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63F8F" w14:textId="67A97E0A" w:rsidR="00254D99" w:rsidRDefault="0084679F">
      <w:r>
        <w:t>Cam Caron</w:t>
      </w:r>
    </w:p>
    <w:p w14:paraId="1E81B320" w14:textId="33B15399" w:rsidR="0084679F" w:rsidRDefault="0084679F">
      <w:r>
        <w:t>NR427</w:t>
      </w:r>
      <w:r>
        <w:br/>
      </w:r>
    </w:p>
    <w:p w14:paraId="6F2AF51E" w14:textId="40D0A55E" w:rsidR="0084679F" w:rsidRPr="0084679F" w:rsidRDefault="003D4927" w:rsidP="003D4927">
      <w:pPr>
        <w:ind w:left="360" w:firstLine="720"/>
        <w:rPr>
          <w:b/>
          <w:bCs/>
        </w:rPr>
      </w:pPr>
      <w:r>
        <w:t xml:space="preserve">                                             </w:t>
      </w:r>
      <w:r w:rsidR="0084679F">
        <w:t>Short Project: Importance and Purpose</w:t>
      </w:r>
      <w:r w:rsidR="0084679F">
        <w:br/>
      </w:r>
      <w:r w:rsidR="0084679F">
        <w:br/>
      </w:r>
    </w:p>
    <w:p w14:paraId="5E0A71F0" w14:textId="77777777" w:rsidR="0084679F" w:rsidRPr="0084679F" w:rsidRDefault="0084679F" w:rsidP="0084679F">
      <w:pPr>
        <w:numPr>
          <w:ilvl w:val="0"/>
          <w:numId w:val="1"/>
        </w:numPr>
      </w:pPr>
      <w:r w:rsidRPr="0084679F">
        <w:rPr>
          <w:b/>
          <w:bCs/>
        </w:rPr>
        <w:t>Environment Setup and File Paths Configuration</w:t>
      </w:r>
    </w:p>
    <w:p w14:paraId="51C1EFB5" w14:textId="77777777" w:rsidR="0084679F" w:rsidRPr="0084679F" w:rsidRDefault="0084679F" w:rsidP="0084679F">
      <w:pPr>
        <w:numPr>
          <w:ilvl w:val="1"/>
          <w:numId w:val="1"/>
        </w:numPr>
      </w:pPr>
      <w:r w:rsidRPr="0084679F">
        <w:rPr>
          <w:b/>
          <w:bCs/>
        </w:rPr>
        <w:t>Purpose</w:t>
      </w:r>
      <w:r w:rsidRPr="0084679F">
        <w:t>: Sets the working directory and ensures that outputs can overwrite existing files. Configurable file paths make the script adaptable and easier to integrate into different workflows.</w:t>
      </w:r>
    </w:p>
    <w:p w14:paraId="1815E5B2" w14:textId="77777777" w:rsidR="0084679F" w:rsidRPr="0084679F" w:rsidRDefault="0084679F" w:rsidP="0084679F">
      <w:pPr>
        <w:numPr>
          <w:ilvl w:val="1"/>
          <w:numId w:val="1"/>
        </w:numPr>
      </w:pPr>
      <w:r w:rsidRPr="0084679F">
        <w:rPr>
          <w:b/>
          <w:bCs/>
        </w:rPr>
        <w:t>Importance</w:t>
      </w:r>
      <w:r w:rsidRPr="0084679F">
        <w:t>: Understanding how to set up an environment correctly is crucial for script portability and efficiency, especially in professional or collaborative settings where paths and environments may vary.</w:t>
      </w:r>
    </w:p>
    <w:p w14:paraId="1B19A992" w14:textId="77777777" w:rsidR="0084679F" w:rsidRPr="0084679F" w:rsidRDefault="0084679F" w:rsidP="0084679F">
      <w:pPr>
        <w:numPr>
          <w:ilvl w:val="0"/>
          <w:numId w:val="1"/>
        </w:numPr>
      </w:pPr>
      <w:r w:rsidRPr="0084679F">
        <w:rPr>
          <w:b/>
          <w:bCs/>
        </w:rPr>
        <w:t>Data Loading and Cleaning with Pandas</w:t>
      </w:r>
    </w:p>
    <w:p w14:paraId="428AF997" w14:textId="77777777" w:rsidR="0084679F" w:rsidRPr="0084679F" w:rsidRDefault="0084679F" w:rsidP="0084679F">
      <w:pPr>
        <w:numPr>
          <w:ilvl w:val="1"/>
          <w:numId w:val="1"/>
        </w:numPr>
      </w:pPr>
      <w:r w:rsidRPr="0084679F">
        <w:rPr>
          <w:b/>
          <w:bCs/>
        </w:rPr>
        <w:t>Purpose</w:t>
      </w:r>
      <w:r w:rsidRPr="0084679F">
        <w:t>: Reads data from a CSV file, checks for the presence of necessary columns, and cleans the data by handling missing values and type conversions.</w:t>
      </w:r>
    </w:p>
    <w:p w14:paraId="6895EE7E" w14:textId="77777777" w:rsidR="0084679F" w:rsidRPr="0084679F" w:rsidRDefault="0084679F" w:rsidP="0084679F">
      <w:pPr>
        <w:numPr>
          <w:ilvl w:val="1"/>
          <w:numId w:val="1"/>
        </w:numPr>
      </w:pPr>
      <w:r w:rsidRPr="0084679F">
        <w:rPr>
          <w:b/>
          <w:bCs/>
        </w:rPr>
        <w:t>Importance</w:t>
      </w:r>
      <w:r w:rsidRPr="0084679F">
        <w:t>: Data cleaning is a fundamental step in data analysis. Using Pandas for these tasks illustrates efficient data manipulation practices, critical for preparing accurate and reliable datasets for analysis.</w:t>
      </w:r>
    </w:p>
    <w:p w14:paraId="5AEB5367" w14:textId="77777777" w:rsidR="0084679F" w:rsidRPr="0084679F" w:rsidRDefault="0084679F" w:rsidP="0084679F">
      <w:pPr>
        <w:numPr>
          <w:ilvl w:val="0"/>
          <w:numId w:val="1"/>
        </w:numPr>
      </w:pPr>
      <w:r w:rsidRPr="0084679F">
        <w:rPr>
          <w:b/>
          <w:bCs/>
        </w:rPr>
        <w:t xml:space="preserve">Geospatial Data Handling with </w:t>
      </w:r>
      <w:proofErr w:type="spellStart"/>
      <w:r w:rsidRPr="0084679F">
        <w:rPr>
          <w:b/>
          <w:bCs/>
        </w:rPr>
        <w:t>ArcPy</w:t>
      </w:r>
      <w:proofErr w:type="spellEnd"/>
    </w:p>
    <w:p w14:paraId="10EB8B62" w14:textId="77777777" w:rsidR="0084679F" w:rsidRPr="0084679F" w:rsidRDefault="0084679F" w:rsidP="0084679F">
      <w:pPr>
        <w:numPr>
          <w:ilvl w:val="1"/>
          <w:numId w:val="1"/>
        </w:numPr>
      </w:pPr>
      <w:r w:rsidRPr="0084679F">
        <w:rPr>
          <w:b/>
          <w:bCs/>
        </w:rPr>
        <w:t>Purpose</w:t>
      </w:r>
      <w:r w:rsidRPr="0084679F">
        <w:t>: Converts tabular data into a geospatial format, creates feature layers, and saves these layers for further use. It also performs spatial joins to analyze geographical relationships.</w:t>
      </w:r>
    </w:p>
    <w:p w14:paraId="374EF6D5" w14:textId="3678EDF7" w:rsidR="0084679F" w:rsidRPr="0084679F" w:rsidRDefault="0084679F" w:rsidP="0084679F">
      <w:pPr>
        <w:numPr>
          <w:ilvl w:val="1"/>
          <w:numId w:val="1"/>
        </w:numPr>
      </w:pPr>
      <w:r w:rsidRPr="0084679F">
        <w:rPr>
          <w:b/>
          <w:bCs/>
        </w:rPr>
        <w:t>Importance</w:t>
      </w:r>
      <w:r w:rsidRPr="0084679F">
        <w:t xml:space="preserve">: Spatial data handling is essential for geographic analyses, such as determining the distribution of features (e.g., snow monitoring stations) across defined areas (e.g., municipal boundaries). </w:t>
      </w:r>
      <w:proofErr w:type="spellStart"/>
      <w:r w:rsidRPr="0084679F">
        <w:t>ArcPy</w:t>
      </w:r>
      <w:proofErr w:type="spellEnd"/>
      <w:r w:rsidRPr="0084679F">
        <w:t xml:space="preserve"> is a powerful tool for automating these GIS tasks</w:t>
      </w:r>
      <w:r w:rsidR="0082415F">
        <w:t xml:space="preserve">. </w:t>
      </w:r>
    </w:p>
    <w:p w14:paraId="6B60271D" w14:textId="77777777" w:rsidR="0084679F" w:rsidRPr="0084679F" w:rsidRDefault="0084679F" w:rsidP="0084679F">
      <w:pPr>
        <w:numPr>
          <w:ilvl w:val="0"/>
          <w:numId w:val="1"/>
        </w:numPr>
      </w:pPr>
      <w:r w:rsidRPr="0084679F">
        <w:rPr>
          <w:b/>
          <w:bCs/>
        </w:rPr>
        <w:t>Spatial Analysis and Reporting</w:t>
      </w:r>
    </w:p>
    <w:p w14:paraId="62C9664A" w14:textId="77777777" w:rsidR="0084679F" w:rsidRPr="0084679F" w:rsidRDefault="0084679F" w:rsidP="0084679F">
      <w:pPr>
        <w:numPr>
          <w:ilvl w:val="1"/>
          <w:numId w:val="1"/>
        </w:numPr>
      </w:pPr>
      <w:r w:rsidRPr="0084679F">
        <w:rPr>
          <w:b/>
          <w:bCs/>
        </w:rPr>
        <w:t>Purpose</w:t>
      </w:r>
      <w:r w:rsidRPr="0084679F">
        <w:t>: After performing a spatial join, the script aggregates data by city and counts the number of stations per city, then reports these counts in a formatted output.</w:t>
      </w:r>
    </w:p>
    <w:p w14:paraId="63660E4E" w14:textId="77777777" w:rsidR="0084679F" w:rsidRPr="0084679F" w:rsidRDefault="0084679F" w:rsidP="0084679F">
      <w:pPr>
        <w:numPr>
          <w:ilvl w:val="1"/>
          <w:numId w:val="1"/>
        </w:numPr>
      </w:pPr>
      <w:r w:rsidRPr="0084679F">
        <w:rPr>
          <w:b/>
          <w:bCs/>
        </w:rPr>
        <w:t>Importance</w:t>
      </w:r>
      <w:r w:rsidRPr="0084679F">
        <w:t>: This step shows how to derive insights from spatial data, an important skill in many fields such as urban planning, environmental management, and public health. It also emphasizes data presentation skills, crucial for communicating findings effectively.</w:t>
      </w:r>
    </w:p>
    <w:p w14:paraId="5D3FB5FA" w14:textId="42A692E8" w:rsidR="0084679F" w:rsidRPr="0084679F" w:rsidRDefault="0084679F" w:rsidP="0084679F">
      <w:pPr>
        <w:numPr>
          <w:ilvl w:val="0"/>
          <w:numId w:val="1"/>
        </w:numPr>
      </w:pPr>
      <w:r w:rsidRPr="0084679F">
        <w:rPr>
          <w:b/>
          <w:bCs/>
        </w:rPr>
        <w:t>Error Handling</w:t>
      </w:r>
    </w:p>
    <w:p w14:paraId="70352A62" w14:textId="77777777" w:rsidR="0084679F" w:rsidRPr="0084679F" w:rsidRDefault="0084679F" w:rsidP="0084679F">
      <w:pPr>
        <w:numPr>
          <w:ilvl w:val="1"/>
          <w:numId w:val="1"/>
        </w:numPr>
      </w:pPr>
      <w:r w:rsidRPr="0084679F">
        <w:rPr>
          <w:b/>
          <w:bCs/>
        </w:rPr>
        <w:lastRenderedPageBreak/>
        <w:t>Purpose</w:t>
      </w:r>
      <w:r w:rsidRPr="0084679F">
        <w:t>: Captures and handles various errors that could occur during the script execution, from file not found to data parsing errors.</w:t>
      </w:r>
    </w:p>
    <w:p w14:paraId="42A7E764" w14:textId="77777777" w:rsidR="0084679F" w:rsidRPr="0084679F" w:rsidRDefault="0084679F" w:rsidP="0084679F">
      <w:pPr>
        <w:numPr>
          <w:ilvl w:val="1"/>
          <w:numId w:val="1"/>
        </w:numPr>
      </w:pPr>
      <w:r w:rsidRPr="0084679F">
        <w:rPr>
          <w:b/>
          <w:bCs/>
        </w:rPr>
        <w:t>Importance</w:t>
      </w:r>
      <w:r w:rsidRPr="0084679F">
        <w:t>: Effective error handling is vital for building resilient applications. It ensures that the script can be run by others without causing confusion or failure, providing clear feedback on what went wrong.</w:t>
      </w:r>
    </w:p>
    <w:p w14:paraId="334D00BC" w14:textId="3E64AF7C" w:rsidR="0084679F" w:rsidRDefault="0084679F"/>
    <w:p w14:paraId="47701399" w14:textId="2F7D51DD" w:rsidR="009723A9" w:rsidRDefault="009723A9">
      <w:r>
        <w:rPr>
          <w:noProof/>
        </w:rPr>
        <w:drawing>
          <wp:inline distT="0" distB="0" distL="0" distR="0" wp14:anchorId="285724A3" wp14:editId="69B06771">
            <wp:extent cx="2038350" cy="2228850"/>
            <wp:effectExtent l="0" t="0" r="0" b="0"/>
            <wp:docPr id="115637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38350" cy="2228850"/>
                    </a:xfrm>
                    <a:prstGeom prst="rect">
                      <a:avLst/>
                    </a:prstGeom>
                    <a:noFill/>
                    <a:ln>
                      <a:noFill/>
                    </a:ln>
                  </pic:spPr>
                </pic:pic>
              </a:graphicData>
            </a:graphic>
          </wp:inline>
        </w:drawing>
      </w:r>
    </w:p>
    <w:p w14:paraId="07931329" w14:textId="4CF6C974" w:rsidR="009723A9" w:rsidRDefault="009723A9">
      <w:r>
        <w:rPr>
          <w:noProof/>
        </w:rPr>
        <w:drawing>
          <wp:inline distT="0" distB="0" distL="0" distR="0" wp14:anchorId="275AB3AB" wp14:editId="329B555C">
            <wp:extent cx="5934075" cy="3352800"/>
            <wp:effectExtent l="0" t="0" r="9525" b="0"/>
            <wp:docPr id="7350419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sectPr w:rsidR="009723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1A01BD"/>
    <w:multiLevelType w:val="multilevel"/>
    <w:tmpl w:val="C86ECA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14526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79F"/>
    <w:rsid w:val="000B7C68"/>
    <w:rsid w:val="00254D99"/>
    <w:rsid w:val="003D4927"/>
    <w:rsid w:val="0082415F"/>
    <w:rsid w:val="0084679F"/>
    <w:rsid w:val="009723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D8604"/>
  <w15:chartTrackingRefBased/>
  <w15:docId w15:val="{F69DD79D-98D7-431B-8CBD-6C3B6C399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67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467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467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67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67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67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67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67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67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67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467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467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67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67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67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67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67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679F"/>
    <w:rPr>
      <w:rFonts w:eastAsiaTheme="majorEastAsia" w:cstheme="majorBidi"/>
      <w:color w:val="272727" w:themeColor="text1" w:themeTint="D8"/>
    </w:rPr>
  </w:style>
  <w:style w:type="paragraph" w:styleId="Title">
    <w:name w:val="Title"/>
    <w:basedOn w:val="Normal"/>
    <w:next w:val="Normal"/>
    <w:link w:val="TitleChar"/>
    <w:uiPriority w:val="10"/>
    <w:qFormat/>
    <w:rsid w:val="008467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67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67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67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679F"/>
    <w:pPr>
      <w:spacing w:before="160"/>
      <w:jc w:val="center"/>
    </w:pPr>
    <w:rPr>
      <w:i/>
      <w:iCs/>
      <w:color w:val="404040" w:themeColor="text1" w:themeTint="BF"/>
    </w:rPr>
  </w:style>
  <w:style w:type="character" w:customStyle="1" w:styleId="QuoteChar">
    <w:name w:val="Quote Char"/>
    <w:basedOn w:val="DefaultParagraphFont"/>
    <w:link w:val="Quote"/>
    <w:uiPriority w:val="29"/>
    <w:rsid w:val="0084679F"/>
    <w:rPr>
      <w:i/>
      <w:iCs/>
      <w:color w:val="404040" w:themeColor="text1" w:themeTint="BF"/>
    </w:rPr>
  </w:style>
  <w:style w:type="paragraph" w:styleId="ListParagraph">
    <w:name w:val="List Paragraph"/>
    <w:basedOn w:val="Normal"/>
    <w:uiPriority w:val="34"/>
    <w:qFormat/>
    <w:rsid w:val="0084679F"/>
    <w:pPr>
      <w:ind w:left="720"/>
      <w:contextualSpacing/>
    </w:pPr>
  </w:style>
  <w:style w:type="character" w:styleId="IntenseEmphasis">
    <w:name w:val="Intense Emphasis"/>
    <w:basedOn w:val="DefaultParagraphFont"/>
    <w:uiPriority w:val="21"/>
    <w:qFormat/>
    <w:rsid w:val="0084679F"/>
    <w:rPr>
      <w:i/>
      <w:iCs/>
      <w:color w:val="0F4761" w:themeColor="accent1" w:themeShade="BF"/>
    </w:rPr>
  </w:style>
  <w:style w:type="paragraph" w:styleId="IntenseQuote">
    <w:name w:val="Intense Quote"/>
    <w:basedOn w:val="Normal"/>
    <w:next w:val="Normal"/>
    <w:link w:val="IntenseQuoteChar"/>
    <w:uiPriority w:val="30"/>
    <w:qFormat/>
    <w:rsid w:val="008467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679F"/>
    <w:rPr>
      <w:i/>
      <w:iCs/>
      <w:color w:val="0F4761" w:themeColor="accent1" w:themeShade="BF"/>
    </w:rPr>
  </w:style>
  <w:style w:type="character" w:styleId="IntenseReference">
    <w:name w:val="Intense Reference"/>
    <w:basedOn w:val="DefaultParagraphFont"/>
    <w:uiPriority w:val="32"/>
    <w:qFormat/>
    <w:rsid w:val="0084679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074727">
      <w:bodyDiv w:val="1"/>
      <w:marLeft w:val="0"/>
      <w:marRight w:val="0"/>
      <w:marTop w:val="0"/>
      <w:marBottom w:val="0"/>
      <w:divBdr>
        <w:top w:val="none" w:sz="0" w:space="0" w:color="auto"/>
        <w:left w:val="none" w:sz="0" w:space="0" w:color="auto"/>
        <w:bottom w:val="none" w:sz="0" w:space="0" w:color="auto"/>
        <w:right w:val="none" w:sz="0" w:space="0" w:color="auto"/>
      </w:divBdr>
    </w:div>
    <w:div w:id="1856767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Pages>
  <Words>339</Words>
  <Characters>1938</Characters>
  <Application>Microsoft Office Word</Application>
  <DocSecurity>0</DocSecurity>
  <Lines>16</Lines>
  <Paragraphs>4</Paragraphs>
  <ScaleCrop>false</ScaleCrop>
  <Company/>
  <LinksUpToDate>false</LinksUpToDate>
  <CharactersWithSpaces>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Caron,Cam</dc:creator>
  <cp:keywords/>
  <dc:description/>
  <cp:lastModifiedBy>Caron,Cam</cp:lastModifiedBy>
  <cp:revision>4</cp:revision>
  <dcterms:created xsi:type="dcterms:W3CDTF">2024-04-18T03:09:00Z</dcterms:created>
  <dcterms:modified xsi:type="dcterms:W3CDTF">2024-04-18T03:13:00Z</dcterms:modified>
</cp:coreProperties>
</file>