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E0BEC" w14:textId="3B9C4110" w:rsidR="002B29D1" w:rsidRDefault="002B29D1">
      <w:r w:rsidRPr="002B29D1">
        <w:rPr>
          <w:highlight w:val="yellow"/>
        </w:rPr>
        <w:t xml:space="preserve">Deriving the </w:t>
      </w:r>
      <w:proofErr w:type="spellStart"/>
      <w:r w:rsidRPr="002B29D1">
        <w:rPr>
          <w:highlight w:val="yellow"/>
        </w:rPr>
        <w:t>susceptance</w:t>
      </w:r>
      <w:proofErr w:type="spellEnd"/>
      <w:r w:rsidRPr="002B29D1">
        <w:rPr>
          <w:highlight w:val="yellow"/>
        </w:rPr>
        <w:t xml:space="preserve"> for each line l</w:t>
      </w:r>
    </w:p>
    <w:p w14:paraId="485E1251" w14:textId="5BF18C0F" w:rsidR="00A7710D" w:rsidRDefault="00A7710D">
      <w:r>
        <w:t xml:space="preserve">X and </w:t>
      </w:r>
      <w:proofErr w:type="spellStart"/>
      <w:r>
        <w:t>R are</w:t>
      </w:r>
      <w:proofErr w:type="spellEnd"/>
      <w:r>
        <w:t xml:space="preserve"> in per unit. </w:t>
      </w:r>
    </w:p>
    <w:p w14:paraId="7478E4F7" w14:textId="02564177" w:rsidR="002B29D1" w:rsidRPr="004A1AA3" w:rsidRDefault="004A1AA3"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17E52EA" w14:textId="58D6C0F2" w:rsidR="004A1AA3" w:rsidRDefault="001870F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flow</m:t>
              </m:r>
            </m:sup>
          </m:sSup>
          <m:r>
            <w:rPr>
              <w:rFonts w:ascii="Cambria Math" w:hAnsi="Cambria Math"/>
            </w:rPr>
            <m:t>=B(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)×100MVA</m:t>
          </m:r>
        </m:oMath>
      </m:oMathPara>
    </w:p>
    <w:p w14:paraId="246185A5" w14:textId="364D3ACE" w:rsidR="00675B46" w:rsidRDefault="00A070BB">
      <w:r>
        <w:t>Representative days</w:t>
      </w:r>
      <w:r w:rsidR="00153461">
        <w:t xml:space="preserve"> records</w:t>
      </w:r>
    </w:p>
    <w:p w14:paraId="11373BC7" w14:textId="6442FB37" w:rsidR="00D376B7" w:rsidRDefault="00A070BB" w:rsidP="00D376B7">
      <w:pPr>
        <w:rPr>
          <w:lang w:eastAsia="zh-CN"/>
        </w:rPr>
      </w:pPr>
      <w:r>
        <w:rPr>
          <w:lang w:eastAsia="zh-CN"/>
        </w:rPr>
        <w:t>Use k-</w:t>
      </w:r>
      <w:proofErr w:type="spellStart"/>
      <w:r>
        <w:rPr>
          <w:lang w:eastAsia="zh-CN"/>
        </w:rPr>
        <w:t>medoid</w:t>
      </w:r>
      <w:proofErr w:type="spellEnd"/>
      <w:r>
        <w:rPr>
          <w:lang w:eastAsia="zh-CN"/>
        </w:rPr>
        <w:t xml:space="preserve"> exact for both input based and cost based</w:t>
      </w:r>
    </w:p>
    <w:p w14:paraId="4BD5CDBF" w14:textId="205449A7" w:rsidR="00A070BB" w:rsidRDefault="00A070BB" w:rsidP="00D376B7">
      <w:pPr>
        <w:rPr>
          <w:lang w:eastAsia="zh-CN"/>
        </w:rPr>
      </w:pPr>
      <w:r>
        <w:rPr>
          <w:lang w:eastAsia="zh-CN"/>
        </w:rPr>
        <w:t>Solve the LP relaxation</w:t>
      </w:r>
    </w:p>
    <w:p w14:paraId="4A37DFAD" w14:textId="77777777" w:rsidR="00EE3082" w:rsidRDefault="00EE3082" w:rsidP="00D376B7">
      <w:pPr>
        <w:rPr>
          <w:lang w:eastAsia="zh-CN"/>
        </w:rPr>
      </w:pPr>
    </w:p>
    <w:p w14:paraId="5C8CD18D" w14:textId="78DB9153" w:rsidR="00EE3082" w:rsidRDefault="00EE3082" w:rsidP="00D376B7">
      <w:pPr>
        <w:rPr>
          <w:lang w:eastAsia="zh-CN"/>
        </w:rPr>
      </w:pPr>
      <w:r>
        <w:rPr>
          <w:lang w:eastAsia="zh-CN"/>
        </w:rPr>
        <w:t xml:space="preserve">Start doing some </w:t>
      </w:r>
      <w:proofErr w:type="spellStart"/>
      <w:r>
        <w:rPr>
          <w:lang w:eastAsia="zh-CN"/>
        </w:rPr>
        <w:t>Repn</w:t>
      </w:r>
      <w:proofErr w:type="spellEnd"/>
      <w:r>
        <w:rPr>
          <w:lang w:eastAsia="zh-CN"/>
        </w:rPr>
        <w:t xml:space="preserve"> day selection </w:t>
      </w:r>
    </w:p>
    <w:p w14:paraId="6B1E0B7C" w14:textId="5F5A90AF" w:rsidR="0060701F" w:rsidRDefault="0060701F" w:rsidP="00D376B7">
      <w:pPr>
        <w:rPr>
          <w:lang w:eastAsia="zh-CN"/>
        </w:rPr>
      </w:pPr>
      <w:r>
        <w:rPr>
          <w:lang w:eastAsia="zh-CN"/>
        </w:rPr>
        <w:t xml:space="preserve">Compare cost based and input based for 5 years 15 representative days. Cost based has 2 infeasible days when fixing the investment decisions and solve the whole 365 </w:t>
      </w:r>
      <w:proofErr w:type="gramStart"/>
      <w:r>
        <w:rPr>
          <w:lang w:eastAsia="zh-CN"/>
        </w:rPr>
        <w:t>dataset</w:t>
      </w:r>
      <w:proofErr w:type="gramEnd"/>
      <w:r>
        <w:rPr>
          <w:lang w:eastAsia="zh-CN"/>
        </w:rPr>
        <w:t xml:space="preserve">. Input based has more than 30 infeasible days. The files are named as </w:t>
      </w:r>
      <w:r w:rsidR="007C46DF">
        <w:rPr>
          <w:lang w:eastAsia="zh-CN"/>
        </w:rPr>
        <w:t>“</w:t>
      </w:r>
      <w:r w:rsidR="007C46DF" w:rsidRPr="007C46DF">
        <w:rPr>
          <w:lang w:eastAsia="zh-CN"/>
        </w:rPr>
        <w:t>input_15days_5years_mediumtax</w:t>
      </w:r>
      <w:r w:rsidR="007C46DF">
        <w:rPr>
          <w:lang w:eastAsia="zh-CN"/>
        </w:rPr>
        <w:t>.csv”, “</w:t>
      </w:r>
      <w:r w:rsidR="007C46DF" w:rsidRPr="007C46DF">
        <w:rPr>
          <w:lang w:eastAsia="zh-CN"/>
        </w:rPr>
        <w:t>cost_15days_5years_mediumtax.csv</w:t>
      </w:r>
      <w:r w:rsidR="007C46DF">
        <w:rPr>
          <w:lang w:eastAsia="zh-CN"/>
        </w:rPr>
        <w:t>”.</w:t>
      </w:r>
    </w:p>
    <w:p w14:paraId="4467DB72" w14:textId="72406C02" w:rsidR="007C46DF" w:rsidRDefault="007C46DF" w:rsidP="00D376B7">
      <w:pPr>
        <w:rPr>
          <w:lang w:eastAsia="zh-CN"/>
        </w:rPr>
      </w:pPr>
      <w:r>
        <w:rPr>
          <w:lang w:eastAsia="zh-CN"/>
        </w:rPr>
        <w:t xml:space="preserve">The major difference is that input based has less investment cost than the cost based. </w:t>
      </w:r>
    </w:p>
    <w:p w14:paraId="2C7C8CC0" w14:textId="0880A660" w:rsidR="007C46DF" w:rsidRDefault="007C46DF" w:rsidP="00D376B7">
      <w:pPr>
        <w:rPr>
          <w:lang w:eastAsia="zh-CN"/>
        </w:rPr>
      </w:pPr>
      <w:r>
        <w:rPr>
          <w:lang w:eastAsia="zh-CN"/>
        </w:rPr>
        <w:t xml:space="preserve">And the major difference in investment is the natural gas capacity. Therefore, I conjecture the solution is very degenerate. </w:t>
      </w:r>
    </w:p>
    <w:p w14:paraId="5FE88AE1" w14:textId="77777777" w:rsidR="001870FD" w:rsidRDefault="001870FD" w:rsidP="00D376B7">
      <w:pPr>
        <w:rPr>
          <w:lang w:eastAsia="zh-CN"/>
        </w:rPr>
      </w:pPr>
    </w:p>
    <w:p w14:paraId="7724CC9A" w14:textId="59CA1B3E" w:rsidR="001870FD" w:rsidRDefault="001870FD" w:rsidP="00D376B7">
      <w:pPr>
        <w:rPr>
          <w:lang w:eastAsia="zh-CN"/>
        </w:rPr>
      </w:pPr>
      <w:r>
        <w:rPr>
          <w:lang w:eastAsia="zh-CN"/>
        </w:rPr>
        <w:t xml:space="preserve">We have also added the instance with one extreme day. </w:t>
      </w:r>
      <w:bookmarkStart w:id="0" w:name="_GoBack"/>
      <w:bookmarkEnd w:id="0"/>
    </w:p>
    <w:p w14:paraId="16774695" w14:textId="77777777" w:rsidR="00EE3082" w:rsidRDefault="00EE3082" w:rsidP="00D376B7">
      <w:pPr>
        <w:rPr>
          <w:lang w:eastAsia="zh-CN"/>
        </w:rPr>
      </w:pPr>
    </w:p>
    <w:p w14:paraId="1A631D22" w14:textId="77777777" w:rsidR="00EE3082" w:rsidRDefault="00EE3082" w:rsidP="00D376B7">
      <w:pPr>
        <w:rPr>
          <w:lang w:eastAsia="zh-CN"/>
        </w:rPr>
      </w:pPr>
    </w:p>
    <w:p w14:paraId="14DA935E" w14:textId="77777777" w:rsidR="00A070BB" w:rsidRDefault="00A070BB" w:rsidP="00D376B7">
      <w:pPr>
        <w:rPr>
          <w:lang w:eastAsia="zh-CN"/>
        </w:rPr>
      </w:pPr>
    </w:p>
    <w:sectPr w:rsidR="00A070BB" w:rsidSect="007E24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1"/>
    <w:rsid w:val="000D0BD3"/>
    <w:rsid w:val="000D4775"/>
    <w:rsid w:val="00141FD4"/>
    <w:rsid w:val="00153461"/>
    <w:rsid w:val="001870FD"/>
    <w:rsid w:val="001F746C"/>
    <w:rsid w:val="00210FAD"/>
    <w:rsid w:val="00253529"/>
    <w:rsid w:val="002918F2"/>
    <w:rsid w:val="00294C19"/>
    <w:rsid w:val="002B29D1"/>
    <w:rsid w:val="002E2664"/>
    <w:rsid w:val="004817F3"/>
    <w:rsid w:val="004A1AA3"/>
    <w:rsid w:val="0060701F"/>
    <w:rsid w:val="00675B46"/>
    <w:rsid w:val="007C46DF"/>
    <w:rsid w:val="007C5D63"/>
    <w:rsid w:val="007E24F4"/>
    <w:rsid w:val="00A070BB"/>
    <w:rsid w:val="00A5684A"/>
    <w:rsid w:val="00A7710D"/>
    <w:rsid w:val="00AB1E1D"/>
    <w:rsid w:val="00AC3607"/>
    <w:rsid w:val="00BA39E9"/>
    <w:rsid w:val="00C13B5B"/>
    <w:rsid w:val="00C31802"/>
    <w:rsid w:val="00D376B7"/>
    <w:rsid w:val="00DE28F1"/>
    <w:rsid w:val="00E254A3"/>
    <w:rsid w:val="00EA18DA"/>
    <w:rsid w:val="00EC7079"/>
    <w:rsid w:val="00EE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B3F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477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A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2019-10-08T02:22:00Z</dcterms:created>
  <dcterms:modified xsi:type="dcterms:W3CDTF">2020-05-08T14:16:00Z</dcterms:modified>
</cp:coreProperties>
</file>