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22A" w:rsidRDefault="00D3322A">
      <w:pPr>
        <w:spacing w:line="276" w:lineRule="auto"/>
        <w:jc w:val="left"/>
        <w:rPr>
          <w:rFonts w:ascii="Arial" w:eastAsia="Arial" w:hAnsi="Arial" w:cs="Arial"/>
          <w:sz w:val="22"/>
          <w:szCs w:val="22"/>
        </w:rPr>
      </w:pPr>
    </w:p>
    <w:tbl>
      <w:tblPr>
        <w:tblStyle w:val="a"/>
        <w:tblW w:w="9027"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998"/>
        <w:gridCol w:w="6029"/>
      </w:tblGrid>
      <w:tr w:rsidR="00D3322A">
        <w:tc>
          <w:tcPr>
            <w:tcW w:w="2998" w:type="dxa"/>
          </w:tcPr>
          <w:p w:rsidR="00D3322A" w:rsidRDefault="00F9128F">
            <w:pPr>
              <w:contextualSpacing w:val="0"/>
              <w:jc w:val="center"/>
              <w:rPr>
                <w:b/>
              </w:rPr>
            </w:pPr>
            <w:r>
              <w:rPr>
                <w:noProof/>
              </w:rPr>
              <w:drawing>
                <wp:inline distT="0" distB="0" distL="0" distR="0">
                  <wp:extent cx="1257300" cy="923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57300" cy="923925"/>
                          </a:xfrm>
                          <a:prstGeom prst="rect">
                            <a:avLst/>
                          </a:prstGeom>
                          <a:ln/>
                        </pic:spPr>
                      </pic:pic>
                    </a:graphicData>
                  </a:graphic>
                </wp:inline>
              </w:drawing>
            </w:r>
          </w:p>
        </w:tc>
        <w:tc>
          <w:tcPr>
            <w:tcW w:w="6029" w:type="dxa"/>
          </w:tcPr>
          <w:p w:rsidR="00D3322A" w:rsidRDefault="00D3322A">
            <w:pPr>
              <w:spacing w:line="360" w:lineRule="auto"/>
              <w:contextualSpacing w:val="0"/>
              <w:jc w:val="center"/>
            </w:pPr>
          </w:p>
          <w:p w:rsidR="00D3322A" w:rsidRDefault="00F9128F">
            <w:pPr>
              <w:spacing w:line="360" w:lineRule="auto"/>
              <w:contextualSpacing w:val="0"/>
              <w:jc w:val="center"/>
            </w:pPr>
            <w:r>
              <w:t>TRƯỜNG ĐẠI HỌC KHOA HỌC TỰ NHIÊN</w:t>
            </w:r>
          </w:p>
          <w:p w:rsidR="00D3322A" w:rsidRDefault="00F9128F">
            <w:pPr>
              <w:spacing w:line="360" w:lineRule="auto"/>
              <w:contextualSpacing w:val="0"/>
              <w:jc w:val="center"/>
            </w:pPr>
            <w:r>
              <w:rPr>
                <w:b/>
              </w:rPr>
              <w:t>CHƯƠNG TRÌNH CHẤT LƯỢNG CAO</w:t>
            </w:r>
          </w:p>
        </w:tc>
      </w:tr>
    </w:tbl>
    <w:p w:rsidR="00D3322A" w:rsidRDefault="00D3322A">
      <w:pPr>
        <w:pStyle w:val="Heading1"/>
        <w:rPr>
          <w:sz w:val="36"/>
          <w:szCs w:val="36"/>
        </w:rPr>
      </w:pPr>
    </w:p>
    <w:p w:rsidR="00D3322A" w:rsidRDefault="00F9128F">
      <w:pPr>
        <w:pStyle w:val="Heading1"/>
        <w:rPr>
          <w:sz w:val="36"/>
          <w:szCs w:val="36"/>
        </w:rPr>
      </w:pPr>
      <w:r>
        <w:rPr>
          <w:sz w:val="36"/>
          <w:szCs w:val="36"/>
        </w:rPr>
        <w:t>ĐỀ CƯƠNG KHÓA LUẬN TỐT NGHIỆP</w:t>
      </w:r>
    </w:p>
    <w:p w:rsidR="00D3322A" w:rsidRDefault="00F9128F">
      <w:pPr>
        <w:jc w:val="center"/>
        <w:rPr>
          <w:sz w:val="28"/>
          <w:szCs w:val="28"/>
        </w:rPr>
      </w:pPr>
      <w:r>
        <w:rPr>
          <w:sz w:val="28"/>
          <w:szCs w:val="28"/>
        </w:rPr>
        <w:t>(Bản dành cho sinh viên)</w:t>
      </w:r>
    </w:p>
    <w:p w:rsidR="00D3322A" w:rsidRDefault="00F9128F">
      <w:pPr>
        <w:spacing w:before="60" w:line="360" w:lineRule="auto"/>
        <w:rPr>
          <w:b/>
          <w:sz w:val="26"/>
          <w:szCs w:val="26"/>
        </w:rPr>
      </w:pPr>
      <w:r>
        <w:rPr>
          <w:b/>
          <w:sz w:val="26"/>
          <w:szCs w:val="26"/>
        </w:rPr>
        <w:t xml:space="preserve">Tên đề tài: </w:t>
      </w:r>
    </w:p>
    <w:p w:rsidR="00D3322A" w:rsidRDefault="00F9128F">
      <w:pPr>
        <w:spacing w:before="60" w:line="360" w:lineRule="auto"/>
        <w:jc w:val="center"/>
        <w:rPr>
          <w:sz w:val="28"/>
          <w:szCs w:val="28"/>
        </w:rPr>
      </w:pPr>
      <w:r>
        <w:rPr>
          <w:sz w:val="28"/>
          <w:szCs w:val="28"/>
        </w:rPr>
        <w:t xml:space="preserve">XÂY DỰNG HỆ THỐNG HỖ TRỢ </w:t>
      </w:r>
      <w:r w:rsidR="00FD0106">
        <w:rPr>
          <w:sz w:val="28"/>
          <w:szCs w:val="28"/>
        </w:rPr>
        <w:t xml:space="preserve">CÔNG TÁC </w:t>
      </w:r>
      <w:r>
        <w:rPr>
          <w:sz w:val="28"/>
          <w:szCs w:val="28"/>
        </w:rPr>
        <w:t>ĐIỂM DANH</w:t>
      </w:r>
    </w:p>
    <w:p w:rsidR="00D3322A" w:rsidRDefault="00F9128F">
      <w:pPr>
        <w:spacing w:before="60" w:line="360" w:lineRule="auto"/>
        <w:rPr>
          <w:b/>
          <w:sz w:val="26"/>
          <w:szCs w:val="26"/>
        </w:rPr>
      </w:pPr>
      <w:r>
        <w:rPr>
          <w:b/>
          <w:sz w:val="26"/>
          <w:szCs w:val="26"/>
        </w:rPr>
        <w:t>Họ tên, chức danh GVHD: ThS Lâm Quang Vũ</w:t>
      </w:r>
    </w:p>
    <w:p w:rsidR="00D3322A" w:rsidRDefault="00F9128F">
      <w:pPr>
        <w:spacing w:before="60" w:line="360" w:lineRule="auto"/>
        <w:rPr>
          <w:sz w:val="26"/>
          <w:szCs w:val="26"/>
        </w:rPr>
      </w:pPr>
      <w:r>
        <w:rPr>
          <w:b/>
          <w:sz w:val="26"/>
          <w:szCs w:val="26"/>
        </w:rPr>
        <w:t xml:space="preserve">Sinh viên: Huỳnh Hữu Nghĩa </w:t>
      </w:r>
      <w:r w:rsidR="00C72A20">
        <w:rPr>
          <w:b/>
          <w:sz w:val="26"/>
          <w:szCs w:val="26"/>
        </w:rPr>
        <w:t>(</w:t>
      </w:r>
      <w:r>
        <w:rPr>
          <w:sz w:val="26"/>
          <w:szCs w:val="26"/>
        </w:rPr>
        <w:t>1353019</w:t>
      </w:r>
      <w:r w:rsidR="00C72A20">
        <w:rPr>
          <w:sz w:val="26"/>
          <w:szCs w:val="26"/>
        </w:rPr>
        <w:t>)</w:t>
      </w:r>
      <w:r>
        <w:rPr>
          <w:sz w:val="26"/>
          <w:szCs w:val="26"/>
        </w:rPr>
        <w:t xml:space="preserve"> – </w:t>
      </w:r>
      <w:r>
        <w:rPr>
          <w:b/>
          <w:sz w:val="26"/>
          <w:szCs w:val="26"/>
        </w:rPr>
        <w:t xml:space="preserve">Hoàng Hồ Hải Đăng </w:t>
      </w:r>
      <w:r w:rsidR="00C72A20">
        <w:rPr>
          <w:b/>
          <w:sz w:val="26"/>
          <w:szCs w:val="26"/>
        </w:rPr>
        <w:t>(</w:t>
      </w:r>
      <w:r>
        <w:rPr>
          <w:sz w:val="26"/>
          <w:szCs w:val="26"/>
        </w:rPr>
        <w:t>1353049</w:t>
      </w:r>
      <w:r w:rsidR="00C72A20">
        <w:rPr>
          <w:sz w:val="26"/>
          <w:szCs w:val="26"/>
        </w:rPr>
        <w:t>)</w:t>
      </w:r>
    </w:p>
    <w:p w:rsidR="00D3322A" w:rsidRDefault="00F9128F">
      <w:pPr>
        <w:spacing w:before="60" w:line="360" w:lineRule="auto"/>
        <w:rPr>
          <w:sz w:val="26"/>
          <w:szCs w:val="26"/>
        </w:rPr>
      </w:pPr>
      <w:r>
        <w:rPr>
          <w:b/>
          <w:sz w:val="26"/>
          <w:szCs w:val="26"/>
        </w:rPr>
        <w:t>Thể loại KLTN: Công nghệ có ứng dụng demo</w:t>
      </w:r>
    </w:p>
    <w:p w:rsidR="00D3322A" w:rsidRDefault="00F9128F">
      <w:pPr>
        <w:spacing w:before="60" w:line="360" w:lineRule="auto"/>
        <w:rPr>
          <w:sz w:val="26"/>
          <w:szCs w:val="26"/>
        </w:rPr>
      </w:pPr>
      <w:r>
        <w:rPr>
          <w:b/>
          <w:sz w:val="26"/>
          <w:szCs w:val="26"/>
        </w:rPr>
        <w:t xml:space="preserve">Thời gian thực hiện: </w:t>
      </w:r>
      <w:r>
        <w:rPr>
          <w:sz w:val="26"/>
          <w:szCs w:val="26"/>
        </w:rPr>
        <w:t>01/2017 – 08/2017</w:t>
      </w:r>
    </w:p>
    <w:p w:rsidR="00D3322A" w:rsidRDefault="00F9128F">
      <w:pPr>
        <w:spacing w:before="60" w:line="360" w:lineRule="auto"/>
        <w:rPr>
          <w:b/>
          <w:sz w:val="26"/>
          <w:szCs w:val="26"/>
        </w:rPr>
      </w:pPr>
      <w:r>
        <w:rPr>
          <w:b/>
          <w:sz w:val="26"/>
          <w:szCs w:val="26"/>
        </w:rPr>
        <w:t xml:space="preserve">Nội dung KLTN: </w:t>
      </w:r>
    </w:p>
    <w:p w:rsidR="00D3322A" w:rsidRDefault="00F9128F">
      <w:pPr>
        <w:numPr>
          <w:ilvl w:val="0"/>
          <w:numId w:val="4"/>
        </w:numPr>
        <w:spacing w:before="60" w:line="360" w:lineRule="auto"/>
        <w:ind w:hanging="360"/>
        <w:contextualSpacing/>
        <w:rPr>
          <w:b/>
          <w:sz w:val="26"/>
          <w:szCs w:val="26"/>
        </w:rPr>
      </w:pPr>
      <w:r>
        <w:rPr>
          <w:b/>
          <w:sz w:val="26"/>
          <w:szCs w:val="26"/>
        </w:rPr>
        <w:t>Mục tiêu đề tài:</w:t>
      </w:r>
    </w:p>
    <w:p w:rsidR="00D3322A" w:rsidRDefault="00F9128F">
      <w:pPr>
        <w:spacing w:before="60" w:line="360" w:lineRule="auto"/>
        <w:rPr>
          <w:sz w:val="26"/>
          <w:szCs w:val="26"/>
        </w:rPr>
      </w:pPr>
      <w:r>
        <w:rPr>
          <w:b/>
          <w:sz w:val="26"/>
          <w:szCs w:val="26"/>
        </w:rPr>
        <w:tab/>
      </w:r>
      <w:r w:rsidR="000E058E" w:rsidRPr="000E058E">
        <w:rPr>
          <w:sz w:val="26"/>
          <w:szCs w:val="26"/>
        </w:rPr>
        <w:t>Mục tiêu của đề tài nhằm hỗ trợ công tác điểm danh sinh viên bằng cách đề xuất quản lý và thực hiện điểm danh tự động hay bán tự động nhằm khác phục các hạn chế hiện có của quy trình điểm danh truyền thống</w:t>
      </w:r>
      <w:r>
        <w:rPr>
          <w:sz w:val="26"/>
          <w:szCs w:val="26"/>
        </w:rPr>
        <w:t>.</w:t>
      </w:r>
    </w:p>
    <w:p w:rsidR="00D3322A" w:rsidRDefault="00D3322A">
      <w:pPr>
        <w:spacing w:before="60" w:line="360" w:lineRule="auto"/>
        <w:rPr>
          <w:sz w:val="26"/>
          <w:szCs w:val="26"/>
        </w:rPr>
      </w:pPr>
    </w:p>
    <w:p w:rsidR="00D3322A" w:rsidRDefault="00F9128F">
      <w:pPr>
        <w:numPr>
          <w:ilvl w:val="0"/>
          <w:numId w:val="4"/>
        </w:numPr>
        <w:spacing w:before="60" w:line="360" w:lineRule="auto"/>
        <w:ind w:hanging="360"/>
        <w:contextualSpacing/>
        <w:rPr>
          <w:b/>
          <w:sz w:val="26"/>
          <w:szCs w:val="26"/>
        </w:rPr>
      </w:pPr>
      <w:r>
        <w:rPr>
          <w:b/>
          <w:sz w:val="26"/>
          <w:szCs w:val="26"/>
        </w:rPr>
        <w:t>Phạm vi đề tài:</w:t>
      </w:r>
    </w:p>
    <w:p w:rsidR="00D3322A" w:rsidRDefault="00F9128F" w:rsidP="000E058E">
      <w:pPr>
        <w:numPr>
          <w:ilvl w:val="0"/>
          <w:numId w:val="2"/>
        </w:numPr>
        <w:spacing w:before="60" w:line="360" w:lineRule="auto"/>
        <w:ind w:left="1080" w:hanging="360"/>
        <w:contextualSpacing/>
        <w:rPr>
          <w:sz w:val="26"/>
          <w:szCs w:val="26"/>
        </w:rPr>
      </w:pPr>
      <w:bookmarkStart w:id="0" w:name="_Hlk488310961"/>
      <w:r>
        <w:rPr>
          <w:sz w:val="26"/>
          <w:szCs w:val="26"/>
        </w:rPr>
        <w:t>Tìm hiểu về quy trình điểm danh truyền thống của Khoa CNTT</w:t>
      </w:r>
      <w:r w:rsidR="000E058E">
        <w:rPr>
          <w:sz w:val="26"/>
          <w:szCs w:val="26"/>
        </w:rPr>
        <w:t xml:space="preserve"> và </w:t>
      </w:r>
      <w:r>
        <w:rPr>
          <w:sz w:val="26"/>
          <w:szCs w:val="26"/>
        </w:rPr>
        <w:t>hệ thống quản lý sinh viên/môn học.</w:t>
      </w:r>
    </w:p>
    <w:p w:rsidR="00D3322A" w:rsidRDefault="00F9128F">
      <w:pPr>
        <w:numPr>
          <w:ilvl w:val="0"/>
          <w:numId w:val="2"/>
        </w:numPr>
        <w:spacing w:before="60" w:line="360" w:lineRule="auto"/>
        <w:ind w:left="1080" w:hanging="360"/>
        <w:contextualSpacing/>
        <w:rPr>
          <w:sz w:val="26"/>
          <w:szCs w:val="26"/>
        </w:rPr>
      </w:pPr>
      <w:r>
        <w:rPr>
          <w:sz w:val="26"/>
          <w:szCs w:val="26"/>
        </w:rPr>
        <w:t>Đề xuất các giải pháp khắc phục các hạn chế hiện có cho quy trình điểm danh.</w:t>
      </w:r>
    </w:p>
    <w:p w:rsidR="00D3322A" w:rsidRDefault="00F9128F">
      <w:pPr>
        <w:numPr>
          <w:ilvl w:val="0"/>
          <w:numId w:val="2"/>
        </w:numPr>
        <w:spacing w:before="60" w:line="360" w:lineRule="auto"/>
        <w:ind w:left="1080" w:hanging="360"/>
        <w:contextualSpacing/>
        <w:rPr>
          <w:sz w:val="26"/>
          <w:szCs w:val="26"/>
        </w:rPr>
      </w:pPr>
      <w:r>
        <w:rPr>
          <w:sz w:val="26"/>
          <w:szCs w:val="26"/>
        </w:rPr>
        <w:t>Tìm hiểu về các công nghệ có liên quan để phát triển hệ thống.</w:t>
      </w:r>
    </w:p>
    <w:p w:rsidR="000E058E" w:rsidRPr="000E058E" w:rsidRDefault="000E058E">
      <w:pPr>
        <w:numPr>
          <w:ilvl w:val="0"/>
          <w:numId w:val="2"/>
        </w:numPr>
        <w:spacing w:before="60" w:line="360" w:lineRule="auto"/>
        <w:ind w:left="1080" w:hanging="360"/>
        <w:contextualSpacing/>
        <w:rPr>
          <w:sz w:val="26"/>
          <w:szCs w:val="26"/>
        </w:rPr>
      </w:pPr>
      <w:r>
        <w:rPr>
          <w:sz w:val="26"/>
          <w:szCs w:val="26"/>
        </w:rPr>
        <w:t>X</w:t>
      </w:r>
      <w:r w:rsidRPr="000E058E">
        <w:rPr>
          <w:sz w:val="26"/>
          <w:szCs w:val="26"/>
        </w:rPr>
        <w:t xml:space="preserve">ây dựng một hệ thống quản lý việc điểm danh của giáo vụ bao gồm các yếu tố có liên quan đến việc điểm danh như: quản lý môn học, sinh viên, giảng viên, thời khóa biểu và việc xin nghỉ của sinh viên. Đồng thời cho </w:t>
      </w:r>
      <w:r w:rsidR="00A2453A">
        <w:rPr>
          <w:sz w:val="26"/>
          <w:szCs w:val="26"/>
        </w:rPr>
        <w:lastRenderedPageBreak/>
        <w:t xml:space="preserve">phép giảng viên, sinh viên thực công tác </w:t>
      </w:r>
      <w:bookmarkStart w:id="1" w:name="_GoBack"/>
      <w:bookmarkEnd w:id="1"/>
      <w:r w:rsidR="00A2453A">
        <w:rPr>
          <w:sz w:val="26"/>
          <w:szCs w:val="26"/>
        </w:rPr>
        <w:t>điểm danh</w:t>
      </w:r>
      <w:r w:rsidRPr="000E058E">
        <w:rPr>
          <w:sz w:val="26"/>
          <w:szCs w:val="26"/>
        </w:rPr>
        <w:t xml:space="preserve"> </w:t>
      </w:r>
      <w:r w:rsidR="00A2453A">
        <w:rPr>
          <w:sz w:val="26"/>
          <w:szCs w:val="26"/>
        </w:rPr>
        <w:t>trên</w:t>
      </w:r>
      <w:r w:rsidRPr="000E058E">
        <w:rPr>
          <w:sz w:val="26"/>
          <w:szCs w:val="26"/>
        </w:rPr>
        <w:t xml:space="preserve"> môi trường web hoặc thiết bị di động</w:t>
      </w:r>
      <w:r w:rsidR="00A2453A">
        <w:rPr>
          <w:sz w:val="26"/>
          <w:szCs w:val="26"/>
        </w:rPr>
        <w:t>.</w:t>
      </w:r>
    </w:p>
    <w:bookmarkEnd w:id="0"/>
    <w:p w:rsidR="00D3322A" w:rsidRDefault="00D3322A">
      <w:pPr>
        <w:spacing w:before="60" w:line="360" w:lineRule="auto"/>
        <w:rPr>
          <w:sz w:val="26"/>
          <w:szCs w:val="26"/>
        </w:rPr>
      </w:pPr>
    </w:p>
    <w:p w:rsidR="00D3322A" w:rsidRDefault="00D3322A">
      <w:pPr>
        <w:spacing w:before="60" w:line="360" w:lineRule="auto"/>
        <w:rPr>
          <w:sz w:val="26"/>
          <w:szCs w:val="26"/>
        </w:rPr>
      </w:pPr>
    </w:p>
    <w:p w:rsidR="00D3322A" w:rsidRDefault="00F9128F">
      <w:pPr>
        <w:numPr>
          <w:ilvl w:val="0"/>
          <w:numId w:val="4"/>
        </w:numPr>
        <w:spacing w:before="60" w:line="360" w:lineRule="auto"/>
        <w:ind w:hanging="360"/>
        <w:contextualSpacing/>
        <w:rPr>
          <w:b/>
          <w:sz w:val="26"/>
          <w:szCs w:val="26"/>
        </w:rPr>
      </w:pPr>
      <w:r>
        <w:rPr>
          <w:b/>
          <w:sz w:val="26"/>
          <w:szCs w:val="26"/>
        </w:rPr>
        <w:t>Cách tiếp cận:</w:t>
      </w:r>
    </w:p>
    <w:p w:rsidR="00D3322A" w:rsidRDefault="000E058E" w:rsidP="000E058E">
      <w:pPr>
        <w:pStyle w:val="ListParagraph"/>
        <w:numPr>
          <w:ilvl w:val="0"/>
          <w:numId w:val="7"/>
        </w:numPr>
        <w:spacing w:before="60" w:line="360" w:lineRule="auto"/>
        <w:ind w:left="1134"/>
        <w:rPr>
          <w:sz w:val="26"/>
          <w:szCs w:val="26"/>
        </w:rPr>
      </w:pPr>
      <w:r w:rsidRPr="000E058E">
        <w:rPr>
          <w:sz w:val="26"/>
          <w:szCs w:val="26"/>
        </w:rPr>
        <w:t>Tìm hiểu quy trình và lên kế hoạch thu thập yêu cầu. Tìm hiểu, khảo sát cách quản lý và thực hiện điểm danh của bộ phận giáo vụ</w:t>
      </w:r>
      <w:r w:rsidR="00F9128F" w:rsidRPr="000E058E">
        <w:rPr>
          <w:sz w:val="26"/>
          <w:szCs w:val="26"/>
        </w:rPr>
        <w:t>.</w:t>
      </w:r>
    </w:p>
    <w:p w:rsidR="000E058E" w:rsidRDefault="000E058E" w:rsidP="000E058E">
      <w:pPr>
        <w:pStyle w:val="ListParagraph"/>
        <w:numPr>
          <w:ilvl w:val="0"/>
          <w:numId w:val="7"/>
        </w:numPr>
        <w:spacing w:before="60" w:line="360" w:lineRule="auto"/>
        <w:ind w:left="1134"/>
        <w:rPr>
          <w:sz w:val="26"/>
          <w:szCs w:val="26"/>
        </w:rPr>
      </w:pPr>
      <w:r w:rsidRPr="000E058E">
        <w:rPr>
          <w:sz w:val="26"/>
          <w:szCs w:val="26"/>
        </w:rPr>
        <w:t>Đề xuất các chức năng có thể khả thi cho hệ thống và chuẩn bị nội dung để khảo sát. Tiến hành khảo sát và thu thập kết quả để đề xuất các giải pháp phù hợp</w:t>
      </w:r>
    </w:p>
    <w:p w:rsidR="000E058E" w:rsidRDefault="000E058E" w:rsidP="000E058E">
      <w:pPr>
        <w:pStyle w:val="ListParagraph"/>
        <w:numPr>
          <w:ilvl w:val="0"/>
          <w:numId w:val="7"/>
        </w:numPr>
        <w:spacing w:before="60" w:line="360" w:lineRule="auto"/>
        <w:ind w:left="1134"/>
        <w:rPr>
          <w:sz w:val="26"/>
          <w:szCs w:val="26"/>
        </w:rPr>
      </w:pPr>
      <w:r w:rsidRPr="000E058E">
        <w:rPr>
          <w:sz w:val="26"/>
          <w:szCs w:val="26"/>
        </w:rPr>
        <w:t>Nghiên cứu các công nghệ phù hợp để xây dựng hệ thống. Thiết kế cấu trúc hệ thống, đặc tả use-case và cơ sở dữ liệu</w:t>
      </w:r>
    </w:p>
    <w:p w:rsidR="000E058E" w:rsidRPr="000E058E" w:rsidRDefault="000E058E" w:rsidP="000E058E">
      <w:pPr>
        <w:pStyle w:val="ListParagraph"/>
        <w:numPr>
          <w:ilvl w:val="0"/>
          <w:numId w:val="7"/>
        </w:numPr>
        <w:spacing w:before="60" w:line="360" w:lineRule="auto"/>
        <w:ind w:left="1134"/>
        <w:rPr>
          <w:sz w:val="26"/>
          <w:szCs w:val="26"/>
        </w:rPr>
      </w:pPr>
      <w:r w:rsidRPr="000E058E">
        <w:rPr>
          <w:sz w:val="26"/>
          <w:szCs w:val="26"/>
        </w:rPr>
        <w:t>Tiến hành cài đặt hệ thống web</w:t>
      </w:r>
      <w:r w:rsidR="00111614">
        <w:rPr>
          <w:sz w:val="26"/>
          <w:szCs w:val="26"/>
        </w:rPr>
        <w:t>site</w:t>
      </w:r>
      <w:r w:rsidRPr="000E058E">
        <w:rPr>
          <w:sz w:val="26"/>
          <w:szCs w:val="26"/>
        </w:rPr>
        <w:t xml:space="preserve"> bằng ExpressJS, Angular2, MySQL. </w:t>
      </w:r>
      <w:r>
        <w:rPr>
          <w:sz w:val="26"/>
          <w:szCs w:val="26"/>
        </w:rPr>
        <w:t xml:space="preserve">Ứng dụng di động </w:t>
      </w:r>
      <w:r w:rsidRPr="000E058E">
        <w:rPr>
          <w:sz w:val="26"/>
          <w:szCs w:val="26"/>
        </w:rPr>
        <w:t>bằng Android</w:t>
      </w:r>
    </w:p>
    <w:p w:rsidR="00D3322A" w:rsidRDefault="00D3322A">
      <w:pPr>
        <w:spacing w:before="60" w:line="360" w:lineRule="auto"/>
        <w:rPr>
          <w:sz w:val="26"/>
          <w:szCs w:val="26"/>
        </w:rPr>
      </w:pPr>
    </w:p>
    <w:p w:rsidR="00D3322A" w:rsidRDefault="00F9128F">
      <w:pPr>
        <w:numPr>
          <w:ilvl w:val="0"/>
          <w:numId w:val="4"/>
        </w:numPr>
        <w:spacing w:before="60" w:line="360" w:lineRule="auto"/>
        <w:ind w:hanging="360"/>
        <w:contextualSpacing/>
        <w:rPr>
          <w:b/>
          <w:sz w:val="26"/>
          <w:szCs w:val="26"/>
        </w:rPr>
      </w:pPr>
      <w:r>
        <w:rPr>
          <w:b/>
          <w:sz w:val="26"/>
          <w:szCs w:val="26"/>
        </w:rPr>
        <w:t>Những gì học được từ đề tài:</w:t>
      </w:r>
    </w:p>
    <w:p w:rsidR="00D3322A" w:rsidRDefault="00F9128F">
      <w:pPr>
        <w:numPr>
          <w:ilvl w:val="0"/>
          <w:numId w:val="1"/>
        </w:numPr>
        <w:spacing w:before="60" w:line="360" w:lineRule="auto"/>
        <w:ind w:left="1080" w:hanging="360"/>
        <w:contextualSpacing/>
        <w:rPr>
          <w:sz w:val="26"/>
          <w:szCs w:val="26"/>
        </w:rPr>
      </w:pPr>
      <w:r>
        <w:rPr>
          <w:sz w:val="26"/>
          <w:szCs w:val="26"/>
        </w:rPr>
        <w:t>Cách các khảo sát quy trình nghiệp vụ thực tế để đưa ra giải pháp, kế hoạch xây dựng sản phẩm.</w:t>
      </w:r>
    </w:p>
    <w:p w:rsidR="00D3322A" w:rsidRDefault="00F9128F">
      <w:pPr>
        <w:numPr>
          <w:ilvl w:val="0"/>
          <w:numId w:val="1"/>
        </w:numPr>
        <w:spacing w:before="60" w:line="360" w:lineRule="auto"/>
        <w:ind w:left="1080" w:hanging="360"/>
        <w:contextualSpacing/>
        <w:rPr>
          <w:sz w:val="26"/>
          <w:szCs w:val="26"/>
        </w:rPr>
      </w:pPr>
      <w:r>
        <w:rPr>
          <w:sz w:val="26"/>
          <w:szCs w:val="26"/>
        </w:rPr>
        <w:t>Kỹ năng lập trình Web (fullstack) và Mobile.</w:t>
      </w:r>
    </w:p>
    <w:p w:rsidR="00D3322A" w:rsidRDefault="00F9128F">
      <w:pPr>
        <w:numPr>
          <w:ilvl w:val="0"/>
          <w:numId w:val="1"/>
        </w:numPr>
        <w:spacing w:before="60" w:line="360" w:lineRule="auto"/>
        <w:ind w:left="1080" w:hanging="360"/>
        <w:contextualSpacing/>
        <w:rPr>
          <w:sz w:val="26"/>
          <w:szCs w:val="26"/>
        </w:rPr>
      </w:pPr>
      <w:r>
        <w:rPr>
          <w:sz w:val="26"/>
          <w:szCs w:val="26"/>
        </w:rPr>
        <w:t>Tri</w:t>
      </w:r>
      <w:r w:rsidR="00A639D1">
        <w:rPr>
          <w:sz w:val="26"/>
          <w:szCs w:val="26"/>
        </w:rPr>
        <w:t>ển khai thử nghiệm, lấy feedback</w:t>
      </w:r>
      <w:r>
        <w:rPr>
          <w:sz w:val="26"/>
          <w:szCs w:val="26"/>
        </w:rPr>
        <w:t>.</w:t>
      </w:r>
    </w:p>
    <w:p w:rsidR="00D3322A" w:rsidRDefault="00F9128F">
      <w:pPr>
        <w:numPr>
          <w:ilvl w:val="0"/>
          <w:numId w:val="1"/>
        </w:numPr>
        <w:spacing w:before="60" w:line="360" w:lineRule="auto"/>
        <w:ind w:left="1080" w:hanging="360"/>
        <w:contextualSpacing/>
        <w:rPr>
          <w:sz w:val="26"/>
          <w:szCs w:val="26"/>
        </w:rPr>
      </w:pPr>
      <w:r>
        <w:rPr>
          <w:sz w:val="26"/>
          <w:szCs w:val="26"/>
        </w:rPr>
        <w:t>Các thuật toán, công nghệ có liên quan.</w:t>
      </w:r>
    </w:p>
    <w:p w:rsidR="00D3322A" w:rsidRDefault="00D3322A">
      <w:pPr>
        <w:spacing w:before="60" w:line="360" w:lineRule="auto"/>
        <w:rPr>
          <w:sz w:val="26"/>
          <w:szCs w:val="26"/>
        </w:rPr>
      </w:pPr>
    </w:p>
    <w:p w:rsidR="00D3322A" w:rsidRDefault="00F9128F">
      <w:pPr>
        <w:numPr>
          <w:ilvl w:val="0"/>
          <w:numId w:val="4"/>
        </w:numPr>
        <w:spacing w:before="60" w:line="360" w:lineRule="auto"/>
        <w:ind w:hanging="360"/>
        <w:contextualSpacing/>
        <w:rPr>
          <w:b/>
          <w:sz w:val="26"/>
          <w:szCs w:val="26"/>
        </w:rPr>
      </w:pPr>
      <w:r>
        <w:rPr>
          <w:b/>
          <w:sz w:val="26"/>
          <w:szCs w:val="26"/>
        </w:rPr>
        <w:t>Kết quả mong đợi:</w:t>
      </w:r>
    </w:p>
    <w:p w:rsidR="00D3322A" w:rsidRDefault="00F9128F">
      <w:pPr>
        <w:numPr>
          <w:ilvl w:val="0"/>
          <w:numId w:val="5"/>
        </w:numPr>
        <w:spacing w:before="60" w:line="360" w:lineRule="auto"/>
        <w:ind w:left="1080" w:hanging="360"/>
        <w:contextualSpacing/>
        <w:rPr>
          <w:sz w:val="26"/>
          <w:szCs w:val="26"/>
        </w:rPr>
      </w:pPr>
      <w:r>
        <w:rPr>
          <w:sz w:val="26"/>
          <w:szCs w:val="26"/>
        </w:rPr>
        <w:t>Ứng dụng được sản phẩm vào công tác điểm danh phục vụ giáo viên, giáo vụ, sinh viên.</w:t>
      </w:r>
    </w:p>
    <w:p w:rsidR="00D3322A" w:rsidRDefault="00F9128F">
      <w:pPr>
        <w:numPr>
          <w:ilvl w:val="0"/>
          <w:numId w:val="5"/>
        </w:numPr>
        <w:spacing w:before="60" w:line="360" w:lineRule="auto"/>
        <w:ind w:left="1080" w:hanging="360"/>
        <w:contextualSpacing/>
        <w:rPr>
          <w:sz w:val="26"/>
          <w:szCs w:val="26"/>
        </w:rPr>
      </w:pPr>
      <w:r>
        <w:rPr>
          <w:sz w:val="26"/>
          <w:szCs w:val="26"/>
        </w:rPr>
        <w:t>Hiểu rõ và vận dụng được các phương pháp/kỹ thuật lấy yêu cầu phầm mềm trong thực tế.</w:t>
      </w:r>
    </w:p>
    <w:p w:rsidR="00D3322A" w:rsidRDefault="00F9128F">
      <w:pPr>
        <w:numPr>
          <w:ilvl w:val="0"/>
          <w:numId w:val="5"/>
        </w:numPr>
        <w:spacing w:before="60" w:line="360" w:lineRule="auto"/>
        <w:ind w:left="1080" w:hanging="360"/>
        <w:contextualSpacing/>
        <w:rPr>
          <w:sz w:val="26"/>
          <w:szCs w:val="26"/>
        </w:rPr>
      </w:pPr>
      <w:r>
        <w:rPr>
          <w:sz w:val="26"/>
          <w:szCs w:val="26"/>
        </w:rPr>
        <w:t>Hiểu rõ các thuật toán, công nghệ đã sử dụng.</w:t>
      </w:r>
    </w:p>
    <w:p w:rsidR="00D3322A" w:rsidRDefault="00D3322A">
      <w:pPr>
        <w:spacing w:before="60" w:line="360" w:lineRule="auto"/>
        <w:rPr>
          <w:sz w:val="26"/>
          <w:szCs w:val="26"/>
        </w:rPr>
      </w:pPr>
    </w:p>
    <w:p w:rsidR="00D3322A" w:rsidRDefault="00D3322A">
      <w:pPr>
        <w:spacing w:before="60" w:line="360" w:lineRule="auto"/>
        <w:rPr>
          <w:sz w:val="26"/>
          <w:szCs w:val="26"/>
        </w:rPr>
      </w:pPr>
    </w:p>
    <w:p w:rsidR="00D3322A" w:rsidRDefault="00F9128F">
      <w:pPr>
        <w:spacing w:before="60" w:line="360" w:lineRule="auto"/>
        <w:rPr>
          <w:sz w:val="26"/>
          <w:szCs w:val="26"/>
        </w:rPr>
      </w:pPr>
      <w:r>
        <w:rPr>
          <w:b/>
          <w:sz w:val="26"/>
          <w:szCs w:val="26"/>
        </w:rPr>
        <w:lastRenderedPageBreak/>
        <w:t>Các mốc thời gian nghiên cứu:</w:t>
      </w:r>
    </w:p>
    <w:tbl>
      <w:tblPr>
        <w:tblStyle w:val="a0"/>
        <w:tblW w:w="9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0"/>
        <w:gridCol w:w="5580"/>
        <w:gridCol w:w="1410"/>
      </w:tblGrid>
      <w:tr w:rsidR="00D3322A">
        <w:tc>
          <w:tcPr>
            <w:tcW w:w="2910" w:type="dxa"/>
          </w:tcPr>
          <w:p w:rsidR="00D3322A" w:rsidRDefault="00F9128F">
            <w:pPr>
              <w:spacing w:before="120" w:after="120"/>
              <w:contextualSpacing w:val="0"/>
              <w:rPr>
                <w:b/>
                <w:sz w:val="26"/>
                <w:szCs w:val="26"/>
              </w:rPr>
            </w:pPr>
            <w:r>
              <w:rPr>
                <w:b/>
                <w:sz w:val="26"/>
                <w:szCs w:val="26"/>
              </w:rPr>
              <w:t>Nội dung thực hiện</w:t>
            </w:r>
          </w:p>
        </w:tc>
        <w:tc>
          <w:tcPr>
            <w:tcW w:w="5580" w:type="dxa"/>
          </w:tcPr>
          <w:p w:rsidR="00D3322A" w:rsidRDefault="00F9128F">
            <w:pPr>
              <w:spacing w:before="120" w:after="120"/>
              <w:contextualSpacing w:val="0"/>
              <w:rPr>
                <w:b/>
                <w:sz w:val="26"/>
                <w:szCs w:val="26"/>
              </w:rPr>
            </w:pPr>
            <w:r>
              <w:rPr>
                <w:b/>
                <w:sz w:val="26"/>
                <w:szCs w:val="26"/>
              </w:rPr>
              <w:t>Chi tiết</w:t>
            </w:r>
          </w:p>
        </w:tc>
        <w:tc>
          <w:tcPr>
            <w:tcW w:w="1410" w:type="dxa"/>
          </w:tcPr>
          <w:p w:rsidR="00D3322A" w:rsidRDefault="00F9128F">
            <w:pPr>
              <w:spacing w:before="120" w:after="120"/>
              <w:contextualSpacing w:val="0"/>
              <w:rPr>
                <w:b/>
                <w:sz w:val="26"/>
                <w:szCs w:val="26"/>
              </w:rPr>
            </w:pPr>
            <w:r>
              <w:rPr>
                <w:b/>
                <w:sz w:val="26"/>
                <w:szCs w:val="26"/>
              </w:rPr>
              <w:t>Thời gian</w:t>
            </w:r>
          </w:p>
        </w:tc>
      </w:tr>
      <w:tr w:rsidR="00D3322A">
        <w:trPr>
          <w:trHeight w:val="260"/>
        </w:trPr>
        <w:tc>
          <w:tcPr>
            <w:tcW w:w="2910" w:type="dxa"/>
          </w:tcPr>
          <w:p w:rsidR="00D3322A" w:rsidRDefault="00F9128F">
            <w:pPr>
              <w:spacing w:before="120" w:after="120"/>
              <w:contextualSpacing w:val="0"/>
              <w:rPr>
                <w:sz w:val="26"/>
                <w:szCs w:val="26"/>
              </w:rPr>
            </w:pPr>
            <w:r>
              <w:rPr>
                <w:sz w:val="26"/>
                <w:szCs w:val="26"/>
              </w:rPr>
              <w:t xml:space="preserve">Thu thập </w:t>
            </w:r>
            <w:r w:rsidR="00047E08">
              <w:rPr>
                <w:sz w:val="26"/>
                <w:szCs w:val="26"/>
              </w:rPr>
              <w:t xml:space="preserve">và phân tích </w:t>
            </w:r>
            <w:r>
              <w:rPr>
                <w:sz w:val="26"/>
                <w:szCs w:val="26"/>
              </w:rPr>
              <w:t>yêu cầu phần mềm</w:t>
            </w:r>
          </w:p>
        </w:tc>
        <w:tc>
          <w:tcPr>
            <w:tcW w:w="5580" w:type="dxa"/>
          </w:tcPr>
          <w:p w:rsidR="00D3322A" w:rsidRDefault="00F9128F" w:rsidP="00A639D1">
            <w:pPr>
              <w:spacing w:before="120" w:after="120"/>
              <w:contextualSpacing w:val="0"/>
              <w:rPr>
                <w:sz w:val="26"/>
                <w:szCs w:val="26"/>
              </w:rPr>
            </w:pPr>
            <w:r>
              <w:rPr>
                <w:sz w:val="26"/>
                <w:szCs w:val="26"/>
              </w:rPr>
              <w:t>-</w:t>
            </w:r>
            <w:r w:rsidR="00047E08">
              <w:rPr>
                <w:sz w:val="26"/>
                <w:szCs w:val="26"/>
              </w:rPr>
              <w:t xml:space="preserve"> </w:t>
            </w:r>
            <w:r>
              <w:rPr>
                <w:sz w:val="26"/>
                <w:szCs w:val="26"/>
              </w:rPr>
              <w:t xml:space="preserve">Tìm hiểu </w:t>
            </w:r>
            <w:r w:rsidR="00A639D1">
              <w:rPr>
                <w:sz w:val="26"/>
                <w:szCs w:val="26"/>
              </w:rPr>
              <w:t>và lên</w:t>
            </w:r>
            <w:r>
              <w:rPr>
                <w:sz w:val="26"/>
                <w:szCs w:val="26"/>
              </w:rPr>
              <w:t xml:space="preserve"> kế hoạch thu thập yêu cầu.</w:t>
            </w:r>
          </w:p>
          <w:p w:rsidR="00D3322A" w:rsidRDefault="00F9128F">
            <w:pPr>
              <w:spacing w:before="120" w:after="120" w:line="276" w:lineRule="auto"/>
              <w:contextualSpacing w:val="0"/>
              <w:rPr>
                <w:sz w:val="26"/>
                <w:szCs w:val="26"/>
              </w:rPr>
            </w:pPr>
            <w:r>
              <w:rPr>
                <w:sz w:val="26"/>
                <w:szCs w:val="26"/>
              </w:rPr>
              <w:t>-</w:t>
            </w:r>
            <w:r w:rsidR="00047E08">
              <w:rPr>
                <w:sz w:val="26"/>
                <w:szCs w:val="26"/>
              </w:rPr>
              <w:t xml:space="preserve"> </w:t>
            </w:r>
            <w:r w:rsidR="00A639D1">
              <w:rPr>
                <w:sz w:val="26"/>
                <w:szCs w:val="26"/>
              </w:rPr>
              <w:t>Nghiên cứu, đánh giá quá trình quản lý, thực hiện điểm danh hiện tại.</w:t>
            </w:r>
          </w:p>
          <w:p w:rsidR="00D3322A" w:rsidRDefault="00F9128F">
            <w:pPr>
              <w:spacing w:before="120" w:after="120" w:line="276" w:lineRule="auto"/>
              <w:contextualSpacing w:val="0"/>
              <w:rPr>
                <w:sz w:val="26"/>
                <w:szCs w:val="26"/>
              </w:rPr>
            </w:pPr>
            <w:r>
              <w:rPr>
                <w:sz w:val="26"/>
                <w:szCs w:val="26"/>
              </w:rPr>
              <w:t>-</w:t>
            </w:r>
            <w:r w:rsidR="00047E08">
              <w:rPr>
                <w:sz w:val="26"/>
                <w:szCs w:val="26"/>
              </w:rPr>
              <w:t xml:space="preserve"> Tiến hành phỏng vấn, thu thập và phân tích kết quả thu được</w:t>
            </w:r>
          </w:p>
          <w:p w:rsidR="00047E08" w:rsidRDefault="00047E08">
            <w:pPr>
              <w:spacing w:before="120" w:after="120" w:line="276" w:lineRule="auto"/>
              <w:contextualSpacing w:val="0"/>
              <w:rPr>
                <w:sz w:val="26"/>
                <w:szCs w:val="26"/>
              </w:rPr>
            </w:pPr>
            <w:r>
              <w:rPr>
                <w:sz w:val="26"/>
                <w:szCs w:val="26"/>
              </w:rPr>
              <w:t>- Đề xuất các giải pháp, chức năng khả thi cho hệ thống</w:t>
            </w:r>
          </w:p>
        </w:tc>
        <w:tc>
          <w:tcPr>
            <w:tcW w:w="1410" w:type="dxa"/>
          </w:tcPr>
          <w:p w:rsidR="00D3322A" w:rsidRDefault="00047E08">
            <w:pPr>
              <w:spacing w:before="120" w:after="120"/>
              <w:contextualSpacing w:val="0"/>
              <w:rPr>
                <w:sz w:val="26"/>
                <w:szCs w:val="26"/>
              </w:rPr>
            </w:pPr>
            <w:r>
              <w:rPr>
                <w:sz w:val="26"/>
                <w:szCs w:val="26"/>
              </w:rPr>
              <w:t>1/2017 – 3/2017</w:t>
            </w:r>
          </w:p>
        </w:tc>
      </w:tr>
      <w:tr w:rsidR="00D3322A">
        <w:trPr>
          <w:trHeight w:val="260"/>
        </w:trPr>
        <w:tc>
          <w:tcPr>
            <w:tcW w:w="2910" w:type="dxa"/>
            <w:vMerge w:val="restart"/>
          </w:tcPr>
          <w:p w:rsidR="00D3322A" w:rsidRDefault="00F9128F">
            <w:pPr>
              <w:spacing w:before="120" w:after="120"/>
              <w:contextualSpacing w:val="0"/>
              <w:rPr>
                <w:sz w:val="26"/>
                <w:szCs w:val="26"/>
              </w:rPr>
            </w:pPr>
            <w:r>
              <w:rPr>
                <w:sz w:val="26"/>
                <w:szCs w:val="26"/>
              </w:rPr>
              <w:t>Phát triển</w:t>
            </w:r>
          </w:p>
        </w:tc>
        <w:tc>
          <w:tcPr>
            <w:tcW w:w="5580" w:type="dxa"/>
          </w:tcPr>
          <w:p w:rsidR="00D3322A" w:rsidRDefault="00F9128F">
            <w:pPr>
              <w:spacing w:before="120" w:after="120"/>
              <w:contextualSpacing w:val="0"/>
              <w:rPr>
                <w:sz w:val="26"/>
                <w:szCs w:val="26"/>
              </w:rPr>
            </w:pPr>
            <w:r>
              <w:rPr>
                <w:sz w:val="26"/>
                <w:szCs w:val="26"/>
              </w:rPr>
              <w:t>-</w:t>
            </w:r>
            <w:r w:rsidR="00047E08">
              <w:rPr>
                <w:sz w:val="26"/>
                <w:szCs w:val="26"/>
              </w:rPr>
              <w:t xml:space="preserve"> </w:t>
            </w:r>
            <w:r>
              <w:rPr>
                <w:sz w:val="26"/>
                <w:szCs w:val="26"/>
              </w:rPr>
              <w:t xml:space="preserve">Nghiên cứu </w:t>
            </w:r>
            <w:r w:rsidR="00047E08">
              <w:rPr>
                <w:sz w:val="26"/>
                <w:szCs w:val="26"/>
              </w:rPr>
              <w:t xml:space="preserve">và tìm hiểu các sử dụng các </w:t>
            </w:r>
            <w:r>
              <w:rPr>
                <w:sz w:val="26"/>
                <w:szCs w:val="26"/>
              </w:rPr>
              <w:t xml:space="preserve">công nghệ phù hợp </w:t>
            </w:r>
            <w:r w:rsidR="00047E08">
              <w:rPr>
                <w:sz w:val="26"/>
                <w:szCs w:val="26"/>
              </w:rPr>
              <w:t>cho việc xây dựng hệ thống.</w:t>
            </w:r>
          </w:p>
          <w:p w:rsidR="00D3322A" w:rsidRDefault="00F9128F" w:rsidP="00047E08">
            <w:pPr>
              <w:spacing w:before="120" w:after="120"/>
              <w:contextualSpacing w:val="0"/>
              <w:rPr>
                <w:sz w:val="26"/>
                <w:szCs w:val="26"/>
              </w:rPr>
            </w:pPr>
            <w:r>
              <w:rPr>
                <w:sz w:val="26"/>
                <w:szCs w:val="26"/>
              </w:rPr>
              <w:t>-</w:t>
            </w:r>
            <w:r w:rsidR="00047E08">
              <w:rPr>
                <w:sz w:val="26"/>
                <w:szCs w:val="26"/>
              </w:rPr>
              <w:t xml:space="preserve"> </w:t>
            </w:r>
            <w:r>
              <w:rPr>
                <w:sz w:val="26"/>
                <w:szCs w:val="26"/>
              </w:rPr>
              <w:t>Thi</w:t>
            </w:r>
            <w:r w:rsidR="00047E08">
              <w:rPr>
                <w:sz w:val="26"/>
                <w:szCs w:val="26"/>
              </w:rPr>
              <w:t>ết kế cấu trúc/mô hình hệ thống và cơ sở dữ liệu.</w:t>
            </w:r>
          </w:p>
        </w:tc>
        <w:tc>
          <w:tcPr>
            <w:tcW w:w="1410" w:type="dxa"/>
          </w:tcPr>
          <w:p w:rsidR="00D3322A" w:rsidRDefault="00F9128F">
            <w:pPr>
              <w:spacing w:before="120" w:after="120"/>
              <w:contextualSpacing w:val="0"/>
              <w:rPr>
                <w:sz w:val="26"/>
                <w:szCs w:val="26"/>
              </w:rPr>
            </w:pPr>
            <w:r>
              <w:rPr>
                <w:sz w:val="26"/>
                <w:szCs w:val="26"/>
              </w:rPr>
              <w:t>4/2017</w:t>
            </w:r>
          </w:p>
        </w:tc>
      </w:tr>
      <w:tr w:rsidR="00D3322A">
        <w:trPr>
          <w:trHeight w:val="260"/>
        </w:trPr>
        <w:tc>
          <w:tcPr>
            <w:tcW w:w="2910" w:type="dxa"/>
            <w:vMerge/>
          </w:tcPr>
          <w:p w:rsidR="00D3322A" w:rsidRDefault="00D3322A">
            <w:pPr>
              <w:contextualSpacing w:val="0"/>
              <w:rPr>
                <w:sz w:val="26"/>
                <w:szCs w:val="26"/>
              </w:rPr>
            </w:pPr>
          </w:p>
        </w:tc>
        <w:tc>
          <w:tcPr>
            <w:tcW w:w="5580" w:type="dxa"/>
          </w:tcPr>
          <w:p w:rsidR="00F9128F" w:rsidRDefault="00F9128F" w:rsidP="00F9128F">
            <w:pPr>
              <w:spacing w:before="120" w:after="120"/>
              <w:rPr>
                <w:sz w:val="26"/>
                <w:szCs w:val="26"/>
              </w:rPr>
            </w:pPr>
            <w:r>
              <w:rPr>
                <w:sz w:val="26"/>
                <w:szCs w:val="26"/>
              </w:rPr>
              <w:t>-</w:t>
            </w:r>
            <w:r>
              <w:t xml:space="preserve"> </w:t>
            </w:r>
            <w:r w:rsidRPr="00F9128F">
              <w:rPr>
                <w:sz w:val="26"/>
                <w:szCs w:val="26"/>
              </w:rPr>
              <w:t>Xây dựng các chức năng cho bộ phận giáo vụ như quản lý sinh viên, giảng viên, môn học, thời khóa biểu, phản hồi</w:t>
            </w:r>
            <w:r>
              <w:rPr>
                <w:sz w:val="26"/>
                <w:szCs w:val="26"/>
              </w:rPr>
              <w:t xml:space="preserve"> và yêu cầu xin nghỉ (website).</w:t>
            </w:r>
          </w:p>
          <w:p w:rsidR="00F9128F" w:rsidRDefault="00F9128F" w:rsidP="00F9128F">
            <w:pPr>
              <w:spacing w:before="120" w:after="120"/>
              <w:rPr>
                <w:sz w:val="26"/>
                <w:szCs w:val="26"/>
              </w:rPr>
            </w:pPr>
          </w:p>
          <w:p w:rsidR="00F9128F" w:rsidRDefault="00F9128F" w:rsidP="00F9128F">
            <w:pPr>
              <w:spacing w:before="120" w:after="120"/>
              <w:rPr>
                <w:sz w:val="26"/>
                <w:szCs w:val="26"/>
              </w:rPr>
            </w:pPr>
            <w:r>
              <w:rPr>
                <w:sz w:val="26"/>
                <w:szCs w:val="26"/>
              </w:rPr>
              <w:t xml:space="preserve">- </w:t>
            </w:r>
            <w:r w:rsidRPr="00F9128F">
              <w:rPr>
                <w:sz w:val="26"/>
                <w:szCs w:val="26"/>
              </w:rPr>
              <w:t>Xây dựng các chức năng cho sinh viên như xem tình hình điểm danh, thực hiện điểm danh, xem thời khóa biểu, gửi phản hồi và yêu cầu xin nghỉ.</w:t>
            </w:r>
          </w:p>
          <w:p w:rsidR="00F9128F" w:rsidRPr="00F9128F" w:rsidRDefault="00F9128F" w:rsidP="00F9128F">
            <w:pPr>
              <w:spacing w:before="120" w:after="120"/>
              <w:rPr>
                <w:sz w:val="26"/>
                <w:szCs w:val="26"/>
              </w:rPr>
            </w:pPr>
          </w:p>
          <w:p w:rsidR="00D3322A" w:rsidRDefault="00F9128F" w:rsidP="00F9128F">
            <w:pPr>
              <w:spacing w:before="120" w:after="120"/>
              <w:rPr>
                <w:sz w:val="26"/>
                <w:szCs w:val="26"/>
              </w:rPr>
            </w:pPr>
            <w:r>
              <w:rPr>
                <w:sz w:val="26"/>
                <w:szCs w:val="26"/>
              </w:rPr>
              <w:t xml:space="preserve">- </w:t>
            </w:r>
            <w:r w:rsidRPr="00F9128F">
              <w:rPr>
                <w:sz w:val="26"/>
                <w:szCs w:val="26"/>
              </w:rPr>
              <w:t>Xây dựng các chức năng</w:t>
            </w:r>
            <w:r>
              <w:rPr>
                <w:sz w:val="26"/>
                <w:szCs w:val="26"/>
              </w:rPr>
              <w:t xml:space="preserve"> cho giảng viên như</w:t>
            </w:r>
            <w:r w:rsidRPr="00F9128F">
              <w:rPr>
                <w:sz w:val="26"/>
                <w:szCs w:val="26"/>
              </w:rPr>
              <w:t xml:space="preserve"> điểm danh </w:t>
            </w:r>
            <w:r>
              <w:rPr>
                <w:sz w:val="26"/>
                <w:szCs w:val="26"/>
              </w:rPr>
              <w:t>và gửi phản hồi.</w:t>
            </w:r>
          </w:p>
        </w:tc>
        <w:tc>
          <w:tcPr>
            <w:tcW w:w="1410" w:type="dxa"/>
          </w:tcPr>
          <w:p w:rsidR="00D3322A" w:rsidRDefault="00F9128F">
            <w:pPr>
              <w:spacing w:before="120" w:after="120"/>
              <w:contextualSpacing w:val="0"/>
              <w:rPr>
                <w:sz w:val="26"/>
                <w:szCs w:val="26"/>
              </w:rPr>
            </w:pPr>
            <w:r>
              <w:rPr>
                <w:sz w:val="26"/>
                <w:szCs w:val="26"/>
              </w:rPr>
              <w:t>5-6/2017</w:t>
            </w:r>
          </w:p>
        </w:tc>
      </w:tr>
      <w:tr w:rsidR="00D3322A">
        <w:tc>
          <w:tcPr>
            <w:tcW w:w="2910" w:type="dxa"/>
          </w:tcPr>
          <w:p w:rsidR="00D3322A" w:rsidRDefault="00F9128F">
            <w:pPr>
              <w:spacing w:before="120" w:after="120"/>
              <w:contextualSpacing w:val="0"/>
              <w:rPr>
                <w:sz w:val="26"/>
                <w:szCs w:val="26"/>
              </w:rPr>
            </w:pPr>
            <w:r>
              <w:rPr>
                <w:sz w:val="26"/>
                <w:szCs w:val="26"/>
              </w:rPr>
              <w:t>Thử nghiệm</w:t>
            </w:r>
          </w:p>
        </w:tc>
        <w:tc>
          <w:tcPr>
            <w:tcW w:w="5580" w:type="dxa"/>
          </w:tcPr>
          <w:p w:rsidR="00D3322A" w:rsidRDefault="00F9128F">
            <w:pPr>
              <w:spacing w:before="120" w:after="120"/>
              <w:contextualSpacing w:val="0"/>
              <w:rPr>
                <w:sz w:val="26"/>
                <w:szCs w:val="26"/>
              </w:rPr>
            </w:pPr>
            <w:r>
              <w:rPr>
                <w:sz w:val="26"/>
                <w:szCs w:val="26"/>
              </w:rPr>
              <w:t>-Kết nối ứng dụng vào hệ thống của giáo vụ và lấy dữ kiệu</w:t>
            </w:r>
          </w:p>
          <w:p w:rsidR="00D3322A" w:rsidRDefault="00F9128F">
            <w:pPr>
              <w:spacing w:before="120" w:after="120"/>
              <w:contextualSpacing w:val="0"/>
              <w:rPr>
                <w:sz w:val="26"/>
                <w:szCs w:val="26"/>
              </w:rPr>
            </w:pPr>
            <w:r>
              <w:rPr>
                <w:sz w:val="26"/>
                <w:szCs w:val="26"/>
              </w:rPr>
              <w:t xml:space="preserve">-Cho sản phẩm chạy trên các tình huống thực tế lấy kết quả, sửa lỗi pháp sinh. </w:t>
            </w:r>
          </w:p>
        </w:tc>
        <w:tc>
          <w:tcPr>
            <w:tcW w:w="1410" w:type="dxa"/>
          </w:tcPr>
          <w:p w:rsidR="00D3322A" w:rsidRDefault="00F9128F">
            <w:pPr>
              <w:spacing w:before="120" w:after="120"/>
              <w:contextualSpacing w:val="0"/>
              <w:rPr>
                <w:sz w:val="26"/>
                <w:szCs w:val="26"/>
              </w:rPr>
            </w:pPr>
            <w:r>
              <w:rPr>
                <w:sz w:val="26"/>
                <w:szCs w:val="26"/>
              </w:rPr>
              <w:t>7/2017</w:t>
            </w:r>
          </w:p>
        </w:tc>
      </w:tr>
      <w:tr w:rsidR="00D3322A">
        <w:tc>
          <w:tcPr>
            <w:tcW w:w="2910" w:type="dxa"/>
          </w:tcPr>
          <w:p w:rsidR="00D3322A" w:rsidRDefault="00F9128F">
            <w:pPr>
              <w:spacing w:before="120" w:after="120"/>
              <w:contextualSpacing w:val="0"/>
              <w:rPr>
                <w:sz w:val="26"/>
                <w:szCs w:val="26"/>
              </w:rPr>
            </w:pPr>
            <w:r>
              <w:rPr>
                <w:sz w:val="26"/>
                <w:szCs w:val="26"/>
              </w:rPr>
              <w:t>Báo cáo luận văn</w:t>
            </w:r>
          </w:p>
        </w:tc>
        <w:tc>
          <w:tcPr>
            <w:tcW w:w="5580" w:type="dxa"/>
          </w:tcPr>
          <w:p w:rsidR="00D3322A" w:rsidRDefault="00F9128F">
            <w:pPr>
              <w:spacing w:before="120" w:after="120"/>
              <w:contextualSpacing w:val="0"/>
              <w:rPr>
                <w:sz w:val="26"/>
                <w:szCs w:val="26"/>
              </w:rPr>
            </w:pPr>
            <w:r>
              <w:rPr>
                <w:sz w:val="26"/>
                <w:szCs w:val="26"/>
              </w:rPr>
              <w:t>-Hoàn thành và chuẩn bị bảo vệ</w:t>
            </w:r>
          </w:p>
        </w:tc>
        <w:tc>
          <w:tcPr>
            <w:tcW w:w="1410" w:type="dxa"/>
          </w:tcPr>
          <w:p w:rsidR="00D3322A" w:rsidRDefault="00F9128F">
            <w:pPr>
              <w:spacing w:before="120" w:after="120"/>
              <w:contextualSpacing w:val="0"/>
              <w:rPr>
                <w:sz w:val="26"/>
                <w:szCs w:val="26"/>
              </w:rPr>
            </w:pPr>
            <w:r>
              <w:rPr>
                <w:sz w:val="26"/>
                <w:szCs w:val="26"/>
              </w:rPr>
              <w:t>8/2017</w:t>
            </w:r>
          </w:p>
        </w:tc>
      </w:tr>
    </w:tbl>
    <w:p w:rsidR="00D3322A" w:rsidRDefault="00D3322A">
      <w:pPr>
        <w:spacing w:before="120" w:after="120"/>
        <w:rPr>
          <w:sz w:val="26"/>
          <w:szCs w:val="26"/>
        </w:rPr>
      </w:pPr>
    </w:p>
    <w:tbl>
      <w:tblPr>
        <w:tblStyle w:val="a1"/>
        <w:tblW w:w="9027"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01"/>
        <w:gridCol w:w="4526"/>
      </w:tblGrid>
      <w:tr w:rsidR="00D3322A">
        <w:tc>
          <w:tcPr>
            <w:tcW w:w="4501" w:type="dxa"/>
          </w:tcPr>
          <w:p w:rsidR="00D3322A" w:rsidRDefault="00F9128F">
            <w:pPr>
              <w:spacing w:before="120" w:after="120"/>
              <w:contextualSpacing w:val="0"/>
              <w:jc w:val="center"/>
              <w:rPr>
                <w:b/>
                <w:sz w:val="26"/>
                <w:szCs w:val="26"/>
              </w:rPr>
            </w:pPr>
            <w:r>
              <w:rPr>
                <w:b/>
                <w:sz w:val="26"/>
                <w:szCs w:val="26"/>
              </w:rPr>
              <w:t>Ý kiến của giảng viên hướng dẫn</w:t>
            </w:r>
          </w:p>
        </w:tc>
        <w:tc>
          <w:tcPr>
            <w:tcW w:w="4526" w:type="dxa"/>
          </w:tcPr>
          <w:p w:rsidR="00D3322A" w:rsidRDefault="00F9128F">
            <w:pPr>
              <w:spacing w:before="120" w:after="120"/>
              <w:contextualSpacing w:val="0"/>
              <w:jc w:val="center"/>
              <w:rPr>
                <w:b/>
                <w:i/>
                <w:sz w:val="26"/>
                <w:szCs w:val="26"/>
              </w:rPr>
            </w:pPr>
            <w:bookmarkStart w:id="2" w:name="_gjdgxs" w:colFirst="0" w:colLast="0"/>
            <w:bookmarkEnd w:id="2"/>
            <w:r>
              <w:rPr>
                <w:b/>
                <w:sz w:val="26"/>
                <w:szCs w:val="26"/>
              </w:rPr>
              <w:t>TP. HCM, 20/2/2017</w:t>
            </w:r>
          </w:p>
        </w:tc>
      </w:tr>
      <w:tr w:rsidR="00D3322A">
        <w:tc>
          <w:tcPr>
            <w:tcW w:w="4501" w:type="dxa"/>
          </w:tcPr>
          <w:p w:rsidR="00D3322A" w:rsidRDefault="00F9128F">
            <w:pPr>
              <w:spacing w:before="120" w:after="120"/>
              <w:contextualSpacing w:val="0"/>
              <w:jc w:val="center"/>
              <w:rPr>
                <w:b/>
                <w:sz w:val="26"/>
                <w:szCs w:val="26"/>
              </w:rPr>
            </w:pPr>
            <w:r>
              <w:rPr>
                <w:b/>
                <w:i/>
                <w:sz w:val="26"/>
                <w:szCs w:val="26"/>
              </w:rPr>
              <w:t>Chữ ký của giảng viên hướng dẫn</w:t>
            </w:r>
          </w:p>
        </w:tc>
        <w:tc>
          <w:tcPr>
            <w:tcW w:w="4526" w:type="dxa"/>
          </w:tcPr>
          <w:p w:rsidR="00D3322A" w:rsidRDefault="00F9128F">
            <w:pPr>
              <w:spacing w:before="120" w:after="120"/>
              <w:contextualSpacing w:val="0"/>
              <w:jc w:val="center"/>
              <w:rPr>
                <w:b/>
                <w:i/>
                <w:sz w:val="26"/>
                <w:szCs w:val="26"/>
              </w:rPr>
            </w:pPr>
            <w:r>
              <w:rPr>
                <w:b/>
                <w:i/>
                <w:sz w:val="26"/>
                <w:szCs w:val="26"/>
              </w:rPr>
              <w:t>Chữ ký (các) sinh viên</w:t>
            </w:r>
          </w:p>
        </w:tc>
      </w:tr>
    </w:tbl>
    <w:p w:rsidR="00D3322A" w:rsidRDefault="00D3322A">
      <w:pPr>
        <w:tabs>
          <w:tab w:val="center" w:pos="1439"/>
        </w:tabs>
        <w:jc w:val="center"/>
        <w:rPr>
          <w:b/>
          <w:i/>
          <w:sz w:val="26"/>
          <w:szCs w:val="26"/>
        </w:rPr>
      </w:pPr>
    </w:p>
    <w:p w:rsidR="00D3322A" w:rsidRDefault="00D3322A"/>
    <w:sectPr w:rsidR="00D3322A">
      <w:pgSz w:w="11907" w:h="1683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516"/>
    <w:multiLevelType w:val="multilevel"/>
    <w:tmpl w:val="B4F48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78067B"/>
    <w:multiLevelType w:val="hybridMultilevel"/>
    <w:tmpl w:val="94B6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14F73"/>
    <w:multiLevelType w:val="multilevel"/>
    <w:tmpl w:val="823815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34D3106"/>
    <w:multiLevelType w:val="multilevel"/>
    <w:tmpl w:val="C7082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794365"/>
    <w:multiLevelType w:val="multilevel"/>
    <w:tmpl w:val="99E8E1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5E843CA"/>
    <w:multiLevelType w:val="hybridMultilevel"/>
    <w:tmpl w:val="A524F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CE7536"/>
    <w:multiLevelType w:val="multilevel"/>
    <w:tmpl w:val="E89A17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D3322A"/>
    <w:rsid w:val="00047E08"/>
    <w:rsid w:val="000E058E"/>
    <w:rsid w:val="00111614"/>
    <w:rsid w:val="00A2453A"/>
    <w:rsid w:val="00A639D1"/>
    <w:rsid w:val="00C72A20"/>
    <w:rsid w:val="00D3322A"/>
    <w:rsid w:val="00F9128F"/>
    <w:rsid w:val="00FD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E946"/>
  <w15:docId w15:val="{AE3C7CB0-F478-43A1-8723-946A3C90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120" w:line="360" w:lineRule="auto"/>
      <w:jc w:val="center"/>
      <w:outlineLvl w:val="0"/>
    </w:pPr>
    <w:rPr>
      <w:b/>
      <w:sz w:val="30"/>
      <w:szCs w:val="3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0E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cp:lastModifiedBy>
  <cp:revision>8</cp:revision>
  <dcterms:created xsi:type="dcterms:W3CDTF">2017-07-19T05:17:00Z</dcterms:created>
  <dcterms:modified xsi:type="dcterms:W3CDTF">2017-07-20T03:52:00Z</dcterms:modified>
</cp:coreProperties>
</file>