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47E00" w14:textId="107D4D42" w:rsidR="00DD6CE0" w:rsidRPr="00DC342C" w:rsidRDefault="00DD6CE0" w:rsidP="00343B96">
      <w:pPr>
        <w:pStyle w:val="Default"/>
        <w:spacing w:line="360" w:lineRule="auto"/>
        <w:ind w:left="-851"/>
        <w:jc w:val="center"/>
        <w:rPr>
          <w:rFonts w:ascii="Times New Roman" w:hAnsi="Times New Roman" w:cs="Times New Roman"/>
          <w:i/>
          <w:iCs/>
        </w:rPr>
      </w:pPr>
      <w:r w:rsidRPr="00DC342C">
        <w:rPr>
          <w:rFonts w:ascii="Times New Roman" w:hAnsi="Times New Roman" w:cs="Times New Roman"/>
          <w:i/>
          <w:iCs/>
        </w:rPr>
        <w:t>GASOLINE DEMAND IN THE OECD</w:t>
      </w:r>
    </w:p>
    <w:p w14:paraId="0E6B1F9B" w14:textId="4EC8F225" w:rsidR="00AE57A8" w:rsidRPr="00DC342C" w:rsidRDefault="00F179C5" w:rsidP="00343B96">
      <w:pPr>
        <w:pStyle w:val="NormalWeb"/>
        <w:spacing w:line="360" w:lineRule="auto"/>
        <w:ind w:left="-851"/>
        <w:jc w:val="center"/>
        <w:rPr>
          <w:lang w:val="tr-TR"/>
        </w:rPr>
      </w:pPr>
      <w:r>
        <w:rPr>
          <w:lang w:val="tr-TR"/>
        </w:rPr>
        <w:t>A REPLICATION OF “</w:t>
      </w:r>
      <w:r w:rsidRPr="00DC342C">
        <w:t>AN APPLICATION OF POOLING AND TESTING PROCEDURES</w:t>
      </w:r>
      <w:r>
        <w:rPr>
          <w:lang w:val="tr-TR"/>
        </w:rPr>
        <w:t>”, BY BADI H. BALTAGI AND JAMES M. GRIFFIN (1982)</w:t>
      </w:r>
    </w:p>
    <w:p w14:paraId="09DBA6A1" w14:textId="77777777" w:rsidR="00DD6CE0" w:rsidRPr="00DC342C" w:rsidRDefault="00DD6CE0" w:rsidP="00343B96">
      <w:pPr>
        <w:pStyle w:val="Default"/>
        <w:spacing w:line="360" w:lineRule="auto"/>
        <w:rPr>
          <w:rFonts w:ascii="Times New Roman" w:hAnsi="Times New Roman" w:cs="Times New Roman"/>
        </w:rPr>
      </w:pPr>
    </w:p>
    <w:p w14:paraId="4A942662" w14:textId="77777777" w:rsidR="00DD6CE0" w:rsidRPr="00DC342C" w:rsidRDefault="00DD6CE0" w:rsidP="00343B96">
      <w:pPr>
        <w:pStyle w:val="Default"/>
        <w:spacing w:line="360" w:lineRule="auto"/>
        <w:ind w:left="-851"/>
        <w:jc w:val="center"/>
        <w:rPr>
          <w:rFonts w:ascii="Times New Roman" w:hAnsi="Times New Roman" w:cs="Times New Roman"/>
        </w:rPr>
      </w:pPr>
    </w:p>
    <w:p w14:paraId="30916AC6" w14:textId="77777777" w:rsidR="00DD6CE0" w:rsidRPr="00DC342C" w:rsidRDefault="00DD6CE0" w:rsidP="00343B96">
      <w:pPr>
        <w:pStyle w:val="Default"/>
        <w:spacing w:line="360" w:lineRule="auto"/>
        <w:ind w:left="-851"/>
        <w:jc w:val="center"/>
        <w:rPr>
          <w:rFonts w:ascii="Times New Roman" w:hAnsi="Times New Roman" w:cs="Times New Roman"/>
        </w:rPr>
      </w:pPr>
    </w:p>
    <w:p w14:paraId="55B9FA5B" w14:textId="77777777" w:rsidR="00DD6CE0" w:rsidRPr="00DC342C" w:rsidRDefault="00DD6CE0" w:rsidP="00343B96">
      <w:pPr>
        <w:pStyle w:val="Default"/>
        <w:spacing w:line="360" w:lineRule="auto"/>
        <w:ind w:left="-851"/>
        <w:jc w:val="center"/>
        <w:rPr>
          <w:rFonts w:ascii="Times New Roman" w:hAnsi="Times New Roman" w:cs="Times New Roman"/>
        </w:rPr>
      </w:pPr>
    </w:p>
    <w:p w14:paraId="5AC65963" w14:textId="77777777" w:rsidR="00DD6CE0" w:rsidRPr="00DC342C" w:rsidRDefault="00DD6CE0" w:rsidP="00343B96">
      <w:pPr>
        <w:pStyle w:val="Default"/>
        <w:spacing w:line="360" w:lineRule="auto"/>
        <w:ind w:left="-851"/>
        <w:jc w:val="center"/>
        <w:rPr>
          <w:rFonts w:ascii="Times New Roman" w:hAnsi="Times New Roman" w:cs="Times New Roman"/>
        </w:rPr>
      </w:pPr>
    </w:p>
    <w:p w14:paraId="06600D20" w14:textId="77777777" w:rsidR="00DD6CE0" w:rsidRPr="00DC342C" w:rsidRDefault="00DD6CE0" w:rsidP="00343B96">
      <w:pPr>
        <w:pStyle w:val="Default"/>
        <w:spacing w:line="360" w:lineRule="auto"/>
        <w:ind w:left="-851"/>
        <w:jc w:val="center"/>
        <w:rPr>
          <w:rFonts w:ascii="Times New Roman" w:hAnsi="Times New Roman" w:cs="Times New Roman"/>
        </w:rPr>
      </w:pPr>
    </w:p>
    <w:p w14:paraId="2DE43627" w14:textId="77777777" w:rsidR="00DD6CE0" w:rsidRPr="00DC342C" w:rsidRDefault="00DD6CE0" w:rsidP="00343B96">
      <w:pPr>
        <w:pStyle w:val="Default"/>
        <w:spacing w:line="360" w:lineRule="auto"/>
        <w:ind w:left="-851"/>
        <w:jc w:val="center"/>
        <w:rPr>
          <w:rFonts w:ascii="Times New Roman" w:hAnsi="Times New Roman" w:cs="Times New Roman"/>
        </w:rPr>
      </w:pPr>
    </w:p>
    <w:p w14:paraId="26FE527B" w14:textId="77777777" w:rsidR="00DD6CE0" w:rsidRPr="00DC342C" w:rsidRDefault="00DD6CE0" w:rsidP="00343B96">
      <w:pPr>
        <w:pStyle w:val="Default"/>
        <w:spacing w:line="360" w:lineRule="auto"/>
        <w:ind w:left="-851"/>
        <w:jc w:val="center"/>
        <w:rPr>
          <w:rFonts w:ascii="Times New Roman" w:hAnsi="Times New Roman" w:cs="Times New Roman"/>
        </w:rPr>
      </w:pPr>
      <w:r w:rsidRPr="00DC342C">
        <w:rPr>
          <w:rFonts w:ascii="Times New Roman" w:hAnsi="Times New Roman" w:cs="Times New Roman"/>
        </w:rPr>
        <w:t>REPLICATION REPORT</w:t>
      </w:r>
    </w:p>
    <w:p w14:paraId="05AF0A22" w14:textId="77777777" w:rsidR="00DD6CE0" w:rsidRPr="00DC342C" w:rsidRDefault="00DD6CE0" w:rsidP="00343B96">
      <w:pPr>
        <w:pStyle w:val="Default"/>
        <w:spacing w:line="360" w:lineRule="auto"/>
        <w:ind w:left="-851"/>
        <w:jc w:val="center"/>
        <w:rPr>
          <w:rFonts w:ascii="Times New Roman" w:hAnsi="Times New Roman" w:cs="Times New Roman"/>
        </w:rPr>
      </w:pPr>
      <w:r w:rsidRPr="00DC342C">
        <w:rPr>
          <w:rFonts w:ascii="Times New Roman" w:hAnsi="Times New Roman" w:cs="Times New Roman"/>
        </w:rPr>
        <w:t>by</w:t>
      </w:r>
    </w:p>
    <w:p w14:paraId="27247ED6" w14:textId="68F8132C" w:rsidR="00DD6CE0" w:rsidRPr="00DC342C" w:rsidRDefault="00DD6CE0" w:rsidP="00343B96">
      <w:pPr>
        <w:pStyle w:val="Default"/>
        <w:spacing w:line="360" w:lineRule="auto"/>
        <w:ind w:left="-851"/>
        <w:jc w:val="center"/>
        <w:rPr>
          <w:rFonts w:ascii="Times New Roman" w:hAnsi="Times New Roman" w:cs="Times New Roman"/>
        </w:rPr>
      </w:pPr>
      <w:r w:rsidRPr="00DC342C">
        <w:rPr>
          <w:rFonts w:ascii="Times New Roman" w:hAnsi="Times New Roman" w:cs="Times New Roman"/>
        </w:rPr>
        <w:t>CAN UMUR AKMAN</w:t>
      </w:r>
    </w:p>
    <w:p w14:paraId="3E22B255" w14:textId="77777777" w:rsidR="00DD6CE0" w:rsidRPr="00DC342C" w:rsidRDefault="00DD6CE0" w:rsidP="00343B96">
      <w:pPr>
        <w:pStyle w:val="Default"/>
        <w:spacing w:line="360" w:lineRule="auto"/>
        <w:ind w:left="-851"/>
        <w:jc w:val="center"/>
        <w:rPr>
          <w:rFonts w:ascii="Times New Roman" w:hAnsi="Times New Roman" w:cs="Times New Roman"/>
        </w:rPr>
      </w:pPr>
      <w:r w:rsidRPr="00DC342C">
        <w:rPr>
          <w:rFonts w:ascii="Times New Roman" w:hAnsi="Times New Roman" w:cs="Times New Roman"/>
        </w:rPr>
        <w:t>Department of Economics</w:t>
      </w:r>
    </w:p>
    <w:p w14:paraId="54203182" w14:textId="77777777" w:rsidR="00DD6CE0" w:rsidRPr="00DC342C" w:rsidRDefault="00DD6CE0" w:rsidP="00343B96">
      <w:pPr>
        <w:pStyle w:val="Default"/>
        <w:spacing w:line="360" w:lineRule="auto"/>
        <w:ind w:left="-851"/>
        <w:jc w:val="center"/>
        <w:rPr>
          <w:rFonts w:ascii="Times New Roman" w:hAnsi="Times New Roman" w:cs="Times New Roman"/>
        </w:rPr>
      </w:pPr>
    </w:p>
    <w:p w14:paraId="72181EC4" w14:textId="77777777" w:rsidR="00DD6CE0" w:rsidRPr="00DC342C" w:rsidRDefault="00DD6CE0" w:rsidP="00343B96">
      <w:pPr>
        <w:pStyle w:val="Default"/>
        <w:spacing w:line="360" w:lineRule="auto"/>
        <w:ind w:left="-851"/>
        <w:jc w:val="center"/>
        <w:rPr>
          <w:rFonts w:ascii="Times New Roman" w:hAnsi="Times New Roman" w:cs="Times New Roman"/>
        </w:rPr>
      </w:pPr>
    </w:p>
    <w:p w14:paraId="22613D8A" w14:textId="77777777" w:rsidR="00DD6CE0" w:rsidRPr="00DC342C" w:rsidRDefault="00DD6CE0" w:rsidP="00343B96">
      <w:pPr>
        <w:pStyle w:val="Default"/>
        <w:spacing w:line="360" w:lineRule="auto"/>
        <w:ind w:left="-851"/>
        <w:jc w:val="center"/>
        <w:rPr>
          <w:rFonts w:ascii="Times New Roman" w:hAnsi="Times New Roman" w:cs="Times New Roman"/>
        </w:rPr>
      </w:pPr>
    </w:p>
    <w:p w14:paraId="0782A630" w14:textId="77777777" w:rsidR="00DD6CE0" w:rsidRPr="00DC342C" w:rsidRDefault="00DD6CE0" w:rsidP="00343B96">
      <w:pPr>
        <w:pStyle w:val="Default"/>
        <w:spacing w:line="360" w:lineRule="auto"/>
        <w:ind w:left="-851"/>
        <w:jc w:val="center"/>
        <w:rPr>
          <w:rFonts w:ascii="Times New Roman" w:hAnsi="Times New Roman" w:cs="Times New Roman"/>
        </w:rPr>
      </w:pPr>
      <w:r w:rsidRPr="00DC342C">
        <w:rPr>
          <w:rFonts w:ascii="Times New Roman" w:hAnsi="Times New Roman" w:cs="Times New Roman"/>
        </w:rPr>
        <w:t>In Partial Fulfillment of Econ 426 Requirements</w:t>
      </w:r>
    </w:p>
    <w:p w14:paraId="3A2E24C1" w14:textId="77777777" w:rsidR="00DD6CE0" w:rsidRPr="00DC342C" w:rsidRDefault="00DD6CE0" w:rsidP="00343B96">
      <w:pPr>
        <w:pStyle w:val="Default"/>
        <w:spacing w:line="360" w:lineRule="auto"/>
        <w:ind w:left="-851"/>
        <w:jc w:val="center"/>
        <w:rPr>
          <w:rFonts w:ascii="Times New Roman" w:hAnsi="Times New Roman" w:cs="Times New Roman"/>
        </w:rPr>
      </w:pPr>
    </w:p>
    <w:p w14:paraId="1744C520" w14:textId="77777777" w:rsidR="00DD6CE0" w:rsidRPr="00DC342C" w:rsidRDefault="00DD6CE0" w:rsidP="00343B96">
      <w:pPr>
        <w:pStyle w:val="Default"/>
        <w:spacing w:line="360" w:lineRule="auto"/>
        <w:ind w:left="-851"/>
        <w:jc w:val="center"/>
        <w:rPr>
          <w:rFonts w:ascii="Times New Roman" w:hAnsi="Times New Roman" w:cs="Times New Roman"/>
        </w:rPr>
      </w:pPr>
    </w:p>
    <w:p w14:paraId="444B1B44" w14:textId="77777777" w:rsidR="00DD6CE0" w:rsidRPr="00DC342C" w:rsidRDefault="00DD6CE0" w:rsidP="00343B96">
      <w:pPr>
        <w:pStyle w:val="Default"/>
        <w:spacing w:line="360" w:lineRule="auto"/>
        <w:ind w:left="-851"/>
        <w:jc w:val="center"/>
        <w:rPr>
          <w:rFonts w:ascii="Times New Roman" w:hAnsi="Times New Roman" w:cs="Times New Roman"/>
        </w:rPr>
      </w:pPr>
    </w:p>
    <w:p w14:paraId="1061D3DA" w14:textId="77777777" w:rsidR="00DD6CE0" w:rsidRPr="00DC342C" w:rsidRDefault="00DD6CE0" w:rsidP="00343B96">
      <w:pPr>
        <w:pStyle w:val="Default"/>
        <w:spacing w:line="360" w:lineRule="auto"/>
        <w:ind w:left="-851"/>
        <w:jc w:val="center"/>
        <w:rPr>
          <w:rFonts w:ascii="Times New Roman" w:hAnsi="Times New Roman" w:cs="Times New Roman"/>
        </w:rPr>
      </w:pPr>
    </w:p>
    <w:p w14:paraId="14090500" w14:textId="77777777" w:rsidR="00DD6CE0" w:rsidRPr="00DC342C" w:rsidRDefault="00DD6CE0" w:rsidP="00343B96">
      <w:pPr>
        <w:pStyle w:val="Default"/>
        <w:spacing w:line="360" w:lineRule="auto"/>
        <w:ind w:left="-851"/>
        <w:jc w:val="center"/>
        <w:rPr>
          <w:rFonts w:ascii="Times New Roman" w:hAnsi="Times New Roman" w:cs="Times New Roman"/>
        </w:rPr>
      </w:pPr>
    </w:p>
    <w:p w14:paraId="39118A52" w14:textId="77777777" w:rsidR="00DD6CE0" w:rsidRPr="00DC342C" w:rsidRDefault="00DD6CE0" w:rsidP="00343B96">
      <w:pPr>
        <w:pStyle w:val="Default"/>
        <w:spacing w:line="360" w:lineRule="auto"/>
        <w:ind w:left="-851"/>
        <w:jc w:val="center"/>
        <w:rPr>
          <w:rFonts w:ascii="Times New Roman" w:hAnsi="Times New Roman" w:cs="Times New Roman"/>
        </w:rPr>
      </w:pPr>
    </w:p>
    <w:p w14:paraId="70F443E7" w14:textId="77777777" w:rsidR="00DD6CE0" w:rsidRPr="00DC342C" w:rsidRDefault="00DD6CE0" w:rsidP="00343B96">
      <w:pPr>
        <w:pStyle w:val="Default"/>
        <w:spacing w:line="360" w:lineRule="auto"/>
        <w:ind w:left="-851"/>
        <w:jc w:val="center"/>
        <w:rPr>
          <w:rFonts w:ascii="Times New Roman" w:hAnsi="Times New Roman" w:cs="Times New Roman"/>
        </w:rPr>
      </w:pPr>
    </w:p>
    <w:p w14:paraId="65DDE622" w14:textId="77777777" w:rsidR="00DD6CE0" w:rsidRPr="00DC342C" w:rsidRDefault="00DD6CE0" w:rsidP="00343B96">
      <w:pPr>
        <w:pStyle w:val="Default"/>
        <w:spacing w:line="360" w:lineRule="auto"/>
        <w:ind w:left="-851"/>
        <w:jc w:val="center"/>
        <w:rPr>
          <w:rFonts w:ascii="Times New Roman" w:hAnsi="Times New Roman" w:cs="Times New Roman"/>
        </w:rPr>
      </w:pPr>
    </w:p>
    <w:p w14:paraId="0CD291E1" w14:textId="77777777" w:rsidR="00DD6CE0" w:rsidRPr="00DC342C" w:rsidRDefault="00DD6CE0" w:rsidP="00343B96">
      <w:pPr>
        <w:pStyle w:val="Default"/>
        <w:spacing w:line="360" w:lineRule="auto"/>
        <w:ind w:left="-851"/>
        <w:jc w:val="center"/>
        <w:rPr>
          <w:rFonts w:ascii="Times New Roman" w:hAnsi="Times New Roman" w:cs="Times New Roman"/>
        </w:rPr>
      </w:pPr>
    </w:p>
    <w:p w14:paraId="05330AF5" w14:textId="77777777" w:rsidR="00DD6CE0" w:rsidRPr="00DC342C" w:rsidRDefault="00DD6CE0" w:rsidP="00343B96">
      <w:pPr>
        <w:pStyle w:val="Default"/>
        <w:spacing w:line="360" w:lineRule="auto"/>
        <w:ind w:left="-851"/>
        <w:jc w:val="center"/>
        <w:rPr>
          <w:rFonts w:ascii="Times New Roman" w:hAnsi="Times New Roman" w:cs="Times New Roman"/>
        </w:rPr>
      </w:pPr>
    </w:p>
    <w:p w14:paraId="1237FE8C" w14:textId="77777777" w:rsidR="00DD6CE0" w:rsidRPr="00DC342C" w:rsidRDefault="00DD6CE0" w:rsidP="00343B96">
      <w:pPr>
        <w:pStyle w:val="Default"/>
        <w:spacing w:line="360" w:lineRule="auto"/>
        <w:ind w:left="-851"/>
        <w:jc w:val="center"/>
        <w:rPr>
          <w:rFonts w:ascii="Times New Roman" w:hAnsi="Times New Roman" w:cs="Times New Roman"/>
        </w:rPr>
      </w:pPr>
      <w:r w:rsidRPr="00DC342C">
        <w:rPr>
          <w:rFonts w:ascii="Times New Roman" w:hAnsi="Times New Roman" w:cs="Times New Roman"/>
        </w:rPr>
        <w:t>........................................................</w:t>
      </w:r>
    </w:p>
    <w:p w14:paraId="092CF46A" w14:textId="2A0F748B" w:rsidR="00DD6CE0" w:rsidRPr="00DC342C" w:rsidRDefault="003315E1" w:rsidP="00343B96">
      <w:pPr>
        <w:pStyle w:val="Default"/>
        <w:spacing w:line="360" w:lineRule="auto"/>
        <w:ind w:left="-851"/>
        <w:jc w:val="center"/>
        <w:rPr>
          <w:rFonts w:ascii="Times New Roman" w:hAnsi="Times New Roman" w:cs="Times New Roman"/>
        </w:rPr>
      </w:pPr>
      <w:r w:rsidRPr="00DC342C">
        <w:rPr>
          <w:rFonts w:ascii="Times New Roman" w:hAnsi="Times New Roman" w:cs="Times New Roman"/>
        </w:rPr>
        <w:t xml:space="preserve">Bilkent </w:t>
      </w:r>
      <w:r w:rsidR="00DD6CE0" w:rsidRPr="00DC342C">
        <w:rPr>
          <w:rFonts w:ascii="Times New Roman" w:hAnsi="Times New Roman" w:cs="Times New Roman"/>
        </w:rPr>
        <w:t>University Ankara</w:t>
      </w:r>
    </w:p>
    <w:p w14:paraId="1B192B0D" w14:textId="7AD05F2B" w:rsidR="00343B96" w:rsidRPr="00F179C5" w:rsidRDefault="003315E1" w:rsidP="00F179C5">
      <w:pPr>
        <w:spacing w:line="360" w:lineRule="auto"/>
        <w:ind w:left="-851"/>
        <w:jc w:val="center"/>
      </w:pPr>
      <w:r w:rsidRPr="00DC342C">
        <w:rPr>
          <w:lang w:val="tr-TR"/>
        </w:rPr>
        <w:t>Spring</w:t>
      </w:r>
      <w:r w:rsidR="00DD6CE0" w:rsidRPr="00DC342C">
        <w:t xml:space="preserve"> 2023</w:t>
      </w:r>
    </w:p>
    <w:p w14:paraId="103DF481" w14:textId="3AD0BFE3" w:rsidR="002B1055" w:rsidRPr="00DC342C" w:rsidRDefault="002B1055" w:rsidP="00343B96">
      <w:pPr>
        <w:pStyle w:val="ListParagraph"/>
        <w:numPr>
          <w:ilvl w:val="0"/>
          <w:numId w:val="1"/>
        </w:numPr>
        <w:spacing w:line="360" w:lineRule="auto"/>
        <w:jc w:val="both"/>
        <w:rPr>
          <w:rFonts w:ascii="Times New Roman" w:hAnsi="Times New Roman" w:cs="Times New Roman"/>
          <w:color w:val="000000" w:themeColor="text1"/>
          <w:sz w:val="24"/>
          <w:szCs w:val="24"/>
        </w:rPr>
      </w:pPr>
      <w:r w:rsidRPr="00DC342C">
        <w:rPr>
          <w:rFonts w:ascii="Times New Roman" w:hAnsi="Times New Roman" w:cs="Times New Roman"/>
          <w:color w:val="000000" w:themeColor="text1"/>
          <w:sz w:val="24"/>
          <w:szCs w:val="24"/>
        </w:rPr>
        <w:lastRenderedPageBreak/>
        <w:t>INTRODUCTION</w:t>
      </w:r>
    </w:p>
    <w:p w14:paraId="72A890A1" w14:textId="44D64CC8" w:rsidR="00A4268D" w:rsidRPr="00DC342C" w:rsidRDefault="00A83730" w:rsidP="00CC0EA7">
      <w:pPr>
        <w:spacing w:line="360" w:lineRule="auto"/>
        <w:ind w:left="-851" w:firstLine="720"/>
        <w:jc w:val="both"/>
        <w:rPr>
          <w:color w:val="000000" w:themeColor="text1"/>
          <w:lang w:val="en-US"/>
        </w:rPr>
      </w:pPr>
      <w:r w:rsidRPr="00DC342C">
        <w:rPr>
          <w:color w:val="000000" w:themeColor="text1"/>
          <w:lang w:val="en-US"/>
        </w:rPr>
        <w:t xml:space="preserve">Gasoline is a very important resource and thus the demand for it is substantial. As there is at least some availability of data in regards to gasoline consumption, price, efficiency and the like, one can analyze the market for gasoline, in order to understand how volatile the price of gasoline is, </w:t>
      </w:r>
      <w:r w:rsidR="00E829B4" w:rsidRPr="00DC342C">
        <w:rPr>
          <w:color w:val="000000" w:themeColor="text1"/>
          <w:lang w:val="en-US"/>
        </w:rPr>
        <w:t xml:space="preserve">how the consumers react to the changes in prices (i.e., elasticity of demand), </w:t>
      </w:r>
      <w:r w:rsidRPr="00DC342C">
        <w:rPr>
          <w:color w:val="000000" w:themeColor="text1"/>
          <w:lang w:val="en-US"/>
        </w:rPr>
        <w:t>whether countries rely on gasoline more or less than the past</w:t>
      </w:r>
      <w:r w:rsidR="00E829B4" w:rsidRPr="00DC342C">
        <w:rPr>
          <w:color w:val="000000" w:themeColor="text1"/>
          <w:lang w:val="en-US"/>
        </w:rPr>
        <w:t xml:space="preserve"> and whether countries are using gasoline more efficiently than the past</w:t>
      </w:r>
      <w:r w:rsidR="00F172BA" w:rsidRPr="00DC342C">
        <w:rPr>
          <w:color w:val="000000" w:themeColor="text1"/>
          <w:lang w:val="en-US"/>
        </w:rPr>
        <w:t>.</w:t>
      </w:r>
    </w:p>
    <w:p w14:paraId="5F051666" w14:textId="6C4C73F6" w:rsidR="00A4268D" w:rsidRPr="00DC342C" w:rsidRDefault="000038CD" w:rsidP="00CC0EA7">
      <w:pPr>
        <w:spacing w:line="360" w:lineRule="auto"/>
        <w:ind w:left="-851" w:firstLine="720"/>
        <w:jc w:val="both"/>
        <w:rPr>
          <w:color w:val="000000" w:themeColor="text1"/>
          <w:lang w:val="en-US"/>
        </w:rPr>
      </w:pPr>
      <w:r w:rsidRPr="00DC342C">
        <w:rPr>
          <w:color w:val="000000" w:themeColor="text1"/>
          <w:lang w:val="en-US"/>
        </w:rPr>
        <w:t>On the other hand</w:t>
      </w:r>
      <w:r w:rsidR="007E0CD5" w:rsidRPr="00DC342C">
        <w:rPr>
          <w:color w:val="000000" w:themeColor="text1"/>
          <w:lang w:val="en-US"/>
        </w:rPr>
        <w:t xml:space="preserve">, </w:t>
      </w:r>
      <w:r w:rsidR="00F45E8D" w:rsidRPr="00DC342C">
        <w:rPr>
          <w:color w:val="000000" w:themeColor="text1"/>
          <w:lang w:val="en-US"/>
        </w:rPr>
        <w:t>another</w:t>
      </w:r>
      <w:r w:rsidR="007E0CD5" w:rsidRPr="00DC342C">
        <w:rPr>
          <w:color w:val="000000" w:themeColor="text1"/>
          <w:lang w:val="en-US"/>
        </w:rPr>
        <w:t xml:space="preserve"> aim of the paper is to investigate whether pooling is useful</w:t>
      </w:r>
      <w:r w:rsidR="00343B96" w:rsidRPr="00DC342C">
        <w:rPr>
          <w:color w:val="000000" w:themeColor="text1"/>
          <w:lang w:val="en-US"/>
        </w:rPr>
        <w:t xml:space="preserve"> in the sense that standard errors of the coefficient estimates are lower than individual-country time-series models</w:t>
      </w:r>
      <w:r w:rsidR="007E0CD5" w:rsidRPr="00DC342C">
        <w:rPr>
          <w:color w:val="000000" w:themeColor="text1"/>
          <w:lang w:val="en-US"/>
        </w:rPr>
        <w:t xml:space="preserve">. To do this, the authors have to pick the right estimation techniques and apply the necessary tests. </w:t>
      </w:r>
    </w:p>
    <w:p w14:paraId="6ADD3E43" w14:textId="18AD011F" w:rsidR="00A4268D" w:rsidRPr="00DC342C" w:rsidRDefault="007E0CD5" w:rsidP="00CC0EA7">
      <w:pPr>
        <w:spacing w:line="360" w:lineRule="auto"/>
        <w:ind w:left="-851" w:firstLine="720"/>
        <w:jc w:val="both"/>
        <w:rPr>
          <w:color w:val="000000" w:themeColor="text1"/>
          <w:lang w:val="en-US"/>
        </w:rPr>
      </w:pPr>
      <w:r w:rsidRPr="00DC342C">
        <w:rPr>
          <w:color w:val="000000" w:themeColor="text1"/>
          <w:lang w:val="en-US"/>
        </w:rPr>
        <w:t>To conduct their work on, the authors utilize the dataset of 18 OECD countries and their corresponding gasoline demand for the period 1960 to 1978. Thereby, the authors have two main tasks: 1) Understand the pros and cons of pooling, 2) Understand gasoline demand in the OECD countries.</w:t>
      </w:r>
    </w:p>
    <w:p w14:paraId="5C197174" w14:textId="4010B1B1" w:rsidR="00A4268D" w:rsidRPr="00DC342C" w:rsidRDefault="00A72675" w:rsidP="00CC0EA7">
      <w:pPr>
        <w:spacing w:line="360" w:lineRule="auto"/>
        <w:ind w:left="-851" w:firstLine="720"/>
        <w:jc w:val="both"/>
        <w:rPr>
          <w:color w:val="000000" w:themeColor="text1"/>
          <w:lang w:val="en-US"/>
        </w:rPr>
      </w:pPr>
      <w:r w:rsidRPr="00DC342C">
        <w:rPr>
          <w:color w:val="000000" w:themeColor="text1"/>
          <w:lang w:val="en-US"/>
        </w:rPr>
        <w:t>Our dependent variable is gasoline consumption per car. Our independent variables are</w:t>
      </w:r>
      <w:r w:rsidR="00212089" w:rsidRPr="00DC342C">
        <w:rPr>
          <w:color w:val="000000" w:themeColor="text1"/>
          <w:lang w:val="en-US"/>
        </w:rPr>
        <w:t xml:space="preserve"> per capita income, price of gasoline, number of cars per capita. Additionally, the dynamic models include the lagged dependent variable as an independent variable. The expected relationship is that when per capita income goes up, gasoline consumption per car </w:t>
      </w:r>
      <w:r w:rsidR="00343B96" w:rsidRPr="00DC342C">
        <w:rPr>
          <w:color w:val="000000" w:themeColor="text1"/>
          <w:lang w:val="en-US"/>
        </w:rPr>
        <w:t>increases</w:t>
      </w:r>
      <w:r w:rsidR="00212089" w:rsidRPr="00DC342C">
        <w:rPr>
          <w:color w:val="000000" w:themeColor="text1"/>
          <w:lang w:val="en-US"/>
        </w:rPr>
        <w:t xml:space="preserve">. </w:t>
      </w:r>
      <w:r w:rsidR="000038CD" w:rsidRPr="00DC342C">
        <w:rPr>
          <w:color w:val="000000" w:themeColor="text1"/>
          <w:lang w:val="en-US"/>
        </w:rPr>
        <w:t xml:space="preserve">On the </w:t>
      </w:r>
      <w:r w:rsidR="00343B96" w:rsidRPr="00DC342C">
        <w:rPr>
          <w:color w:val="000000" w:themeColor="text1"/>
          <w:lang w:val="en-US"/>
        </w:rPr>
        <w:t>other hand</w:t>
      </w:r>
      <w:r w:rsidR="00212089" w:rsidRPr="00DC342C">
        <w:rPr>
          <w:color w:val="000000" w:themeColor="text1"/>
          <w:lang w:val="en-US"/>
        </w:rPr>
        <w:t xml:space="preserve">, if either price of gasoline or number of cars per capita goes up (or both), gasoline consumption per car goes down. The reasoning for the former is obvious. For the second, authors explain that when number of cars per capita go up in a family, the family members will not rely on one single car to take themselves to places but </w:t>
      </w:r>
      <w:r w:rsidR="00D07A39" w:rsidRPr="00DC342C">
        <w:rPr>
          <w:color w:val="000000" w:themeColor="text1"/>
          <w:lang w:val="en-US"/>
        </w:rPr>
        <w:t>on</w:t>
      </w:r>
      <w:r w:rsidR="00212089" w:rsidRPr="00DC342C">
        <w:rPr>
          <w:color w:val="000000" w:themeColor="text1"/>
          <w:lang w:val="en-US"/>
        </w:rPr>
        <w:t xml:space="preserve"> more cars. As a result, the</w:t>
      </w:r>
      <w:r w:rsidR="00E77523" w:rsidRPr="00DC342C">
        <w:rPr>
          <w:color w:val="000000" w:themeColor="text1"/>
          <w:lang w:val="en-US"/>
        </w:rPr>
        <w:t xml:space="preserve"> gasoline consumption per car will very likely go down. </w:t>
      </w:r>
      <w:r w:rsidR="00774763" w:rsidRPr="00DC342C">
        <w:rPr>
          <w:color w:val="000000" w:themeColor="text1"/>
          <w:lang w:val="en-US"/>
        </w:rPr>
        <w:t xml:space="preserve">The lagged dependent variable may be expected to have a positive relationship with the dependent variable; the amount of gasoline consumption per capita today will be </w:t>
      </w:r>
      <w:r w:rsidR="00707F8B" w:rsidRPr="00DC342C">
        <w:rPr>
          <w:color w:val="000000" w:themeColor="text1"/>
          <w:lang w:val="en-US"/>
        </w:rPr>
        <w:t>similar to</w:t>
      </w:r>
      <w:r w:rsidR="00774763" w:rsidRPr="00DC342C">
        <w:rPr>
          <w:color w:val="000000" w:themeColor="text1"/>
          <w:lang w:val="en-US"/>
        </w:rPr>
        <w:t xml:space="preserve"> that of the past. The implicit assumption is that the efficiency of gasoline consumption is adapted very slowly, </w:t>
      </w:r>
      <w:r w:rsidR="00330743" w:rsidRPr="00DC342C">
        <w:rPr>
          <w:color w:val="000000" w:themeColor="text1"/>
          <w:lang w:val="en-US"/>
        </w:rPr>
        <w:t xml:space="preserve">hence gasoline consumption per miles driven does not go down so much </w:t>
      </w:r>
      <w:r w:rsidR="00707F8B" w:rsidRPr="00DC342C">
        <w:rPr>
          <w:color w:val="000000" w:themeColor="text1"/>
          <w:lang w:val="en-US"/>
        </w:rPr>
        <w:t xml:space="preserve">due to this low adaption rate of </w:t>
      </w:r>
      <w:r w:rsidR="008500C3" w:rsidRPr="00DC342C">
        <w:rPr>
          <w:color w:val="000000" w:themeColor="text1"/>
          <w:lang w:val="en-US"/>
        </w:rPr>
        <w:t xml:space="preserve">a change in </w:t>
      </w:r>
      <w:r w:rsidR="00707F8B" w:rsidRPr="00DC342C">
        <w:rPr>
          <w:color w:val="000000" w:themeColor="text1"/>
          <w:lang w:val="en-US"/>
        </w:rPr>
        <w:t>gasoline efficiency</w:t>
      </w:r>
      <w:r w:rsidR="00992984" w:rsidRPr="00DC342C">
        <w:rPr>
          <w:color w:val="000000" w:themeColor="text1"/>
          <w:lang w:val="en-US"/>
        </w:rPr>
        <w:t xml:space="preserve"> </w:t>
      </w:r>
      <w:r w:rsidR="00330743" w:rsidRPr="00DC342C">
        <w:rPr>
          <w:color w:val="000000" w:themeColor="text1"/>
          <w:lang w:val="en-US"/>
        </w:rPr>
        <w:t>(especially in the short run, which we can observe from</w:t>
      </w:r>
      <w:r w:rsidR="00953D21" w:rsidRPr="00DC342C">
        <w:rPr>
          <w:color w:val="000000" w:themeColor="text1"/>
          <w:lang w:val="en-US"/>
        </w:rPr>
        <w:t xml:space="preserve"> the</w:t>
      </w:r>
      <w:r w:rsidR="00330743" w:rsidRPr="00DC342C">
        <w:rPr>
          <w:color w:val="000000" w:themeColor="text1"/>
          <w:lang w:val="en-US"/>
        </w:rPr>
        <w:t xml:space="preserve"> short </w:t>
      </w:r>
      <w:r w:rsidR="00953D21" w:rsidRPr="00DC342C">
        <w:rPr>
          <w:color w:val="000000" w:themeColor="text1"/>
          <w:lang w:val="en-US"/>
        </w:rPr>
        <w:t>run</w:t>
      </w:r>
      <w:r w:rsidR="00330743" w:rsidRPr="00DC342C">
        <w:rPr>
          <w:color w:val="000000" w:themeColor="text1"/>
          <w:lang w:val="en-US"/>
        </w:rPr>
        <w:t xml:space="preserve"> price elasticities</w:t>
      </w:r>
      <w:r w:rsidR="00953D21" w:rsidRPr="00DC342C">
        <w:rPr>
          <w:color w:val="000000" w:themeColor="text1"/>
          <w:lang w:val="en-US"/>
        </w:rPr>
        <w:t xml:space="preserve"> of gasoline demand</w:t>
      </w:r>
      <w:r w:rsidR="00330743" w:rsidRPr="00DC342C">
        <w:rPr>
          <w:color w:val="000000" w:themeColor="text1"/>
          <w:lang w:val="en-US"/>
        </w:rPr>
        <w:t>.)</w:t>
      </w:r>
      <w:r w:rsidR="007C71BD" w:rsidRPr="00DC342C">
        <w:rPr>
          <w:color w:val="000000" w:themeColor="text1"/>
          <w:lang w:val="en-US"/>
        </w:rPr>
        <w:t>.</w:t>
      </w:r>
      <w:r w:rsidR="00994FE3" w:rsidRPr="00DC342C">
        <w:rPr>
          <w:color w:val="000000" w:themeColor="text1"/>
          <w:lang w:val="en-US"/>
        </w:rPr>
        <w:t xml:space="preserve"> Thus, gasoline efficiency is considered constant.</w:t>
      </w:r>
    </w:p>
    <w:p w14:paraId="4EF6EAB5" w14:textId="7D4EE88E" w:rsidR="00B42E25" w:rsidRPr="00DC342C" w:rsidRDefault="00B42E25" w:rsidP="00343B96">
      <w:pPr>
        <w:spacing w:line="360" w:lineRule="auto"/>
        <w:ind w:left="-851" w:firstLine="720"/>
        <w:jc w:val="both"/>
        <w:rPr>
          <w:color w:val="000000" w:themeColor="text1"/>
          <w:lang w:val="en-US"/>
        </w:rPr>
      </w:pPr>
      <w:r w:rsidRPr="00DC342C">
        <w:rPr>
          <w:color w:val="000000" w:themeColor="text1"/>
          <w:lang w:val="en-US"/>
        </w:rPr>
        <w:t xml:space="preserve">The stylized fact is that countries still relied on gasoline for the period 1960 to 2000 as most studies reported low price elasticities between -0.04 and -0.24. </w:t>
      </w:r>
      <w:r w:rsidR="00992984" w:rsidRPr="00DC342C">
        <w:rPr>
          <w:color w:val="000000" w:themeColor="text1"/>
          <w:lang w:val="en-US"/>
        </w:rPr>
        <w:t xml:space="preserve">These low elasticity results imply that the demand for gasoline is roughly stable </w:t>
      </w:r>
      <w:r w:rsidR="009060B2" w:rsidRPr="00DC342C">
        <w:rPr>
          <w:color w:val="000000" w:themeColor="text1"/>
          <w:lang w:val="en-US"/>
        </w:rPr>
        <w:t xml:space="preserve">albeit significant price </w:t>
      </w:r>
      <w:r w:rsidR="00992984" w:rsidRPr="00DC342C">
        <w:rPr>
          <w:color w:val="000000" w:themeColor="text1"/>
          <w:lang w:val="en-US"/>
        </w:rPr>
        <w:t>fluctuat</w:t>
      </w:r>
      <w:r w:rsidR="009060B2" w:rsidRPr="00DC342C">
        <w:rPr>
          <w:color w:val="000000" w:themeColor="text1"/>
          <w:lang w:val="en-US"/>
        </w:rPr>
        <w:t>ions</w:t>
      </w:r>
      <w:r w:rsidR="00992984" w:rsidRPr="00DC342C">
        <w:rPr>
          <w:color w:val="000000" w:themeColor="text1"/>
          <w:lang w:val="en-US"/>
        </w:rPr>
        <w:t xml:space="preserve">. </w:t>
      </w:r>
      <w:r w:rsidR="009060B2" w:rsidRPr="00DC342C">
        <w:rPr>
          <w:color w:val="000000" w:themeColor="text1"/>
          <w:lang w:val="en-US"/>
        </w:rPr>
        <w:t xml:space="preserve">I </w:t>
      </w:r>
      <w:r w:rsidR="00994FE3" w:rsidRPr="00DC342C">
        <w:rPr>
          <w:color w:val="000000" w:themeColor="text1"/>
          <w:lang w:val="en-US"/>
        </w:rPr>
        <w:t xml:space="preserve">also think </w:t>
      </w:r>
      <w:r w:rsidR="009060B2" w:rsidRPr="00DC342C">
        <w:rPr>
          <w:color w:val="000000" w:themeColor="text1"/>
          <w:lang w:val="en-US"/>
        </w:rPr>
        <w:t>this represents the reality of the given period</w:t>
      </w:r>
      <w:r w:rsidR="009914D8" w:rsidRPr="00DC342C">
        <w:rPr>
          <w:color w:val="000000" w:themeColor="text1"/>
          <w:lang w:val="en-US"/>
        </w:rPr>
        <w:t>,</w:t>
      </w:r>
      <w:r w:rsidR="00994FE3" w:rsidRPr="00DC342C">
        <w:rPr>
          <w:color w:val="000000" w:themeColor="text1"/>
          <w:lang w:val="en-US"/>
        </w:rPr>
        <w:t xml:space="preserve"> as </w:t>
      </w:r>
      <w:r w:rsidR="009914D8" w:rsidRPr="00DC342C">
        <w:rPr>
          <w:color w:val="000000" w:themeColor="text1"/>
          <w:lang w:val="en-US"/>
        </w:rPr>
        <w:t xml:space="preserve">not only few </w:t>
      </w:r>
      <w:r w:rsidR="00994FE3" w:rsidRPr="00DC342C">
        <w:rPr>
          <w:color w:val="000000" w:themeColor="text1"/>
          <w:lang w:val="en-US"/>
        </w:rPr>
        <w:t xml:space="preserve">alternative </w:t>
      </w:r>
      <w:r w:rsidR="009914D8" w:rsidRPr="00DC342C">
        <w:rPr>
          <w:color w:val="000000" w:themeColor="text1"/>
          <w:lang w:val="en-US"/>
        </w:rPr>
        <w:t xml:space="preserve">fuels were invented at </w:t>
      </w:r>
      <w:r w:rsidR="005A7AB0" w:rsidRPr="00DC342C">
        <w:rPr>
          <w:color w:val="000000" w:themeColor="text1"/>
          <w:lang w:val="en-US"/>
        </w:rPr>
        <w:t>t</w:t>
      </w:r>
      <w:r w:rsidR="009914D8" w:rsidRPr="00DC342C">
        <w:rPr>
          <w:color w:val="000000" w:themeColor="text1"/>
          <w:lang w:val="en-US"/>
        </w:rPr>
        <w:t xml:space="preserve">his period, but also those fuels were not </w:t>
      </w:r>
      <w:r w:rsidR="005A7AB0" w:rsidRPr="00DC342C">
        <w:rPr>
          <w:color w:val="000000" w:themeColor="text1"/>
          <w:lang w:val="en-US"/>
        </w:rPr>
        <w:t>intensively used</w:t>
      </w:r>
      <w:r w:rsidR="00992984" w:rsidRPr="00DC342C">
        <w:rPr>
          <w:color w:val="000000" w:themeColor="text1"/>
          <w:lang w:val="en-US"/>
        </w:rPr>
        <w:t>,</w:t>
      </w:r>
      <w:r w:rsidR="005A7AB0" w:rsidRPr="00DC342C">
        <w:rPr>
          <w:color w:val="000000" w:themeColor="text1"/>
          <w:lang w:val="en-US"/>
        </w:rPr>
        <w:t xml:space="preserve"> </w:t>
      </w:r>
      <w:r w:rsidR="00992984" w:rsidRPr="00DC342C">
        <w:rPr>
          <w:color w:val="000000" w:themeColor="text1"/>
          <w:lang w:val="en-US"/>
        </w:rPr>
        <w:t>since</w:t>
      </w:r>
      <w:r w:rsidR="005A7AB0" w:rsidRPr="00DC342C">
        <w:rPr>
          <w:color w:val="000000" w:themeColor="text1"/>
          <w:lang w:val="en-US"/>
        </w:rPr>
        <w:t xml:space="preserve"> fuels</w:t>
      </w:r>
      <w:r w:rsidR="00992984" w:rsidRPr="00DC342C">
        <w:rPr>
          <w:color w:val="000000" w:themeColor="text1"/>
          <w:lang w:val="en-US"/>
        </w:rPr>
        <w:t xml:space="preserve"> such</w:t>
      </w:r>
      <w:r w:rsidR="005A7AB0" w:rsidRPr="00DC342C">
        <w:rPr>
          <w:color w:val="000000" w:themeColor="text1"/>
          <w:lang w:val="en-US"/>
        </w:rPr>
        <w:t xml:space="preserve"> as gasoline w</w:t>
      </w:r>
      <w:r w:rsidR="00AB686E">
        <w:rPr>
          <w:color w:val="000000" w:themeColor="text1"/>
          <w:lang w:val="en-US"/>
        </w:rPr>
        <w:t>ere</w:t>
      </w:r>
      <w:r w:rsidR="00992984" w:rsidRPr="00DC342C">
        <w:rPr>
          <w:color w:val="000000" w:themeColor="text1"/>
          <w:lang w:val="en-US"/>
        </w:rPr>
        <w:t xml:space="preserve"> mainly utilized</w:t>
      </w:r>
      <w:r w:rsidR="005A7AB0" w:rsidRPr="00DC342C">
        <w:rPr>
          <w:color w:val="000000" w:themeColor="text1"/>
          <w:lang w:val="en-US"/>
        </w:rPr>
        <w:t xml:space="preserve"> </w:t>
      </w:r>
      <w:r w:rsidR="00992984" w:rsidRPr="00DC342C">
        <w:rPr>
          <w:color w:val="000000" w:themeColor="text1"/>
          <w:lang w:val="en-US"/>
        </w:rPr>
        <w:t>for</w:t>
      </w:r>
      <w:r w:rsidR="005A7AB0" w:rsidRPr="00DC342C">
        <w:rPr>
          <w:color w:val="000000" w:themeColor="text1"/>
          <w:lang w:val="en-US"/>
        </w:rPr>
        <w:t xml:space="preserve"> the time’s vehicles.</w:t>
      </w:r>
    </w:p>
    <w:p w14:paraId="549FBB14" w14:textId="77777777" w:rsidR="008D25A9" w:rsidRPr="00DC342C" w:rsidRDefault="008D25A9" w:rsidP="00343B96">
      <w:pPr>
        <w:spacing w:line="360" w:lineRule="auto"/>
        <w:ind w:left="-851"/>
        <w:jc w:val="both"/>
        <w:rPr>
          <w:color w:val="000000" w:themeColor="text1"/>
          <w:lang w:val="en-US"/>
        </w:rPr>
      </w:pPr>
    </w:p>
    <w:p w14:paraId="786A210A" w14:textId="354756B9" w:rsidR="002B1055" w:rsidRPr="00DC342C" w:rsidRDefault="008F7DA8" w:rsidP="00343B96">
      <w:pPr>
        <w:pStyle w:val="ListParagraph"/>
        <w:numPr>
          <w:ilvl w:val="0"/>
          <w:numId w:val="1"/>
        </w:numPr>
        <w:spacing w:line="360" w:lineRule="auto"/>
        <w:jc w:val="both"/>
        <w:rPr>
          <w:rFonts w:ascii="Times New Roman" w:hAnsi="Times New Roman" w:cs="Times New Roman"/>
          <w:color w:val="000000" w:themeColor="text1"/>
          <w:sz w:val="24"/>
          <w:szCs w:val="24"/>
        </w:rPr>
      </w:pPr>
      <w:r w:rsidRPr="00DC342C">
        <w:rPr>
          <w:rFonts w:ascii="Times New Roman" w:hAnsi="Times New Roman" w:cs="Times New Roman"/>
          <w:color w:val="000000" w:themeColor="text1"/>
          <w:sz w:val="24"/>
          <w:szCs w:val="24"/>
        </w:rPr>
        <w:t>LITERATURE REVIEW</w:t>
      </w:r>
    </w:p>
    <w:p w14:paraId="380ABA52" w14:textId="5B7DAC50" w:rsidR="00A4268D" w:rsidRPr="00DC342C" w:rsidRDefault="000F375E" w:rsidP="00CC0EA7">
      <w:pPr>
        <w:spacing w:line="360" w:lineRule="auto"/>
        <w:ind w:left="-851" w:firstLine="720"/>
        <w:jc w:val="both"/>
        <w:rPr>
          <w:color w:val="000000" w:themeColor="text1"/>
          <w:lang w:val="en-US"/>
        </w:rPr>
      </w:pPr>
      <w:r w:rsidRPr="00DC342C">
        <w:rPr>
          <w:color w:val="000000" w:themeColor="text1"/>
          <w:lang w:val="en-US"/>
        </w:rPr>
        <w:lastRenderedPageBreak/>
        <w:t>As mentioned, most econometric studies found low price elasticities of gasoline demand</w:t>
      </w:r>
      <w:r w:rsidR="005E760A">
        <w:rPr>
          <w:color w:val="000000" w:themeColor="text1"/>
          <w:lang w:val="en-US"/>
        </w:rPr>
        <w:t xml:space="preserve"> as in </w:t>
      </w:r>
      <w:proofErr w:type="spellStart"/>
      <w:r w:rsidR="005E760A">
        <w:rPr>
          <w:color w:val="000000" w:themeColor="text1"/>
          <w:lang w:val="en-US"/>
        </w:rPr>
        <w:t>Houthakker</w:t>
      </w:r>
      <w:proofErr w:type="spellEnd"/>
      <w:r w:rsidR="005E760A">
        <w:rPr>
          <w:color w:val="000000" w:themeColor="text1"/>
          <w:lang w:val="en-US"/>
        </w:rPr>
        <w:t>, Verleger and Sheehan (1974); Chamberlain (1973)</w:t>
      </w:r>
      <w:r w:rsidR="00471AA5">
        <w:rPr>
          <w:color w:val="000000" w:themeColor="text1"/>
          <w:lang w:val="en-US"/>
        </w:rPr>
        <w:t>;</w:t>
      </w:r>
      <w:r w:rsidR="005E760A">
        <w:rPr>
          <w:color w:val="000000" w:themeColor="text1"/>
          <w:lang w:val="en-US"/>
        </w:rPr>
        <w:t xml:space="preserve"> and </w:t>
      </w:r>
      <w:proofErr w:type="gramStart"/>
      <w:r w:rsidR="005E760A">
        <w:rPr>
          <w:color w:val="000000" w:themeColor="text1"/>
          <w:lang w:val="en-US"/>
        </w:rPr>
        <w:t>also</w:t>
      </w:r>
      <w:proofErr w:type="gramEnd"/>
      <w:r w:rsidR="005E760A">
        <w:rPr>
          <w:color w:val="000000" w:themeColor="text1"/>
          <w:lang w:val="en-US"/>
        </w:rPr>
        <w:t xml:space="preserve"> Mehta, </w:t>
      </w:r>
      <w:proofErr w:type="spellStart"/>
      <w:r w:rsidR="005E760A">
        <w:rPr>
          <w:color w:val="000000" w:themeColor="text1"/>
          <w:lang w:val="en-US"/>
        </w:rPr>
        <w:t>Narasimham</w:t>
      </w:r>
      <w:proofErr w:type="spellEnd"/>
      <w:r w:rsidR="005E760A">
        <w:rPr>
          <w:color w:val="000000" w:themeColor="text1"/>
          <w:lang w:val="en-US"/>
        </w:rPr>
        <w:t xml:space="preserve"> and Swamy (1978)</w:t>
      </w:r>
      <w:r w:rsidRPr="00DC342C">
        <w:rPr>
          <w:color w:val="000000" w:themeColor="text1"/>
          <w:lang w:val="en-US"/>
        </w:rPr>
        <w:t xml:space="preserve">. However, there are studies (see Sweeney, 1978) which </w:t>
      </w:r>
      <w:r w:rsidR="0092534B" w:rsidRPr="00DC342C">
        <w:rPr>
          <w:color w:val="000000" w:themeColor="text1"/>
          <w:lang w:val="en-US"/>
        </w:rPr>
        <w:t>conversely</w:t>
      </w:r>
      <w:r w:rsidRPr="00DC342C">
        <w:rPr>
          <w:color w:val="000000" w:themeColor="text1"/>
          <w:lang w:val="en-US"/>
        </w:rPr>
        <w:t xml:space="preserve"> reported a long-run price elasticity of -0.73. </w:t>
      </w:r>
      <w:r w:rsidR="00A44BA3" w:rsidRPr="00DC342C">
        <w:rPr>
          <w:color w:val="000000" w:themeColor="text1"/>
          <w:lang w:val="en-US"/>
        </w:rPr>
        <w:t xml:space="preserve"> In fact, a</w:t>
      </w:r>
      <w:r w:rsidR="00CF487A" w:rsidRPr="00DC342C">
        <w:rPr>
          <w:color w:val="000000" w:themeColor="text1"/>
          <w:lang w:val="en-US"/>
        </w:rPr>
        <w:t>nother</w:t>
      </w:r>
      <w:r w:rsidRPr="00DC342C">
        <w:rPr>
          <w:color w:val="000000" w:themeColor="text1"/>
          <w:lang w:val="en-US"/>
        </w:rPr>
        <w:t xml:space="preserve"> important aim of this paper is to </w:t>
      </w:r>
      <w:r w:rsidR="00A44BA3" w:rsidRPr="00DC342C">
        <w:rPr>
          <w:color w:val="000000" w:themeColor="text1"/>
          <w:lang w:val="en-US"/>
        </w:rPr>
        <w:t>observe</w:t>
      </w:r>
      <w:r w:rsidRPr="00DC342C">
        <w:rPr>
          <w:color w:val="000000" w:themeColor="text1"/>
          <w:lang w:val="en-US"/>
        </w:rPr>
        <w:t xml:space="preserve"> whether the reports of a pooled inter-country data would be parallel to the findings of Sweeney.</w:t>
      </w:r>
    </w:p>
    <w:p w14:paraId="18C70E2A" w14:textId="7F48712B" w:rsidR="00AD59D3" w:rsidRDefault="00A44BA3" w:rsidP="00CC0EA7">
      <w:pPr>
        <w:spacing w:line="360" w:lineRule="auto"/>
        <w:ind w:left="-851" w:firstLine="720"/>
        <w:jc w:val="both"/>
        <w:rPr>
          <w:color w:val="000000" w:themeColor="text1"/>
          <w:lang w:val="en-US"/>
        </w:rPr>
      </w:pPr>
      <w:r w:rsidRPr="00DC342C">
        <w:rPr>
          <w:color w:val="000000" w:themeColor="text1"/>
          <w:lang w:val="en-US"/>
        </w:rPr>
        <w:t>The authors also view gasoline consumption as Sweeney (1978) and Griffin (1979) do. They separate it into three determinants which are gasoline efficiency, utilization and stock of cars. They believe this approach is advantageous because one gets to distinguish the short term and the long term effects. Note that efficiency requires long periods whereas stock of cars and auto utilization may even change substantially in the short run (</w:t>
      </w:r>
      <w:proofErr w:type="spellStart"/>
      <w:r w:rsidRPr="00DC342C">
        <w:rPr>
          <w:color w:val="000000" w:themeColor="text1"/>
          <w:lang w:val="en-US"/>
        </w:rPr>
        <w:t>Baltagi</w:t>
      </w:r>
      <w:proofErr w:type="spellEnd"/>
      <w:r w:rsidRPr="00DC342C">
        <w:rPr>
          <w:color w:val="000000" w:themeColor="text1"/>
          <w:lang w:val="en-US"/>
        </w:rPr>
        <w:t xml:space="preserve"> and Griffin, 119). </w:t>
      </w:r>
    </w:p>
    <w:p w14:paraId="30B81F56" w14:textId="3D96E2A6" w:rsidR="00AD59D3" w:rsidRPr="00DC342C" w:rsidRDefault="00AD59D3" w:rsidP="00343B96">
      <w:pPr>
        <w:spacing w:line="360" w:lineRule="auto"/>
        <w:ind w:left="-851" w:firstLine="720"/>
        <w:jc w:val="both"/>
        <w:rPr>
          <w:color w:val="000000" w:themeColor="text1"/>
          <w:lang w:val="en-US"/>
        </w:rPr>
      </w:pPr>
      <w:r>
        <w:rPr>
          <w:color w:val="000000" w:themeColor="text1"/>
          <w:lang w:val="en-US"/>
        </w:rPr>
        <w:t>On the other hand, literature of theoretical econometrics is not clear on when a researcher should pool the data which they are to analyze and what estimation technique they should use.</w:t>
      </w:r>
      <w:r w:rsidR="002A0B1A">
        <w:rPr>
          <w:color w:val="000000" w:themeColor="text1"/>
          <w:lang w:val="en-US"/>
        </w:rPr>
        <w:t xml:space="preserve"> For that, authors seek to understand the consequences of pooling the dataset that they possess and observe the estimations of the estimation techniques that will be described in the Empirical Results of this report.</w:t>
      </w:r>
      <w:r w:rsidR="00471AA5">
        <w:rPr>
          <w:color w:val="000000" w:themeColor="text1"/>
          <w:lang w:val="en-US"/>
        </w:rPr>
        <w:t xml:space="preserve"> These estimation techniques will be checked whether they are biased, inconsistent and whether we can claim one is better than another for certain datasets,</w:t>
      </w:r>
      <w:r w:rsidR="00D55FF4">
        <w:rPr>
          <w:color w:val="000000" w:themeColor="text1"/>
          <w:lang w:val="en-US"/>
        </w:rPr>
        <w:t xml:space="preserve"> models,</w:t>
      </w:r>
      <w:r w:rsidR="00471AA5">
        <w:rPr>
          <w:color w:val="000000" w:themeColor="text1"/>
          <w:lang w:val="en-US"/>
        </w:rPr>
        <w:t xml:space="preserve"> error structures</w:t>
      </w:r>
      <w:r w:rsidR="00D55FF4">
        <w:rPr>
          <w:color w:val="000000" w:themeColor="text1"/>
          <w:lang w:val="en-US"/>
        </w:rPr>
        <w:t xml:space="preserve"> (e.g., one-way or two-way)</w:t>
      </w:r>
      <w:r w:rsidR="00471AA5">
        <w:rPr>
          <w:color w:val="000000" w:themeColor="text1"/>
          <w:lang w:val="en-US"/>
        </w:rPr>
        <w:t xml:space="preserve"> and</w:t>
      </w:r>
      <w:r w:rsidR="00D55FF4">
        <w:rPr>
          <w:color w:val="000000" w:themeColor="text1"/>
          <w:lang w:val="en-US"/>
        </w:rPr>
        <w:t>/or</w:t>
      </w:r>
      <w:r w:rsidR="00471AA5">
        <w:rPr>
          <w:color w:val="000000" w:themeColor="text1"/>
          <w:lang w:val="en-US"/>
        </w:rPr>
        <w:t xml:space="preserve"> potential correlations</w:t>
      </w:r>
      <w:r w:rsidR="00D55FF4">
        <w:rPr>
          <w:color w:val="000000" w:themeColor="text1"/>
          <w:lang w:val="en-US"/>
        </w:rPr>
        <w:t xml:space="preserve"> existing in a model.</w:t>
      </w:r>
    </w:p>
    <w:p w14:paraId="519A88B1" w14:textId="77777777" w:rsidR="00370E3F" w:rsidRPr="00DC342C" w:rsidRDefault="00370E3F" w:rsidP="00343B96">
      <w:pPr>
        <w:spacing w:line="360" w:lineRule="auto"/>
        <w:jc w:val="both"/>
        <w:rPr>
          <w:color w:val="000000" w:themeColor="text1"/>
          <w:lang w:val="en-US"/>
        </w:rPr>
      </w:pPr>
    </w:p>
    <w:p w14:paraId="6FE1B5DF" w14:textId="70A0473A" w:rsidR="00370E3F" w:rsidRPr="00DC342C" w:rsidRDefault="00370E3F" w:rsidP="00343B96">
      <w:pPr>
        <w:pStyle w:val="ListParagraph"/>
        <w:numPr>
          <w:ilvl w:val="0"/>
          <w:numId w:val="1"/>
        </w:numPr>
        <w:spacing w:line="360" w:lineRule="auto"/>
        <w:jc w:val="both"/>
        <w:rPr>
          <w:rFonts w:ascii="Times New Roman" w:hAnsi="Times New Roman" w:cs="Times New Roman"/>
          <w:color w:val="000000" w:themeColor="text1"/>
          <w:sz w:val="24"/>
          <w:szCs w:val="24"/>
        </w:rPr>
      </w:pPr>
      <w:r w:rsidRPr="00DC342C">
        <w:rPr>
          <w:rFonts w:ascii="Times New Roman" w:hAnsi="Times New Roman" w:cs="Times New Roman"/>
          <w:color w:val="000000" w:themeColor="text1"/>
          <w:sz w:val="24"/>
          <w:szCs w:val="24"/>
        </w:rPr>
        <w:t>DATA</w:t>
      </w:r>
    </w:p>
    <w:p w14:paraId="6EA04224" w14:textId="3034A3C6" w:rsidR="00734857" w:rsidRPr="00DC342C" w:rsidRDefault="00734857" w:rsidP="00CC0EA7">
      <w:pPr>
        <w:spacing w:line="360" w:lineRule="auto"/>
        <w:ind w:left="-851" w:firstLine="720"/>
        <w:jc w:val="both"/>
        <w:rPr>
          <w:color w:val="000000" w:themeColor="text1"/>
          <w:lang w:val="en-US"/>
        </w:rPr>
      </w:pPr>
      <w:r w:rsidRPr="00DC342C">
        <w:rPr>
          <w:color w:val="000000" w:themeColor="text1"/>
          <w:lang w:val="en-US"/>
        </w:rPr>
        <w:t>Despite the feasibility of the approach above in</w:t>
      </w:r>
      <w:r w:rsidR="009C65EF" w:rsidRPr="00DC342C">
        <w:rPr>
          <w:color w:val="000000" w:themeColor="text1"/>
          <w:lang w:val="en-US"/>
        </w:rPr>
        <w:t xml:space="preserve"> the</w:t>
      </w:r>
      <w:r w:rsidRPr="00DC342C">
        <w:rPr>
          <w:color w:val="000000" w:themeColor="text1"/>
          <w:lang w:val="en-US"/>
        </w:rPr>
        <w:t xml:space="preserve"> past studies, due to lack of international data limitations, efficiency and utilization are (must be) combined in this study. Utilization (i.e., miles driven per car) divided by efficiency (i.e., miles per unit of gasoline or 1/gasoline consumption per mile) gives total gasoline consumption per auto.</w:t>
      </w:r>
    </w:p>
    <w:p w14:paraId="08068C81" w14:textId="6E7BA324" w:rsidR="00A4268D" w:rsidRPr="00DC342C" w:rsidRDefault="00370E3F" w:rsidP="00CC0EA7">
      <w:pPr>
        <w:spacing w:line="360" w:lineRule="auto"/>
        <w:ind w:left="-851" w:firstLine="720"/>
        <w:jc w:val="both"/>
        <w:rPr>
          <w:color w:val="000000" w:themeColor="text1"/>
          <w:lang w:val="en-US"/>
        </w:rPr>
      </w:pPr>
      <w:r w:rsidRPr="00DC342C">
        <w:rPr>
          <w:color w:val="000000" w:themeColor="text1"/>
          <w:lang w:val="en-US"/>
        </w:rPr>
        <w:t>The data is a pooled samp</w:t>
      </w:r>
      <w:r w:rsidR="00BA0FB2" w:rsidRPr="00DC342C">
        <w:rPr>
          <w:color w:val="000000" w:themeColor="text1"/>
          <w:lang w:val="en-US"/>
        </w:rPr>
        <w:t>l</w:t>
      </w:r>
      <w:r w:rsidRPr="00DC342C">
        <w:rPr>
          <w:color w:val="000000" w:themeColor="text1"/>
          <w:lang w:val="en-US"/>
        </w:rPr>
        <w:t>e of 18 OECD countries for</w:t>
      </w:r>
      <w:r w:rsidR="00BA0FB2" w:rsidRPr="00DC342C">
        <w:rPr>
          <w:color w:val="000000" w:themeColor="text1"/>
          <w:lang w:val="en-US"/>
        </w:rPr>
        <w:t xml:space="preserve"> </w:t>
      </w:r>
      <w:r w:rsidRPr="00DC342C">
        <w:rPr>
          <w:color w:val="000000" w:themeColor="text1"/>
          <w:lang w:val="en-US"/>
        </w:rPr>
        <w:t>1960-1978</w:t>
      </w:r>
      <w:r w:rsidR="00BA0FB2" w:rsidRPr="00DC342C">
        <w:rPr>
          <w:color w:val="000000" w:themeColor="text1"/>
          <w:lang w:val="en-US"/>
        </w:rPr>
        <w:t xml:space="preserve">. One upside of this sample is that income per capita differs significantly among OECD countries and over time. The </w:t>
      </w:r>
      <w:r w:rsidR="009C65EF" w:rsidRPr="00DC342C">
        <w:rPr>
          <w:color w:val="000000" w:themeColor="text1"/>
          <w:lang w:val="en-US"/>
        </w:rPr>
        <w:t>similar</w:t>
      </w:r>
      <w:r w:rsidR="00BA0FB2" w:rsidRPr="00DC342C">
        <w:rPr>
          <w:color w:val="000000" w:themeColor="text1"/>
          <w:lang w:val="en-US"/>
        </w:rPr>
        <w:t xml:space="preserve"> variation </w:t>
      </w:r>
      <w:r w:rsidR="009C65EF" w:rsidRPr="00DC342C">
        <w:rPr>
          <w:color w:val="000000" w:themeColor="text1"/>
          <w:lang w:val="en-US"/>
        </w:rPr>
        <w:t>can be observed</w:t>
      </w:r>
      <w:r w:rsidR="00BA0FB2" w:rsidRPr="00DC342C">
        <w:rPr>
          <w:color w:val="000000" w:themeColor="text1"/>
          <w:lang w:val="en-US"/>
        </w:rPr>
        <w:t xml:space="preserve"> in the relative gasoline prices and number of cars per capita. </w:t>
      </w:r>
    </w:p>
    <w:p w14:paraId="4E02288D" w14:textId="182E8F78" w:rsidR="00A4268D" w:rsidRPr="00DC342C" w:rsidRDefault="00BA0FB2" w:rsidP="00CC0EA7">
      <w:pPr>
        <w:spacing w:line="360" w:lineRule="auto"/>
        <w:ind w:left="-851" w:firstLine="720"/>
        <w:jc w:val="both"/>
        <w:rPr>
          <w:color w:val="000000" w:themeColor="text1"/>
          <w:lang w:val="en-US"/>
        </w:rPr>
      </w:pPr>
      <w:r w:rsidRPr="00DC342C">
        <w:rPr>
          <w:color w:val="000000" w:themeColor="text1"/>
          <w:lang w:val="en-US"/>
        </w:rPr>
        <w:t xml:space="preserve">Another upside is that there are 5 data points for every country after the </w:t>
      </w:r>
      <w:r w:rsidR="00A65B9E" w:rsidRPr="00DC342C">
        <w:rPr>
          <w:color w:val="000000" w:themeColor="text1"/>
          <w:lang w:val="en-US"/>
        </w:rPr>
        <w:t>1973 oil crisis which</w:t>
      </w:r>
      <w:r w:rsidR="0088402E" w:rsidRPr="00DC342C">
        <w:rPr>
          <w:color w:val="000000" w:themeColor="text1"/>
          <w:lang w:val="en-US"/>
        </w:rPr>
        <w:t xml:space="preserve"> realized</w:t>
      </w:r>
      <w:r w:rsidR="00A65B9E" w:rsidRPr="00DC342C">
        <w:rPr>
          <w:color w:val="000000" w:themeColor="text1"/>
          <w:lang w:val="en-US"/>
        </w:rPr>
        <w:t xml:space="preserve"> as a result of the imposition of embargo by</w:t>
      </w:r>
      <w:r w:rsidRPr="00DC342C">
        <w:rPr>
          <w:color w:val="000000" w:themeColor="text1"/>
          <w:lang w:val="en-US"/>
        </w:rPr>
        <w:t xml:space="preserve"> Arab</w:t>
      </w:r>
      <w:r w:rsidR="00A65B9E" w:rsidRPr="00DC342C">
        <w:rPr>
          <w:color w:val="000000" w:themeColor="text1"/>
          <w:lang w:val="en-US"/>
        </w:rPr>
        <w:t xml:space="preserve"> members OPEC.</w:t>
      </w:r>
      <w:r w:rsidR="0088402E" w:rsidRPr="00DC342C">
        <w:rPr>
          <w:color w:val="000000" w:themeColor="text1"/>
          <w:lang w:val="en-US"/>
        </w:rPr>
        <w:t xml:space="preserve"> The price fluctuations during that time </w:t>
      </w:r>
      <w:r w:rsidR="009C65EF" w:rsidRPr="00DC342C">
        <w:rPr>
          <w:color w:val="000000" w:themeColor="text1"/>
          <w:lang w:val="en-US"/>
        </w:rPr>
        <w:t>are</w:t>
      </w:r>
      <w:r w:rsidR="0088402E" w:rsidRPr="00DC342C">
        <w:rPr>
          <w:color w:val="000000" w:themeColor="text1"/>
          <w:lang w:val="en-US"/>
        </w:rPr>
        <w:t xml:space="preserve"> worth to be observed. </w:t>
      </w:r>
    </w:p>
    <w:p w14:paraId="0FF2CFE8" w14:textId="627A00CE" w:rsidR="001953DF" w:rsidRPr="00DC342C" w:rsidRDefault="0088402E" w:rsidP="00343B96">
      <w:pPr>
        <w:spacing w:line="360" w:lineRule="auto"/>
        <w:ind w:left="-851" w:firstLine="720"/>
        <w:jc w:val="both"/>
        <w:rPr>
          <w:color w:val="000000" w:themeColor="text1"/>
          <w:lang w:val="en-US"/>
        </w:rPr>
      </w:pPr>
      <w:r w:rsidRPr="00DC342C">
        <w:rPr>
          <w:color w:val="000000" w:themeColor="text1"/>
          <w:lang w:val="en-US"/>
        </w:rPr>
        <w:t xml:space="preserve">Bear also in mind that there are significant differences in tax rates imposed on gasoline. See appendix </w:t>
      </w:r>
      <w:r w:rsidR="00CD327F" w:rsidRPr="00DC342C">
        <w:rPr>
          <w:color w:val="000000" w:themeColor="text1"/>
          <w:lang w:val="en-US"/>
        </w:rPr>
        <w:t>of the</w:t>
      </w:r>
      <w:r w:rsidR="00124905" w:rsidRPr="00DC342C">
        <w:rPr>
          <w:color w:val="000000" w:themeColor="text1"/>
          <w:lang w:val="en-US"/>
        </w:rPr>
        <w:t xml:space="preserve"> original</w:t>
      </w:r>
      <w:r w:rsidR="00CD327F" w:rsidRPr="00DC342C">
        <w:rPr>
          <w:color w:val="000000" w:themeColor="text1"/>
          <w:lang w:val="en-US"/>
        </w:rPr>
        <w:t xml:space="preserve"> paper </w:t>
      </w:r>
      <w:r w:rsidRPr="00DC342C">
        <w:rPr>
          <w:color w:val="000000" w:themeColor="text1"/>
          <w:lang w:val="en-US"/>
        </w:rPr>
        <w:t>for more descriptions and specifications of the data.</w:t>
      </w:r>
    </w:p>
    <w:p w14:paraId="3338B396" w14:textId="77777777" w:rsidR="00A4268D" w:rsidRPr="00DC342C" w:rsidRDefault="00A4268D" w:rsidP="00343B96">
      <w:pPr>
        <w:spacing w:line="360" w:lineRule="auto"/>
        <w:ind w:left="-851"/>
        <w:jc w:val="both"/>
        <w:rPr>
          <w:color w:val="000000" w:themeColor="text1"/>
          <w:lang w:val="en-US"/>
        </w:rPr>
      </w:pPr>
    </w:p>
    <w:p w14:paraId="54077516" w14:textId="4D42BDF1" w:rsidR="00A4268D" w:rsidRPr="00DC342C" w:rsidRDefault="001953DF" w:rsidP="00CC0EA7">
      <w:pPr>
        <w:spacing w:line="360" w:lineRule="auto"/>
        <w:ind w:left="-851" w:firstLine="720"/>
        <w:jc w:val="both"/>
        <w:rPr>
          <w:color w:val="000000" w:themeColor="text1"/>
          <w:lang w:val="en-US"/>
        </w:rPr>
      </w:pPr>
      <w:r w:rsidRPr="00DC342C">
        <w:rPr>
          <w:color w:val="000000" w:themeColor="text1"/>
          <w:lang w:val="en-US"/>
        </w:rPr>
        <w:lastRenderedPageBreak/>
        <w:t>The dataset consists of 3 independent variables</w:t>
      </w:r>
      <w:r w:rsidR="002F6975" w:rsidRPr="00DC342C">
        <w:rPr>
          <w:color w:val="000000" w:themeColor="text1"/>
          <w:lang w:val="en-US"/>
        </w:rPr>
        <w:t>: 1) Income per capita, 2) Price of gasoline, 3) Number of cars per capita. The natural logarithm is taken of these independent variables</w:t>
      </w:r>
      <w:r w:rsidR="005F5809" w:rsidRPr="00DC342C">
        <w:rPr>
          <w:color w:val="000000" w:themeColor="text1"/>
          <w:lang w:val="en-US"/>
        </w:rPr>
        <w:t xml:space="preserve"> and the dependent variable so that one can interpret the coefficients of these independent variables as constant elasticities. In other words, a 1% change in one of the independent variables will induce approximately b% change in the dependent variable.</w:t>
      </w:r>
    </w:p>
    <w:p w14:paraId="1EDD675C" w14:textId="147DAE1B" w:rsidR="00A4268D" w:rsidRPr="00DC342C" w:rsidRDefault="00FD1E85" w:rsidP="00CC0EA7">
      <w:pPr>
        <w:spacing w:line="360" w:lineRule="auto"/>
        <w:ind w:left="-851" w:firstLine="720"/>
        <w:jc w:val="both"/>
        <w:rPr>
          <w:color w:val="000000" w:themeColor="text1"/>
          <w:lang w:val="en-US"/>
        </w:rPr>
      </w:pPr>
      <w:r w:rsidRPr="00DC342C">
        <w:rPr>
          <w:color w:val="000000" w:themeColor="text1"/>
          <w:lang w:val="en-US"/>
        </w:rPr>
        <w:t>C</w:t>
      </w:r>
      <w:r w:rsidR="002F6975" w:rsidRPr="00DC342C">
        <w:rPr>
          <w:color w:val="000000" w:themeColor="text1"/>
          <w:lang w:val="en-US"/>
        </w:rPr>
        <w:t>ountries</w:t>
      </w:r>
      <w:r w:rsidRPr="00DC342C">
        <w:rPr>
          <w:color w:val="000000" w:themeColor="text1"/>
          <w:lang w:val="en-US"/>
        </w:rPr>
        <w:t xml:space="preserve"> included</w:t>
      </w:r>
      <w:r w:rsidR="002F6975" w:rsidRPr="00DC342C">
        <w:rPr>
          <w:color w:val="000000" w:themeColor="text1"/>
          <w:lang w:val="en-US"/>
        </w:rPr>
        <w:t xml:space="preserve"> are Austria, Belgium, Canada, Denmark, France, Germany, Greece, Ireland, Italy, Japan, Netherlands, Norway, Spain, Sweden, Switzerland, Turkey, U.K., U.S.A.</w:t>
      </w:r>
    </w:p>
    <w:p w14:paraId="36E66D8C" w14:textId="348CF656" w:rsidR="00A4268D" w:rsidRPr="00DC342C" w:rsidRDefault="00FD1E85" w:rsidP="00CC0EA7">
      <w:pPr>
        <w:spacing w:line="360" w:lineRule="auto"/>
        <w:ind w:left="-851" w:firstLine="720"/>
        <w:jc w:val="both"/>
        <w:rPr>
          <w:color w:val="000000" w:themeColor="text1"/>
          <w:lang w:val="en-US"/>
        </w:rPr>
      </w:pPr>
      <w:r w:rsidRPr="00DC342C">
        <w:rPr>
          <w:color w:val="000000" w:themeColor="text1"/>
          <w:lang w:val="en-US"/>
        </w:rPr>
        <w:t>To prevent confusion, bear in mind that t</w:t>
      </w:r>
      <w:r w:rsidR="00996338" w:rsidRPr="00DC342C">
        <w:rPr>
          <w:color w:val="000000" w:themeColor="text1"/>
          <w:lang w:val="en-US"/>
        </w:rPr>
        <w:t xml:space="preserve">here is no </w:t>
      </w:r>
      <w:r w:rsidR="003B7B3B" w:rsidRPr="00DC342C">
        <w:rPr>
          <w:color w:val="000000" w:themeColor="text1"/>
          <w:lang w:val="en-US"/>
        </w:rPr>
        <w:t>conversion/notation</w:t>
      </w:r>
      <w:r w:rsidR="00996338" w:rsidRPr="00DC342C">
        <w:rPr>
          <w:color w:val="000000" w:themeColor="text1"/>
          <w:lang w:val="en-US"/>
        </w:rPr>
        <w:t xml:space="preserve"> in terms of the numerical values of the independent variables and the dependent variable. Their values are used as they are (i.e., 100,000 = 100K, but the authors directly use the numbers as the left hand side of this</w:t>
      </w:r>
      <w:r w:rsidRPr="00DC342C">
        <w:rPr>
          <w:color w:val="000000" w:themeColor="text1"/>
          <w:lang w:val="en-US"/>
        </w:rPr>
        <w:t xml:space="preserve"> equation</w:t>
      </w:r>
      <w:r w:rsidR="00996338" w:rsidRPr="00DC342C">
        <w:rPr>
          <w:color w:val="000000" w:themeColor="text1"/>
          <w:lang w:val="en-US"/>
        </w:rPr>
        <w:t>.)</w:t>
      </w:r>
      <w:r w:rsidR="00A4268D" w:rsidRPr="00DC342C">
        <w:rPr>
          <w:color w:val="000000" w:themeColor="text1"/>
          <w:lang w:val="en-US"/>
        </w:rPr>
        <w:t>.</w:t>
      </w:r>
    </w:p>
    <w:p w14:paraId="4F6884D7" w14:textId="67D78E6A" w:rsidR="00CA0B8E" w:rsidRPr="00DC342C" w:rsidRDefault="00CA0B8E" w:rsidP="00343B96">
      <w:pPr>
        <w:spacing w:line="360" w:lineRule="auto"/>
        <w:ind w:left="-851" w:firstLine="720"/>
        <w:jc w:val="both"/>
        <w:rPr>
          <w:color w:val="000000" w:themeColor="text1"/>
          <w:lang w:val="en-US"/>
        </w:rPr>
      </w:pPr>
      <w:r w:rsidRPr="00DC342C">
        <w:rPr>
          <w:color w:val="000000" w:themeColor="text1"/>
          <w:lang w:val="en-US"/>
        </w:rPr>
        <w:t>The sources of the da</w:t>
      </w:r>
      <w:r w:rsidR="0053779C" w:rsidRPr="00DC342C">
        <w:rPr>
          <w:color w:val="000000" w:themeColor="text1"/>
          <w:lang w:val="en-US"/>
        </w:rPr>
        <w:t xml:space="preserve">ta are given in the appendix of the paper. </w:t>
      </w:r>
      <w:r w:rsidR="0053779C" w:rsidRPr="00DC342C">
        <w:rPr>
          <w:i/>
          <w:iCs/>
          <w:color w:val="000000" w:themeColor="text1"/>
          <w:lang w:val="en-US"/>
        </w:rPr>
        <w:t>OECD’s Energy Statistics</w:t>
      </w:r>
      <w:r w:rsidR="0053779C" w:rsidRPr="00DC342C">
        <w:rPr>
          <w:color w:val="000000" w:themeColor="text1"/>
          <w:lang w:val="en-US"/>
        </w:rPr>
        <w:t xml:space="preserve"> reports total consumption of motor gasoline. OECD’s </w:t>
      </w:r>
      <w:r w:rsidR="0053779C" w:rsidRPr="00DC342C">
        <w:rPr>
          <w:i/>
          <w:iCs/>
          <w:color w:val="000000" w:themeColor="text1"/>
          <w:lang w:val="en-US"/>
        </w:rPr>
        <w:t xml:space="preserve">National Accounts </w:t>
      </w:r>
      <w:r w:rsidR="0053779C" w:rsidRPr="00DC342C">
        <w:rPr>
          <w:color w:val="000000" w:themeColor="text1"/>
          <w:lang w:val="en-US"/>
        </w:rPr>
        <w:t xml:space="preserve">reports real per capita income (Y/N). </w:t>
      </w:r>
      <w:r w:rsidR="00CD327F" w:rsidRPr="00DC342C">
        <w:rPr>
          <w:color w:val="000000" w:themeColor="text1"/>
          <w:lang w:val="en-US"/>
        </w:rPr>
        <w:t xml:space="preserve">The conversion of </w:t>
      </w:r>
      <w:r w:rsidR="00CA0C62" w:rsidRPr="00DC342C">
        <w:rPr>
          <w:color w:val="000000" w:themeColor="text1"/>
          <w:lang w:val="en-US"/>
        </w:rPr>
        <w:t xml:space="preserve">gasoline prices denoted with different </w:t>
      </w:r>
      <w:r w:rsidR="00CD327F" w:rsidRPr="00DC342C">
        <w:rPr>
          <w:color w:val="000000" w:themeColor="text1"/>
          <w:lang w:val="en-US"/>
        </w:rPr>
        <w:t xml:space="preserve">currencies was not simply an exchange rate conversion. </w:t>
      </w:r>
      <w:r w:rsidR="00CA0C62" w:rsidRPr="00DC342C">
        <w:rPr>
          <w:color w:val="000000" w:themeColor="text1"/>
          <w:lang w:val="en-US"/>
        </w:rPr>
        <w:t>Rather,</w:t>
      </w:r>
      <w:r w:rsidR="005A1C9A" w:rsidRPr="00DC342C">
        <w:rPr>
          <w:color w:val="000000" w:themeColor="text1"/>
          <w:lang w:val="en-US"/>
        </w:rPr>
        <w:t xml:space="preserve"> t</w:t>
      </w:r>
      <w:r w:rsidR="009A0808" w:rsidRPr="00DC342C">
        <w:rPr>
          <w:color w:val="000000" w:themeColor="text1"/>
          <w:lang w:val="en-US"/>
        </w:rPr>
        <w:t>he authors</w:t>
      </w:r>
      <w:r w:rsidR="005A1C9A" w:rsidRPr="00DC342C">
        <w:rPr>
          <w:color w:val="000000" w:themeColor="text1"/>
          <w:lang w:val="en-US"/>
        </w:rPr>
        <w:t xml:space="preserve"> </w:t>
      </w:r>
      <w:r w:rsidR="009A0808" w:rsidRPr="00DC342C">
        <w:rPr>
          <w:color w:val="000000" w:themeColor="text1"/>
          <w:lang w:val="en-US"/>
        </w:rPr>
        <w:t xml:space="preserve">utilized </w:t>
      </w:r>
      <w:r w:rsidR="005A1C9A" w:rsidRPr="00DC342C">
        <w:rPr>
          <w:color w:val="000000" w:themeColor="text1"/>
          <w:lang w:val="en-US"/>
        </w:rPr>
        <w:t xml:space="preserve">the </w:t>
      </w:r>
      <w:r w:rsidR="009A0808" w:rsidRPr="00DC342C">
        <w:rPr>
          <w:color w:val="000000" w:themeColor="text1"/>
          <w:lang w:val="en-US"/>
        </w:rPr>
        <w:t>purchasing power parities as adjustment factors</w:t>
      </w:r>
      <w:r w:rsidR="00E6618C" w:rsidRPr="00DC342C">
        <w:rPr>
          <w:color w:val="000000" w:themeColor="text1"/>
          <w:lang w:val="en-US"/>
        </w:rPr>
        <w:t xml:space="preserve"> so as</w:t>
      </w:r>
      <w:r w:rsidR="009A0808" w:rsidRPr="00DC342C">
        <w:rPr>
          <w:color w:val="000000" w:themeColor="text1"/>
          <w:lang w:val="en-US"/>
        </w:rPr>
        <w:t xml:space="preserve"> to have a “real” comparison of </w:t>
      </w:r>
      <w:r w:rsidR="00E6618C" w:rsidRPr="00DC342C">
        <w:rPr>
          <w:color w:val="000000" w:themeColor="text1"/>
          <w:lang w:val="en-US"/>
        </w:rPr>
        <w:t xml:space="preserve">the </w:t>
      </w:r>
      <w:r w:rsidR="009A0808" w:rsidRPr="00DC342C">
        <w:rPr>
          <w:color w:val="000000" w:themeColor="text1"/>
          <w:lang w:val="en-US"/>
        </w:rPr>
        <w:t>cost</w:t>
      </w:r>
      <w:r w:rsidR="00E6618C" w:rsidRPr="00DC342C">
        <w:rPr>
          <w:color w:val="000000" w:themeColor="text1"/>
          <w:lang w:val="en-US"/>
        </w:rPr>
        <w:t>s</w:t>
      </w:r>
      <w:r w:rsidR="009A0808" w:rsidRPr="00DC342C">
        <w:rPr>
          <w:color w:val="000000" w:themeColor="text1"/>
          <w:lang w:val="en-US"/>
        </w:rPr>
        <w:t xml:space="preserve"> of gasoline</w:t>
      </w:r>
      <w:r w:rsidR="00E6618C" w:rsidRPr="00DC342C">
        <w:rPr>
          <w:color w:val="000000" w:themeColor="text1"/>
          <w:lang w:val="en-US"/>
        </w:rPr>
        <w:t xml:space="preserve"> among different countries</w:t>
      </w:r>
      <w:r w:rsidR="009A0808" w:rsidRPr="00DC342C">
        <w:rPr>
          <w:color w:val="000000" w:themeColor="text1"/>
          <w:lang w:val="en-US"/>
        </w:rPr>
        <w:t xml:space="preserve">. </w:t>
      </w:r>
      <w:r w:rsidR="00E6618C" w:rsidRPr="00DC342C">
        <w:rPr>
          <w:color w:val="000000" w:themeColor="text1"/>
          <w:lang w:val="en-US"/>
        </w:rPr>
        <w:t xml:space="preserve">The data for </w:t>
      </w:r>
      <w:r w:rsidR="005A1C9A" w:rsidRPr="00DC342C">
        <w:rPr>
          <w:color w:val="000000" w:themeColor="text1"/>
          <w:lang w:val="en-US"/>
        </w:rPr>
        <w:t xml:space="preserve">the </w:t>
      </w:r>
      <w:r w:rsidR="00E6618C" w:rsidRPr="00DC342C">
        <w:rPr>
          <w:color w:val="000000" w:themeColor="text1"/>
          <w:lang w:val="en-US"/>
        </w:rPr>
        <w:t xml:space="preserve">purchasing power parities were taken from </w:t>
      </w:r>
      <w:r w:rsidR="0053779C" w:rsidRPr="00DC342C">
        <w:rPr>
          <w:color w:val="000000" w:themeColor="text1"/>
          <w:lang w:val="en-US"/>
        </w:rPr>
        <w:t xml:space="preserve">by </w:t>
      </w:r>
      <w:r w:rsidR="00A227BF" w:rsidRPr="00DC342C">
        <w:rPr>
          <w:color w:val="000000" w:themeColor="text1"/>
          <w:lang w:val="en-US"/>
        </w:rPr>
        <w:t>United Nations-</w:t>
      </w:r>
      <w:r w:rsidR="0053779C" w:rsidRPr="00DC342C">
        <w:rPr>
          <w:color w:val="000000" w:themeColor="text1"/>
          <w:lang w:val="en-US"/>
        </w:rPr>
        <w:t>Pennsylvan</w:t>
      </w:r>
      <w:r w:rsidR="00A227BF" w:rsidRPr="00DC342C">
        <w:rPr>
          <w:color w:val="000000" w:themeColor="text1"/>
          <w:lang w:val="en-US"/>
        </w:rPr>
        <w:t>i</w:t>
      </w:r>
      <w:r w:rsidR="0053779C" w:rsidRPr="00DC342C">
        <w:rPr>
          <w:color w:val="000000" w:themeColor="text1"/>
          <w:lang w:val="en-US"/>
        </w:rPr>
        <w:t>a</w:t>
      </w:r>
      <w:r w:rsidR="00A227BF" w:rsidRPr="00DC342C">
        <w:rPr>
          <w:color w:val="000000" w:themeColor="text1"/>
          <w:lang w:val="en-US"/>
        </w:rPr>
        <w:t xml:space="preserve"> International Comparison Project. Prices of motor gasoline in every country were taken from United Nations-Department of Energy.</w:t>
      </w:r>
    </w:p>
    <w:p w14:paraId="2A4AE912" w14:textId="77777777" w:rsidR="00CA0B8E" w:rsidRPr="00DC342C" w:rsidRDefault="00CA0B8E" w:rsidP="00343B96">
      <w:pPr>
        <w:spacing w:line="360" w:lineRule="auto"/>
        <w:ind w:left="-851"/>
        <w:jc w:val="both"/>
        <w:rPr>
          <w:color w:val="000000" w:themeColor="text1"/>
          <w:lang w:val="en-US"/>
        </w:rPr>
      </w:pPr>
    </w:p>
    <w:p w14:paraId="730796D4" w14:textId="374681A1" w:rsidR="00A43C6A" w:rsidRDefault="00A43C6A" w:rsidP="00343B96">
      <w:pPr>
        <w:pStyle w:val="ListParagraph"/>
        <w:numPr>
          <w:ilvl w:val="0"/>
          <w:numId w:val="1"/>
        </w:numPr>
        <w:spacing w:line="360" w:lineRule="auto"/>
        <w:jc w:val="both"/>
        <w:rPr>
          <w:rFonts w:ascii="Times New Roman" w:hAnsi="Times New Roman" w:cs="Times New Roman"/>
          <w:color w:val="000000" w:themeColor="text1"/>
          <w:sz w:val="24"/>
          <w:szCs w:val="24"/>
        </w:rPr>
      </w:pPr>
      <w:r w:rsidRPr="00DC342C">
        <w:rPr>
          <w:rFonts w:ascii="Times New Roman" w:hAnsi="Times New Roman" w:cs="Times New Roman"/>
          <w:color w:val="000000" w:themeColor="text1"/>
          <w:sz w:val="24"/>
          <w:szCs w:val="24"/>
        </w:rPr>
        <w:t>EMPIRICAL RESULTS</w:t>
      </w:r>
    </w:p>
    <w:p w14:paraId="08BB78CA" w14:textId="1ED30162" w:rsidR="00A4268D" w:rsidRPr="00DC342C" w:rsidRDefault="006A042F" w:rsidP="00CC0EA7">
      <w:pPr>
        <w:spacing w:line="360" w:lineRule="auto"/>
        <w:ind w:left="-851" w:firstLine="720"/>
        <w:jc w:val="both"/>
        <w:rPr>
          <w:color w:val="000000" w:themeColor="text1"/>
          <w:lang w:val="en-US"/>
        </w:rPr>
      </w:pPr>
      <w:r w:rsidRPr="00DC342C">
        <w:rPr>
          <w:color w:val="000000" w:themeColor="text1"/>
          <w:lang w:val="en-US"/>
        </w:rPr>
        <w:t>We are trying to explain gasoline consumption per car and our explanatory variables are 1) Income per capita, 2) Price of gasoline, 3) Number of cars per capita.</w:t>
      </w:r>
    </w:p>
    <w:p w14:paraId="3D6F6AF8" w14:textId="08BED5DD" w:rsidR="006A042F" w:rsidRPr="00DC342C" w:rsidRDefault="006A042F" w:rsidP="002D6EC4">
      <w:pPr>
        <w:spacing w:line="360" w:lineRule="auto"/>
        <w:ind w:left="-851" w:firstLine="851"/>
        <w:jc w:val="both"/>
        <w:rPr>
          <w:color w:val="000000" w:themeColor="text1"/>
          <w:lang w:val="en-US"/>
        </w:rPr>
      </w:pPr>
      <w:r w:rsidRPr="00DC342C">
        <w:rPr>
          <w:color w:val="000000" w:themeColor="text1"/>
          <w:lang w:val="en-US"/>
        </w:rPr>
        <w:t xml:space="preserve">We have two different models </w:t>
      </w:r>
      <w:r w:rsidR="002E318D" w:rsidRPr="00DC342C">
        <w:rPr>
          <w:color w:val="000000" w:themeColor="text1"/>
          <w:lang w:val="en-US"/>
        </w:rPr>
        <w:t>o</w:t>
      </w:r>
      <w:r w:rsidRPr="00DC342C">
        <w:rPr>
          <w:color w:val="000000" w:themeColor="text1"/>
          <w:lang w:val="en-US"/>
        </w:rPr>
        <w:t>n which we will apply our estimation techniques. The first one is the static model</w:t>
      </w:r>
      <w:r w:rsidR="002B69EE" w:rsidRPr="00DC342C">
        <w:rPr>
          <w:color w:val="000000" w:themeColor="text1"/>
          <w:lang w:val="en-US"/>
        </w:rPr>
        <w:t>:</w:t>
      </w:r>
    </w:p>
    <w:p w14:paraId="49C723DC" w14:textId="32D9181C" w:rsidR="0088402E" w:rsidRPr="00DC342C" w:rsidRDefault="00000000" w:rsidP="00343B96">
      <w:pPr>
        <w:spacing w:line="360" w:lineRule="auto"/>
        <w:ind w:left="-851"/>
        <w:jc w:val="both"/>
        <w:rPr>
          <w:color w:val="000000" w:themeColor="text1"/>
          <w:lang w:val="en-US"/>
        </w:rPr>
      </w:pPr>
      <m:oMathPara>
        <m:oMath>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ln</m:t>
              </m:r>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GAS</m:t>
                      </m:r>
                    </m:num>
                    <m:den>
                      <m:r>
                        <w:rPr>
                          <w:rFonts w:ascii="Cambria Math" w:hAnsi="Cambria Math"/>
                          <w:color w:val="000000" w:themeColor="text1"/>
                          <w:lang w:val="en-US"/>
                        </w:rPr>
                        <m:t>CAR</m:t>
                      </m:r>
                    </m:den>
                  </m:f>
                </m:e>
              </m:d>
              <m:r>
                <w:rPr>
                  <w:rFonts w:ascii="Cambria Math" w:hAnsi="Cambria Math"/>
                  <w:color w:val="000000" w:themeColor="text1"/>
                  <w:lang w:val="en-US"/>
                </w:rPr>
                <m:t>=a+</m:t>
              </m:r>
              <m:sSub>
                <m:sSubPr>
                  <m:ctrlPr>
                    <w:rPr>
                      <w:rFonts w:ascii="Cambria Math" w:hAnsi="Cambria Math"/>
                      <w:i/>
                      <w:color w:val="000000" w:themeColor="text1"/>
                      <w:lang w:val="en-US"/>
                    </w:rPr>
                  </m:ctrlPr>
                </m:sSubPr>
                <m:e>
                  <m:r>
                    <w:rPr>
                      <w:rFonts w:ascii="Cambria Math" w:hAnsi="Cambria Math"/>
                      <w:color w:val="000000" w:themeColor="text1"/>
                      <w:lang w:val="en-US"/>
                    </w:rPr>
                    <m:t>b</m:t>
                  </m:r>
                </m:e>
                <m:sub>
                  <m:r>
                    <w:rPr>
                      <w:rFonts w:ascii="Cambria Math" w:hAnsi="Cambria Math"/>
                      <w:color w:val="000000" w:themeColor="text1"/>
                      <w:lang w:val="en-US"/>
                    </w:rPr>
                    <m:t>1</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ln</m:t>
                  </m:r>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Y</m:t>
                          </m:r>
                        </m:num>
                        <m:den>
                          <m:r>
                            <w:rPr>
                              <w:rFonts w:ascii="Cambria Math" w:hAnsi="Cambria Math"/>
                              <w:color w:val="000000" w:themeColor="text1"/>
                              <w:lang w:val="en-US"/>
                            </w:rPr>
                            <m:t>N</m:t>
                          </m:r>
                        </m:den>
                      </m:f>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b</m:t>
                      </m:r>
                    </m:e>
                    <m:sub>
                      <m:r>
                        <w:rPr>
                          <w:rFonts w:ascii="Cambria Math" w:hAnsi="Cambria Math"/>
                          <w:color w:val="000000" w:themeColor="text1"/>
                          <w:lang w:val="en-US"/>
                        </w:rPr>
                        <m:t>2</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ln</m:t>
                      </m:r>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MG</m:t>
                                  </m:r>
                                </m:sub>
                              </m:sSub>
                            </m:num>
                            <m:den>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GDP</m:t>
                                  </m:r>
                                </m:sub>
                              </m:sSub>
                            </m:den>
                          </m:f>
                        </m:e>
                      </m:d>
                      <m:r>
                        <w:rPr>
                          <w:rFonts w:ascii="Cambria Math" w:hAnsi="Cambria Math"/>
                          <w:color w:val="000000" w:themeColor="text1"/>
                          <w:lang w:val="en-US"/>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b</m:t>
                          </m:r>
                        </m:e>
                        <m:sub>
                          <m:r>
                            <w:rPr>
                              <w:rFonts w:ascii="Cambria Math" w:hAnsi="Cambria Math"/>
                              <w:color w:val="000000" w:themeColor="text1"/>
                              <w:lang w:val="en-US"/>
                            </w:rPr>
                            <m:t>3</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ln</m:t>
                          </m:r>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CAR</m:t>
                                  </m:r>
                                </m:num>
                                <m:den>
                                  <m:r>
                                    <w:rPr>
                                      <w:rFonts w:ascii="Cambria Math" w:hAnsi="Cambria Math"/>
                                      <w:color w:val="000000" w:themeColor="text1"/>
                                      <w:lang w:val="en-US"/>
                                    </w:rPr>
                                    <m:t>N</m:t>
                                  </m:r>
                                </m:den>
                              </m:f>
                            </m:e>
                          </m:d>
                        </m:e>
                      </m:func>
                    </m:e>
                  </m:func>
                </m:e>
              </m:func>
            </m:e>
          </m:func>
        </m:oMath>
      </m:oMathPara>
    </w:p>
    <w:p w14:paraId="11720CF1" w14:textId="7AC50E72" w:rsidR="006E76D6" w:rsidRPr="00DC342C" w:rsidRDefault="006E76D6" w:rsidP="00343B96">
      <w:pPr>
        <w:spacing w:line="360" w:lineRule="auto"/>
        <w:ind w:left="-851" w:firstLine="851"/>
        <w:jc w:val="both"/>
        <w:rPr>
          <w:color w:val="000000" w:themeColor="text1"/>
          <w:lang w:val="en-US"/>
        </w:rPr>
      </w:pPr>
      <w:r w:rsidRPr="00DC342C">
        <w:rPr>
          <w:color w:val="000000" w:themeColor="text1"/>
          <w:lang w:val="en-US"/>
        </w:rPr>
        <w:t xml:space="preserve">The second one is the dynamic model </w:t>
      </w:r>
      <w:r w:rsidR="00F41739" w:rsidRPr="00DC342C">
        <w:rPr>
          <w:color w:val="000000" w:themeColor="text1"/>
          <w:lang w:val="en-US"/>
        </w:rPr>
        <w:t xml:space="preserve">in the form of </w:t>
      </w:r>
      <w:r w:rsidRPr="00DC342C">
        <w:rPr>
          <w:color w:val="000000" w:themeColor="text1"/>
          <w:lang w:val="en-US"/>
        </w:rPr>
        <w:t xml:space="preserve">the </w:t>
      </w:r>
      <w:proofErr w:type="spellStart"/>
      <w:r w:rsidRPr="00DC342C">
        <w:rPr>
          <w:color w:val="000000" w:themeColor="text1"/>
          <w:lang w:val="en-US"/>
        </w:rPr>
        <w:t>Koyck</w:t>
      </w:r>
      <w:proofErr w:type="spellEnd"/>
      <w:r w:rsidRPr="00DC342C">
        <w:rPr>
          <w:color w:val="000000" w:themeColor="text1"/>
          <w:lang w:val="en-US"/>
        </w:rPr>
        <w:t xml:space="preserve"> distributed lag </w:t>
      </w:r>
      <w:r w:rsidR="00F41739" w:rsidRPr="00DC342C">
        <w:rPr>
          <w:color w:val="000000" w:themeColor="text1"/>
          <w:lang w:val="en-US"/>
        </w:rPr>
        <w:t>model. This model additionally has</w:t>
      </w:r>
      <w:r w:rsidRPr="00DC342C">
        <w:rPr>
          <w:color w:val="000000" w:themeColor="text1"/>
          <w:lang w:val="en-US"/>
        </w:rPr>
        <w:t xml:space="preserve"> a lagged dependent variable</w:t>
      </w:r>
      <w:r w:rsidR="00F41739" w:rsidRPr="00DC342C">
        <w:rPr>
          <w:color w:val="000000" w:themeColor="text1"/>
          <w:lang w:val="en-US"/>
        </w:rPr>
        <w:t>:</w:t>
      </w:r>
    </w:p>
    <w:p w14:paraId="3C1916C6" w14:textId="1FE8D2A9" w:rsidR="00F41739" w:rsidRPr="00DC342C" w:rsidRDefault="00000000" w:rsidP="00CC0EA7">
      <w:pPr>
        <w:spacing w:line="360" w:lineRule="auto"/>
        <w:ind w:left="-851"/>
        <w:jc w:val="both"/>
        <w:rPr>
          <w:color w:val="000000" w:themeColor="text1"/>
          <w:lang w:val="en-US"/>
        </w:rPr>
      </w:pPr>
      <m:oMathPara>
        <m:oMath>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ln</m:t>
              </m:r>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GAS</m:t>
                      </m:r>
                    </m:num>
                    <m:den>
                      <m:r>
                        <w:rPr>
                          <w:rFonts w:ascii="Cambria Math" w:hAnsi="Cambria Math"/>
                          <w:color w:val="000000" w:themeColor="text1"/>
                          <w:lang w:val="en-US"/>
                        </w:rPr>
                        <m:t>CAR</m:t>
                      </m:r>
                    </m:den>
                  </m:f>
                </m:e>
              </m:d>
              <m:r>
                <w:rPr>
                  <w:rFonts w:ascii="Cambria Math" w:hAnsi="Cambria Math"/>
                  <w:color w:val="000000" w:themeColor="text1"/>
                  <w:lang w:val="en-US"/>
                </w:rPr>
                <m:t>=a+</m:t>
              </m:r>
              <m:sSub>
                <m:sSubPr>
                  <m:ctrlPr>
                    <w:rPr>
                      <w:rFonts w:ascii="Cambria Math" w:hAnsi="Cambria Math"/>
                      <w:i/>
                      <w:color w:val="000000" w:themeColor="text1"/>
                      <w:lang w:val="en-US"/>
                    </w:rPr>
                  </m:ctrlPr>
                </m:sSubPr>
                <m:e>
                  <m:r>
                    <w:rPr>
                      <w:rFonts w:ascii="Cambria Math" w:hAnsi="Cambria Math"/>
                      <w:color w:val="000000" w:themeColor="text1"/>
                      <w:lang w:val="en-US"/>
                    </w:rPr>
                    <m:t>b</m:t>
                  </m:r>
                </m:e>
                <m:sub>
                  <m:r>
                    <w:rPr>
                      <w:rFonts w:ascii="Cambria Math" w:hAnsi="Cambria Math"/>
                      <w:color w:val="000000" w:themeColor="text1"/>
                      <w:lang w:val="en-US"/>
                    </w:rPr>
                    <m:t>1</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ln</m:t>
                  </m:r>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Y</m:t>
                          </m:r>
                        </m:num>
                        <m:den>
                          <m:r>
                            <w:rPr>
                              <w:rFonts w:ascii="Cambria Math" w:hAnsi="Cambria Math"/>
                              <w:color w:val="000000" w:themeColor="text1"/>
                              <w:lang w:val="en-US"/>
                            </w:rPr>
                            <m:t>N</m:t>
                          </m:r>
                        </m:den>
                      </m:f>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b</m:t>
                      </m:r>
                    </m:e>
                    <m:sub>
                      <m:r>
                        <w:rPr>
                          <w:rFonts w:ascii="Cambria Math" w:hAnsi="Cambria Math"/>
                          <w:color w:val="000000" w:themeColor="text1"/>
                          <w:lang w:val="en-US"/>
                        </w:rPr>
                        <m:t>2</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ln</m:t>
                      </m:r>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MG</m:t>
                                  </m:r>
                                </m:sub>
                              </m:sSub>
                            </m:num>
                            <m:den>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GDP</m:t>
                                  </m:r>
                                </m:sub>
                              </m:sSub>
                            </m:den>
                          </m:f>
                        </m:e>
                      </m:d>
                      <m:r>
                        <w:rPr>
                          <w:rFonts w:ascii="Cambria Math" w:hAnsi="Cambria Math"/>
                          <w:color w:val="000000" w:themeColor="text1"/>
                          <w:lang w:val="en-US"/>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b</m:t>
                          </m:r>
                        </m:e>
                        <m:sub>
                          <m:r>
                            <w:rPr>
                              <w:rFonts w:ascii="Cambria Math" w:hAnsi="Cambria Math"/>
                              <w:color w:val="000000" w:themeColor="text1"/>
                              <w:lang w:val="en-US"/>
                            </w:rPr>
                            <m:t>3</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ln</m:t>
                          </m:r>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CAR</m:t>
                                  </m:r>
                                </m:num>
                                <m:den>
                                  <m:r>
                                    <w:rPr>
                                      <w:rFonts w:ascii="Cambria Math" w:hAnsi="Cambria Math"/>
                                      <w:color w:val="000000" w:themeColor="text1"/>
                                      <w:lang w:val="en-US"/>
                                    </w:rPr>
                                    <m:t>N</m:t>
                                  </m:r>
                                </m:den>
                              </m:f>
                            </m:e>
                          </m:d>
                        </m:e>
                      </m:func>
                    </m:e>
                  </m:func>
                </m:e>
              </m:func>
            </m:e>
          </m:func>
          <m:r>
            <w:rPr>
              <w:rFonts w:ascii="Cambria Math" w:hAnsi="Cambria Math"/>
              <w:color w:val="000000" w:themeColor="text1"/>
              <w:lang w:val="en-US"/>
            </w:rPr>
            <m:t>+ λ*</m:t>
          </m:r>
          <m:sSub>
            <m:sSubPr>
              <m:ctrlPr>
                <w:rPr>
                  <w:rFonts w:ascii="Cambria Math" w:hAnsi="Cambria Math"/>
                  <w:i/>
                  <w:color w:val="000000" w:themeColor="text1"/>
                  <w:lang w:val="en-US"/>
                </w:rPr>
              </m:ctrlPr>
            </m:sSubPr>
            <m:e>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ln</m:t>
                  </m:r>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GAS</m:t>
                          </m:r>
                        </m:num>
                        <m:den>
                          <m:r>
                            <w:rPr>
                              <w:rFonts w:ascii="Cambria Math" w:hAnsi="Cambria Math"/>
                              <w:color w:val="000000" w:themeColor="text1"/>
                              <w:lang w:val="en-US"/>
                            </w:rPr>
                            <m:t>CAR</m:t>
                          </m:r>
                        </m:den>
                      </m:f>
                    </m:e>
                  </m:d>
                </m:e>
              </m:func>
            </m:e>
            <m:sub>
              <m:r>
                <w:rPr>
                  <w:rFonts w:ascii="Cambria Math" w:hAnsi="Cambria Math"/>
                  <w:color w:val="000000" w:themeColor="text1"/>
                  <w:lang w:val="en-US"/>
                </w:rPr>
                <m:t>-1</m:t>
              </m:r>
            </m:sub>
          </m:sSub>
        </m:oMath>
      </m:oMathPara>
    </w:p>
    <w:p w14:paraId="4DA6EF65" w14:textId="41E670DD" w:rsidR="00A11CB1" w:rsidRDefault="00DA13BC" w:rsidP="00CC0EA7">
      <w:pPr>
        <w:spacing w:line="360" w:lineRule="auto"/>
        <w:ind w:left="-851" w:firstLine="851"/>
        <w:jc w:val="both"/>
        <w:rPr>
          <w:rFonts w:eastAsiaTheme="minorEastAsia"/>
          <w:color w:val="000000" w:themeColor="text1"/>
          <w:lang w:val="en-US"/>
        </w:rPr>
      </w:pPr>
      <w:r w:rsidRPr="00DC342C">
        <w:rPr>
          <w:color w:val="000000" w:themeColor="text1"/>
          <w:lang w:val="en-US"/>
        </w:rPr>
        <w:t>Where</w:t>
      </w:r>
      <w:r w:rsidR="00D27657">
        <w:rPr>
          <w:color w:val="000000" w:themeColor="text1"/>
          <w:lang w:val="en-US"/>
        </w:rPr>
        <w:t xml:space="preserve"> </w:t>
      </w:r>
      <w:r w:rsidR="00F00E7D" w:rsidRPr="00DC342C">
        <w:rPr>
          <w:color w:val="000000" w:themeColor="text1"/>
          <w:lang w:val="en-US"/>
        </w:rPr>
        <w:t>a = Constant</w:t>
      </w:r>
      <w:r w:rsidR="00D27657">
        <w:rPr>
          <w:color w:val="000000" w:themeColor="text1"/>
          <w:lang w:val="en-US"/>
        </w:rPr>
        <w:t>,</w:t>
      </w:r>
      <w:r w:rsidR="00F00E7D" w:rsidRPr="00DC342C">
        <w:rPr>
          <w:color w:val="000000" w:themeColor="text1"/>
          <w:lang w:val="en-US"/>
        </w:rPr>
        <w:t xml:space="preserve"> </w:t>
      </w:r>
      <w:r w:rsidR="00865FA2" w:rsidRPr="00DC342C">
        <w:rPr>
          <w:color w:val="000000" w:themeColor="text1"/>
          <w:lang w:val="en-US"/>
        </w:rPr>
        <w:t>GAS = Gasoline consumption</w:t>
      </w:r>
      <w:r w:rsidR="00D27657">
        <w:rPr>
          <w:color w:val="000000" w:themeColor="text1"/>
          <w:lang w:val="en-US"/>
        </w:rPr>
        <w:t>,</w:t>
      </w:r>
      <w:r w:rsidR="00546C6C" w:rsidRPr="00DC342C">
        <w:rPr>
          <w:color w:val="000000" w:themeColor="text1"/>
          <w:lang w:val="en-US"/>
        </w:rPr>
        <w:t xml:space="preserve"> </w:t>
      </w:r>
      <w:r w:rsidR="00865FA2" w:rsidRPr="00DC342C">
        <w:rPr>
          <w:color w:val="000000" w:themeColor="text1"/>
          <w:lang w:val="en-US"/>
        </w:rPr>
        <w:t>CAR = Number of cars</w:t>
      </w:r>
      <w:r w:rsidR="00D27657">
        <w:rPr>
          <w:color w:val="000000" w:themeColor="text1"/>
          <w:lang w:val="en-US"/>
        </w:rPr>
        <w:t xml:space="preserve">, </w:t>
      </w:r>
      <w:r w:rsidRPr="00DC342C">
        <w:rPr>
          <w:color w:val="000000" w:themeColor="text1"/>
          <w:lang w:val="en-US"/>
        </w:rPr>
        <w:t>Y = Income</w:t>
      </w:r>
      <w:r w:rsidR="00D27657">
        <w:rPr>
          <w:color w:val="000000" w:themeColor="text1"/>
          <w:lang w:val="en-US"/>
        </w:rPr>
        <w:t xml:space="preserve">, </w:t>
      </w:r>
      <w:r w:rsidRPr="00DC342C">
        <w:rPr>
          <w:color w:val="000000" w:themeColor="text1"/>
          <w:lang w:val="en-US"/>
        </w:rPr>
        <w:t>N = Population</w:t>
      </w:r>
      <w:r w:rsidR="00D27657">
        <w:rPr>
          <w:color w:val="000000" w:themeColor="text1"/>
          <w:lang w:val="en-US"/>
        </w:rPr>
        <w:t xml:space="preserve">, </w:t>
      </w:r>
      <w:r w:rsidR="0053779C" w:rsidRPr="00DC342C">
        <w:rPr>
          <w:color w:val="000000" w:themeColor="text1"/>
          <w:lang w:val="en-US"/>
        </w:rPr>
        <w:t>P</w:t>
      </w:r>
      <w:r w:rsidR="0053779C" w:rsidRPr="00DC342C">
        <w:rPr>
          <w:color w:val="000000" w:themeColor="text1"/>
          <w:vertAlign w:val="subscript"/>
          <w:lang w:val="en-US"/>
        </w:rPr>
        <w:t xml:space="preserve">MG </w:t>
      </w:r>
      <w:r w:rsidR="00EF6AB3" w:rsidRPr="00DC342C">
        <w:rPr>
          <w:color w:val="000000" w:themeColor="text1"/>
          <w:lang w:val="en-US"/>
        </w:rPr>
        <w:t>=</w:t>
      </w:r>
      <w:r w:rsidRPr="00DC342C">
        <w:rPr>
          <w:color w:val="000000" w:themeColor="text1"/>
          <w:lang w:val="en-US"/>
        </w:rPr>
        <w:t xml:space="preserve"> Price of</w:t>
      </w:r>
      <w:r w:rsidR="0053779C" w:rsidRPr="00DC342C">
        <w:rPr>
          <w:color w:val="000000" w:themeColor="text1"/>
          <w:lang w:val="en-US"/>
        </w:rPr>
        <w:t xml:space="preserve"> motor</w:t>
      </w:r>
      <w:r w:rsidR="00EF6AB3" w:rsidRPr="00DC342C">
        <w:rPr>
          <w:color w:val="000000" w:themeColor="text1"/>
          <w:lang w:val="en-US"/>
        </w:rPr>
        <w:t xml:space="preserve"> gasoline</w:t>
      </w:r>
      <w:r w:rsidR="00D27657">
        <w:rPr>
          <w:color w:val="000000" w:themeColor="text1"/>
          <w:lang w:val="en-US"/>
        </w:rPr>
        <w:t xml:space="preserve">, </w:t>
      </w:r>
      <w:r w:rsidR="0053779C" w:rsidRPr="00DC342C">
        <w:rPr>
          <w:color w:val="000000" w:themeColor="text1"/>
          <w:lang w:val="en-US"/>
        </w:rPr>
        <w:t>P</w:t>
      </w:r>
      <w:r w:rsidR="0053779C" w:rsidRPr="00DC342C">
        <w:rPr>
          <w:color w:val="000000" w:themeColor="text1"/>
          <w:vertAlign w:val="subscript"/>
          <w:lang w:val="en-US"/>
        </w:rPr>
        <w:t xml:space="preserve">GDP </w:t>
      </w:r>
      <w:r w:rsidR="0053779C" w:rsidRPr="00DC342C">
        <w:rPr>
          <w:color w:val="000000" w:themeColor="text1"/>
          <w:lang w:val="en-US"/>
        </w:rPr>
        <w:t>= Price of other goods</w:t>
      </w:r>
      <w:r w:rsidR="00D27657">
        <w:rPr>
          <w:color w:val="000000" w:themeColor="text1"/>
          <w:lang w:val="en-US"/>
        </w:rPr>
        <w:t xml:space="preserve">. On the other hand; </w:t>
      </w:r>
      <w:r w:rsidR="00972F26">
        <w:rPr>
          <w:color w:val="000000" w:themeColor="text1"/>
          <w:lang w:val="en-US"/>
        </w:rPr>
        <w:t xml:space="preserve">each one of </w:t>
      </w:r>
      <w:r w:rsidR="004867C3" w:rsidRPr="00DC342C">
        <w:rPr>
          <w:color w:val="000000" w:themeColor="text1"/>
          <w:lang w:val="en-US"/>
        </w:rPr>
        <w:t>b</w:t>
      </w:r>
      <w:r w:rsidR="004867C3" w:rsidRPr="00DC342C">
        <w:rPr>
          <w:color w:val="000000" w:themeColor="text1"/>
          <w:vertAlign w:val="subscript"/>
          <w:lang w:val="en-US"/>
        </w:rPr>
        <w:t xml:space="preserve">1, </w:t>
      </w:r>
      <w:r w:rsidR="004867C3" w:rsidRPr="00DC342C">
        <w:rPr>
          <w:color w:val="000000" w:themeColor="text1"/>
          <w:lang w:val="en-US"/>
        </w:rPr>
        <w:lastRenderedPageBreak/>
        <w:t>b</w:t>
      </w:r>
      <w:r w:rsidR="004867C3" w:rsidRPr="00DC342C">
        <w:rPr>
          <w:color w:val="000000" w:themeColor="text1"/>
          <w:vertAlign w:val="subscript"/>
          <w:lang w:val="en-US"/>
        </w:rPr>
        <w:t>2</w:t>
      </w:r>
      <w:r w:rsidR="004867C3" w:rsidRPr="00DC342C">
        <w:rPr>
          <w:color w:val="000000" w:themeColor="text1"/>
          <w:lang w:val="en-US"/>
        </w:rPr>
        <w:t>, b</w:t>
      </w:r>
      <w:r w:rsidR="004867C3" w:rsidRPr="00DC342C">
        <w:rPr>
          <w:color w:val="000000" w:themeColor="text1"/>
          <w:vertAlign w:val="subscript"/>
          <w:lang w:val="en-US"/>
        </w:rPr>
        <w:t>3</w:t>
      </w:r>
      <w:r w:rsidR="00972F26">
        <w:rPr>
          <w:color w:val="000000" w:themeColor="text1"/>
          <w:vertAlign w:val="subscript"/>
          <w:lang w:val="en-US"/>
        </w:rPr>
        <w:t xml:space="preserve"> </w:t>
      </w:r>
      <w:r w:rsidR="00972F26">
        <w:rPr>
          <w:color w:val="000000" w:themeColor="text1"/>
          <w:lang w:val="en-US"/>
        </w:rPr>
        <w:t xml:space="preserve">and </w:t>
      </w:r>
      <m:oMath>
        <m:r>
          <w:rPr>
            <w:rFonts w:ascii="Cambria Math" w:hAnsi="Cambria Math"/>
            <w:color w:val="000000" w:themeColor="text1"/>
            <w:lang w:val="en-US"/>
          </w:rPr>
          <m:t>λ</m:t>
        </m:r>
      </m:oMath>
      <w:r w:rsidR="004867C3" w:rsidRPr="00DC342C">
        <w:rPr>
          <w:rFonts w:eastAsiaTheme="minorEastAsia"/>
          <w:color w:val="000000" w:themeColor="text1"/>
          <w:lang w:val="en-US"/>
        </w:rPr>
        <w:t xml:space="preserve"> </w:t>
      </w:r>
      <w:r w:rsidR="00972F26">
        <w:rPr>
          <w:rFonts w:eastAsiaTheme="minorEastAsia"/>
          <w:color w:val="000000" w:themeColor="text1"/>
          <w:lang w:val="en-US"/>
        </w:rPr>
        <w:t>is</w:t>
      </w:r>
      <w:r w:rsidR="004867C3" w:rsidRPr="00DC342C">
        <w:rPr>
          <w:rFonts w:eastAsiaTheme="minorEastAsia"/>
          <w:color w:val="000000" w:themeColor="text1"/>
          <w:lang w:val="en-US"/>
        </w:rPr>
        <w:t xml:space="preserve"> the coefficient/constant elasticit</w:t>
      </w:r>
      <w:r w:rsidR="00972F26">
        <w:rPr>
          <w:rFonts w:eastAsiaTheme="minorEastAsia"/>
          <w:color w:val="000000" w:themeColor="text1"/>
          <w:lang w:val="en-US"/>
        </w:rPr>
        <w:t>y</w:t>
      </w:r>
      <w:r w:rsidR="004867C3" w:rsidRPr="00DC342C">
        <w:rPr>
          <w:rFonts w:eastAsiaTheme="minorEastAsia"/>
          <w:color w:val="000000" w:themeColor="text1"/>
          <w:lang w:val="en-US"/>
        </w:rPr>
        <w:t xml:space="preserve"> of the independent variable </w:t>
      </w:r>
      <w:r w:rsidR="00A52B9B">
        <w:rPr>
          <w:rFonts w:eastAsiaTheme="minorEastAsia"/>
          <w:color w:val="000000" w:themeColor="text1"/>
          <w:lang w:val="en-US"/>
        </w:rPr>
        <w:t>it is</w:t>
      </w:r>
      <w:r w:rsidR="004867C3" w:rsidRPr="00DC342C">
        <w:rPr>
          <w:rFonts w:eastAsiaTheme="minorEastAsia"/>
          <w:color w:val="000000" w:themeColor="text1"/>
          <w:lang w:val="en-US"/>
        </w:rPr>
        <w:t xml:space="preserve"> multiplied with.</w:t>
      </w:r>
      <w:r w:rsidR="00D27657">
        <w:rPr>
          <w:color w:val="000000" w:themeColor="text1"/>
          <w:lang w:val="en-US"/>
        </w:rPr>
        <w:t xml:space="preserve"> </w:t>
      </w:r>
      <w:r w:rsidR="00546C6C" w:rsidRPr="00DC342C">
        <w:rPr>
          <w:rFonts w:eastAsiaTheme="minorEastAsia"/>
          <w:color w:val="000000" w:themeColor="text1"/>
          <w:lang w:val="en-US"/>
        </w:rPr>
        <w:t>The expected signs of these coefficients are +, -, -, +, respectively.</w:t>
      </w:r>
    </w:p>
    <w:p w14:paraId="0510152C" w14:textId="4084B576" w:rsidR="00A54DC9" w:rsidRPr="00CC0EA7" w:rsidRDefault="00A11CB1" w:rsidP="00CC0EA7">
      <w:pPr>
        <w:spacing w:line="360" w:lineRule="auto"/>
        <w:ind w:left="-851" w:firstLine="851"/>
        <w:jc w:val="both"/>
        <w:rPr>
          <w:color w:val="000000" w:themeColor="text1"/>
          <w:lang w:val="en-US"/>
        </w:rPr>
      </w:pPr>
      <w:r>
        <w:rPr>
          <w:rFonts w:eastAsiaTheme="minorEastAsia"/>
          <w:color w:val="000000" w:themeColor="text1"/>
          <w:lang w:val="en-US"/>
        </w:rPr>
        <w:t>The estimator techniques are pooled OLS, Within Regression, Between Regression and 5 2-Staged Generalized Least Squares (2SGLS). I only exclude the ‘Wallace and Hussain’, ‘</w:t>
      </w:r>
      <w:proofErr w:type="spellStart"/>
      <w:r>
        <w:rPr>
          <w:rFonts w:eastAsiaTheme="minorEastAsia"/>
          <w:color w:val="000000" w:themeColor="text1"/>
          <w:lang w:val="en-US"/>
        </w:rPr>
        <w:t>Nerlove</w:t>
      </w:r>
      <w:proofErr w:type="spellEnd"/>
      <w:r>
        <w:rPr>
          <w:rFonts w:eastAsiaTheme="minorEastAsia"/>
          <w:color w:val="000000" w:themeColor="text1"/>
          <w:lang w:val="en-US"/>
        </w:rPr>
        <w:t xml:space="preserve">’ and ‘MINQUE’ 2SGLS techniques. Further Between Regression is only for Model I and not for Model II. </w:t>
      </w:r>
      <w:r w:rsidR="000C513B">
        <w:rPr>
          <w:rFonts w:eastAsiaTheme="minorEastAsia"/>
          <w:color w:val="000000" w:themeColor="text1"/>
          <w:lang w:val="en-US"/>
        </w:rPr>
        <w:t>The coefficients of nearly all the explanatory variables turned out to be very significant (*** in Stata table output) in every estimation technique.</w:t>
      </w:r>
    </w:p>
    <w:p w14:paraId="51788725" w14:textId="3E324E47" w:rsidR="00A54DC9" w:rsidRPr="00DC342C" w:rsidRDefault="00F42E0A" w:rsidP="00CC0EA7">
      <w:pPr>
        <w:spacing w:line="360" w:lineRule="auto"/>
        <w:ind w:left="-851" w:firstLine="851"/>
        <w:jc w:val="both"/>
        <w:rPr>
          <w:rFonts w:eastAsiaTheme="minorEastAsia"/>
          <w:color w:val="000000" w:themeColor="text1"/>
          <w:lang w:val="en-US"/>
        </w:rPr>
      </w:pPr>
      <w:r w:rsidRPr="00DC342C">
        <w:rPr>
          <w:rFonts w:eastAsiaTheme="minorEastAsia"/>
          <w:color w:val="000000" w:themeColor="text1"/>
          <w:lang w:val="en-US"/>
        </w:rPr>
        <w:t>We conduct three tests</w:t>
      </w:r>
      <w:r w:rsidR="00A11CB1">
        <w:rPr>
          <w:rFonts w:eastAsiaTheme="minorEastAsia"/>
          <w:color w:val="000000" w:themeColor="text1"/>
          <w:lang w:val="en-US"/>
        </w:rPr>
        <w:t xml:space="preserve"> for further analysis</w:t>
      </w:r>
      <w:r w:rsidRPr="00DC342C">
        <w:rPr>
          <w:rFonts w:eastAsiaTheme="minorEastAsia"/>
          <w:color w:val="000000" w:themeColor="text1"/>
          <w:lang w:val="en-US"/>
        </w:rPr>
        <w:t xml:space="preserve">: Roy-Zellner Test (both on MODEL I and MODEL II), Breusch-Pagan Test (both on MODEL I and MODEL II) and Hausman Test (only on MODEL I; because in MODEL II there is a lagged dependent variable which </w:t>
      </w:r>
      <w:r w:rsidR="00C508C3" w:rsidRPr="00DC342C">
        <w:rPr>
          <w:rFonts w:eastAsiaTheme="minorEastAsia"/>
          <w:color w:val="000000" w:themeColor="text1"/>
          <w:lang w:val="en-US"/>
        </w:rPr>
        <w:t>is</w:t>
      </w:r>
      <w:r w:rsidR="00C4190E">
        <w:rPr>
          <w:rFonts w:eastAsiaTheme="minorEastAsia"/>
          <w:color w:val="000000" w:themeColor="text1"/>
          <w:lang w:val="en-US"/>
        </w:rPr>
        <w:t xml:space="preserve"> very likely to be</w:t>
      </w:r>
      <w:r w:rsidR="00C508C3" w:rsidRPr="00DC342C">
        <w:rPr>
          <w:rFonts w:eastAsiaTheme="minorEastAsia"/>
          <w:color w:val="000000" w:themeColor="text1"/>
          <w:lang w:val="en-US"/>
        </w:rPr>
        <w:t xml:space="preserve"> correlated with the unobservable individual country effects.</w:t>
      </w:r>
      <w:r w:rsidR="001658DC" w:rsidRPr="00DC342C">
        <w:rPr>
          <w:rFonts w:eastAsiaTheme="minorEastAsia"/>
          <w:color w:val="000000" w:themeColor="text1"/>
          <w:lang w:val="en-US"/>
        </w:rPr>
        <w:t>).</w:t>
      </w:r>
    </w:p>
    <w:p w14:paraId="06679B94" w14:textId="2AF1CE8A" w:rsidR="0073209F" w:rsidRPr="00DC342C" w:rsidRDefault="00437D04" w:rsidP="00CC0EA7">
      <w:pPr>
        <w:spacing w:line="360" w:lineRule="auto"/>
        <w:ind w:left="-851" w:firstLine="851"/>
        <w:jc w:val="both"/>
        <w:rPr>
          <w:rFonts w:eastAsiaTheme="minorEastAsia"/>
          <w:color w:val="000000" w:themeColor="text1"/>
          <w:lang w:val="en-US"/>
        </w:rPr>
      </w:pPr>
      <w:r w:rsidRPr="00DC342C">
        <w:rPr>
          <w:rFonts w:eastAsiaTheme="minorEastAsia"/>
          <w:color w:val="000000" w:themeColor="text1"/>
          <w:lang w:val="en-US"/>
        </w:rPr>
        <w:t xml:space="preserve">Roy-Zellner test is to check the stability of regressions (time-series regressions and cross-sectional regressions). If both of these models are not rejected to be stable, then the data is </w:t>
      </w:r>
      <w:proofErr w:type="spellStart"/>
      <w:r w:rsidRPr="00DC342C">
        <w:rPr>
          <w:rFonts w:eastAsiaTheme="minorEastAsia"/>
          <w:color w:val="000000" w:themeColor="text1"/>
          <w:lang w:val="en-US"/>
        </w:rPr>
        <w:t>poolable</w:t>
      </w:r>
      <w:proofErr w:type="spellEnd"/>
      <w:r w:rsidRPr="00DC342C">
        <w:rPr>
          <w:rFonts w:eastAsiaTheme="minorEastAsia"/>
          <w:color w:val="000000" w:themeColor="text1"/>
          <w:lang w:val="en-US"/>
        </w:rPr>
        <w:t>. Note that the author</w:t>
      </w:r>
      <w:r w:rsidR="006C787B" w:rsidRPr="00DC342C">
        <w:rPr>
          <w:rFonts w:eastAsiaTheme="minorEastAsia"/>
          <w:color w:val="000000" w:themeColor="text1"/>
          <w:lang w:val="en-US"/>
        </w:rPr>
        <w:t>s</w:t>
      </w:r>
      <w:r w:rsidRPr="00DC342C">
        <w:rPr>
          <w:rFonts w:eastAsiaTheme="minorEastAsia"/>
          <w:color w:val="000000" w:themeColor="text1"/>
          <w:lang w:val="en-US"/>
        </w:rPr>
        <w:t xml:space="preserve"> </w:t>
      </w:r>
      <w:r w:rsidR="008D337F" w:rsidRPr="00DC342C">
        <w:rPr>
          <w:rFonts w:eastAsiaTheme="minorEastAsia"/>
          <w:color w:val="000000" w:themeColor="text1"/>
          <w:lang w:val="en-US"/>
        </w:rPr>
        <w:t>carr</w:t>
      </w:r>
      <w:r w:rsidR="006C787B" w:rsidRPr="00DC342C">
        <w:rPr>
          <w:rFonts w:eastAsiaTheme="minorEastAsia"/>
          <w:color w:val="000000" w:themeColor="text1"/>
          <w:lang w:val="en-US"/>
        </w:rPr>
        <w:t>y</w:t>
      </w:r>
      <w:r w:rsidRPr="00DC342C">
        <w:rPr>
          <w:rFonts w:eastAsiaTheme="minorEastAsia"/>
          <w:color w:val="000000" w:themeColor="text1"/>
          <w:lang w:val="en-US"/>
        </w:rPr>
        <w:t xml:space="preserve"> out this test instead of Chow test </w:t>
      </w:r>
      <w:r w:rsidR="00427F9C" w:rsidRPr="00DC342C">
        <w:rPr>
          <w:rFonts w:eastAsiaTheme="minorEastAsia"/>
          <w:color w:val="000000" w:themeColor="text1"/>
          <w:lang w:val="en-US"/>
        </w:rPr>
        <w:t>because the error term is heteroskedastic</w:t>
      </w:r>
      <w:r w:rsidR="002216BB">
        <w:rPr>
          <w:rFonts w:eastAsiaTheme="minorEastAsia"/>
          <w:color w:val="000000" w:themeColor="text1"/>
          <w:lang w:val="en-US"/>
        </w:rPr>
        <w:t>. Therefore,</w:t>
      </w:r>
      <w:r w:rsidR="00427F9C" w:rsidRPr="00DC342C">
        <w:rPr>
          <w:rFonts w:eastAsiaTheme="minorEastAsia"/>
          <w:color w:val="000000" w:themeColor="text1"/>
          <w:lang w:val="en-US"/>
        </w:rPr>
        <w:t xml:space="preserve"> type I error may realize</w:t>
      </w:r>
      <w:r w:rsidR="009543CF" w:rsidRPr="00DC342C">
        <w:rPr>
          <w:rFonts w:eastAsiaTheme="minorEastAsia"/>
          <w:color w:val="000000" w:themeColor="text1"/>
          <w:lang w:val="en-US"/>
        </w:rPr>
        <w:t>,</w:t>
      </w:r>
      <w:r w:rsidR="00427F9C" w:rsidRPr="00DC342C">
        <w:rPr>
          <w:rFonts w:eastAsiaTheme="minorEastAsia"/>
          <w:color w:val="000000" w:themeColor="text1"/>
          <w:lang w:val="en-US"/>
        </w:rPr>
        <w:t xml:space="preserve"> as Chow test on average rejects </w:t>
      </w:r>
      <w:proofErr w:type="spellStart"/>
      <w:r w:rsidR="00427F9C" w:rsidRPr="00DC342C">
        <w:rPr>
          <w:rFonts w:eastAsiaTheme="minorEastAsia"/>
          <w:color w:val="000000" w:themeColor="text1"/>
          <w:lang w:val="en-US"/>
        </w:rPr>
        <w:t>poolability</w:t>
      </w:r>
      <w:proofErr w:type="spellEnd"/>
      <w:r w:rsidR="009543CF" w:rsidRPr="00DC342C">
        <w:rPr>
          <w:rFonts w:eastAsiaTheme="minorEastAsia"/>
          <w:color w:val="000000" w:themeColor="text1"/>
          <w:lang w:val="en-US"/>
        </w:rPr>
        <w:t xml:space="preserve"> when it is known that the data is </w:t>
      </w:r>
      <w:proofErr w:type="spellStart"/>
      <w:r w:rsidR="009543CF" w:rsidRPr="00DC342C">
        <w:rPr>
          <w:rFonts w:eastAsiaTheme="minorEastAsia"/>
          <w:color w:val="000000" w:themeColor="text1"/>
          <w:lang w:val="en-US"/>
        </w:rPr>
        <w:t>poolable</w:t>
      </w:r>
      <w:proofErr w:type="spellEnd"/>
      <w:r w:rsidR="009543CF" w:rsidRPr="00DC342C">
        <w:rPr>
          <w:rFonts w:eastAsiaTheme="minorEastAsia"/>
          <w:color w:val="000000" w:themeColor="text1"/>
          <w:lang w:val="en-US"/>
        </w:rPr>
        <w:t>.</w:t>
      </w:r>
      <w:r w:rsidR="00A54DC9" w:rsidRPr="00DC342C">
        <w:rPr>
          <w:rFonts w:eastAsiaTheme="minorEastAsia"/>
          <w:color w:val="000000" w:themeColor="text1"/>
          <w:lang w:val="en-US"/>
        </w:rPr>
        <w:t xml:space="preserve"> </w:t>
      </w:r>
      <w:r w:rsidR="0005535C" w:rsidRPr="00DC342C">
        <w:rPr>
          <w:color w:val="000000"/>
          <w:lang w:val="en-US"/>
        </w:rPr>
        <w:t>To conduct a Roy-Zel</w:t>
      </w:r>
      <w:r w:rsidR="00682790" w:rsidRPr="00DC342C">
        <w:rPr>
          <w:color w:val="000000"/>
          <w:lang w:val="en-US"/>
        </w:rPr>
        <w:t>l</w:t>
      </w:r>
      <w:r w:rsidR="0005535C" w:rsidRPr="00DC342C">
        <w:rPr>
          <w:color w:val="000000"/>
          <w:lang w:val="en-US"/>
        </w:rPr>
        <w:t xml:space="preserve">ner test, one should possess </w:t>
      </w:r>
      <w:proofErr w:type="spellStart"/>
      <w:r w:rsidR="0005535C" w:rsidRPr="00DC342C">
        <w:rPr>
          <w:color w:val="000000"/>
          <w:lang w:val="en-US"/>
        </w:rPr>
        <w:t>unpooled</w:t>
      </w:r>
      <w:proofErr w:type="spellEnd"/>
      <w:r w:rsidR="0005535C" w:rsidRPr="00DC342C">
        <w:rPr>
          <w:color w:val="000000"/>
          <w:lang w:val="en-US"/>
        </w:rPr>
        <w:t xml:space="preserve"> data by interacting regressors with individual dummies. Then, one needs to run a random effect model on the </w:t>
      </w:r>
      <w:proofErr w:type="spellStart"/>
      <w:r w:rsidR="0005535C" w:rsidRPr="00DC342C">
        <w:rPr>
          <w:color w:val="000000"/>
          <w:lang w:val="en-US"/>
        </w:rPr>
        <w:t>unpooled</w:t>
      </w:r>
      <w:proofErr w:type="spellEnd"/>
      <w:r w:rsidR="0005535C" w:rsidRPr="00DC342C">
        <w:rPr>
          <w:color w:val="000000"/>
          <w:lang w:val="en-US"/>
        </w:rPr>
        <w:t xml:space="preserve"> data. Lastly, one should compare the individual coefficients of both models and test for their equality.</w:t>
      </w:r>
      <w:r w:rsidR="00A54DC9" w:rsidRPr="00DC342C">
        <w:rPr>
          <w:rFonts w:eastAsiaTheme="minorEastAsia"/>
          <w:color w:val="000000" w:themeColor="text1"/>
          <w:lang w:val="en-US"/>
        </w:rPr>
        <w:t xml:space="preserve"> </w:t>
      </w:r>
      <w:r w:rsidR="009543CF" w:rsidRPr="00DC342C">
        <w:rPr>
          <w:rFonts w:eastAsiaTheme="minorEastAsia"/>
          <w:color w:val="000000" w:themeColor="text1"/>
          <w:lang w:val="en-US"/>
        </w:rPr>
        <w:t xml:space="preserve">Even though </w:t>
      </w:r>
      <w:proofErr w:type="spellStart"/>
      <w:r w:rsidR="009543CF" w:rsidRPr="00DC342C">
        <w:rPr>
          <w:rFonts w:eastAsiaTheme="minorEastAsia"/>
          <w:color w:val="000000" w:themeColor="text1"/>
          <w:lang w:val="en-US"/>
        </w:rPr>
        <w:t>poolability</w:t>
      </w:r>
      <w:proofErr w:type="spellEnd"/>
      <w:r w:rsidR="009543CF" w:rsidRPr="00DC342C">
        <w:rPr>
          <w:rFonts w:eastAsiaTheme="minorEastAsia"/>
          <w:color w:val="000000" w:themeColor="text1"/>
          <w:lang w:val="en-US"/>
        </w:rPr>
        <w:t xml:space="preserve"> is rejected in Roy-Zellner test, the authors pool due to “a priori economic grounds”.</w:t>
      </w:r>
      <w:r w:rsidR="003246B6" w:rsidRPr="00DC342C">
        <w:rPr>
          <w:rFonts w:eastAsiaTheme="minorEastAsia"/>
          <w:color w:val="000000" w:themeColor="text1"/>
          <w:lang w:val="en-US"/>
        </w:rPr>
        <w:t xml:space="preserve"> They believe that any deemed error structure in the pooled model tends to yield a significant amount of simplification to the actual error structure. Therefore, the tests are not very reliable and hence the authors proceed to pool</w:t>
      </w:r>
      <w:r w:rsidR="00977B93" w:rsidRPr="00DC342C">
        <w:rPr>
          <w:rFonts w:eastAsiaTheme="minorEastAsia"/>
          <w:color w:val="000000" w:themeColor="text1"/>
          <w:lang w:val="en-US"/>
        </w:rPr>
        <w:t xml:space="preserve"> using the error-component model.</w:t>
      </w:r>
    </w:p>
    <w:p w14:paraId="07B09813" w14:textId="198D4852" w:rsidR="00E70D2D" w:rsidRPr="00DC342C" w:rsidRDefault="00977B93" w:rsidP="00CC0EA7">
      <w:pPr>
        <w:spacing w:line="360" w:lineRule="auto"/>
        <w:ind w:left="-851" w:firstLine="851"/>
        <w:jc w:val="both"/>
        <w:rPr>
          <w:rFonts w:eastAsiaTheme="minorEastAsia"/>
          <w:color w:val="000000" w:themeColor="text1"/>
          <w:lang w:val="en-US"/>
        </w:rPr>
      </w:pPr>
      <w:r w:rsidRPr="00DC342C">
        <w:rPr>
          <w:rFonts w:eastAsiaTheme="minorEastAsia"/>
          <w:color w:val="000000" w:themeColor="text1"/>
          <w:lang w:val="en-US"/>
        </w:rPr>
        <w:t xml:space="preserve">Is the error-component one-way or two-way? In other words, do we have both the individual-country and </w:t>
      </w:r>
      <w:r w:rsidR="001C52D2" w:rsidRPr="00DC342C">
        <w:rPr>
          <w:rFonts w:eastAsiaTheme="minorEastAsia"/>
          <w:color w:val="000000" w:themeColor="text1"/>
          <w:lang w:val="en-US"/>
        </w:rPr>
        <w:t xml:space="preserve">the </w:t>
      </w:r>
      <w:r w:rsidRPr="00DC342C">
        <w:rPr>
          <w:rFonts w:eastAsiaTheme="minorEastAsia"/>
          <w:color w:val="000000" w:themeColor="text1"/>
          <w:lang w:val="en-US"/>
        </w:rPr>
        <w:t>time-period effects</w:t>
      </w:r>
      <w:r w:rsidR="001C52D2" w:rsidRPr="00DC342C">
        <w:rPr>
          <w:rFonts w:eastAsiaTheme="minorEastAsia"/>
          <w:color w:val="000000" w:themeColor="text1"/>
          <w:lang w:val="en-US"/>
        </w:rPr>
        <w:t xml:space="preserve">? For this query, the authors conduct the Breusch-Pagan </w:t>
      </w:r>
      <w:r w:rsidR="0059725B" w:rsidRPr="00DC342C">
        <w:rPr>
          <w:rFonts w:eastAsiaTheme="minorEastAsia"/>
          <w:color w:val="000000" w:themeColor="text1"/>
          <w:lang w:val="en-US"/>
        </w:rPr>
        <w:t xml:space="preserve">Lagrange Multiplier </w:t>
      </w:r>
      <w:r w:rsidR="001C52D2" w:rsidRPr="00DC342C">
        <w:rPr>
          <w:rFonts w:eastAsiaTheme="minorEastAsia"/>
          <w:color w:val="000000" w:themeColor="text1"/>
          <w:lang w:val="en-US"/>
        </w:rPr>
        <w:t>test (B-P</w:t>
      </w:r>
      <w:r w:rsidR="0059725B" w:rsidRPr="00DC342C">
        <w:rPr>
          <w:rFonts w:eastAsiaTheme="minorEastAsia"/>
          <w:color w:val="000000" w:themeColor="text1"/>
          <w:lang w:val="en-US"/>
        </w:rPr>
        <w:t xml:space="preserve"> LM</w:t>
      </w:r>
      <w:r w:rsidR="001C52D2" w:rsidRPr="00DC342C">
        <w:rPr>
          <w:rFonts w:eastAsiaTheme="minorEastAsia"/>
          <w:color w:val="000000" w:themeColor="text1"/>
          <w:lang w:val="en-US"/>
        </w:rPr>
        <w:t xml:space="preserve"> test)</w:t>
      </w:r>
      <w:r w:rsidR="00E1323B" w:rsidRPr="00DC342C">
        <w:rPr>
          <w:rFonts w:eastAsiaTheme="minorEastAsia"/>
          <w:color w:val="000000" w:themeColor="text1"/>
          <w:lang w:val="en-US"/>
        </w:rPr>
        <w:t xml:space="preserve">. </w:t>
      </w:r>
    </w:p>
    <w:p w14:paraId="7847C671" w14:textId="5C1C3081" w:rsidR="0047799B" w:rsidRPr="00DC342C" w:rsidRDefault="00E70D2D" w:rsidP="00CC0EA7">
      <w:pPr>
        <w:spacing w:line="360" w:lineRule="auto"/>
        <w:ind w:left="-851" w:firstLine="851"/>
        <w:jc w:val="both"/>
        <w:rPr>
          <w:rFonts w:eastAsiaTheme="minorEastAsia"/>
          <w:color w:val="000000" w:themeColor="text1"/>
          <w:lang w:val="en-US"/>
        </w:rPr>
      </w:pPr>
      <w:r w:rsidRPr="00DC342C">
        <w:rPr>
          <w:rFonts w:eastAsiaTheme="minorEastAsia"/>
          <w:color w:val="000000" w:themeColor="text1"/>
          <w:lang w:val="en-US"/>
        </w:rPr>
        <w:t>In fact, B-P LM test tests whether there are random effects in the model. In other words, whether random effects model is appropriate to regress or not. The null hypothesis is that there are no random effects. The alternative hypothesis is that there are random effects. We reject the null hypothesis if the p-value is less than 0.05. Otherwise, we cannot reject the null hypothesis as we do</w:t>
      </w:r>
      <w:r w:rsidR="00E87E00">
        <w:rPr>
          <w:rFonts w:eastAsiaTheme="minorEastAsia"/>
          <w:color w:val="000000" w:themeColor="text1"/>
          <w:lang w:val="en-US"/>
        </w:rPr>
        <w:t xml:space="preserve"> </w:t>
      </w:r>
      <w:r w:rsidRPr="00DC342C">
        <w:rPr>
          <w:rFonts w:eastAsiaTheme="minorEastAsia"/>
          <w:color w:val="000000" w:themeColor="text1"/>
          <w:lang w:val="en-US"/>
        </w:rPr>
        <w:t>n</w:t>
      </w:r>
      <w:r w:rsidR="00E87E00">
        <w:rPr>
          <w:rFonts w:eastAsiaTheme="minorEastAsia"/>
          <w:color w:val="000000" w:themeColor="text1"/>
          <w:lang w:val="en-US"/>
        </w:rPr>
        <w:t>o</w:t>
      </w:r>
      <w:r w:rsidRPr="00DC342C">
        <w:rPr>
          <w:rFonts w:eastAsiaTheme="minorEastAsia"/>
          <w:color w:val="000000" w:themeColor="text1"/>
          <w:lang w:val="en-US"/>
        </w:rPr>
        <w:t>t have sufficient evidence to reject it. Note that the chibar2</w:t>
      </w:r>
      <w:r w:rsidR="00324E5B">
        <w:rPr>
          <w:rFonts w:eastAsiaTheme="minorEastAsia"/>
          <w:color w:val="000000" w:themeColor="text1"/>
          <w:lang w:val="en-US"/>
        </w:rPr>
        <w:t xml:space="preserve"> </w:t>
      </w:r>
      <w:r w:rsidRPr="00DC342C">
        <w:rPr>
          <w:rFonts w:eastAsiaTheme="minorEastAsia"/>
          <w:color w:val="000000" w:themeColor="text1"/>
          <w:lang w:val="en-US"/>
        </w:rPr>
        <w:t xml:space="preserve">value </w:t>
      </w:r>
      <w:r w:rsidR="00324E5B">
        <w:rPr>
          <w:rFonts w:eastAsiaTheme="minorEastAsia"/>
          <w:color w:val="000000" w:themeColor="text1"/>
          <w:lang w:val="en-US"/>
        </w:rPr>
        <w:t xml:space="preserve">(the statistic in the Stata output) </w:t>
      </w:r>
      <w:r w:rsidRPr="00DC342C">
        <w:rPr>
          <w:rFonts w:eastAsiaTheme="minorEastAsia"/>
          <w:color w:val="000000" w:themeColor="text1"/>
          <w:lang w:val="en-US"/>
        </w:rPr>
        <w:t>in the BP LM test table is the test statistic that should be compared to a chi-squared distribution to obtain the p-value. In our case, the p-value was less than even 0.01. Thus, we reject the null hypothesis as</w:t>
      </w:r>
      <w:r w:rsidR="008F6780" w:rsidRPr="00DC342C">
        <w:rPr>
          <w:rFonts w:eastAsiaTheme="minorEastAsia"/>
          <w:color w:val="000000" w:themeColor="text1"/>
          <w:lang w:val="en-US"/>
        </w:rPr>
        <w:t xml:space="preserve"> random effect model is an appropriate model. Note that this </w:t>
      </w:r>
      <w:r w:rsidR="008F6780" w:rsidRPr="00DC342C">
        <w:rPr>
          <w:rFonts w:eastAsiaTheme="minorEastAsia"/>
          <w:color w:val="000000" w:themeColor="text1"/>
          <w:lang w:val="en-US"/>
        </w:rPr>
        <w:lastRenderedPageBreak/>
        <w:t>test does not say anything about the fixed effect model.</w:t>
      </w:r>
      <w:r w:rsidR="009F51D8" w:rsidRPr="00DC342C">
        <w:rPr>
          <w:rFonts w:eastAsiaTheme="minorEastAsia"/>
          <w:color w:val="000000" w:themeColor="text1"/>
          <w:lang w:val="en-US"/>
        </w:rPr>
        <w:t xml:space="preserve"> For that, we will conduct the Hausman Specification</w:t>
      </w:r>
      <w:r w:rsidR="002231C7" w:rsidRPr="00DC342C">
        <w:rPr>
          <w:rFonts w:eastAsiaTheme="minorEastAsia"/>
          <w:color w:val="000000" w:themeColor="text1"/>
          <w:lang w:val="en-US"/>
        </w:rPr>
        <w:t xml:space="preserve"> test.</w:t>
      </w:r>
    </w:p>
    <w:p w14:paraId="592A947F" w14:textId="2E6F0EDE" w:rsidR="00A4268D" w:rsidRPr="00DC342C" w:rsidRDefault="002231C7" w:rsidP="00CC0EA7">
      <w:pPr>
        <w:spacing w:line="360" w:lineRule="auto"/>
        <w:ind w:left="-851" w:firstLine="851"/>
        <w:jc w:val="both"/>
        <w:rPr>
          <w:rFonts w:eastAsiaTheme="minorEastAsia"/>
          <w:color w:val="000000" w:themeColor="text1"/>
          <w:lang w:val="en-US"/>
        </w:rPr>
      </w:pPr>
      <w:r w:rsidRPr="00DC342C">
        <w:rPr>
          <w:rFonts w:eastAsiaTheme="minorEastAsia"/>
          <w:color w:val="000000" w:themeColor="text1"/>
          <w:lang w:val="en-US"/>
        </w:rPr>
        <w:t xml:space="preserve">The other B-P LM test conducted by the authors has the </w:t>
      </w:r>
      <w:r w:rsidR="0047799B" w:rsidRPr="00DC342C">
        <w:rPr>
          <w:rFonts w:eastAsiaTheme="minorEastAsia"/>
          <w:color w:val="000000" w:themeColor="text1"/>
          <w:lang w:val="en-US"/>
        </w:rPr>
        <w:t>null hypothesis that the error components model is a one-way model and the error term is homoscedastic. The alternative hypothesis is that the error components model is a two-way model and the error term is heteroscedastic.</w:t>
      </w:r>
      <w:r w:rsidR="00D25363" w:rsidRPr="00DC342C">
        <w:rPr>
          <w:rFonts w:eastAsiaTheme="minorEastAsia"/>
          <w:color w:val="000000" w:themeColor="text1"/>
          <w:lang w:val="en-US"/>
        </w:rPr>
        <w:t xml:space="preserve"> Th</w:t>
      </w:r>
      <w:r w:rsidRPr="00DC342C">
        <w:rPr>
          <w:rFonts w:eastAsiaTheme="minorEastAsia"/>
          <w:color w:val="000000" w:themeColor="text1"/>
          <w:lang w:val="en-US"/>
        </w:rPr>
        <w:t>e alternative hypothesis</w:t>
      </w:r>
      <w:r w:rsidR="00D25363" w:rsidRPr="00DC342C">
        <w:rPr>
          <w:rFonts w:eastAsiaTheme="minorEastAsia"/>
          <w:color w:val="000000" w:themeColor="text1"/>
          <w:lang w:val="en-US"/>
        </w:rPr>
        <w:t xml:space="preserve"> </w:t>
      </w:r>
      <w:r w:rsidRPr="00DC342C">
        <w:rPr>
          <w:rFonts w:eastAsiaTheme="minorEastAsia"/>
          <w:color w:val="000000" w:themeColor="text1"/>
          <w:lang w:val="en-US"/>
        </w:rPr>
        <w:t xml:space="preserve">means </w:t>
      </w:r>
      <w:r w:rsidR="00D25363" w:rsidRPr="00DC342C">
        <w:rPr>
          <w:rFonts w:eastAsiaTheme="minorEastAsia"/>
          <w:color w:val="000000" w:themeColor="text1"/>
          <w:lang w:val="en-US"/>
        </w:rPr>
        <w:t xml:space="preserve">that there exist both individual-country and time-period effects in the error components model. </w:t>
      </w:r>
      <w:r w:rsidR="00E1323B" w:rsidRPr="00DC342C">
        <w:rPr>
          <w:rFonts w:eastAsiaTheme="minorEastAsia"/>
          <w:color w:val="000000" w:themeColor="text1"/>
          <w:lang w:val="en-US"/>
        </w:rPr>
        <w:t>The results support the authors’ prior belief that solely country effects are significant hence one-way error components model is</w:t>
      </w:r>
      <w:r w:rsidR="0047799B" w:rsidRPr="00DC342C">
        <w:rPr>
          <w:rFonts w:eastAsiaTheme="minorEastAsia"/>
          <w:color w:val="000000" w:themeColor="text1"/>
          <w:lang w:val="en-US"/>
        </w:rPr>
        <w:t xml:space="preserve"> </w:t>
      </w:r>
      <w:r w:rsidR="00E1323B" w:rsidRPr="00DC342C">
        <w:rPr>
          <w:rFonts w:eastAsiaTheme="minorEastAsia"/>
          <w:color w:val="000000" w:themeColor="text1"/>
          <w:lang w:val="en-US"/>
        </w:rPr>
        <w:t>the way to go.</w:t>
      </w:r>
    </w:p>
    <w:p w14:paraId="5590B4F0" w14:textId="759A1457" w:rsidR="00C44118" w:rsidRPr="00DC342C" w:rsidRDefault="00562CD5" w:rsidP="00CC0EA7">
      <w:pPr>
        <w:spacing w:line="360" w:lineRule="auto"/>
        <w:ind w:left="-851" w:firstLine="851"/>
        <w:jc w:val="both"/>
        <w:rPr>
          <w:rFonts w:eastAsiaTheme="minorEastAsia"/>
          <w:color w:val="000000" w:themeColor="text1"/>
          <w:lang w:val="en-US"/>
        </w:rPr>
      </w:pPr>
      <w:r w:rsidRPr="00DC342C">
        <w:rPr>
          <w:rFonts w:eastAsiaTheme="minorEastAsia"/>
          <w:color w:val="000000" w:themeColor="text1"/>
          <w:lang w:val="en-US"/>
        </w:rPr>
        <w:t xml:space="preserve">Last but not least, Hausman </w:t>
      </w:r>
      <w:r w:rsidR="009F51D8" w:rsidRPr="00DC342C">
        <w:rPr>
          <w:rFonts w:eastAsiaTheme="minorEastAsia"/>
          <w:color w:val="000000" w:themeColor="text1"/>
          <w:lang w:val="en-US"/>
        </w:rPr>
        <w:t>S</w:t>
      </w:r>
      <w:r w:rsidRPr="00DC342C">
        <w:rPr>
          <w:rFonts w:eastAsiaTheme="minorEastAsia"/>
          <w:color w:val="000000" w:themeColor="text1"/>
          <w:lang w:val="en-US"/>
        </w:rPr>
        <w:t xml:space="preserve">pecification test </w:t>
      </w:r>
      <w:r w:rsidR="006530D6" w:rsidRPr="00DC342C">
        <w:rPr>
          <w:rFonts w:eastAsiaTheme="minorEastAsia"/>
          <w:color w:val="000000" w:themeColor="text1"/>
          <w:lang w:val="en-US"/>
        </w:rPr>
        <w:t xml:space="preserve">(Durbin-Wu-Hausman test) </w:t>
      </w:r>
      <w:r w:rsidRPr="00DC342C">
        <w:rPr>
          <w:rFonts w:eastAsiaTheme="minorEastAsia"/>
          <w:color w:val="000000" w:themeColor="text1"/>
          <w:lang w:val="en-US"/>
        </w:rPr>
        <w:t>was applied to MODEL I. The question to get an answer for was whether there is correlation between the unobservable individual-country effects and the exogenous variables.</w:t>
      </w:r>
      <w:r w:rsidR="00E17C9F" w:rsidRPr="00DC342C">
        <w:rPr>
          <w:rFonts w:eastAsiaTheme="minorEastAsia"/>
          <w:color w:val="000000" w:themeColor="text1"/>
          <w:lang w:val="en-US"/>
        </w:rPr>
        <w:t xml:space="preserve"> Given the </w:t>
      </w:r>
      <w:r w:rsidR="00324E5B">
        <w:rPr>
          <w:rFonts w:eastAsiaTheme="minorEastAsia"/>
          <w:color w:val="000000" w:themeColor="text1"/>
          <w:lang w:val="en-US"/>
        </w:rPr>
        <w:t>variation in the</w:t>
      </w:r>
      <w:r w:rsidR="00E17C9F" w:rsidRPr="00DC342C">
        <w:rPr>
          <w:rFonts w:eastAsiaTheme="minorEastAsia"/>
          <w:color w:val="000000" w:themeColor="text1"/>
          <w:lang w:val="en-US"/>
        </w:rPr>
        <w:t xml:space="preserve"> price elasticit</w:t>
      </w:r>
      <w:r w:rsidR="00324E5B">
        <w:rPr>
          <w:rFonts w:eastAsiaTheme="minorEastAsia"/>
          <w:color w:val="000000" w:themeColor="text1"/>
          <w:lang w:val="en-US"/>
        </w:rPr>
        <w:t>y estimates</w:t>
      </w:r>
      <w:r w:rsidR="00E17C9F" w:rsidRPr="00DC342C">
        <w:rPr>
          <w:rFonts w:eastAsiaTheme="minorEastAsia"/>
          <w:color w:val="000000" w:themeColor="text1"/>
          <w:lang w:val="en-US"/>
        </w:rPr>
        <w:t xml:space="preserve"> of static model </w:t>
      </w:r>
      <w:r w:rsidR="004D15BC">
        <w:rPr>
          <w:rFonts w:eastAsiaTheme="minorEastAsia"/>
          <w:color w:val="000000" w:themeColor="text1"/>
          <w:lang w:val="en-US"/>
        </w:rPr>
        <w:t xml:space="preserve">that </w:t>
      </w:r>
      <w:r w:rsidR="00E17C9F" w:rsidRPr="00DC342C">
        <w:rPr>
          <w:rFonts w:eastAsiaTheme="minorEastAsia"/>
          <w:color w:val="000000" w:themeColor="text1"/>
          <w:lang w:val="en-US"/>
        </w:rPr>
        <w:t>range</w:t>
      </w:r>
      <w:r w:rsidR="004D15BC">
        <w:rPr>
          <w:rFonts w:eastAsiaTheme="minorEastAsia"/>
          <w:color w:val="000000" w:themeColor="text1"/>
          <w:lang w:val="en-US"/>
        </w:rPr>
        <w:t>s</w:t>
      </w:r>
      <w:r w:rsidR="00E17C9F" w:rsidRPr="00DC342C">
        <w:rPr>
          <w:rFonts w:eastAsiaTheme="minorEastAsia"/>
          <w:color w:val="000000" w:themeColor="text1"/>
          <w:lang w:val="en-US"/>
        </w:rPr>
        <w:t xml:space="preserve"> from -0.32 (Within) to -0.89 (OLS), </w:t>
      </w:r>
      <w:r w:rsidR="006530D6" w:rsidRPr="00DC342C">
        <w:rPr>
          <w:rFonts w:eastAsiaTheme="minorEastAsia"/>
          <w:color w:val="000000" w:themeColor="text1"/>
          <w:lang w:val="en-US"/>
        </w:rPr>
        <w:t>this test is considered important. The expected result of the test is that there</w:t>
      </w:r>
      <w:r w:rsidR="00A0081C" w:rsidRPr="00DC342C">
        <w:rPr>
          <w:rFonts w:eastAsiaTheme="minorEastAsia"/>
          <w:color w:val="000000" w:themeColor="text1"/>
          <w:lang w:val="en-US"/>
        </w:rPr>
        <w:t xml:space="preserve"> is correlation. </w:t>
      </w:r>
      <w:r w:rsidR="00552EC3" w:rsidRPr="00DC342C">
        <w:rPr>
          <w:rFonts w:eastAsiaTheme="minorEastAsia"/>
          <w:color w:val="000000" w:themeColor="text1"/>
          <w:lang w:val="en-US"/>
        </w:rPr>
        <w:t xml:space="preserve">Thus, </w:t>
      </w:r>
      <w:r w:rsidR="0066775F" w:rsidRPr="00DC342C">
        <w:rPr>
          <w:rFonts w:eastAsiaTheme="minorEastAsia"/>
          <w:color w:val="000000" w:themeColor="text1"/>
          <w:lang w:val="en-US"/>
        </w:rPr>
        <w:t xml:space="preserve">the null hypothesis </w:t>
      </w:r>
      <w:r w:rsidR="00CB569E" w:rsidRPr="00DC342C">
        <w:rPr>
          <w:rFonts w:eastAsiaTheme="minorEastAsia"/>
          <w:color w:val="000000" w:themeColor="text1"/>
          <w:lang w:val="en-US"/>
        </w:rPr>
        <w:t>is that</w:t>
      </w:r>
      <w:r w:rsidR="0066775F" w:rsidRPr="00DC342C">
        <w:rPr>
          <w:rFonts w:eastAsiaTheme="minorEastAsia"/>
          <w:color w:val="000000" w:themeColor="text1"/>
          <w:lang w:val="en-US"/>
        </w:rPr>
        <w:t xml:space="preserve"> there is no correlation</w:t>
      </w:r>
      <w:r w:rsidR="00C47ED3" w:rsidRPr="00DC342C">
        <w:rPr>
          <w:rFonts w:eastAsiaTheme="minorEastAsia"/>
          <w:color w:val="000000" w:themeColor="text1"/>
          <w:lang w:val="en-US"/>
        </w:rPr>
        <w:t xml:space="preserve"> between the unobservable individual-country effects and the exogenous variables</w:t>
      </w:r>
      <w:r w:rsidR="008B1482" w:rsidRPr="00DC342C">
        <w:rPr>
          <w:rFonts w:eastAsiaTheme="minorEastAsia"/>
          <w:color w:val="000000" w:themeColor="text1"/>
          <w:lang w:val="en-US"/>
        </w:rPr>
        <w:t xml:space="preserve"> in the static model</w:t>
      </w:r>
      <w:r w:rsidR="0066775F" w:rsidRPr="00DC342C">
        <w:rPr>
          <w:rFonts w:eastAsiaTheme="minorEastAsia"/>
          <w:color w:val="000000" w:themeColor="text1"/>
          <w:lang w:val="en-US"/>
        </w:rPr>
        <w:t xml:space="preserve">. </w:t>
      </w:r>
      <w:r w:rsidR="00A0081C" w:rsidRPr="00DC342C">
        <w:rPr>
          <w:rFonts w:eastAsiaTheme="minorEastAsia"/>
          <w:color w:val="000000" w:themeColor="text1"/>
          <w:lang w:val="en-US"/>
        </w:rPr>
        <w:t xml:space="preserve">The reasoning is that in the countries where there is </w:t>
      </w:r>
      <w:r w:rsidR="004653F2" w:rsidRPr="00DC342C">
        <w:rPr>
          <w:rFonts w:eastAsiaTheme="minorEastAsia"/>
          <w:color w:val="000000" w:themeColor="text1"/>
          <w:lang w:val="en-US"/>
        </w:rPr>
        <w:t xml:space="preserve">a </w:t>
      </w:r>
      <w:r w:rsidR="00A0081C" w:rsidRPr="00DC342C">
        <w:rPr>
          <w:rFonts w:eastAsiaTheme="minorEastAsia"/>
          <w:color w:val="000000" w:themeColor="text1"/>
          <w:lang w:val="en-US"/>
        </w:rPr>
        <w:t>“nudge” to use small cars, bicycles, public transportation</w:t>
      </w:r>
      <w:r w:rsidR="004653F2" w:rsidRPr="00DC342C">
        <w:rPr>
          <w:rFonts w:eastAsiaTheme="minorEastAsia"/>
          <w:color w:val="000000" w:themeColor="text1"/>
          <w:lang w:val="en-US"/>
        </w:rPr>
        <w:t xml:space="preserve"> and the like, there </w:t>
      </w:r>
      <w:r w:rsidR="0002751D" w:rsidRPr="00DC342C">
        <w:rPr>
          <w:rFonts w:eastAsiaTheme="minorEastAsia"/>
          <w:color w:val="000000" w:themeColor="text1"/>
          <w:lang w:val="en-US"/>
        </w:rPr>
        <w:t xml:space="preserve">are </w:t>
      </w:r>
      <w:r w:rsidR="004653F2" w:rsidRPr="00DC342C">
        <w:rPr>
          <w:rFonts w:eastAsiaTheme="minorEastAsia"/>
          <w:color w:val="000000" w:themeColor="text1"/>
          <w:lang w:val="en-US"/>
        </w:rPr>
        <w:t>also unobservable factors such as the compactness of the cities, the narrowness of the streets</w:t>
      </w:r>
      <w:r w:rsidR="00D333EB" w:rsidRPr="00DC342C">
        <w:rPr>
          <w:rFonts w:eastAsiaTheme="minorEastAsia"/>
          <w:color w:val="000000" w:themeColor="text1"/>
          <w:lang w:val="en-US"/>
        </w:rPr>
        <w:t>,</w:t>
      </w:r>
      <w:r w:rsidR="004653F2" w:rsidRPr="00DC342C">
        <w:rPr>
          <w:rFonts w:eastAsiaTheme="minorEastAsia"/>
          <w:color w:val="000000" w:themeColor="text1"/>
          <w:lang w:val="en-US"/>
        </w:rPr>
        <w:t xml:space="preserve"> </w:t>
      </w:r>
      <w:r w:rsidR="008045CC" w:rsidRPr="00DC342C">
        <w:rPr>
          <w:rFonts w:eastAsiaTheme="minorEastAsia"/>
          <w:color w:val="000000" w:themeColor="text1"/>
          <w:lang w:val="en-US"/>
        </w:rPr>
        <w:t>the few numbers of multi-lane highways</w:t>
      </w:r>
      <w:r w:rsidR="00D333EB" w:rsidRPr="00DC342C">
        <w:rPr>
          <w:rFonts w:eastAsiaTheme="minorEastAsia"/>
          <w:color w:val="000000" w:themeColor="text1"/>
          <w:lang w:val="en-US"/>
        </w:rPr>
        <w:t xml:space="preserve"> and high numbers of </w:t>
      </w:r>
      <w:r w:rsidR="0002751D" w:rsidRPr="00DC342C">
        <w:rPr>
          <w:rFonts w:eastAsiaTheme="minorEastAsia"/>
          <w:color w:val="000000" w:themeColor="text1"/>
          <w:lang w:val="en-US"/>
        </w:rPr>
        <w:t>quality cycle routes which also reinforce the decline of gasoline consumption, apart from the fact that these countries have relatively higher gasoline prices.</w:t>
      </w:r>
      <w:r w:rsidR="008B1482" w:rsidRPr="00DC342C">
        <w:rPr>
          <w:rFonts w:eastAsiaTheme="minorEastAsia"/>
          <w:color w:val="000000" w:themeColor="text1"/>
          <w:lang w:val="en-US"/>
        </w:rPr>
        <w:t xml:space="preserve"> </w:t>
      </w:r>
      <w:r w:rsidR="00CB569E" w:rsidRPr="00DC342C">
        <w:rPr>
          <w:rFonts w:eastAsiaTheme="minorEastAsia"/>
          <w:color w:val="000000" w:themeColor="text1"/>
          <w:lang w:val="en-US"/>
        </w:rPr>
        <w:t>In fact, the expected result of the test becomes reality</w:t>
      </w:r>
      <w:r w:rsidR="002851BB" w:rsidRPr="00DC342C">
        <w:rPr>
          <w:rFonts w:eastAsiaTheme="minorEastAsia"/>
          <w:color w:val="000000" w:themeColor="text1"/>
          <w:lang w:val="en-US"/>
        </w:rPr>
        <w:t>,</w:t>
      </w:r>
      <w:r w:rsidR="00CB569E" w:rsidRPr="00DC342C">
        <w:rPr>
          <w:rFonts w:eastAsiaTheme="minorEastAsia"/>
          <w:color w:val="000000" w:themeColor="text1"/>
          <w:lang w:val="en-US"/>
        </w:rPr>
        <w:t xml:space="preserve"> as the null hypothesis is rejected.</w:t>
      </w:r>
      <w:r w:rsidR="002851BB" w:rsidRPr="00DC342C">
        <w:rPr>
          <w:rFonts w:eastAsiaTheme="minorEastAsia"/>
          <w:color w:val="000000" w:themeColor="text1"/>
          <w:lang w:val="en-US"/>
        </w:rPr>
        <w:t xml:space="preserve"> We conduct this test for both random effect estimation techniques </w:t>
      </w:r>
      <w:proofErr w:type="spellStart"/>
      <w:r w:rsidR="002851BB" w:rsidRPr="00DC342C">
        <w:rPr>
          <w:rFonts w:eastAsiaTheme="minorEastAsia"/>
          <w:color w:val="000000" w:themeColor="text1"/>
          <w:lang w:val="en-US"/>
        </w:rPr>
        <w:t>Amemiya</w:t>
      </w:r>
      <w:proofErr w:type="spellEnd"/>
      <w:r w:rsidR="002851BB" w:rsidRPr="00DC342C">
        <w:rPr>
          <w:rFonts w:eastAsiaTheme="minorEastAsia"/>
          <w:color w:val="000000" w:themeColor="text1"/>
          <w:lang w:val="en-US"/>
        </w:rPr>
        <w:t xml:space="preserve"> and </w:t>
      </w:r>
      <w:proofErr w:type="spellStart"/>
      <w:r w:rsidR="002851BB" w:rsidRPr="00DC342C">
        <w:rPr>
          <w:rFonts w:eastAsiaTheme="minorEastAsia"/>
          <w:color w:val="000000" w:themeColor="text1"/>
          <w:lang w:val="en-US"/>
        </w:rPr>
        <w:t>Swamy&amp;Arora</w:t>
      </w:r>
      <w:proofErr w:type="spellEnd"/>
      <w:r w:rsidR="002851BB" w:rsidRPr="00DC342C">
        <w:rPr>
          <w:rFonts w:eastAsiaTheme="minorEastAsia"/>
          <w:color w:val="000000" w:themeColor="text1"/>
          <w:lang w:val="en-US"/>
        </w:rPr>
        <w:t xml:space="preserve"> separately. As per the results of the test, we prefer the fixed effect model over these random effect models.</w:t>
      </w:r>
    </w:p>
    <w:p w14:paraId="670F4E7B" w14:textId="18088164" w:rsidR="00E0155C" w:rsidRDefault="009A0F55" w:rsidP="00E0155C">
      <w:pPr>
        <w:spacing w:line="360" w:lineRule="auto"/>
        <w:ind w:left="-709" w:firstLine="709"/>
        <w:jc w:val="both"/>
        <w:rPr>
          <w:rFonts w:eastAsiaTheme="minorEastAsia"/>
          <w:color w:val="000000" w:themeColor="text1"/>
          <w:lang w:val="en-US"/>
        </w:rPr>
      </w:pPr>
      <w:r w:rsidRPr="00DC342C">
        <w:rPr>
          <w:rFonts w:eastAsiaTheme="minorEastAsia"/>
          <w:color w:val="000000" w:themeColor="text1"/>
          <w:lang w:val="en-US"/>
        </w:rPr>
        <w:t xml:space="preserve">One should also note that there is a dramatic increase in </w:t>
      </w:r>
      <w:r w:rsidR="004D15BC">
        <w:rPr>
          <w:rFonts w:eastAsiaTheme="minorEastAsia"/>
          <w:color w:val="000000" w:themeColor="text1"/>
          <w:lang w:val="en-US"/>
        </w:rPr>
        <w:t>R</w:t>
      </w:r>
      <w:r w:rsidR="004D15BC">
        <w:rPr>
          <w:rFonts w:eastAsiaTheme="minorEastAsia"/>
          <w:color w:val="000000" w:themeColor="text1"/>
          <w:vertAlign w:val="superscript"/>
          <w:lang w:val="en-US"/>
        </w:rPr>
        <w:t>2</w:t>
      </w:r>
      <w:r w:rsidRPr="00DC342C">
        <w:rPr>
          <w:rFonts w:eastAsiaTheme="minorEastAsia"/>
          <w:color w:val="000000" w:themeColor="text1"/>
          <w:lang w:val="en-US"/>
        </w:rPr>
        <w:t xml:space="preserve"> and Adjusted R</w:t>
      </w:r>
      <w:r w:rsidR="004D15BC">
        <w:rPr>
          <w:rFonts w:eastAsiaTheme="minorEastAsia"/>
          <w:color w:val="000000" w:themeColor="text1"/>
          <w:vertAlign w:val="superscript"/>
          <w:lang w:val="en-US"/>
        </w:rPr>
        <w:t>2</w:t>
      </w:r>
      <w:r w:rsidR="00312EAC" w:rsidRPr="00DC342C">
        <w:rPr>
          <w:rFonts w:eastAsiaTheme="minorEastAsia"/>
          <w:color w:val="000000" w:themeColor="text1"/>
          <w:lang w:val="en-US"/>
        </w:rPr>
        <w:t>,</w:t>
      </w:r>
      <w:r w:rsidRPr="00DC342C">
        <w:rPr>
          <w:rFonts w:eastAsiaTheme="minorEastAsia"/>
          <w:color w:val="000000" w:themeColor="text1"/>
          <w:lang w:val="en-US"/>
        </w:rPr>
        <w:t xml:space="preserve"> </w:t>
      </w:r>
      <w:r w:rsidR="00312EAC" w:rsidRPr="00DC342C">
        <w:rPr>
          <w:rFonts w:eastAsiaTheme="minorEastAsia"/>
          <w:color w:val="000000" w:themeColor="text1"/>
          <w:lang w:val="en-US"/>
        </w:rPr>
        <w:t>after</w:t>
      </w:r>
      <w:r w:rsidRPr="00DC342C">
        <w:rPr>
          <w:rFonts w:eastAsiaTheme="minorEastAsia"/>
          <w:color w:val="000000" w:themeColor="text1"/>
          <w:lang w:val="en-US"/>
        </w:rPr>
        <w:t xml:space="preserve"> Model I becomes Model II when the lagged dependent variable is included (from 0.85s to 0.98s in both measures). Thus, focusing on Model II may be </w:t>
      </w:r>
      <w:r w:rsidR="004D15BC">
        <w:rPr>
          <w:rFonts w:eastAsiaTheme="minorEastAsia"/>
          <w:color w:val="000000" w:themeColor="text1"/>
          <w:lang w:val="en-US"/>
        </w:rPr>
        <w:t>appropriate</w:t>
      </w:r>
      <w:r w:rsidRPr="00DC342C">
        <w:rPr>
          <w:rFonts w:eastAsiaTheme="minorEastAsia"/>
          <w:color w:val="000000" w:themeColor="text1"/>
          <w:lang w:val="en-US"/>
        </w:rPr>
        <w:t>.</w:t>
      </w:r>
      <w:r w:rsidR="00167F47" w:rsidRPr="00DC342C">
        <w:rPr>
          <w:rFonts w:eastAsiaTheme="minorEastAsia"/>
          <w:color w:val="000000" w:themeColor="text1"/>
          <w:lang w:val="en-US"/>
        </w:rPr>
        <w:t xml:space="preserve"> </w:t>
      </w:r>
      <w:r w:rsidR="0096459E" w:rsidRPr="00DC342C">
        <w:rPr>
          <w:rFonts w:eastAsiaTheme="minorEastAsia"/>
          <w:color w:val="000000" w:themeColor="text1"/>
          <w:lang w:val="en-US"/>
        </w:rPr>
        <w:t>Given the regression results, the highest adjusted R</w:t>
      </w:r>
      <w:r w:rsidR="004D15BC">
        <w:rPr>
          <w:rFonts w:eastAsiaTheme="minorEastAsia"/>
          <w:color w:val="000000" w:themeColor="text1"/>
          <w:vertAlign w:val="superscript"/>
          <w:lang w:val="en-US"/>
        </w:rPr>
        <w:t>2</w:t>
      </w:r>
      <w:r w:rsidR="0096459E" w:rsidRPr="00DC342C">
        <w:rPr>
          <w:rFonts w:eastAsiaTheme="minorEastAsia"/>
          <w:color w:val="000000" w:themeColor="text1"/>
          <w:lang w:val="en-US"/>
        </w:rPr>
        <w:t xml:space="preserve"> values</w:t>
      </w:r>
      <w:r w:rsidR="00237455">
        <w:rPr>
          <w:rFonts w:eastAsiaTheme="minorEastAsia"/>
          <w:color w:val="000000" w:themeColor="text1"/>
          <w:lang w:val="en-US"/>
        </w:rPr>
        <w:t xml:space="preserve"> </w:t>
      </w:r>
      <w:r w:rsidR="00237455" w:rsidRPr="00DC342C">
        <w:rPr>
          <w:rFonts w:eastAsiaTheme="minorEastAsia"/>
          <w:color w:val="000000" w:themeColor="text1"/>
          <w:lang w:val="en-US"/>
        </w:rPr>
        <w:t>for Model I</w:t>
      </w:r>
      <w:r w:rsidR="0096459E" w:rsidRPr="00DC342C">
        <w:rPr>
          <w:rFonts w:eastAsiaTheme="minorEastAsia"/>
          <w:color w:val="000000" w:themeColor="text1"/>
          <w:lang w:val="en-US"/>
        </w:rPr>
        <w:t xml:space="preserve"> are observed in OLS and Between regressions. In our dynamic model which is Model </w:t>
      </w:r>
      <w:r w:rsidR="00167F47" w:rsidRPr="00DC342C">
        <w:rPr>
          <w:rFonts w:eastAsiaTheme="minorEastAsia"/>
          <w:color w:val="000000" w:themeColor="text1"/>
          <w:lang w:val="en-US"/>
        </w:rPr>
        <w:t>II</w:t>
      </w:r>
      <w:r w:rsidR="0096459E" w:rsidRPr="00DC342C">
        <w:rPr>
          <w:rFonts w:eastAsiaTheme="minorEastAsia"/>
          <w:color w:val="000000" w:themeColor="text1"/>
          <w:lang w:val="en-US"/>
        </w:rPr>
        <w:t>, again the highest adjusted R</w:t>
      </w:r>
      <w:r w:rsidR="004D15BC">
        <w:rPr>
          <w:rFonts w:eastAsiaTheme="minorEastAsia"/>
          <w:color w:val="000000" w:themeColor="text1"/>
          <w:vertAlign w:val="superscript"/>
          <w:lang w:val="en-US"/>
        </w:rPr>
        <w:t>2</w:t>
      </w:r>
      <w:r w:rsidR="0096459E" w:rsidRPr="00DC342C">
        <w:rPr>
          <w:rFonts w:eastAsiaTheme="minorEastAsia"/>
          <w:color w:val="000000" w:themeColor="text1"/>
          <w:lang w:val="en-US"/>
        </w:rPr>
        <w:t xml:space="preserve"> is in OLS.</w:t>
      </w:r>
    </w:p>
    <w:p w14:paraId="16F8DB97" w14:textId="77777777" w:rsidR="00E0155C" w:rsidRDefault="00E0155C" w:rsidP="00E0155C">
      <w:pPr>
        <w:spacing w:line="360" w:lineRule="auto"/>
        <w:ind w:left="-709" w:firstLine="709"/>
        <w:jc w:val="both"/>
        <w:rPr>
          <w:rFonts w:eastAsiaTheme="minorEastAsia"/>
          <w:color w:val="000000" w:themeColor="text1"/>
          <w:lang w:val="en-US"/>
        </w:rPr>
      </w:pPr>
    </w:p>
    <w:p w14:paraId="62CE1610" w14:textId="20A38278" w:rsidR="00E0155C" w:rsidRPr="00E0155C" w:rsidRDefault="00E0155C" w:rsidP="00E0155C">
      <w:pPr>
        <w:pStyle w:val="ListParagraph"/>
        <w:numPr>
          <w:ilvl w:val="0"/>
          <w:numId w:val="1"/>
        </w:numPr>
        <w:spacing w:line="360" w:lineRule="auto"/>
        <w:ind w:left="-709"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CONCLUSION</w:t>
      </w:r>
    </w:p>
    <w:p w14:paraId="290BE9D1" w14:textId="05951BFC" w:rsidR="00E0155C" w:rsidRPr="00CC0EA7" w:rsidRDefault="00E0155C" w:rsidP="00CC0EA7">
      <w:pPr>
        <w:spacing w:line="360" w:lineRule="auto"/>
        <w:ind w:left="-709" w:firstLine="851"/>
        <w:jc w:val="both"/>
        <w:rPr>
          <w:color w:val="000000" w:themeColor="text1"/>
        </w:rPr>
      </w:pPr>
      <w:r w:rsidRPr="00E0155C">
        <w:rPr>
          <w:color w:val="000000" w:themeColor="text1"/>
        </w:rPr>
        <w:t xml:space="preserve">There </w:t>
      </w:r>
      <w:r w:rsidRPr="006E7BAE">
        <w:rPr>
          <w:color w:val="000000" w:themeColor="text1"/>
        </w:rPr>
        <w:t>were 3</w:t>
      </w:r>
      <w:r w:rsidRPr="00E0155C">
        <w:rPr>
          <w:color w:val="000000" w:themeColor="text1"/>
        </w:rPr>
        <w:t xml:space="preserve"> methodological questions raised at the beginning of the paper. The first one was about the consequences of pooling. This paper suggests that pooling is indeed very beneficial individual-country time-series datasets. The reason is the coefficient estimates differ dramatically among countries, thereby, the standard errors are large. Without pooling, one may even conclude that significant explanatory </w:t>
      </w:r>
      <w:r w:rsidRPr="00E0155C">
        <w:rPr>
          <w:color w:val="000000" w:themeColor="text1"/>
        </w:rPr>
        <w:lastRenderedPageBreak/>
        <w:t xml:space="preserve">variables such as price of gasoline and income per capita are insignificant. By the virtue of pooling the sample, we attain reasonable income and price elasticities with much lower standard errors. </w:t>
      </w:r>
    </w:p>
    <w:p w14:paraId="62368EF2" w14:textId="6E5F9974" w:rsidR="00E0155C" w:rsidRPr="00CC0EA7" w:rsidRDefault="00E0155C" w:rsidP="00CC0EA7">
      <w:pPr>
        <w:pStyle w:val="ListParagraph"/>
        <w:spacing w:line="360" w:lineRule="auto"/>
        <w:ind w:left="-851" w:firstLine="99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second question is about which pooling technique is appropriate, particularly for the given dataset. Given that we observe that the coefficients of the estimators are substantially affected by whether they are intercountry or intra-country data, we needed understand the error structure of the model since there may be individual-country and/or time-period effects. Further, by conducting the B-P LM test, we concluded that the model is a one-way error-components model with only country effects being significant.</w:t>
      </w:r>
    </w:p>
    <w:p w14:paraId="1D0618C3" w14:textId="6BC84009" w:rsidR="00E0155C" w:rsidRPr="00CC0EA7" w:rsidRDefault="00E0155C" w:rsidP="00CC0EA7">
      <w:pPr>
        <w:pStyle w:val="ListParagraph"/>
        <w:spacing w:line="360" w:lineRule="auto"/>
        <w:ind w:left="-851" w:firstLine="99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third question is about the how the tests conducted on the pooled models should be interpreted. Several tests are conducted to understand which model is biased and/or inconsistent and/or worse than some other model, etc. For instance, Hausman Specification Test was conducted to compare the models at hand. One rule of thumb is if OLS and GLS estimators are similar, then one can simply prefer GLS over OLS. If dissimilar, the country-specific effects are very likely to be correlated with at least one of the independent variables. If the correlation is systematic, OLS is more appropriate. If the correlation is temporary and spurious then GLS can be still the preferred estimator.</w:t>
      </w:r>
    </w:p>
    <w:p w14:paraId="044278EA" w14:textId="4CB14BCC" w:rsidR="0089395D" w:rsidRPr="00CC0EA7" w:rsidRDefault="00E0155C" w:rsidP="00CC0EA7">
      <w:pPr>
        <w:pStyle w:val="ListParagraph"/>
        <w:spacing w:line="360" w:lineRule="auto"/>
        <w:ind w:left="-851" w:firstLine="99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Additionally, one other important discussion is on the price elasticity of gasoline demand. The authors compare their results with those of Sweeney (1978), as Sweeney’s results created a conflict on whether the price elasticity of gasoline demand is low or high. Wherefore, the authors particularly were interested in whether their result would support Sweeney’s findings or other authors’ findings. After pooling, the intercountry sample advocated that the long run price elasticity is in between -0.6 and -0.9. This implies that the adaptation rate is indeed slow. </w:t>
      </w:r>
    </w:p>
    <w:p w14:paraId="07C3D6EB" w14:textId="7BB40639" w:rsidR="0089395D" w:rsidRPr="00E0155C" w:rsidRDefault="0089395D" w:rsidP="00E0155C">
      <w:pPr>
        <w:pStyle w:val="ListParagraph"/>
        <w:spacing w:line="360" w:lineRule="auto"/>
        <w:ind w:left="-851" w:firstLine="99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possible policy implication of the results is that the slow adoption rate of gasoline efficiency should be improved given the fact that gasoline is still a fundamental resource of the society. </w:t>
      </w:r>
      <w:r w:rsidR="00315B13">
        <w:rPr>
          <w:rFonts w:ascii="Times New Roman" w:hAnsi="Times New Roman" w:cs="Times New Roman"/>
          <w:color w:val="000000" w:themeColor="text1"/>
          <w:sz w:val="24"/>
          <w:szCs w:val="24"/>
        </w:rPr>
        <w:t>Owing to this, oil would be consumed more efficiently and thus demanded less. This would be economically very beneficial for gasoline net-importers. They also would be less damaged in oil supply shocks (as transpired in Oil Crisis of 1973)</w:t>
      </w:r>
      <w:r w:rsidR="00454370">
        <w:rPr>
          <w:rFonts w:ascii="Times New Roman" w:hAnsi="Times New Roman" w:cs="Times New Roman"/>
          <w:color w:val="000000" w:themeColor="text1"/>
          <w:sz w:val="24"/>
          <w:szCs w:val="24"/>
        </w:rPr>
        <w:t xml:space="preserve"> since they would rely on less gasoline. More fundamentally, investment in alternative fuels has an utmost significance</w:t>
      </w:r>
      <w:r w:rsidR="001655A7">
        <w:rPr>
          <w:rFonts w:ascii="Times New Roman" w:hAnsi="Times New Roman" w:cs="Times New Roman"/>
          <w:color w:val="000000" w:themeColor="text1"/>
          <w:sz w:val="24"/>
          <w:szCs w:val="24"/>
        </w:rPr>
        <w:t xml:space="preserve"> so as</w:t>
      </w:r>
      <w:r w:rsidR="00454370">
        <w:rPr>
          <w:rFonts w:ascii="Times New Roman" w:hAnsi="Times New Roman" w:cs="Times New Roman"/>
          <w:color w:val="000000" w:themeColor="text1"/>
          <w:sz w:val="24"/>
          <w:szCs w:val="24"/>
        </w:rPr>
        <w:t xml:space="preserve"> to not be ‘addicted’ to gasoline</w:t>
      </w:r>
      <w:r w:rsidR="001655A7">
        <w:rPr>
          <w:rFonts w:ascii="Times New Roman" w:hAnsi="Times New Roman" w:cs="Times New Roman"/>
          <w:color w:val="000000" w:themeColor="text1"/>
          <w:sz w:val="24"/>
          <w:szCs w:val="24"/>
        </w:rPr>
        <w:t>. Price elasticity results of this paper and those of Sweeney (1978)</w:t>
      </w:r>
      <w:r>
        <w:rPr>
          <w:rFonts w:ascii="Times New Roman" w:hAnsi="Times New Roman" w:cs="Times New Roman"/>
          <w:color w:val="000000" w:themeColor="text1"/>
          <w:sz w:val="24"/>
          <w:szCs w:val="24"/>
        </w:rPr>
        <w:t xml:space="preserve"> </w:t>
      </w:r>
      <w:r w:rsidR="001655A7">
        <w:rPr>
          <w:rFonts w:ascii="Times New Roman" w:hAnsi="Times New Roman" w:cs="Times New Roman"/>
          <w:color w:val="000000" w:themeColor="text1"/>
          <w:sz w:val="24"/>
          <w:szCs w:val="24"/>
        </w:rPr>
        <w:t>go hand in hand and indicate how the OECD countries can be disrupted due to gasoline price fluctuations as per the analysis conducted. In other words, the price elasticity of gasoline demand is high in absolute terms and needless to say, negative.</w:t>
      </w:r>
      <w:r w:rsidR="0073200A">
        <w:rPr>
          <w:rFonts w:ascii="Times New Roman" w:hAnsi="Times New Roman" w:cs="Times New Roman"/>
          <w:color w:val="000000" w:themeColor="text1"/>
          <w:sz w:val="24"/>
          <w:szCs w:val="24"/>
        </w:rPr>
        <w:t xml:space="preserve"> This can be interpreted as the following: The OECD countries do rely on </w:t>
      </w:r>
      <w:r w:rsidR="00C6084B">
        <w:rPr>
          <w:rFonts w:ascii="Times New Roman" w:hAnsi="Times New Roman" w:cs="Times New Roman"/>
          <w:color w:val="000000" w:themeColor="text1"/>
          <w:sz w:val="24"/>
          <w:szCs w:val="24"/>
        </w:rPr>
        <w:t>gasoline yet when its price increases citizens of those countries find alternative ways to carry on with their lives. One interesting topic to investigate would be how</w:t>
      </w:r>
      <w:r w:rsidR="009C0B9A">
        <w:rPr>
          <w:rFonts w:ascii="Times New Roman" w:hAnsi="Times New Roman" w:cs="Times New Roman"/>
          <w:color w:val="000000" w:themeColor="text1"/>
          <w:sz w:val="24"/>
          <w:szCs w:val="24"/>
        </w:rPr>
        <w:t xml:space="preserve"> the volume of</w:t>
      </w:r>
      <w:r w:rsidR="00C6084B">
        <w:rPr>
          <w:rFonts w:ascii="Times New Roman" w:hAnsi="Times New Roman" w:cs="Times New Roman"/>
          <w:color w:val="000000" w:themeColor="text1"/>
          <w:sz w:val="24"/>
          <w:szCs w:val="24"/>
        </w:rPr>
        <w:t xml:space="preserve"> public transportation us</w:t>
      </w:r>
      <w:r w:rsidR="009C0B9A">
        <w:rPr>
          <w:rFonts w:ascii="Times New Roman" w:hAnsi="Times New Roman" w:cs="Times New Roman"/>
          <w:color w:val="000000" w:themeColor="text1"/>
          <w:sz w:val="24"/>
          <w:szCs w:val="24"/>
        </w:rPr>
        <w:t>age</w:t>
      </w:r>
      <w:r w:rsidR="00C6084B">
        <w:rPr>
          <w:rFonts w:ascii="Times New Roman" w:hAnsi="Times New Roman" w:cs="Times New Roman"/>
          <w:color w:val="000000" w:themeColor="text1"/>
          <w:sz w:val="24"/>
          <w:szCs w:val="24"/>
        </w:rPr>
        <w:t xml:space="preserve"> changes when gasoline prices fluctuate. Is the change sufficiently significant to conclude </w:t>
      </w:r>
      <w:r w:rsidR="00C6084B">
        <w:rPr>
          <w:rFonts w:ascii="Times New Roman" w:hAnsi="Times New Roman" w:cs="Times New Roman"/>
          <w:color w:val="000000" w:themeColor="text1"/>
          <w:sz w:val="24"/>
          <w:szCs w:val="24"/>
        </w:rPr>
        <w:lastRenderedPageBreak/>
        <w:t>tha</w:t>
      </w:r>
      <w:r w:rsidR="00D17A1E">
        <w:rPr>
          <w:rFonts w:ascii="Times New Roman" w:hAnsi="Times New Roman" w:cs="Times New Roman"/>
          <w:color w:val="000000" w:themeColor="text1"/>
          <w:sz w:val="24"/>
          <w:szCs w:val="24"/>
        </w:rPr>
        <w:t>t</w:t>
      </w:r>
      <w:r w:rsidR="0019369B">
        <w:rPr>
          <w:rFonts w:ascii="Times New Roman" w:hAnsi="Times New Roman" w:cs="Times New Roman"/>
          <w:color w:val="000000" w:themeColor="text1"/>
          <w:sz w:val="24"/>
          <w:szCs w:val="24"/>
        </w:rPr>
        <w:t xml:space="preserve"> people would opt for public transportation when gasoline price increases and private transportation when gasoline price decreases?</w:t>
      </w:r>
      <w:r w:rsidR="004C7F2C">
        <w:rPr>
          <w:rFonts w:ascii="Times New Roman" w:hAnsi="Times New Roman" w:cs="Times New Roman"/>
          <w:color w:val="000000" w:themeColor="text1"/>
          <w:sz w:val="24"/>
          <w:szCs w:val="24"/>
        </w:rPr>
        <w:t xml:space="preserve"> Would this alternation have any negative</w:t>
      </w:r>
      <w:r w:rsidR="00AE095E">
        <w:rPr>
          <w:rFonts w:ascii="Times New Roman" w:hAnsi="Times New Roman" w:cs="Times New Roman"/>
          <w:color w:val="000000" w:themeColor="text1"/>
          <w:sz w:val="24"/>
          <w:szCs w:val="24"/>
        </w:rPr>
        <w:t xml:space="preserve"> and/or positive</w:t>
      </w:r>
      <w:r w:rsidR="004C7F2C">
        <w:rPr>
          <w:rFonts w:ascii="Times New Roman" w:hAnsi="Times New Roman" w:cs="Times New Roman"/>
          <w:color w:val="000000" w:themeColor="text1"/>
          <w:sz w:val="24"/>
          <w:szCs w:val="24"/>
        </w:rPr>
        <w:t xml:space="preserve"> externalities? Can one conclude one means of transportation is better than the other according to their main objective (e.g., long term economic growth of their country)?</w:t>
      </w:r>
    </w:p>
    <w:p w14:paraId="3CA37761" w14:textId="77777777" w:rsidR="00C00C8B" w:rsidRPr="00DC342C" w:rsidRDefault="00C00C8B" w:rsidP="00343B96">
      <w:pPr>
        <w:spacing w:line="360" w:lineRule="auto"/>
        <w:ind w:left="-851"/>
        <w:jc w:val="both"/>
        <w:rPr>
          <w:rFonts w:eastAsiaTheme="minorEastAsia"/>
          <w:color w:val="000000" w:themeColor="text1"/>
          <w:lang w:val="en-US"/>
        </w:rPr>
      </w:pPr>
    </w:p>
    <w:p w14:paraId="15C74819" w14:textId="77777777" w:rsidR="00C00C8B" w:rsidRPr="00DC342C" w:rsidRDefault="00C00C8B" w:rsidP="00343B96">
      <w:pPr>
        <w:spacing w:line="360" w:lineRule="auto"/>
        <w:ind w:left="-851"/>
        <w:jc w:val="both"/>
        <w:rPr>
          <w:rFonts w:eastAsiaTheme="minorEastAsia"/>
          <w:b/>
          <w:bCs/>
          <w:color w:val="000000" w:themeColor="text1"/>
          <w:lang w:val="en-US"/>
        </w:rPr>
      </w:pPr>
      <w:r w:rsidRPr="00DC342C">
        <w:rPr>
          <w:rFonts w:eastAsiaTheme="minorEastAsia"/>
          <w:b/>
          <w:bCs/>
          <w:color w:val="000000" w:themeColor="text1"/>
          <w:lang w:val="en-US"/>
        </w:rPr>
        <w:t>REFERENCES</w:t>
      </w:r>
    </w:p>
    <w:p w14:paraId="7A4A7F9D" w14:textId="68189416" w:rsidR="00DD6CE0" w:rsidRPr="00B9081D" w:rsidRDefault="00C00C8B" w:rsidP="00B9081D">
      <w:pPr>
        <w:spacing w:line="360" w:lineRule="auto"/>
        <w:ind w:left="-851" w:firstLine="851"/>
        <w:jc w:val="both"/>
        <w:rPr>
          <w:rFonts w:eastAsiaTheme="minorEastAsia"/>
          <w:b/>
          <w:bCs/>
          <w:color w:val="000000" w:themeColor="text1"/>
          <w:lang w:val="tr-TR"/>
        </w:rPr>
      </w:pPr>
      <w:r w:rsidRPr="00DC342C">
        <w:t xml:space="preserve">Baltagi, B. H., &amp; Griffin, J. M. (1983, July). Gasoline demand in the OECD. </w:t>
      </w:r>
      <w:r w:rsidRPr="00DC342C">
        <w:rPr>
          <w:i/>
          <w:iCs/>
        </w:rPr>
        <w:t>European Economic Review</w:t>
      </w:r>
      <w:r w:rsidRPr="00DC342C">
        <w:t xml:space="preserve">, </w:t>
      </w:r>
      <w:r w:rsidRPr="00DC342C">
        <w:rPr>
          <w:i/>
          <w:iCs/>
        </w:rPr>
        <w:t>22</w:t>
      </w:r>
      <w:r w:rsidRPr="00DC342C">
        <w:t xml:space="preserve">(2), 117–137. </w:t>
      </w:r>
      <w:hyperlink r:id="rId7" w:history="1">
        <w:r w:rsidRPr="00DC342C">
          <w:rPr>
            <w:rStyle w:val="Hyperlink"/>
          </w:rPr>
          <w:t>https://doi.org/10.1016/0014-2921(83)90077-6</w:t>
        </w:r>
      </w:hyperlink>
      <w:r>
        <w:rPr>
          <w:lang w:val="tr-TR"/>
        </w:rPr>
        <w:t xml:space="preserve"> </w:t>
      </w:r>
    </w:p>
    <w:p w14:paraId="2A1E470B" w14:textId="77777777" w:rsidR="00DD6CE0" w:rsidRPr="005428A2" w:rsidRDefault="00DD6CE0" w:rsidP="00343B96">
      <w:pPr>
        <w:spacing w:line="360" w:lineRule="auto"/>
        <w:ind w:left="-851"/>
        <w:jc w:val="both"/>
        <w:rPr>
          <w:rFonts w:eastAsiaTheme="minorEastAsia"/>
          <w:color w:val="000000" w:themeColor="text1"/>
          <w:lang w:val="en-US"/>
        </w:rPr>
      </w:pPr>
    </w:p>
    <w:p w14:paraId="77A77494" w14:textId="77777777" w:rsidR="002B1055" w:rsidRPr="005428A2" w:rsidRDefault="002B1055" w:rsidP="00343B96">
      <w:pPr>
        <w:spacing w:line="360" w:lineRule="auto"/>
        <w:jc w:val="both"/>
        <w:rPr>
          <w:color w:val="000000" w:themeColor="text1"/>
          <w:lang w:val="en-US"/>
        </w:rPr>
      </w:pPr>
    </w:p>
    <w:sectPr w:rsidR="002B1055" w:rsidRPr="005428A2" w:rsidSect="00E0155C">
      <w:headerReference w:type="even" r:id="rId8"/>
      <w:headerReference w:type="default" r:id="rId9"/>
      <w:pgSz w:w="12240" w:h="15840"/>
      <w:pgMar w:top="614" w:right="1440" w:bottom="1440" w:left="129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65D1" w14:textId="77777777" w:rsidR="005C10FC" w:rsidRDefault="005C10FC" w:rsidP="00F179C5">
      <w:r>
        <w:separator/>
      </w:r>
    </w:p>
  </w:endnote>
  <w:endnote w:type="continuationSeparator" w:id="0">
    <w:p w14:paraId="61BDED3A" w14:textId="77777777" w:rsidR="005C10FC" w:rsidRDefault="005C10FC" w:rsidP="00F17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1C561" w14:textId="77777777" w:rsidR="005C10FC" w:rsidRDefault="005C10FC" w:rsidP="00F179C5">
      <w:r>
        <w:separator/>
      </w:r>
    </w:p>
  </w:footnote>
  <w:footnote w:type="continuationSeparator" w:id="0">
    <w:p w14:paraId="7A264872" w14:textId="77777777" w:rsidR="005C10FC" w:rsidRDefault="005C10FC" w:rsidP="00F17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8752274"/>
      <w:docPartObj>
        <w:docPartGallery w:val="Page Numbers (Top of Page)"/>
        <w:docPartUnique/>
      </w:docPartObj>
    </w:sdtPr>
    <w:sdtContent>
      <w:p w14:paraId="7CBE291D" w14:textId="6E824613" w:rsidR="00F179C5" w:rsidRDefault="00F179C5" w:rsidP="00FE6E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97B6077" w14:textId="77777777" w:rsidR="00F179C5" w:rsidRDefault="00F179C5" w:rsidP="00F179C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2868482"/>
      <w:docPartObj>
        <w:docPartGallery w:val="Page Numbers (Top of Page)"/>
        <w:docPartUnique/>
      </w:docPartObj>
    </w:sdtPr>
    <w:sdtContent>
      <w:p w14:paraId="16C73041" w14:textId="37C220FE" w:rsidR="00F179C5" w:rsidRDefault="00F179C5" w:rsidP="00FE6E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68BC539C" w14:textId="77777777" w:rsidR="00F179C5" w:rsidRDefault="00F179C5" w:rsidP="00F179C5">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D387A"/>
    <w:multiLevelType w:val="hybridMultilevel"/>
    <w:tmpl w:val="7B781B9E"/>
    <w:lvl w:ilvl="0" w:tplc="6A40A438">
      <w:start w:val="1"/>
      <w:numFmt w:val="upperRoman"/>
      <w:lvlText w:val="%1."/>
      <w:lvlJc w:val="left"/>
      <w:pPr>
        <w:ind w:left="-131" w:hanging="72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num w:numId="1" w16cid:durableId="120502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mirrorMargins/>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55"/>
    <w:rsid w:val="000038CD"/>
    <w:rsid w:val="0001327E"/>
    <w:rsid w:val="0002751D"/>
    <w:rsid w:val="0005535C"/>
    <w:rsid w:val="00065F85"/>
    <w:rsid w:val="0007167A"/>
    <w:rsid w:val="00084053"/>
    <w:rsid w:val="000C4881"/>
    <w:rsid w:val="000C4C7F"/>
    <w:rsid w:val="000C513B"/>
    <w:rsid w:val="000C62A7"/>
    <w:rsid w:val="000E7BDA"/>
    <w:rsid w:val="000F23F4"/>
    <w:rsid w:val="000F375E"/>
    <w:rsid w:val="00124905"/>
    <w:rsid w:val="00127219"/>
    <w:rsid w:val="00131F15"/>
    <w:rsid w:val="001419BF"/>
    <w:rsid w:val="001655A7"/>
    <w:rsid w:val="001658DC"/>
    <w:rsid w:val="00167F47"/>
    <w:rsid w:val="00172267"/>
    <w:rsid w:val="00191D64"/>
    <w:rsid w:val="0019369B"/>
    <w:rsid w:val="001953DF"/>
    <w:rsid w:val="001B1A85"/>
    <w:rsid w:val="001C52D2"/>
    <w:rsid w:val="001D7E0B"/>
    <w:rsid w:val="001F4DA8"/>
    <w:rsid w:val="002045FA"/>
    <w:rsid w:val="00212089"/>
    <w:rsid w:val="00213052"/>
    <w:rsid w:val="002132C6"/>
    <w:rsid w:val="002216BB"/>
    <w:rsid w:val="002231C7"/>
    <w:rsid w:val="0022571E"/>
    <w:rsid w:val="00237455"/>
    <w:rsid w:val="0027760A"/>
    <w:rsid w:val="002851BB"/>
    <w:rsid w:val="00292A81"/>
    <w:rsid w:val="00295130"/>
    <w:rsid w:val="002A0B1A"/>
    <w:rsid w:val="002A3670"/>
    <w:rsid w:val="002B1055"/>
    <w:rsid w:val="002B69EE"/>
    <w:rsid w:val="002C13BF"/>
    <w:rsid w:val="002C7941"/>
    <w:rsid w:val="002D6EC4"/>
    <w:rsid w:val="002E318D"/>
    <w:rsid w:val="002E65CA"/>
    <w:rsid w:val="002F3A25"/>
    <w:rsid w:val="002F6975"/>
    <w:rsid w:val="00312EAC"/>
    <w:rsid w:val="00315B13"/>
    <w:rsid w:val="00324291"/>
    <w:rsid w:val="003246B6"/>
    <w:rsid w:val="00324E5B"/>
    <w:rsid w:val="00330743"/>
    <w:rsid w:val="003315E1"/>
    <w:rsid w:val="003436DA"/>
    <w:rsid w:val="00343B96"/>
    <w:rsid w:val="003522B1"/>
    <w:rsid w:val="00370E3F"/>
    <w:rsid w:val="00371E23"/>
    <w:rsid w:val="0038597C"/>
    <w:rsid w:val="003B7B3B"/>
    <w:rsid w:val="003C7BBC"/>
    <w:rsid w:val="00427F9C"/>
    <w:rsid w:val="00437D04"/>
    <w:rsid w:val="0044007F"/>
    <w:rsid w:val="00454370"/>
    <w:rsid w:val="00455A77"/>
    <w:rsid w:val="00456782"/>
    <w:rsid w:val="004653F2"/>
    <w:rsid w:val="00471AA5"/>
    <w:rsid w:val="0047799B"/>
    <w:rsid w:val="004867C3"/>
    <w:rsid w:val="004C7F2C"/>
    <w:rsid w:val="004D15BC"/>
    <w:rsid w:val="00517963"/>
    <w:rsid w:val="0053779C"/>
    <w:rsid w:val="005428A2"/>
    <w:rsid w:val="00546C6C"/>
    <w:rsid w:val="00552EC3"/>
    <w:rsid w:val="005617D8"/>
    <w:rsid w:val="00562CD5"/>
    <w:rsid w:val="00573857"/>
    <w:rsid w:val="0059725B"/>
    <w:rsid w:val="005A1C9A"/>
    <w:rsid w:val="005A7AB0"/>
    <w:rsid w:val="005B7402"/>
    <w:rsid w:val="005C10FC"/>
    <w:rsid w:val="005C2A7A"/>
    <w:rsid w:val="005E0515"/>
    <w:rsid w:val="005E760A"/>
    <w:rsid w:val="005F5809"/>
    <w:rsid w:val="006530D6"/>
    <w:rsid w:val="00655E18"/>
    <w:rsid w:val="00660056"/>
    <w:rsid w:val="0066775F"/>
    <w:rsid w:val="00682790"/>
    <w:rsid w:val="006A042F"/>
    <w:rsid w:val="006C787B"/>
    <w:rsid w:val="006E12FB"/>
    <w:rsid w:val="006E76D6"/>
    <w:rsid w:val="006E7BAE"/>
    <w:rsid w:val="00707F8B"/>
    <w:rsid w:val="0073200A"/>
    <w:rsid w:val="0073209F"/>
    <w:rsid w:val="00734857"/>
    <w:rsid w:val="00745DFA"/>
    <w:rsid w:val="00763370"/>
    <w:rsid w:val="00774763"/>
    <w:rsid w:val="00786510"/>
    <w:rsid w:val="007B5999"/>
    <w:rsid w:val="007C71BD"/>
    <w:rsid w:val="007E0CD5"/>
    <w:rsid w:val="007E4CF0"/>
    <w:rsid w:val="007F2F76"/>
    <w:rsid w:val="008008E1"/>
    <w:rsid w:val="008045CC"/>
    <w:rsid w:val="00832D4E"/>
    <w:rsid w:val="008500C3"/>
    <w:rsid w:val="00865FA2"/>
    <w:rsid w:val="0088402E"/>
    <w:rsid w:val="0089395D"/>
    <w:rsid w:val="008A29A2"/>
    <w:rsid w:val="008B1482"/>
    <w:rsid w:val="008D25A9"/>
    <w:rsid w:val="008D337F"/>
    <w:rsid w:val="008F6780"/>
    <w:rsid w:val="008F73AE"/>
    <w:rsid w:val="008F7DA8"/>
    <w:rsid w:val="009057F6"/>
    <w:rsid w:val="009060B2"/>
    <w:rsid w:val="00915FFA"/>
    <w:rsid w:val="0092534B"/>
    <w:rsid w:val="00934F71"/>
    <w:rsid w:val="00953D21"/>
    <w:rsid w:val="009543CF"/>
    <w:rsid w:val="0096459E"/>
    <w:rsid w:val="00972F26"/>
    <w:rsid w:val="00977B93"/>
    <w:rsid w:val="009914D8"/>
    <w:rsid w:val="00992984"/>
    <w:rsid w:val="00994FE3"/>
    <w:rsid w:val="00996338"/>
    <w:rsid w:val="009A0808"/>
    <w:rsid w:val="009A0F55"/>
    <w:rsid w:val="009B478E"/>
    <w:rsid w:val="009C0B9A"/>
    <w:rsid w:val="009C65EF"/>
    <w:rsid w:val="009E62DA"/>
    <w:rsid w:val="009F51D8"/>
    <w:rsid w:val="00A0081C"/>
    <w:rsid w:val="00A11CB1"/>
    <w:rsid w:val="00A227BF"/>
    <w:rsid w:val="00A4268D"/>
    <w:rsid w:val="00A43C6A"/>
    <w:rsid w:val="00A44BA3"/>
    <w:rsid w:val="00A52B9B"/>
    <w:rsid w:val="00A54DC9"/>
    <w:rsid w:val="00A65B9E"/>
    <w:rsid w:val="00A72675"/>
    <w:rsid w:val="00A83730"/>
    <w:rsid w:val="00A90FD1"/>
    <w:rsid w:val="00A93393"/>
    <w:rsid w:val="00AB686E"/>
    <w:rsid w:val="00AD59D3"/>
    <w:rsid w:val="00AE095E"/>
    <w:rsid w:val="00AE57A8"/>
    <w:rsid w:val="00AE6647"/>
    <w:rsid w:val="00B20020"/>
    <w:rsid w:val="00B22BDE"/>
    <w:rsid w:val="00B42E25"/>
    <w:rsid w:val="00B632D0"/>
    <w:rsid w:val="00B82D0C"/>
    <w:rsid w:val="00B9081D"/>
    <w:rsid w:val="00BA0FB2"/>
    <w:rsid w:val="00BC1814"/>
    <w:rsid w:val="00BE1550"/>
    <w:rsid w:val="00C00C8B"/>
    <w:rsid w:val="00C17313"/>
    <w:rsid w:val="00C4190E"/>
    <w:rsid w:val="00C44118"/>
    <w:rsid w:val="00C47ED3"/>
    <w:rsid w:val="00C508C3"/>
    <w:rsid w:val="00C6084B"/>
    <w:rsid w:val="00C81DE0"/>
    <w:rsid w:val="00C856BF"/>
    <w:rsid w:val="00CA0B8E"/>
    <w:rsid w:val="00CA0C62"/>
    <w:rsid w:val="00CA75F8"/>
    <w:rsid w:val="00CB569E"/>
    <w:rsid w:val="00CC0EA7"/>
    <w:rsid w:val="00CD327F"/>
    <w:rsid w:val="00CE49E9"/>
    <w:rsid w:val="00CF487A"/>
    <w:rsid w:val="00D07A39"/>
    <w:rsid w:val="00D17A1E"/>
    <w:rsid w:val="00D25363"/>
    <w:rsid w:val="00D27657"/>
    <w:rsid w:val="00D333EB"/>
    <w:rsid w:val="00D55FF4"/>
    <w:rsid w:val="00DA13BC"/>
    <w:rsid w:val="00DB24D1"/>
    <w:rsid w:val="00DC2CF4"/>
    <w:rsid w:val="00DC342C"/>
    <w:rsid w:val="00DD6CE0"/>
    <w:rsid w:val="00DE7E26"/>
    <w:rsid w:val="00E0155C"/>
    <w:rsid w:val="00E1323B"/>
    <w:rsid w:val="00E17C9F"/>
    <w:rsid w:val="00E6618C"/>
    <w:rsid w:val="00E70D2D"/>
    <w:rsid w:val="00E740B2"/>
    <w:rsid w:val="00E77523"/>
    <w:rsid w:val="00E829B4"/>
    <w:rsid w:val="00E84337"/>
    <w:rsid w:val="00E87E00"/>
    <w:rsid w:val="00E92FE3"/>
    <w:rsid w:val="00EB05CB"/>
    <w:rsid w:val="00EF6AB3"/>
    <w:rsid w:val="00F00E7D"/>
    <w:rsid w:val="00F104DF"/>
    <w:rsid w:val="00F12B98"/>
    <w:rsid w:val="00F172BA"/>
    <w:rsid w:val="00F179C5"/>
    <w:rsid w:val="00F41739"/>
    <w:rsid w:val="00F42E0A"/>
    <w:rsid w:val="00F45E8D"/>
    <w:rsid w:val="00F47133"/>
    <w:rsid w:val="00F62057"/>
    <w:rsid w:val="00FC1638"/>
    <w:rsid w:val="00FD1E8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46B9CC2"/>
  <w15:chartTrackingRefBased/>
  <w15:docId w15:val="{81691892-0D52-C248-BF8F-473EAB2B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TR" w:eastAsia="en-US" w:bidi="ar-SA"/>
        <w14:ligatures w14:val="standardContextual"/>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E3"/>
    <w:pPr>
      <w:spacing w:after="0" w:line="240" w:lineRule="auto"/>
      <w:ind w:left="0"/>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213052"/>
    <w:pPr>
      <w:spacing w:before="400" w:after="60"/>
      <w:ind w:left="2160"/>
      <w:contextualSpacing/>
      <w:outlineLvl w:val="0"/>
    </w:pPr>
    <w:rPr>
      <w:rFonts w:asciiTheme="majorHAnsi" w:eastAsiaTheme="majorEastAsia" w:hAnsiTheme="majorHAnsi" w:cstheme="majorBidi"/>
      <w:smallCaps/>
      <w:color w:val="212934" w:themeColor="text2" w:themeShade="7F"/>
      <w:spacing w:val="20"/>
      <w:kern w:val="2"/>
      <w:sz w:val="32"/>
      <w:szCs w:val="32"/>
      <w:lang w:val="en-US"/>
      <w14:ligatures w14:val="standardContextual"/>
    </w:rPr>
  </w:style>
  <w:style w:type="paragraph" w:styleId="Heading2">
    <w:name w:val="heading 2"/>
    <w:basedOn w:val="Normal"/>
    <w:next w:val="Normal"/>
    <w:link w:val="Heading2Char"/>
    <w:uiPriority w:val="9"/>
    <w:semiHidden/>
    <w:unhideWhenUsed/>
    <w:qFormat/>
    <w:rsid w:val="00213052"/>
    <w:pPr>
      <w:spacing w:before="120" w:after="60"/>
      <w:ind w:left="2160"/>
      <w:contextualSpacing/>
      <w:outlineLvl w:val="1"/>
    </w:pPr>
    <w:rPr>
      <w:rFonts w:asciiTheme="majorHAnsi" w:eastAsiaTheme="majorEastAsia" w:hAnsiTheme="majorHAnsi" w:cstheme="majorBidi"/>
      <w:smallCaps/>
      <w:color w:val="323E4F" w:themeColor="text2" w:themeShade="BF"/>
      <w:spacing w:val="20"/>
      <w:kern w:val="2"/>
      <w:sz w:val="28"/>
      <w:szCs w:val="28"/>
      <w:lang w:val="en-US"/>
      <w14:ligatures w14:val="standardContextual"/>
    </w:rPr>
  </w:style>
  <w:style w:type="paragraph" w:styleId="Heading3">
    <w:name w:val="heading 3"/>
    <w:basedOn w:val="Normal"/>
    <w:next w:val="Normal"/>
    <w:link w:val="Heading3Char"/>
    <w:uiPriority w:val="9"/>
    <w:semiHidden/>
    <w:unhideWhenUsed/>
    <w:qFormat/>
    <w:rsid w:val="00213052"/>
    <w:pPr>
      <w:spacing w:before="120" w:after="60"/>
      <w:ind w:left="2160"/>
      <w:contextualSpacing/>
      <w:outlineLvl w:val="2"/>
    </w:pPr>
    <w:rPr>
      <w:rFonts w:asciiTheme="majorHAnsi" w:eastAsiaTheme="majorEastAsia" w:hAnsiTheme="majorHAnsi" w:cstheme="majorBidi"/>
      <w:smallCaps/>
      <w:color w:val="44546A" w:themeColor="text2"/>
      <w:spacing w:val="20"/>
      <w:kern w:val="2"/>
      <w:lang w:val="en-US"/>
      <w14:ligatures w14:val="standardContextual"/>
    </w:rPr>
  </w:style>
  <w:style w:type="paragraph" w:styleId="Heading4">
    <w:name w:val="heading 4"/>
    <w:basedOn w:val="Normal"/>
    <w:next w:val="Normal"/>
    <w:link w:val="Heading4Char"/>
    <w:uiPriority w:val="9"/>
    <w:semiHidden/>
    <w:unhideWhenUsed/>
    <w:qFormat/>
    <w:rsid w:val="00213052"/>
    <w:pPr>
      <w:pBdr>
        <w:bottom w:val="single" w:sz="4" w:space="1" w:color="98A8BD" w:themeColor="text2" w:themeTint="7F"/>
      </w:pBdr>
      <w:spacing w:before="200" w:after="100"/>
      <w:ind w:left="2160"/>
      <w:contextualSpacing/>
      <w:outlineLvl w:val="3"/>
    </w:pPr>
    <w:rPr>
      <w:rFonts w:asciiTheme="majorHAnsi" w:eastAsiaTheme="majorEastAsia" w:hAnsiTheme="majorHAnsi" w:cstheme="majorBidi"/>
      <w:b/>
      <w:bCs/>
      <w:smallCaps/>
      <w:color w:val="657C9C" w:themeColor="text2" w:themeTint="BF"/>
      <w:spacing w:val="20"/>
      <w:kern w:val="2"/>
      <w:sz w:val="20"/>
      <w:szCs w:val="20"/>
      <w:lang w:val="en-US"/>
      <w14:ligatures w14:val="standardContextual"/>
    </w:rPr>
  </w:style>
  <w:style w:type="paragraph" w:styleId="Heading5">
    <w:name w:val="heading 5"/>
    <w:basedOn w:val="Normal"/>
    <w:next w:val="Normal"/>
    <w:link w:val="Heading5Char"/>
    <w:uiPriority w:val="9"/>
    <w:semiHidden/>
    <w:unhideWhenUsed/>
    <w:qFormat/>
    <w:rsid w:val="00213052"/>
    <w:pPr>
      <w:pBdr>
        <w:bottom w:val="single" w:sz="4" w:space="1" w:color="8496B0" w:themeColor="text2" w:themeTint="99"/>
      </w:pBdr>
      <w:spacing w:before="200" w:after="100"/>
      <w:ind w:left="2160"/>
      <w:contextualSpacing/>
      <w:outlineLvl w:val="4"/>
    </w:pPr>
    <w:rPr>
      <w:rFonts w:asciiTheme="majorHAnsi" w:eastAsiaTheme="majorEastAsia" w:hAnsiTheme="majorHAnsi" w:cstheme="majorBidi"/>
      <w:smallCaps/>
      <w:color w:val="657C9C" w:themeColor="text2" w:themeTint="BF"/>
      <w:spacing w:val="20"/>
      <w:kern w:val="2"/>
      <w:sz w:val="20"/>
      <w:szCs w:val="20"/>
      <w:lang w:val="en-US"/>
      <w14:ligatures w14:val="standardContextual"/>
    </w:rPr>
  </w:style>
  <w:style w:type="paragraph" w:styleId="Heading6">
    <w:name w:val="heading 6"/>
    <w:basedOn w:val="Normal"/>
    <w:next w:val="Normal"/>
    <w:link w:val="Heading6Char"/>
    <w:uiPriority w:val="9"/>
    <w:semiHidden/>
    <w:unhideWhenUsed/>
    <w:qFormat/>
    <w:rsid w:val="00213052"/>
    <w:pPr>
      <w:pBdr>
        <w:bottom w:val="dotted" w:sz="8" w:space="1" w:color="747070" w:themeColor="background2" w:themeShade="7F"/>
      </w:pBdr>
      <w:spacing w:before="200" w:after="100" w:line="288" w:lineRule="auto"/>
      <w:ind w:left="2160"/>
      <w:contextualSpacing/>
      <w:outlineLvl w:val="5"/>
    </w:pPr>
    <w:rPr>
      <w:rFonts w:asciiTheme="majorHAnsi" w:eastAsiaTheme="majorEastAsia" w:hAnsiTheme="majorHAnsi" w:cstheme="majorBidi"/>
      <w:smallCaps/>
      <w:color w:val="747070" w:themeColor="background2" w:themeShade="7F"/>
      <w:spacing w:val="20"/>
      <w:kern w:val="2"/>
      <w:sz w:val="20"/>
      <w:szCs w:val="20"/>
      <w:lang w:val="en-US"/>
      <w14:ligatures w14:val="standardContextual"/>
    </w:rPr>
  </w:style>
  <w:style w:type="paragraph" w:styleId="Heading7">
    <w:name w:val="heading 7"/>
    <w:basedOn w:val="Normal"/>
    <w:next w:val="Normal"/>
    <w:link w:val="Heading7Char"/>
    <w:uiPriority w:val="9"/>
    <w:semiHidden/>
    <w:unhideWhenUsed/>
    <w:qFormat/>
    <w:rsid w:val="00213052"/>
    <w:pPr>
      <w:pBdr>
        <w:bottom w:val="dotted" w:sz="8" w:space="1" w:color="747070" w:themeColor="background2" w:themeShade="7F"/>
      </w:pBdr>
      <w:spacing w:before="200" w:after="100"/>
      <w:ind w:left="2160"/>
      <w:contextualSpacing/>
      <w:outlineLvl w:val="6"/>
    </w:pPr>
    <w:rPr>
      <w:rFonts w:asciiTheme="majorHAnsi" w:eastAsiaTheme="majorEastAsia" w:hAnsiTheme="majorHAnsi" w:cstheme="majorBidi"/>
      <w:b/>
      <w:bCs/>
      <w:smallCaps/>
      <w:color w:val="747070" w:themeColor="background2" w:themeShade="7F"/>
      <w:spacing w:val="20"/>
      <w:kern w:val="2"/>
      <w:sz w:val="16"/>
      <w:szCs w:val="16"/>
      <w:lang w:val="en-US"/>
      <w14:ligatures w14:val="standardContextual"/>
    </w:rPr>
  </w:style>
  <w:style w:type="paragraph" w:styleId="Heading8">
    <w:name w:val="heading 8"/>
    <w:basedOn w:val="Normal"/>
    <w:next w:val="Normal"/>
    <w:link w:val="Heading8Char"/>
    <w:uiPriority w:val="9"/>
    <w:semiHidden/>
    <w:unhideWhenUsed/>
    <w:qFormat/>
    <w:rsid w:val="00213052"/>
    <w:pPr>
      <w:spacing w:before="200" w:after="60"/>
      <w:ind w:left="2160"/>
      <w:contextualSpacing/>
      <w:outlineLvl w:val="7"/>
    </w:pPr>
    <w:rPr>
      <w:rFonts w:asciiTheme="majorHAnsi" w:eastAsiaTheme="majorEastAsia" w:hAnsiTheme="majorHAnsi" w:cstheme="majorBidi"/>
      <w:b/>
      <w:smallCaps/>
      <w:color w:val="747070" w:themeColor="background2" w:themeShade="7F"/>
      <w:spacing w:val="20"/>
      <w:kern w:val="2"/>
      <w:sz w:val="16"/>
      <w:szCs w:val="16"/>
      <w:lang w:val="en-US"/>
      <w14:ligatures w14:val="standardContextual"/>
    </w:rPr>
  </w:style>
  <w:style w:type="paragraph" w:styleId="Heading9">
    <w:name w:val="heading 9"/>
    <w:basedOn w:val="Normal"/>
    <w:next w:val="Normal"/>
    <w:link w:val="Heading9Char"/>
    <w:uiPriority w:val="9"/>
    <w:semiHidden/>
    <w:unhideWhenUsed/>
    <w:qFormat/>
    <w:rsid w:val="00213052"/>
    <w:pPr>
      <w:spacing w:before="200" w:after="60"/>
      <w:ind w:left="2160"/>
      <w:contextualSpacing/>
      <w:outlineLvl w:val="8"/>
    </w:pPr>
    <w:rPr>
      <w:rFonts w:asciiTheme="majorHAnsi" w:eastAsiaTheme="majorEastAsia" w:hAnsiTheme="majorHAnsi" w:cstheme="majorBidi"/>
      <w:smallCaps/>
      <w:color w:val="747070" w:themeColor="background2" w:themeShade="7F"/>
      <w:spacing w:val="20"/>
      <w:kern w:val="2"/>
      <w:sz w:val="16"/>
      <w:szCs w:val="16"/>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052"/>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213052"/>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213052"/>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213052"/>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213052"/>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213052"/>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213052"/>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213052"/>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213052"/>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213052"/>
    <w:pPr>
      <w:spacing w:after="160" w:line="288" w:lineRule="auto"/>
      <w:ind w:left="2160"/>
    </w:pPr>
    <w:rPr>
      <w:rFonts w:asciiTheme="minorHAnsi" w:eastAsiaTheme="minorHAnsi" w:hAnsiTheme="minorHAnsi" w:cstheme="minorBidi"/>
      <w:b/>
      <w:bCs/>
      <w:smallCaps/>
      <w:color w:val="44546A" w:themeColor="text2"/>
      <w:spacing w:val="10"/>
      <w:kern w:val="2"/>
      <w:sz w:val="18"/>
      <w:szCs w:val="18"/>
      <w:lang w:val="en-US"/>
      <w14:ligatures w14:val="standardContextual"/>
    </w:rPr>
  </w:style>
  <w:style w:type="paragraph" w:styleId="Title">
    <w:name w:val="Title"/>
    <w:next w:val="Normal"/>
    <w:link w:val="TitleChar"/>
    <w:uiPriority w:val="10"/>
    <w:qFormat/>
    <w:rsid w:val="00213052"/>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213052"/>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213052"/>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213052"/>
    <w:rPr>
      <w:smallCaps/>
      <w:color w:val="747070" w:themeColor="background2" w:themeShade="7F"/>
      <w:spacing w:val="5"/>
      <w:sz w:val="28"/>
      <w:szCs w:val="28"/>
    </w:rPr>
  </w:style>
  <w:style w:type="character" w:styleId="Strong">
    <w:name w:val="Strong"/>
    <w:uiPriority w:val="22"/>
    <w:qFormat/>
    <w:rsid w:val="00213052"/>
    <w:rPr>
      <w:b/>
      <w:bCs/>
      <w:spacing w:val="0"/>
    </w:rPr>
  </w:style>
  <w:style w:type="character" w:styleId="Emphasis">
    <w:name w:val="Emphasis"/>
    <w:uiPriority w:val="20"/>
    <w:qFormat/>
    <w:rsid w:val="00213052"/>
    <w:rPr>
      <w:b/>
      <w:bCs/>
      <w:smallCaps/>
      <w:dstrike w:val="0"/>
      <w:color w:val="5A5A5A" w:themeColor="text1" w:themeTint="A5"/>
      <w:spacing w:val="20"/>
      <w:kern w:val="0"/>
      <w:vertAlign w:val="baseline"/>
    </w:rPr>
  </w:style>
  <w:style w:type="paragraph" w:styleId="NoSpacing">
    <w:name w:val="No Spacing"/>
    <w:basedOn w:val="Normal"/>
    <w:uiPriority w:val="1"/>
    <w:qFormat/>
    <w:rsid w:val="00213052"/>
    <w:pPr>
      <w:ind w:left="2160"/>
    </w:pPr>
    <w:rPr>
      <w:rFonts w:asciiTheme="minorHAnsi" w:eastAsiaTheme="minorHAnsi" w:hAnsiTheme="minorHAnsi" w:cstheme="minorBidi"/>
      <w:color w:val="5A5A5A" w:themeColor="text1" w:themeTint="A5"/>
      <w:kern w:val="2"/>
      <w:sz w:val="20"/>
      <w:szCs w:val="20"/>
      <w:lang w:val="en-US"/>
      <w14:ligatures w14:val="standardContextual"/>
    </w:rPr>
  </w:style>
  <w:style w:type="paragraph" w:styleId="ListParagraph">
    <w:name w:val="List Paragraph"/>
    <w:basedOn w:val="Normal"/>
    <w:uiPriority w:val="34"/>
    <w:qFormat/>
    <w:rsid w:val="00213052"/>
    <w:pPr>
      <w:spacing w:after="160" w:line="288" w:lineRule="auto"/>
      <w:ind w:left="720"/>
      <w:contextualSpacing/>
    </w:pPr>
    <w:rPr>
      <w:rFonts w:asciiTheme="minorHAnsi" w:eastAsiaTheme="minorHAnsi" w:hAnsiTheme="minorHAnsi" w:cstheme="minorBidi"/>
      <w:color w:val="5A5A5A" w:themeColor="text1" w:themeTint="A5"/>
      <w:kern w:val="2"/>
      <w:sz w:val="20"/>
      <w:szCs w:val="20"/>
      <w:lang w:val="en-US"/>
      <w14:ligatures w14:val="standardContextual"/>
    </w:rPr>
  </w:style>
  <w:style w:type="paragraph" w:styleId="Quote">
    <w:name w:val="Quote"/>
    <w:basedOn w:val="Normal"/>
    <w:next w:val="Normal"/>
    <w:link w:val="QuoteChar"/>
    <w:uiPriority w:val="29"/>
    <w:qFormat/>
    <w:rsid w:val="00213052"/>
    <w:pPr>
      <w:spacing w:after="160" w:line="288" w:lineRule="auto"/>
      <w:ind w:left="2160"/>
    </w:pPr>
    <w:rPr>
      <w:rFonts w:asciiTheme="minorHAnsi" w:eastAsiaTheme="minorHAnsi" w:hAnsiTheme="minorHAnsi" w:cstheme="minorBidi"/>
      <w:i/>
      <w:iCs/>
      <w:color w:val="5A5A5A" w:themeColor="text1" w:themeTint="A5"/>
      <w:kern w:val="2"/>
      <w:sz w:val="20"/>
      <w:szCs w:val="20"/>
      <w:lang w:val="en-US"/>
      <w14:ligatures w14:val="standardContextual"/>
    </w:rPr>
  </w:style>
  <w:style w:type="character" w:customStyle="1" w:styleId="QuoteChar">
    <w:name w:val="Quote Char"/>
    <w:basedOn w:val="DefaultParagraphFont"/>
    <w:link w:val="Quote"/>
    <w:uiPriority w:val="29"/>
    <w:rsid w:val="00213052"/>
    <w:rPr>
      <w:i/>
      <w:iCs/>
      <w:color w:val="5A5A5A" w:themeColor="text1" w:themeTint="A5"/>
    </w:rPr>
  </w:style>
  <w:style w:type="paragraph" w:styleId="IntenseQuote">
    <w:name w:val="Intense Quote"/>
    <w:basedOn w:val="Normal"/>
    <w:next w:val="Normal"/>
    <w:link w:val="IntenseQuoteChar"/>
    <w:uiPriority w:val="30"/>
    <w:qFormat/>
    <w:rsid w:val="00213052"/>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after="160" w:line="300" w:lineRule="auto"/>
      <w:ind w:left="2506" w:right="432"/>
    </w:pPr>
    <w:rPr>
      <w:rFonts w:asciiTheme="majorHAnsi" w:eastAsiaTheme="majorEastAsia" w:hAnsiTheme="majorHAnsi" w:cstheme="majorBidi"/>
      <w:smallCaps/>
      <w:color w:val="2F5496" w:themeColor="accent1" w:themeShade="BF"/>
      <w:kern w:val="2"/>
      <w:sz w:val="20"/>
      <w:szCs w:val="20"/>
      <w:lang w:val="en-US"/>
      <w14:ligatures w14:val="standardContextual"/>
    </w:rPr>
  </w:style>
  <w:style w:type="character" w:customStyle="1" w:styleId="IntenseQuoteChar">
    <w:name w:val="Intense Quote Char"/>
    <w:basedOn w:val="DefaultParagraphFont"/>
    <w:link w:val="IntenseQuote"/>
    <w:uiPriority w:val="30"/>
    <w:rsid w:val="00213052"/>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213052"/>
    <w:rPr>
      <w:smallCaps/>
      <w:dstrike w:val="0"/>
      <w:color w:val="5A5A5A" w:themeColor="text1" w:themeTint="A5"/>
      <w:vertAlign w:val="baseline"/>
    </w:rPr>
  </w:style>
  <w:style w:type="character" w:styleId="IntenseEmphasis">
    <w:name w:val="Intense Emphasis"/>
    <w:uiPriority w:val="21"/>
    <w:qFormat/>
    <w:rsid w:val="00213052"/>
    <w:rPr>
      <w:b/>
      <w:bCs/>
      <w:smallCaps/>
      <w:color w:val="4472C4" w:themeColor="accent1"/>
      <w:spacing w:val="40"/>
    </w:rPr>
  </w:style>
  <w:style w:type="character" w:styleId="SubtleReference">
    <w:name w:val="Subtle Reference"/>
    <w:uiPriority w:val="31"/>
    <w:qFormat/>
    <w:rsid w:val="0021305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13052"/>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213052"/>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213052"/>
    <w:pPr>
      <w:outlineLvl w:val="9"/>
    </w:pPr>
  </w:style>
  <w:style w:type="character" w:styleId="PlaceholderText">
    <w:name w:val="Placeholder Text"/>
    <w:basedOn w:val="DefaultParagraphFont"/>
    <w:uiPriority w:val="99"/>
    <w:semiHidden/>
    <w:rsid w:val="000E7BDA"/>
    <w:rPr>
      <w:color w:val="808080"/>
    </w:rPr>
  </w:style>
  <w:style w:type="character" w:customStyle="1" w:styleId="lsf">
    <w:name w:val="lsf"/>
    <w:basedOn w:val="DefaultParagraphFont"/>
    <w:rsid w:val="00E92FE3"/>
  </w:style>
  <w:style w:type="character" w:customStyle="1" w:styleId="ws2b">
    <w:name w:val="ws2b"/>
    <w:basedOn w:val="DefaultParagraphFont"/>
    <w:rsid w:val="00E92FE3"/>
  </w:style>
  <w:style w:type="paragraph" w:customStyle="1" w:styleId="Default">
    <w:name w:val="Default"/>
    <w:rsid w:val="00DD6CE0"/>
    <w:pPr>
      <w:widowControl w:val="0"/>
      <w:autoSpaceDE w:val="0"/>
      <w:autoSpaceDN w:val="0"/>
      <w:adjustRightInd w:val="0"/>
      <w:spacing w:after="0" w:line="240" w:lineRule="auto"/>
      <w:ind w:left="0"/>
    </w:pPr>
    <w:rPr>
      <w:rFonts w:ascii="Arial" w:eastAsiaTheme="minorEastAsia" w:hAnsi="Arial" w:cs="Arial"/>
      <w:color w:val="000000"/>
      <w:kern w:val="0"/>
      <w:position w:val="-12"/>
      <w:sz w:val="24"/>
      <w:szCs w:val="24"/>
      <w:lang w:val="en-US"/>
      <w14:ligatures w14:val="none"/>
    </w:rPr>
  </w:style>
  <w:style w:type="paragraph" w:styleId="NormalWeb">
    <w:name w:val="Normal (Web)"/>
    <w:basedOn w:val="Normal"/>
    <w:uiPriority w:val="99"/>
    <w:semiHidden/>
    <w:unhideWhenUsed/>
    <w:rsid w:val="00AE57A8"/>
    <w:pPr>
      <w:spacing w:before="100" w:beforeAutospacing="1" w:after="100" w:afterAutospacing="1"/>
    </w:pPr>
  </w:style>
  <w:style w:type="character" w:styleId="Hyperlink">
    <w:name w:val="Hyperlink"/>
    <w:basedOn w:val="DefaultParagraphFont"/>
    <w:uiPriority w:val="99"/>
    <w:unhideWhenUsed/>
    <w:rsid w:val="00C00C8B"/>
    <w:rPr>
      <w:color w:val="0563C1" w:themeColor="hyperlink"/>
      <w:u w:val="single"/>
    </w:rPr>
  </w:style>
  <w:style w:type="character" w:styleId="UnresolvedMention">
    <w:name w:val="Unresolved Mention"/>
    <w:basedOn w:val="DefaultParagraphFont"/>
    <w:uiPriority w:val="99"/>
    <w:semiHidden/>
    <w:unhideWhenUsed/>
    <w:rsid w:val="00C00C8B"/>
    <w:rPr>
      <w:color w:val="605E5C"/>
      <w:shd w:val="clear" w:color="auto" w:fill="E1DFDD"/>
    </w:rPr>
  </w:style>
  <w:style w:type="paragraph" w:styleId="Header">
    <w:name w:val="header"/>
    <w:basedOn w:val="Normal"/>
    <w:link w:val="HeaderChar"/>
    <w:uiPriority w:val="99"/>
    <w:unhideWhenUsed/>
    <w:rsid w:val="00F179C5"/>
    <w:pPr>
      <w:tabs>
        <w:tab w:val="center" w:pos="4680"/>
        <w:tab w:val="right" w:pos="9360"/>
      </w:tabs>
    </w:pPr>
  </w:style>
  <w:style w:type="character" w:customStyle="1" w:styleId="HeaderChar">
    <w:name w:val="Header Char"/>
    <w:basedOn w:val="DefaultParagraphFont"/>
    <w:link w:val="Header"/>
    <w:uiPriority w:val="99"/>
    <w:rsid w:val="00F179C5"/>
    <w:rPr>
      <w:rFonts w:ascii="Times New Roman" w:eastAsia="Times New Roman" w:hAnsi="Times New Roman" w:cs="Times New Roman"/>
      <w:kern w:val="0"/>
      <w:sz w:val="24"/>
      <w:szCs w:val="24"/>
      <w14:ligatures w14:val="none"/>
    </w:rPr>
  </w:style>
  <w:style w:type="character" w:styleId="PageNumber">
    <w:name w:val="page number"/>
    <w:basedOn w:val="DefaultParagraphFont"/>
    <w:uiPriority w:val="99"/>
    <w:semiHidden/>
    <w:unhideWhenUsed/>
    <w:rsid w:val="00F179C5"/>
  </w:style>
  <w:style w:type="paragraph" w:styleId="Footer">
    <w:name w:val="footer"/>
    <w:basedOn w:val="Normal"/>
    <w:link w:val="FooterChar"/>
    <w:uiPriority w:val="99"/>
    <w:unhideWhenUsed/>
    <w:rsid w:val="00F179C5"/>
    <w:pPr>
      <w:tabs>
        <w:tab w:val="center" w:pos="4680"/>
        <w:tab w:val="right" w:pos="9360"/>
      </w:tabs>
    </w:pPr>
  </w:style>
  <w:style w:type="character" w:customStyle="1" w:styleId="FooterChar">
    <w:name w:val="Footer Char"/>
    <w:basedOn w:val="DefaultParagraphFont"/>
    <w:link w:val="Footer"/>
    <w:uiPriority w:val="99"/>
    <w:rsid w:val="00F179C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4763">
      <w:bodyDiv w:val="1"/>
      <w:marLeft w:val="0"/>
      <w:marRight w:val="0"/>
      <w:marTop w:val="0"/>
      <w:marBottom w:val="0"/>
      <w:divBdr>
        <w:top w:val="none" w:sz="0" w:space="0" w:color="auto"/>
        <w:left w:val="none" w:sz="0" w:space="0" w:color="auto"/>
        <w:bottom w:val="none" w:sz="0" w:space="0" w:color="auto"/>
        <w:right w:val="none" w:sz="0" w:space="0" w:color="auto"/>
      </w:divBdr>
    </w:div>
    <w:div w:id="431634358">
      <w:bodyDiv w:val="1"/>
      <w:marLeft w:val="0"/>
      <w:marRight w:val="0"/>
      <w:marTop w:val="0"/>
      <w:marBottom w:val="0"/>
      <w:divBdr>
        <w:top w:val="none" w:sz="0" w:space="0" w:color="auto"/>
        <w:left w:val="none" w:sz="0" w:space="0" w:color="auto"/>
        <w:bottom w:val="none" w:sz="0" w:space="0" w:color="auto"/>
        <w:right w:val="none" w:sz="0" w:space="0" w:color="auto"/>
      </w:divBdr>
    </w:div>
    <w:div w:id="1698652868">
      <w:bodyDiv w:val="1"/>
      <w:marLeft w:val="0"/>
      <w:marRight w:val="0"/>
      <w:marTop w:val="0"/>
      <w:marBottom w:val="0"/>
      <w:divBdr>
        <w:top w:val="none" w:sz="0" w:space="0" w:color="auto"/>
        <w:left w:val="none" w:sz="0" w:space="0" w:color="auto"/>
        <w:bottom w:val="none" w:sz="0" w:space="0" w:color="auto"/>
        <w:right w:val="none" w:sz="0" w:space="0" w:color="auto"/>
      </w:divBdr>
      <w:divsChild>
        <w:div w:id="478812354">
          <w:marLeft w:val="0"/>
          <w:marRight w:val="0"/>
          <w:marTop w:val="0"/>
          <w:marBottom w:val="0"/>
          <w:divBdr>
            <w:top w:val="none" w:sz="0" w:space="0" w:color="auto"/>
            <w:left w:val="none" w:sz="0" w:space="0" w:color="auto"/>
            <w:bottom w:val="none" w:sz="0" w:space="0" w:color="auto"/>
            <w:right w:val="none" w:sz="0" w:space="0" w:color="auto"/>
          </w:divBdr>
          <w:divsChild>
            <w:div w:id="1218518039">
              <w:marLeft w:val="0"/>
              <w:marRight w:val="0"/>
              <w:marTop w:val="0"/>
              <w:marBottom w:val="0"/>
              <w:divBdr>
                <w:top w:val="none" w:sz="0" w:space="0" w:color="auto"/>
                <w:left w:val="none" w:sz="0" w:space="0" w:color="auto"/>
                <w:bottom w:val="none" w:sz="0" w:space="0" w:color="auto"/>
                <w:right w:val="none" w:sz="0" w:space="0" w:color="auto"/>
              </w:divBdr>
              <w:divsChild>
                <w:div w:id="12246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0014-2921(83)9007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8</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Umur Akman</dc:creator>
  <cp:keywords/>
  <dc:description/>
  <cp:lastModifiedBy>Can Umur Akman</cp:lastModifiedBy>
  <cp:revision>536</cp:revision>
  <dcterms:created xsi:type="dcterms:W3CDTF">2023-04-19T04:42:00Z</dcterms:created>
  <dcterms:modified xsi:type="dcterms:W3CDTF">2023-06-20T08:31:00Z</dcterms:modified>
</cp:coreProperties>
</file>