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96" w:rsidRPr="001E5E96" w:rsidRDefault="001E5E96" w:rsidP="001E5E9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color w:val="000000"/>
        </w:rPr>
        <w:t>Liver T</w:t>
      </w:r>
      <w:r w:rsidRPr="001E5E96">
        <w:rPr>
          <w:rFonts w:ascii="Arial" w:hAnsi="Arial" w:cs="Arial"/>
          <w:b/>
          <w:color w:val="000000"/>
        </w:rPr>
        <w:t>ransplan</w:t>
      </w:r>
      <w:r>
        <w:rPr>
          <w:rFonts w:ascii="Arial" w:hAnsi="Arial" w:cs="Arial"/>
          <w:b/>
          <w:color w:val="000000"/>
        </w:rPr>
        <w:t>t Standard Data</w:t>
      </w:r>
      <w:r w:rsidRPr="001E5E96">
        <w:rPr>
          <w:rFonts w:ascii="Arial" w:hAnsi="Arial" w:cs="Arial"/>
          <w:b/>
          <w:color w:val="000000"/>
        </w:rPr>
        <w:t>set</w:t>
      </w:r>
      <w:r>
        <w:rPr>
          <w:rFonts w:ascii="Arial" w:hAnsi="Arial" w:cs="Arial"/>
          <w:b/>
          <w:color w:val="000000"/>
        </w:rPr>
        <w:t>s</w:t>
      </w:r>
      <w:r w:rsidRPr="001E5E96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D</w:t>
      </w:r>
      <w:r w:rsidRPr="001E5E96">
        <w:rPr>
          <w:rFonts w:ascii="Arial" w:hAnsi="Arial" w:cs="Arial"/>
          <w:b/>
          <w:color w:val="000000"/>
        </w:rPr>
        <w:t>escription</w:t>
      </w:r>
    </w:p>
    <w:p w:rsidR="001E5E96" w:rsidRDefault="001E5E96" w:rsidP="001E5E96">
      <w:pPr>
        <w:pStyle w:val="Heading2"/>
        <w:jc w:val="left"/>
        <w:rPr>
          <w:rFonts w:ascii="Arial" w:hAnsi="Arial" w:cs="Arial"/>
          <w:b w:val="0"/>
          <w:color w:val="000000"/>
          <w:sz w:val="22"/>
          <w:szCs w:val="22"/>
        </w:rPr>
      </w:pPr>
    </w:p>
    <w:p w:rsidR="001E5E96" w:rsidRDefault="001E5E96" w:rsidP="001E5E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document contains</w:t>
      </w:r>
      <w:r w:rsidR="007E60A0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>description of the liver transplant standard datasets</w:t>
      </w:r>
      <w:r w:rsidR="007E60A0">
        <w:rPr>
          <w:rFonts w:ascii="Arial" w:hAnsi="Arial" w:cs="Arial"/>
          <w:sz w:val="22"/>
          <w:szCs w:val="22"/>
        </w:rPr>
        <w:t xml:space="preserve"> and the variables found in them.  The data is split into two separate tables, with transplant</w:t>
      </w:r>
      <w:r w:rsidR="00F3051A">
        <w:rPr>
          <w:rFonts w:ascii="Arial" w:hAnsi="Arial" w:cs="Arial"/>
          <w:sz w:val="22"/>
          <w:szCs w:val="22"/>
        </w:rPr>
        <w:t xml:space="preserve"> related data recorded in transplant</w:t>
      </w:r>
      <w:r w:rsidR="007E60A0">
        <w:rPr>
          <w:rFonts w:ascii="Arial" w:hAnsi="Arial" w:cs="Arial"/>
          <w:sz w:val="22"/>
          <w:szCs w:val="22"/>
        </w:rPr>
        <w:t>.csv file and follow</w:t>
      </w:r>
      <w:r w:rsidR="00F3051A">
        <w:rPr>
          <w:rFonts w:ascii="Arial" w:hAnsi="Arial" w:cs="Arial"/>
          <w:sz w:val="22"/>
          <w:szCs w:val="22"/>
        </w:rPr>
        <w:t>-up related data recorded in followup</w:t>
      </w:r>
      <w:r w:rsidR="007E60A0">
        <w:rPr>
          <w:rFonts w:ascii="Arial" w:hAnsi="Arial" w:cs="Arial"/>
          <w:sz w:val="22"/>
          <w:szCs w:val="22"/>
        </w:rPr>
        <w:t>.csv where an anonymised transplant identification links the two tables</w:t>
      </w:r>
      <w:r w:rsidR="00F3051A">
        <w:rPr>
          <w:rFonts w:ascii="Arial" w:hAnsi="Arial" w:cs="Arial"/>
          <w:sz w:val="22"/>
          <w:szCs w:val="22"/>
        </w:rPr>
        <w:t>.  The description of the transplant</w:t>
      </w:r>
      <w:r w:rsidR="007E60A0">
        <w:rPr>
          <w:rFonts w:ascii="Arial" w:hAnsi="Arial" w:cs="Arial"/>
          <w:sz w:val="22"/>
          <w:szCs w:val="22"/>
        </w:rPr>
        <w:t>.csv</w:t>
      </w:r>
      <w:r w:rsidR="00F74B5D">
        <w:rPr>
          <w:rFonts w:ascii="Arial" w:hAnsi="Arial" w:cs="Arial"/>
          <w:sz w:val="22"/>
          <w:szCs w:val="22"/>
        </w:rPr>
        <w:t xml:space="preserve"> file can be found in pages 2-12</w:t>
      </w:r>
      <w:r w:rsidR="007E60A0">
        <w:rPr>
          <w:rFonts w:ascii="Arial" w:hAnsi="Arial" w:cs="Arial"/>
          <w:sz w:val="22"/>
          <w:szCs w:val="22"/>
        </w:rPr>
        <w:t xml:space="preserve"> and </w:t>
      </w:r>
      <w:r w:rsidR="00F3051A">
        <w:rPr>
          <w:rFonts w:ascii="Arial" w:hAnsi="Arial" w:cs="Arial"/>
          <w:sz w:val="22"/>
          <w:szCs w:val="22"/>
        </w:rPr>
        <w:t>the followup.cs</w:t>
      </w:r>
      <w:r w:rsidR="00F74B5D">
        <w:rPr>
          <w:rFonts w:ascii="Arial" w:hAnsi="Arial" w:cs="Arial"/>
          <w:sz w:val="22"/>
          <w:szCs w:val="22"/>
        </w:rPr>
        <w:t>v description pages 13</w:t>
      </w:r>
      <w:r w:rsidR="00F3051A">
        <w:rPr>
          <w:rFonts w:ascii="Arial" w:hAnsi="Arial" w:cs="Arial"/>
          <w:sz w:val="22"/>
          <w:szCs w:val="22"/>
        </w:rPr>
        <w:t>-1</w:t>
      </w:r>
      <w:r w:rsidR="00F74B5D">
        <w:rPr>
          <w:rFonts w:ascii="Arial" w:hAnsi="Arial" w:cs="Arial"/>
          <w:sz w:val="22"/>
          <w:szCs w:val="22"/>
        </w:rPr>
        <w:t>8</w:t>
      </w:r>
      <w:r w:rsidR="007E60A0">
        <w:rPr>
          <w:rFonts w:ascii="Arial" w:hAnsi="Arial" w:cs="Arial"/>
          <w:sz w:val="22"/>
          <w:szCs w:val="22"/>
        </w:rPr>
        <w:t xml:space="preserve"> of this document.</w:t>
      </w:r>
      <w:r w:rsidR="00241A40">
        <w:rPr>
          <w:rFonts w:ascii="Arial" w:hAnsi="Arial" w:cs="Arial"/>
          <w:sz w:val="22"/>
          <w:szCs w:val="22"/>
        </w:rPr>
        <w:t xml:space="preserve">  Each csv file will have a date in the title which is the date at which the datasets were last updated.</w:t>
      </w:r>
    </w:p>
    <w:p w:rsidR="00396163" w:rsidRDefault="00396163" w:rsidP="001E5E96">
      <w:pPr>
        <w:rPr>
          <w:rFonts w:ascii="Arial" w:hAnsi="Arial" w:cs="Arial"/>
          <w:sz w:val="22"/>
          <w:szCs w:val="22"/>
        </w:rPr>
      </w:pPr>
    </w:p>
    <w:p w:rsidR="00396163" w:rsidRDefault="00396163" w:rsidP="001E5E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Ref Domain spreadsheet accompanying this document is used to give information about the levels recorded for variables that have a large range of potential levels and is referenced appropriately in the Level column of the tables with the specified sheet to look at.</w:t>
      </w:r>
    </w:p>
    <w:p w:rsidR="00B013B3" w:rsidRDefault="00B013B3" w:rsidP="001E5E96">
      <w:pPr>
        <w:rPr>
          <w:rFonts w:ascii="Arial" w:hAnsi="Arial" w:cs="Arial"/>
          <w:sz w:val="22"/>
          <w:szCs w:val="22"/>
        </w:rPr>
      </w:pPr>
    </w:p>
    <w:p w:rsidR="00B013B3" w:rsidRPr="001E5E96" w:rsidRDefault="00B013B3" w:rsidP="001E5E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Some variables on donor details are missing for earlier transplants as the data was only collected from the year 2000.</w:t>
      </w:r>
    </w:p>
    <w:p w:rsidR="00C25730" w:rsidRDefault="00C25730">
      <w:pPr>
        <w:spacing w:after="200" w:line="276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1E5E96" w:rsidRDefault="00C25730" w:rsidP="00C25730">
      <w:pPr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Liver Tran</w:t>
      </w:r>
      <w:r w:rsidR="00C553FD">
        <w:rPr>
          <w:rFonts w:ascii="Arial" w:hAnsi="Arial" w:cs="Arial"/>
          <w:b/>
          <w:sz w:val="22"/>
        </w:rPr>
        <w:t>splant Dataset Describer (transplant</w:t>
      </w:r>
      <w:r>
        <w:rPr>
          <w:rFonts w:ascii="Arial" w:hAnsi="Arial" w:cs="Arial"/>
          <w:b/>
          <w:sz w:val="22"/>
        </w:rPr>
        <w:t>)</w:t>
      </w:r>
    </w:p>
    <w:p w:rsidR="00C25730" w:rsidRDefault="00C25730" w:rsidP="00C25730">
      <w:pPr>
        <w:jc w:val="left"/>
        <w:rPr>
          <w:rFonts w:ascii="Arial" w:hAnsi="Arial" w:cs="Arial"/>
          <w:b/>
          <w:sz w:val="22"/>
        </w:rPr>
      </w:pPr>
    </w:p>
    <w:p w:rsidR="00C25730" w:rsidRDefault="00C25730" w:rsidP="00C25730">
      <w:pPr>
        <w:jc w:val="left"/>
        <w:rPr>
          <w:rFonts w:ascii="Arial" w:hAnsi="Arial" w:cs="Arial"/>
          <w:b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817"/>
        <w:gridCol w:w="4756"/>
        <w:gridCol w:w="1026"/>
        <w:gridCol w:w="4575"/>
      </w:tblGrid>
      <w:tr w:rsidR="00C25730" w:rsidRPr="003D60ED" w:rsidTr="009E78E3">
        <w:trPr>
          <w:tblHeader/>
        </w:trPr>
        <w:tc>
          <w:tcPr>
            <w:tcW w:w="1346" w:type="pct"/>
          </w:tcPr>
          <w:p w:rsidR="00C25730" w:rsidRPr="003D60ED" w:rsidRDefault="00C25730" w:rsidP="00C25730">
            <w:pPr>
              <w:pStyle w:val="Heading2"/>
              <w:rPr>
                <w:rFonts w:ascii="Arial" w:hAnsi="Arial" w:cs="Arial"/>
                <w:b w:val="0"/>
                <w:color w:val="000000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C25730" w:rsidRPr="003D60ED" w:rsidTr="009E78E3">
        <w:trPr>
          <w:tblHeader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b/>
                <w:bCs/>
                <w:szCs w:val="24"/>
              </w:rPr>
            </w:pPr>
            <w:r w:rsidRPr="003D60ED">
              <w:rPr>
                <w:rFonts w:ascii="Arial" w:hAnsi="Arial" w:cs="Arial"/>
                <w:b/>
                <w:bCs/>
                <w:color w:val="FF0000"/>
                <w:szCs w:val="24"/>
              </w:rPr>
              <w:br w:type="page"/>
            </w:r>
            <w:r w:rsidRPr="003D60ED">
              <w:rPr>
                <w:rFonts w:ascii="Arial" w:hAnsi="Arial" w:cs="Arial"/>
                <w:b/>
                <w:bCs/>
                <w:szCs w:val="24"/>
              </w:rPr>
              <w:t>VARIABLE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b/>
                <w:szCs w:val="24"/>
              </w:rPr>
            </w:pPr>
            <w:r w:rsidRPr="003D60ED">
              <w:rPr>
                <w:rFonts w:ascii="Arial" w:hAnsi="Arial" w:cs="Arial"/>
                <w:b/>
                <w:szCs w:val="24"/>
              </w:rPr>
              <w:t>DESCRIPTION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b/>
                <w:szCs w:val="24"/>
              </w:rPr>
            </w:pPr>
            <w:r w:rsidRPr="003D60ED">
              <w:rPr>
                <w:rFonts w:ascii="Arial" w:hAnsi="Arial" w:cs="Arial"/>
                <w:b/>
                <w:szCs w:val="24"/>
              </w:rPr>
              <w:t>CODE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b/>
                <w:szCs w:val="24"/>
              </w:rPr>
            </w:pPr>
            <w:r w:rsidRPr="003D60ED">
              <w:rPr>
                <w:rFonts w:ascii="Arial" w:hAnsi="Arial" w:cs="Arial"/>
                <w:b/>
                <w:szCs w:val="24"/>
              </w:rPr>
              <w:t>LEVEL</w:t>
            </w:r>
          </w:p>
        </w:tc>
      </w:tr>
      <w:tr w:rsidR="00C25730" w:rsidRPr="003D60ED" w:rsidTr="009E78E3">
        <w:trPr>
          <w:cantSplit/>
          <w:tblHeader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953651" w:rsidRDefault="00953651" w:rsidP="00C25730">
            <w:pPr>
              <w:rPr>
                <w:rFonts w:ascii="Arial" w:hAnsi="Arial" w:cs="Arial"/>
                <w:b/>
                <w:szCs w:val="24"/>
              </w:rPr>
            </w:pPr>
            <w:r w:rsidRPr="00953651">
              <w:rPr>
                <w:rFonts w:ascii="Arial" w:hAnsi="Arial" w:cs="Arial"/>
                <w:b/>
                <w:szCs w:val="24"/>
              </w:rPr>
              <w:t>TRANSPLANT DETAILS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TX</w:t>
            </w:r>
            <w:r w:rsidRPr="003D60ED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Anonymous t</w:t>
            </w:r>
            <w:r w:rsidRPr="003D60ED">
              <w:rPr>
                <w:rFonts w:ascii="Arial" w:hAnsi="Arial" w:cs="Arial"/>
                <w:szCs w:val="24"/>
              </w:rPr>
              <w:t>ransplant identification number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REGID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Anonymous registration identification number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2500C4" w:rsidRPr="003D60ED" w:rsidTr="009E78E3">
        <w:trPr>
          <w:cantSplit/>
        </w:trPr>
        <w:tc>
          <w:tcPr>
            <w:tcW w:w="1346" w:type="pct"/>
          </w:tcPr>
          <w:p w:rsidR="002500C4" w:rsidRDefault="002500C4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TRANSPLANT_UNIT</w:t>
            </w:r>
          </w:p>
        </w:tc>
        <w:tc>
          <w:tcPr>
            <w:tcW w:w="1678" w:type="pct"/>
          </w:tcPr>
          <w:p w:rsidR="002500C4" w:rsidRDefault="002500C4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Anonymised transplant unit</w:t>
            </w:r>
          </w:p>
        </w:tc>
        <w:tc>
          <w:tcPr>
            <w:tcW w:w="362" w:type="pct"/>
          </w:tcPr>
          <w:p w:rsidR="002500C4" w:rsidRPr="003D60ED" w:rsidRDefault="002500C4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2500C4" w:rsidRPr="003D60ED" w:rsidRDefault="002500C4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22364B" w:rsidRPr="003D60ED" w:rsidTr="009E78E3">
        <w:trPr>
          <w:cantSplit/>
        </w:trPr>
        <w:tc>
          <w:tcPr>
            <w:tcW w:w="1346" w:type="pct"/>
          </w:tcPr>
          <w:p w:rsidR="0022364B" w:rsidRDefault="00AA178B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TRANSPLANT</w:t>
            </w:r>
            <w:r w:rsidR="0022364B">
              <w:rPr>
                <w:rFonts w:ascii="Arial" w:hAnsi="Arial" w:cs="Arial"/>
                <w:szCs w:val="24"/>
              </w:rPr>
              <w:t>_DATE</w:t>
            </w:r>
          </w:p>
        </w:tc>
        <w:tc>
          <w:tcPr>
            <w:tcW w:w="1678" w:type="pct"/>
          </w:tcPr>
          <w:p w:rsidR="0022364B" w:rsidRDefault="0022364B" w:rsidP="00F74B5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Date of transplant</w:t>
            </w:r>
          </w:p>
        </w:tc>
        <w:tc>
          <w:tcPr>
            <w:tcW w:w="362" w:type="pct"/>
          </w:tcPr>
          <w:p w:rsidR="0022364B" w:rsidRPr="003D60ED" w:rsidRDefault="0022364B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22364B" w:rsidRPr="003D60ED" w:rsidRDefault="0022364B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74B5D" w:rsidRPr="003D60ED" w:rsidTr="009E78E3">
        <w:trPr>
          <w:cantSplit/>
        </w:trPr>
        <w:tc>
          <w:tcPr>
            <w:tcW w:w="1346" w:type="pct"/>
          </w:tcPr>
          <w:p w:rsidR="00F74B5D" w:rsidRDefault="00F74B5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FIN_YR</w:t>
            </w:r>
          </w:p>
        </w:tc>
        <w:tc>
          <w:tcPr>
            <w:tcW w:w="1678" w:type="pct"/>
          </w:tcPr>
          <w:p w:rsidR="00F74B5D" w:rsidRDefault="00F74B5D" w:rsidP="00F74B5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Full financial year of transplant</w:t>
            </w:r>
          </w:p>
        </w:tc>
        <w:tc>
          <w:tcPr>
            <w:tcW w:w="362" w:type="pct"/>
          </w:tcPr>
          <w:p w:rsidR="00F74B5D" w:rsidRPr="003D60ED" w:rsidRDefault="00F74B5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74B5D" w:rsidRPr="003D60ED" w:rsidRDefault="00F74B5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TX_</w:t>
            </w:r>
            <w:r>
              <w:rPr>
                <w:rFonts w:ascii="Arial" w:hAnsi="Arial" w:cs="Arial"/>
                <w:szCs w:val="24"/>
              </w:rPr>
              <w:t>YR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Year of transplant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C25730" w:rsidRPr="003D60ED" w:rsidTr="009E78E3">
        <w:trPr>
          <w:cantSplit/>
        </w:trPr>
        <w:tc>
          <w:tcPr>
            <w:tcW w:w="1346" w:type="pct"/>
            <w:tcBorders>
              <w:bottom w:val="nil"/>
            </w:tcBorders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REREG</w:t>
            </w:r>
          </w:p>
        </w:tc>
        <w:tc>
          <w:tcPr>
            <w:tcW w:w="1678" w:type="pct"/>
            <w:vMerge w:val="restar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Re-registered after transplant indicator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C25730" w:rsidRPr="003D60ED" w:rsidTr="009E78E3">
        <w:trPr>
          <w:cantSplit/>
          <w:trHeight w:val="288"/>
        </w:trPr>
        <w:tc>
          <w:tcPr>
            <w:tcW w:w="1346" w:type="pct"/>
            <w:tcBorders>
              <w:top w:val="nil"/>
              <w:bottom w:val="nil"/>
            </w:tcBorders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  <w:tcBorders>
              <w:top w:val="nil"/>
            </w:tcBorders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REREG</w:t>
            </w:r>
            <w:r>
              <w:rPr>
                <w:rFonts w:ascii="Arial" w:hAnsi="Arial" w:cs="Arial"/>
                <w:szCs w:val="24"/>
              </w:rPr>
              <w:t>_YR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Year of re-registration</w:t>
            </w:r>
            <w:r w:rsidRPr="003D60ED">
              <w:rPr>
                <w:rFonts w:ascii="Arial" w:hAnsi="Arial" w:cs="Arial"/>
                <w:szCs w:val="24"/>
              </w:rPr>
              <w:t xml:space="preserve"> after transplant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3D60ED">
              <w:rPr>
                <w:rFonts w:ascii="Arial" w:hAnsi="Arial" w:cs="Arial"/>
                <w:szCs w:val="24"/>
              </w:rPr>
              <w:t>(if applicable)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RE_TXD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Re-</w:t>
            </w:r>
            <w:r>
              <w:rPr>
                <w:rFonts w:ascii="Arial" w:hAnsi="Arial" w:cs="Arial"/>
                <w:szCs w:val="24"/>
              </w:rPr>
              <w:t>transplanted</w:t>
            </w:r>
            <w:r w:rsidRPr="003D60ED">
              <w:rPr>
                <w:rFonts w:ascii="Arial" w:hAnsi="Arial" w:cs="Arial"/>
                <w:szCs w:val="24"/>
              </w:rPr>
              <w:t xml:space="preserve"> indicator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NEXT_TX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Date of next transplant (if applicable)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TX_TYPE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Type of transplant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Liver only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Intestinal Failure Liver-Only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83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Intestinal Failure Liver, Small Bowel </w:t>
            </w:r>
            <w:r w:rsidRPr="003D60ED">
              <w:rPr>
                <w:rFonts w:ascii="Arial" w:hAnsi="Arial" w:cs="Arial"/>
                <w:szCs w:val="24"/>
              </w:rPr>
              <w:t>&amp;</w:t>
            </w:r>
            <w:r>
              <w:rPr>
                <w:rFonts w:ascii="Arial" w:hAnsi="Arial" w:cs="Arial"/>
                <w:szCs w:val="24"/>
              </w:rPr>
              <w:t xml:space="preserve"> Pancreas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84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Intestinal Failure Multivisceral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110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Liver &amp; Kidney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115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Liver, Kidney &amp; Pancreas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120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Liver, Heart &amp; Lung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140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Liver &amp; Pancreas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160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Liver &amp; Heart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Liver </w:t>
            </w:r>
            <w:r w:rsidRPr="003D60ED">
              <w:rPr>
                <w:rFonts w:ascii="Arial" w:hAnsi="Arial" w:cs="Arial"/>
                <w:szCs w:val="24"/>
              </w:rPr>
              <w:t>&amp;</w:t>
            </w:r>
            <w:r>
              <w:rPr>
                <w:rFonts w:ascii="Arial" w:hAnsi="Arial" w:cs="Arial"/>
                <w:szCs w:val="24"/>
              </w:rPr>
              <w:t xml:space="preserve"> Lung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MULTI_TX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Multi-organ</w:t>
            </w:r>
            <w:r w:rsidRPr="003D60ED">
              <w:rPr>
                <w:rFonts w:ascii="Arial" w:hAnsi="Arial" w:cs="Arial"/>
                <w:szCs w:val="24"/>
              </w:rPr>
              <w:t xml:space="preserve"> transplant</w:t>
            </w:r>
            <w:r>
              <w:rPr>
                <w:rFonts w:ascii="Arial" w:hAnsi="Arial" w:cs="Arial"/>
                <w:szCs w:val="24"/>
              </w:rPr>
              <w:t xml:space="preserve"> indicator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Liver only transplant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Multiple organ transplant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SM_BOWEL</w:t>
            </w:r>
          </w:p>
        </w:tc>
        <w:tc>
          <w:tcPr>
            <w:tcW w:w="1678" w:type="pct"/>
            <w:vMerge w:val="restar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Liver and small bowel combined transplant indicator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small bowel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Liver and small bowel combined transplant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TX_METHOD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Transplant method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Orthotopic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Heterotopic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Missing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Unknown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ORGAN</w:t>
            </w:r>
          </w:p>
        </w:tc>
        <w:tc>
          <w:tcPr>
            <w:tcW w:w="1678" w:type="pct"/>
            <w:vMerge w:val="restar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Lobe/segment of liver transplanted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Whole liver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41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Left lobe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42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Right lobe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46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Left lateral segment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47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Liver segment IV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ORG_TXD</w:t>
            </w:r>
          </w:p>
        </w:tc>
        <w:tc>
          <w:tcPr>
            <w:tcW w:w="1678" w:type="pct"/>
            <w:vMerge w:val="restart"/>
          </w:tcPr>
          <w:p w:rsidR="00C25730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Organ grafted as reported on the Liver Tx Record Form</w:t>
            </w:r>
          </w:p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(Note: data taken from GRAFTED_ORGAN regarding the type of liver grafted will be more reliable)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Whole liver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Reduced liver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3D60ED">
                  <w:rPr>
                    <w:rFonts w:ascii="Arial" w:hAnsi="Arial" w:cs="Arial"/>
                    <w:szCs w:val="24"/>
                  </w:rPr>
                  <w:t>Split</w:t>
                </w:r>
              </w:smartTag>
            </w:smartTag>
            <w:r w:rsidRPr="003D60ED">
              <w:rPr>
                <w:rFonts w:ascii="Arial" w:hAnsi="Arial" w:cs="Arial"/>
                <w:szCs w:val="24"/>
              </w:rPr>
              <w:t xml:space="preserve"> liver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Auxiliary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Missing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Unknown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URGENT</w:t>
            </w: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Urgency status at registration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Elective</w:t>
            </w:r>
          </w:p>
        </w:tc>
      </w:tr>
      <w:tr w:rsidR="00C25730" w:rsidRPr="003D60ED" w:rsidTr="009E78E3">
        <w:trPr>
          <w:cantSplit/>
          <w:trHeight w:val="272"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Super-urgent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SU_FLAG</w:t>
            </w:r>
          </w:p>
        </w:tc>
        <w:tc>
          <w:tcPr>
            <w:tcW w:w="1678" w:type="pct"/>
            <w:vMerge w:val="restart"/>
          </w:tcPr>
          <w:p w:rsidR="00C25730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Super-urgent query indicator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(only populated where OLD_URGENT=9)</w:t>
            </w: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NULL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Registered transplant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91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No active record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92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Transplanted whilst suspended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93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Transplanted after transplant</w:t>
            </w:r>
          </w:p>
        </w:tc>
      </w:tr>
      <w:tr w:rsidR="00C25730" w:rsidRPr="003D60ED" w:rsidTr="009E78E3">
        <w:trPr>
          <w:cantSplit/>
        </w:trPr>
        <w:tc>
          <w:tcPr>
            <w:tcW w:w="1346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94</w:t>
            </w:r>
          </w:p>
        </w:tc>
        <w:tc>
          <w:tcPr>
            <w:tcW w:w="1614" w:type="pct"/>
          </w:tcPr>
          <w:p w:rsidR="00C25730" w:rsidRPr="003D60ED" w:rsidRDefault="00C25730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Transplanted after removal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5C409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lastRenderedPageBreak/>
              <w:t>LIVER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Completeness of liver transplanted</w:t>
            </w:r>
          </w:p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(note: there must be two recipients of one liver for it to be classed as split)</w:t>
            </w:r>
          </w:p>
        </w:tc>
        <w:tc>
          <w:tcPr>
            <w:tcW w:w="362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0</w:t>
            </w:r>
          </w:p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Whole</w:t>
            </w:r>
          </w:p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Reduced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5C409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3D60ED">
                  <w:rPr>
                    <w:rFonts w:ascii="Arial" w:hAnsi="Arial" w:cs="Arial"/>
                    <w:szCs w:val="24"/>
                  </w:rPr>
                  <w:t>Split</w:t>
                </w:r>
              </w:smartTag>
            </w:smartTag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ALLTX_NO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Recipient transplant number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Counts all solid organ transplants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GRAFT_NO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Number of liver transplant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Counts liver transplants only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TXNATION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Nation of transplant centre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TXCOUNTRY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Country where transplant was performed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PRES_FLUID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Preservation fluid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used for organ</w:t>
            </w: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See ref domain spreadsheet (preservation)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ORG_APP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Donor organ appearance</w:t>
            </w: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Healthy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Suboptimal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HEP_ARTERY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Hepatic artery appearance</w:t>
            </w: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Single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tabs>
                <w:tab w:val="left" w:pos="1047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Accessory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(8,9 missing codes)</w:t>
            </w:r>
          </w:p>
        </w:tc>
      </w:tr>
      <w:tr w:rsidR="00F4208D" w:rsidRPr="003D60ED" w:rsidTr="00025787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tabs>
                <w:tab w:val="left" w:pos="1047"/>
              </w:tabs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CIT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Cold ischaemia time (mins)</w:t>
            </w:r>
          </w:p>
        </w:tc>
        <w:tc>
          <w:tcPr>
            <w:tcW w:w="1976" w:type="pct"/>
            <w:gridSpan w:val="2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8888, 9909, 9999 missing codes</w:t>
            </w:r>
          </w:p>
        </w:tc>
      </w:tr>
      <w:tr w:rsidR="00F4208D" w:rsidRPr="003D60ED" w:rsidTr="00025787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VV_TIME</w:t>
            </w:r>
          </w:p>
        </w:tc>
        <w:tc>
          <w:tcPr>
            <w:tcW w:w="1678" w:type="pct"/>
          </w:tcPr>
          <w:p w:rsidR="00F4208D" w:rsidRPr="003D60ED" w:rsidRDefault="00F4208D" w:rsidP="00461F4A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Veno-venous bypass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time (</w:t>
            </w:r>
            <w:r w:rsidR="00461F4A">
              <w:rPr>
                <w:rFonts w:ascii="Arial" w:hAnsi="Arial" w:cs="Arial"/>
                <w:color w:val="000000"/>
                <w:szCs w:val="24"/>
              </w:rPr>
              <w:t>mins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)</w:t>
            </w:r>
          </w:p>
        </w:tc>
        <w:tc>
          <w:tcPr>
            <w:tcW w:w="1976" w:type="pct"/>
            <w:gridSpan w:val="2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0 not used, </w:t>
            </w:r>
            <w:r>
              <w:rPr>
                <w:rFonts w:ascii="Arial" w:hAnsi="Arial" w:cs="Arial"/>
                <w:szCs w:val="24"/>
              </w:rPr>
              <w:t>8888, 9999 missing codes</w:t>
            </w:r>
          </w:p>
        </w:tc>
      </w:tr>
      <w:tr w:rsidR="00F4208D" w:rsidRPr="003D60ED" w:rsidTr="00025787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REP_TIME</w:t>
            </w:r>
          </w:p>
        </w:tc>
        <w:tc>
          <w:tcPr>
            <w:tcW w:w="1678" w:type="pct"/>
          </w:tcPr>
          <w:p w:rsidR="00F4208D" w:rsidRPr="003D60ED" w:rsidRDefault="00F4208D" w:rsidP="00461F4A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Operative reperfusion time (</w:t>
            </w:r>
            <w:r w:rsidR="00461F4A">
              <w:rPr>
                <w:rFonts w:ascii="Arial" w:hAnsi="Arial" w:cs="Arial"/>
                <w:color w:val="000000"/>
                <w:szCs w:val="24"/>
              </w:rPr>
              <w:t>mins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)</w:t>
            </w:r>
          </w:p>
        </w:tc>
        <w:tc>
          <w:tcPr>
            <w:tcW w:w="1976" w:type="pct"/>
            <w:gridSpan w:val="2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8888, 9909, 9999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BE06FC" w:rsidRDefault="00F4208D" w:rsidP="009E78E3">
            <w:pPr>
              <w:rPr>
                <w:rFonts w:ascii="Arial" w:hAnsi="Arial" w:cs="Arial"/>
                <w:szCs w:val="24"/>
              </w:rPr>
            </w:pPr>
            <w:r w:rsidRPr="00BE06FC">
              <w:rPr>
                <w:rFonts w:ascii="Arial" w:hAnsi="Arial" w:cs="Arial"/>
                <w:szCs w:val="24"/>
              </w:rPr>
              <w:t>BA</w:t>
            </w:r>
          </w:p>
        </w:tc>
        <w:tc>
          <w:tcPr>
            <w:tcW w:w="1678" w:type="pct"/>
          </w:tcPr>
          <w:p w:rsidR="00F4208D" w:rsidRPr="00BE06FC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BE06FC">
              <w:rPr>
                <w:rFonts w:ascii="Arial" w:hAnsi="Arial" w:cs="Arial"/>
                <w:color w:val="000000"/>
                <w:szCs w:val="24"/>
              </w:rPr>
              <w:t>Biliary anastomosis</w:t>
            </w:r>
          </w:p>
        </w:tc>
        <w:tc>
          <w:tcPr>
            <w:tcW w:w="362" w:type="pct"/>
          </w:tcPr>
          <w:p w:rsidR="00F4208D" w:rsidRPr="00BE06FC" w:rsidRDefault="00F4208D" w:rsidP="009E78E3">
            <w:pPr>
              <w:rPr>
                <w:rFonts w:ascii="Arial" w:hAnsi="Arial" w:cs="Arial"/>
                <w:szCs w:val="24"/>
              </w:rPr>
            </w:pPr>
            <w:r w:rsidRPr="00BE06FC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BE06FC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BE06FC">
              <w:rPr>
                <w:rFonts w:ascii="Arial" w:hAnsi="Arial" w:cs="Arial"/>
                <w:color w:val="000000"/>
                <w:szCs w:val="24"/>
              </w:rPr>
              <w:t>No stent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BE06FC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78" w:type="pct"/>
          </w:tcPr>
          <w:p w:rsidR="00F4208D" w:rsidRPr="00BE06FC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BE06FC" w:rsidRDefault="00F4208D" w:rsidP="009E78E3">
            <w:pPr>
              <w:rPr>
                <w:rFonts w:ascii="Arial" w:hAnsi="Arial" w:cs="Arial"/>
                <w:szCs w:val="24"/>
              </w:rPr>
            </w:pPr>
            <w:r w:rsidRPr="00BE06FC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BE06FC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BE06FC">
              <w:rPr>
                <w:rFonts w:ascii="Arial" w:hAnsi="Arial" w:cs="Arial"/>
                <w:color w:val="000000"/>
                <w:szCs w:val="24"/>
              </w:rPr>
              <w:t>T-Tube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BE06FC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78" w:type="pct"/>
          </w:tcPr>
          <w:p w:rsidR="00F4208D" w:rsidRPr="00BE06FC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BE06FC" w:rsidRDefault="00F4208D" w:rsidP="009E78E3">
            <w:pPr>
              <w:rPr>
                <w:rFonts w:ascii="Arial" w:hAnsi="Arial" w:cs="Arial"/>
                <w:szCs w:val="24"/>
              </w:rPr>
            </w:pPr>
            <w:r w:rsidRPr="00BE06FC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BE06FC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BE06FC">
              <w:rPr>
                <w:rFonts w:ascii="Arial" w:hAnsi="Arial" w:cs="Arial"/>
                <w:color w:val="000000"/>
                <w:szCs w:val="24"/>
              </w:rPr>
              <w:t>Roux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BE06FC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78" w:type="pct"/>
          </w:tcPr>
          <w:p w:rsidR="00F4208D" w:rsidRPr="00BE06FC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BE06FC" w:rsidRDefault="00F4208D" w:rsidP="009E78E3">
            <w:pPr>
              <w:rPr>
                <w:rFonts w:ascii="Arial" w:hAnsi="Arial" w:cs="Arial"/>
                <w:szCs w:val="24"/>
              </w:rPr>
            </w:pPr>
            <w:r w:rsidRPr="00BE06FC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4" w:type="pct"/>
          </w:tcPr>
          <w:p w:rsidR="00F4208D" w:rsidRPr="00BE06FC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BE06FC">
              <w:rPr>
                <w:rFonts w:ascii="Arial" w:hAnsi="Arial" w:cs="Arial"/>
                <w:color w:val="000000"/>
                <w:szCs w:val="24"/>
              </w:rPr>
              <w:t>Stent     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AA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Hepatic artery anastomosis</w:t>
            </w: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Single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Multiple 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RANTI_FIB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Indicator for anti-fibrinolytic therapy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used</w:t>
            </w: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Yes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  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IO_D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Indicator for intra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operative death</w:t>
            </w: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Yes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       (8,9 missing codes)</w:t>
            </w:r>
          </w:p>
        </w:tc>
      </w:tr>
      <w:tr w:rsidR="00F4208D" w:rsidRPr="003D60ED" w:rsidTr="00025787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IO_BLOOD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Intraoperative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blood (units)</w:t>
            </w:r>
          </w:p>
        </w:tc>
        <w:tc>
          <w:tcPr>
            <w:tcW w:w="1976" w:type="pct"/>
            <w:gridSpan w:val="2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0 not </w:t>
            </w:r>
            <w:r w:rsidRPr="00B73AE4">
              <w:rPr>
                <w:rFonts w:ascii="Arial" w:hAnsi="Arial" w:cs="Arial"/>
                <w:color w:val="000000"/>
                <w:szCs w:val="24"/>
              </w:rPr>
              <w:t xml:space="preserve">used, </w:t>
            </w:r>
            <w:r w:rsidRPr="00B73AE4">
              <w:rPr>
                <w:rFonts w:ascii="Arial" w:hAnsi="Arial" w:cs="Arial"/>
                <w:bCs/>
              </w:rPr>
              <w:t>888, 999 missing codes</w:t>
            </w:r>
          </w:p>
        </w:tc>
      </w:tr>
      <w:tr w:rsidR="00F4208D" w:rsidRPr="003D60ED" w:rsidTr="00025787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IO_PLASMA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Intraoperative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fresh frozen plasma (units)</w:t>
            </w:r>
          </w:p>
        </w:tc>
        <w:tc>
          <w:tcPr>
            <w:tcW w:w="1976" w:type="pct"/>
            <w:gridSpan w:val="2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0 not </w:t>
            </w:r>
            <w:r w:rsidRPr="00B73AE4">
              <w:rPr>
                <w:rFonts w:ascii="Arial" w:hAnsi="Arial" w:cs="Arial"/>
                <w:color w:val="000000"/>
                <w:szCs w:val="24"/>
              </w:rPr>
              <w:t xml:space="preserve">used, </w:t>
            </w:r>
            <w:r w:rsidRPr="00B73AE4">
              <w:rPr>
                <w:rFonts w:ascii="Arial" w:hAnsi="Arial" w:cs="Arial"/>
                <w:bCs/>
              </w:rPr>
              <w:t>888, 999 missing codes</w:t>
            </w:r>
          </w:p>
        </w:tc>
      </w:tr>
      <w:tr w:rsidR="00F4208D" w:rsidRPr="003D60ED" w:rsidTr="00025787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lastRenderedPageBreak/>
              <w:t>IO_PLATELETS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Intraoperative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platelets (units)</w:t>
            </w:r>
          </w:p>
        </w:tc>
        <w:tc>
          <w:tcPr>
            <w:tcW w:w="1976" w:type="pct"/>
            <w:gridSpan w:val="2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0 not </w:t>
            </w:r>
            <w:r w:rsidRPr="00B73AE4">
              <w:rPr>
                <w:rFonts w:ascii="Arial" w:hAnsi="Arial" w:cs="Arial"/>
                <w:color w:val="000000"/>
                <w:szCs w:val="24"/>
              </w:rPr>
              <w:t xml:space="preserve">used, </w:t>
            </w:r>
            <w:r w:rsidRPr="00B73AE4">
              <w:rPr>
                <w:rFonts w:ascii="Arial" w:hAnsi="Arial" w:cs="Arial"/>
                <w:bCs/>
              </w:rPr>
              <w:t>888, 999 missing codes</w:t>
            </w:r>
          </w:p>
        </w:tc>
      </w:tr>
      <w:tr w:rsidR="00F4208D" w:rsidRPr="003D60ED" w:rsidTr="00025787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</w:t>
            </w:r>
            <w:r w:rsidRPr="003D60ED">
              <w:rPr>
                <w:rFonts w:ascii="Arial" w:hAnsi="Arial" w:cs="Arial"/>
                <w:szCs w:val="24"/>
              </w:rPr>
              <w:t>O_CRYO</w:t>
            </w:r>
          </w:p>
        </w:tc>
        <w:tc>
          <w:tcPr>
            <w:tcW w:w="1678" w:type="pct"/>
          </w:tcPr>
          <w:p w:rsidR="00F4208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Intraoperative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cryoprecipitate (units)</w:t>
            </w:r>
          </w:p>
        </w:tc>
        <w:tc>
          <w:tcPr>
            <w:tcW w:w="1976" w:type="pct"/>
            <w:gridSpan w:val="2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0 not </w:t>
            </w:r>
            <w:r w:rsidRPr="00B73AE4">
              <w:rPr>
                <w:rFonts w:ascii="Arial" w:hAnsi="Arial" w:cs="Arial"/>
                <w:color w:val="000000"/>
                <w:szCs w:val="24"/>
              </w:rPr>
              <w:t xml:space="preserve">used, </w:t>
            </w:r>
            <w:r w:rsidRPr="00B73AE4">
              <w:rPr>
                <w:rFonts w:ascii="Arial" w:hAnsi="Arial" w:cs="Arial"/>
                <w:bCs/>
              </w:rPr>
              <w:t>888, 999 missing codes</w:t>
            </w:r>
          </w:p>
        </w:tc>
      </w:tr>
      <w:tr w:rsidR="00F4208D" w:rsidRPr="003D60ED" w:rsidTr="00025787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PO_BLOOD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Postoperative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blood (units)</w:t>
            </w:r>
          </w:p>
        </w:tc>
        <w:tc>
          <w:tcPr>
            <w:tcW w:w="1976" w:type="pct"/>
            <w:gridSpan w:val="2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0 not </w:t>
            </w:r>
            <w:r w:rsidRPr="00B73AE4">
              <w:rPr>
                <w:rFonts w:ascii="Arial" w:hAnsi="Arial" w:cs="Arial"/>
                <w:color w:val="000000"/>
                <w:szCs w:val="24"/>
              </w:rPr>
              <w:t xml:space="preserve">used, </w:t>
            </w:r>
            <w:r w:rsidRPr="00B73AE4">
              <w:rPr>
                <w:rFonts w:ascii="Arial" w:hAnsi="Arial" w:cs="Arial"/>
                <w:bCs/>
              </w:rPr>
              <w:t>888, 999 missing codes</w:t>
            </w:r>
          </w:p>
        </w:tc>
      </w:tr>
      <w:tr w:rsidR="00F4208D" w:rsidRPr="003D60ED" w:rsidTr="00025787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PO_PLASMA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Postoperative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plasma (units)</w:t>
            </w:r>
          </w:p>
        </w:tc>
        <w:tc>
          <w:tcPr>
            <w:tcW w:w="1976" w:type="pct"/>
            <w:gridSpan w:val="2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0 not </w:t>
            </w:r>
            <w:r w:rsidRPr="00B73AE4">
              <w:rPr>
                <w:rFonts w:ascii="Arial" w:hAnsi="Arial" w:cs="Arial"/>
                <w:color w:val="000000"/>
                <w:szCs w:val="24"/>
              </w:rPr>
              <w:t xml:space="preserve">used, </w:t>
            </w:r>
            <w:r w:rsidRPr="00B73AE4">
              <w:rPr>
                <w:rFonts w:ascii="Arial" w:hAnsi="Arial" w:cs="Arial"/>
                <w:bCs/>
              </w:rPr>
              <w:t>888, 999 missing codes</w:t>
            </w:r>
          </w:p>
        </w:tc>
      </w:tr>
      <w:tr w:rsidR="00F4208D" w:rsidRPr="003D60ED" w:rsidTr="00025787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PO_PLATELETS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Postoperative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platelets (units)</w:t>
            </w:r>
          </w:p>
        </w:tc>
        <w:tc>
          <w:tcPr>
            <w:tcW w:w="1976" w:type="pct"/>
            <w:gridSpan w:val="2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0 not </w:t>
            </w:r>
            <w:r w:rsidRPr="00B73AE4">
              <w:rPr>
                <w:rFonts w:ascii="Arial" w:hAnsi="Arial" w:cs="Arial"/>
                <w:color w:val="000000"/>
                <w:szCs w:val="24"/>
              </w:rPr>
              <w:t xml:space="preserve">used, </w:t>
            </w:r>
            <w:r w:rsidRPr="00B73AE4">
              <w:rPr>
                <w:rFonts w:ascii="Arial" w:hAnsi="Arial" w:cs="Arial"/>
                <w:bCs/>
              </w:rPr>
              <w:t>888, 999 missing codes</w:t>
            </w:r>
          </w:p>
        </w:tc>
      </w:tr>
      <w:tr w:rsidR="00F4208D" w:rsidRPr="003D60ED" w:rsidTr="00025787">
        <w:trPr>
          <w:cantSplit/>
        </w:trPr>
        <w:tc>
          <w:tcPr>
            <w:tcW w:w="1346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PO_CRYO</w:t>
            </w:r>
          </w:p>
        </w:tc>
        <w:tc>
          <w:tcPr>
            <w:tcW w:w="1678" w:type="pct"/>
          </w:tcPr>
          <w:p w:rsidR="00F4208D" w:rsidRPr="003D60ED" w:rsidRDefault="00F4208D" w:rsidP="009E78E3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Postoperative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cryoprecipitate (units)</w:t>
            </w:r>
          </w:p>
        </w:tc>
        <w:tc>
          <w:tcPr>
            <w:tcW w:w="1976" w:type="pct"/>
            <w:gridSpan w:val="2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0 not </w:t>
            </w:r>
            <w:r w:rsidRPr="00B73AE4">
              <w:rPr>
                <w:rFonts w:ascii="Arial" w:hAnsi="Arial" w:cs="Arial"/>
                <w:color w:val="000000"/>
                <w:szCs w:val="24"/>
              </w:rPr>
              <w:t xml:space="preserve">used, </w:t>
            </w:r>
            <w:r w:rsidRPr="00B73AE4">
              <w:rPr>
                <w:rFonts w:ascii="Arial" w:hAnsi="Arial" w:cs="Arial"/>
                <w:bCs/>
              </w:rPr>
              <w:t>888, 999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953651" w:rsidRDefault="00F4208D" w:rsidP="00C25730">
            <w:pPr>
              <w:rPr>
                <w:rFonts w:ascii="Arial" w:hAnsi="Arial" w:cs="Arial"/>
                <w:b/>
                <w:szCs w:val="24"/>
              </w:rPr>
            </w:pPr>
            <w:r w:rsidRPr="00953651">
              <w:rPr>
                <w:rFonts w:ascii="Arial" w:hAnsi="Arial" w:cs="Arial"/>
                <w:b/>
                <w:szCs w:val="24"/>
              </w:rPr>
              <w:t>DONOR DETAILS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DONOR</w:t>
            </w:r>
            <w:r w:rsidRPr="003D60ED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Anonymous d</w:t>
            </w:r>
            <w:r w:rsidRPr="003D60ED">
              <w:rPr>
                <w:rFonts w:ascii="Arial" w:hAnsi="Arial" w:cs="Arial"/>
                <w:szCs w:val="24"/>
              </w:rPr>
              <w:t>onor identification number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DDATE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Month and year</w:t>
            </w:r>
            <w:r w:rsidRPr="003D60ED">
              <w:rPr>
                <w:rFonts w:ascii="Arial" w:hAnsi="Arial" w:cs="Arial"/>
                <w:szCs w:val="24"/>
              </w:rPr>
              <w:t xml:space="preserve"> of donation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DTYPE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Type of donor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See ref domain spreadsheet (donor type)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DGRP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type group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Donor after brain death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Donor after circulatory death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Living (related, unrelated)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Domino</w:t>
            </w:r>
          </w:p>
        </w:tc>
      </w:tr>
      <w:tr w:rsidR="00FE18C2" w:rsidRPr="003D60ED" w:rsidTr="009E78E3">
        <w:trPr>
          <w:cantSplit/>
        </w:trPr>
        <w:tc>
          <w:tcPr>
            <w:tcW w:w="1346" w:type="pct"/>
          </w:tcPr>
          <w:p w:rsidR="00FE18C2" w:rsidRPr="003D60ED" w:rsidRDefault="00FE18C2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DBMI</w:t>
            </w:r>
          </w:p>
        </w:tc>
        <w:tc>
          <w:tcPr>
            <w:tcW w:w="1678" w:type="pct"/>
          </w:tcPr>
          <w:p w:rsidR="00FE18C2" w:rsidRPr="003D60ED" w:rsidRDefault="00FE18C2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Donor BMI</w:t>
            </w:r>
          </w:p>
        </w:tc>
        <w:tc>
          <w:tcPr>
            <w:tcW w:w="362" w:type="pct"/>
          </w:tcPr>
          <w:p w:rsidR="00FE18C2" w:rsidRPr="003D60ED" w:rsidRDefault="00FE18C2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E18C2" w:rsidRPr="003D60ED" w:rsidRDefault="00FE18C2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DAGE</w:t>
            </w:r>
          </w:p>
        </w:tc>
        <w:tc>
          <w:tcPr>
            <w:tcW w:w="1678" w:type="pct"/>
            <w:tcBorders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age at donation</w:t>
            </w:r>
          </w:p>
        </w:tc>
        <w:tc>
          <w:tcPr>
            <w:tcW w:w="362" w:type="pct"/>
            <w:tcBorders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  <w:tcBorders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DAGE_GRP</w:t>
            </w:r>
          </w:p>
        </w:tc>
        <w:tc>
          <w:tcPr>
            <w:tcW w:w="1678" w:type="pct"/>
            <w:vMerge w:val="restar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paediatric/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3D60ED">
              <w:rPr>
                <w:rFonts w:ascii="Arial" w:hAnsi="Arial" w:cs="Arial"/>
                <w:szCs w:val="24"/>
              </w:rPr>
              <w:t>adult indicator</w:t>
            </w:r>
            <w:r>
              <w:rPr>
                <w:rFonts w:ascii="Arial" w:hAnsi="Arial" w:cs="Arial"/>
                <w:szCs w:val="24"/>
              </w:rPr>
              <w:t xml:space="preserve"> according to liver definition</w:t>
            </w:r>
          </w:p>
        </w:tc>
        <w:tc>
          <w:tcPr>
            <w:tcW w:w="362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 xml:space="preserve">Paediatric </w:t>
            </w:r>
            <w:r>
              <w:rPr>
                <w:rFonts w:ascii="Arial" w:hAnsi="Arial" w:cs="Arial"/>
                <w:szCs w:val="24"/>
              </w:rPr>
              <w:t>(&lt;16)</w:t>
            </w: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 xml:space="preserve">Adult </w:t>
            </w:r>
            <w:r>
              <w:rPr>
                <w:rFonts w:ascii="Arial" w:hAnsi="Arial" w:cs="Arial"/>
                <w:szCs w:val="24"/>
              </w:rPr>
              <w:t>(16 or over)</w:t>
            </w: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4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E6E1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DSEX</w:t>
            </w:r>
          </w:p>
        </w:tc>
        <w:tc>
          <w:tcPr>
            <w:tcW w:w="1678" w:type="pct"/>
            <w:tcBorders>
              <w:top w:val="nil"/>
              <w:bottom w:val="nil"/>
            </w:tcBorders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Donor sex</w:t>
            </w:r>
          </w:p>
        </w:tc>
        <w:tc>
          <w:tcPr>
            <w:tcW w:w="362" w:type="pct"/>
            <w:tcBorders>
              <w:top w:val="nil"/>
              <w:bottom w:val="nil"/>
            </w:tcBorders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  <w:tcBorders>
              <w:top w:val="nil"/>
              <w:bottom w:val="nil"/>
            </w:tcBorders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Male</w:t>
            </w:r>
          </w:p>
        </w:tc>
      </w:tr>
      <w:tr w:rsidR="004E6E1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tcBorders>
              <w:top w:val="nil"/>
              <w:bottom w:val="nil"/>
            </w:tcBorders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  <w:tcBorders>
              <w:top w:val="nil"/>
              <w:bottom w:val="nil"/>
            </w:tcBorders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  <w:tcBorders>
              <w:top w:val="nil"/>
              <w:bottom w:val="nil"/>
            </w:tcBorders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Female</w:t>
            </w: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DBG</w:t>
            </w:r>
          </w:p>
        </w:tc>
        <w:tc>
          <w:tcPr>
            <w:tcW w:w="1678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blood group</w:t>
            </w:r>
          </w:p>
        </w:tc>
        <w:tc>
          <w:tcPr>
            <w:tcW w:w="362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Group O</w:t>
            </w: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top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tcBorders>
              <w:top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  <w:tcBorders>
              <w:top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  <w:tcBorders>
              <w:top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Group A</w:t>
            </w:r>
          </w:p>
        </w:tc>
      </w:tr>
      <w:tr w:rsidR="00F4208D" w:rsidRPr="003D60ED" w:rsidTr="004E6E1D">
        <w:trPr>
          <w:cantSplit/>
          <w:trHeight w:val="196"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Group B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3D60ED">
                  <w:rPr>
                    <w:rFonts w:ascii="Arial" w:hAnsi="Arial" w:cs="Arial"/>
                    <w:szCs w:val="24"/>
                  </w:rPr>
                  <w:t>Group</w:t>
                </w:r>
              </w:smartTag>
              <w:r w:rsidRPr="003D60ED">
                <w:rPr>
                  <w:rFonts w:ascii="Arial" w:hAnsi="Arial" w:cs="Arial"/>
                  <w:szCs w:val="24"/>
                </w:rPr>
                <w:t xml:space="preserve"> </w:t>
              </w:r>
              <w:smartTag w:uri="urn:schemas-microsoft-com:office:smarttags" w:element="State">
                <w:r w:rsidRPr="003D60ED">
                  <w:rPr>
                    <w:rFonts w:ascii="Arial" w:hAnsi="Arial" w:cs="Arial"/>
                    <w:szCs w:val="24"/>
                  </w:rPr>
                  <w:t>AB</w:t>
                </w:r>
              </w:smartTag>
            </w:smartTag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DCOD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cause of death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(donor cod)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DCMV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Donor CMV test result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lastRenderedPageBreak/>
              <w:t>DNATION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Nation of donor hospital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DCOUNTRY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Country of donor hospital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9E78E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RETRIEVAL_UNIT</w:t>
            </w:r>
          </w:p>
        </w:tc>
        <w:tc>
          <w:tcPr>
            <w:tcW w:w="1678" w:type="pct"/>
          </w:tcPr>
          <w:p w:rsidR="00F4208D" w:rsidRPr="003D60ED" w:rsidRDefault="002500C4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Anonymis</w:t>
            </w:r>
            <w:r w:rsidR="00F4208D">
              <w:rPr>
                <w:rFonts w:ascii="Arial" w:hAnsi="Arial" w:cs="Arial"/>
                <w:szCs w:val="24"/>
              </w:rPr>
              <w:t>ed retrieval unit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9E78E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RETRIEVAL_DATE</w:t>
            </w:r>
          </w:p>
        </w:tc>
        <w:tc>
          <w:tcPr>
            <w:tcW w:w="1678" w:type="pct"/>
          </w:tcPr>
          <w:p w:rsidR="00F4208D" w:rsidRDefault="00F4208D" w:rsidP="009E78E3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Date and time of organ removal from donor(HOT forms)</w:t>
            </w: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9E78E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VENTILATION_CEASE_DATE</w:t>
            </w:r>
          </w:p>
        </w:tc>
        <w:tc>
          <w:tcPr>
            <w:tcW w:w="1678" w:type="pct"/>
          </w:tcPr>
          <w:p w:rsidR="00F4208D" w:rsidRDefault="00F4208D" w:rsidP="009E78E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Date and</w:t>
            </w:r>
            <w:r w:rsidRPr="009C7F7F">
              <w:rPr>
                <w:rFonts w:ascii="Arial" w:hAnsi="Arial" w:cs="Arial"/>
                <w:szCs w:val="24"/>
              </w:rPr>
              <w:t xml:space="preserve"> time of ventilation ceas</w:t>
            </w:r>
            <w:r>
              <w:rPr>
                <w:rFonts w:ascii="Arial" w:hAnsi="Arial" w:cs="Arial"/>
                <w:szCs w:val="24"/>
              </w:rPr>
              <w:t>ation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9E78E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CIRCULATORY_ARREST_DATE</w:t>
            </w:r>
          </w:p>
        </w:tc>
        <w:tc>
          <w:tcPr>
            <w:tcW w:w="1678" w:type="pct"/>
          </w:tcPr>
          <w:p w:rsidR="00F4208D" w:rsidRDefault="00F4208D" w:rsidP="009E78E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Date and time of circulatory arrest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9E78E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HEPATECTOMY_DATE</w:t>
            </w:r>
          </w:p>
        </w:tc>
        <w:tc>
          <w:tcPr>
            <w:tcW w:w="1678" w:type="pct"/>
          </w:tcPr>
          <w:p w:rsidR="00F4208D" w:rsidRDefault="00F4208D" w:rsidP="009E78E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Date and time of hepatectomy</w:t>
            </w: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9E78E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IN_ICE_DATE</w:t>
            </w:r>
          </w:p>
        </w:tc>
        <w:tc>
          <w:tcPr>
            <w:tcW w:w="1678" w:type="pct"/>
          </w:tcPr>
          <w:p w:rsidR="00F4208D" w:rsidRDefault="00F4208D" w:rsidP="009E78E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 ice date and time</w:t>
            </w:r>
          </w:p>
        </w:tc>
        <w:tc>
          <w:tcPr>
            <w:tcW w:w="362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9E78E3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9E78E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PORTAL_PERFUSION</w:t>
            </w:r>
          </w:p>
        </w:tc>
        <w:tc>
          <w:tcPr>
            <w:tcW w:w="1678" w:type="pct"/>
          </w:tcPr>
          <w:p w:rsidR="00F4208D" w:rsidRDefault="00F4208D" w:rsidP="009E78E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Date and time of in situ portal perfusion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9E78E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AORTIC_PERFUSION</w:t>
            </w:r>
          </w:p>
        </w:tc>
        <w:tc>
          <w:tcPr>
            <w:tcW w:w="1678" w:type="pct"/>
          </w:tcPr>
          <w:p w:rsidR="00F4208D" w:rsidRDefault="00F4208D" w:rsidP="009E78E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Date and time of in situ aortic perfusion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025787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TRANSPORT_FLUID</w:t>
            </w:r>
          </w:p>
        </w:tc>
        <w:tc>
          <w:tcPr>
            <w:tcW w:w="1678" w:type="pct"/>
          </w:tcPr>
          <w:p w:rsidR="00F4208D" w:rsidRDefault="00F4208D" w:rsidP="00025787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Transport Fluid</w:t>
            </w:r>
          </w:p>
        </w:tc>
        <w:tc>
          <w:tcPr>
            <w:tcW w:w="362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 w:rsidRPr="00B74E07">
              <w:rPr>
                <w:rFonts w:ascii="Arial" w:hAnsi="Arial" w:cs="Arial"/>
                <w:szCs w:val="24"/>
              </w:rPr>
              <w:t>See ref domain spreadsheet (</w:t>
            </w:r>
            <w:r w:rsidR="005C4093">
              <w:rPr>
                <w:rFonts w:ascii="Arial" w:hAnsi="Arial" w:cs="Arial"/>
                <w:szCs w:val="24"/>
              </w:rPr>
              <w:t>transport fluid</w:t>
            </w:r>
            <w:r w:rsidRPr="00B74E07">
              <w:rPr>
                <w:rFonts w:ascii="Arial" w:hAnsi="Arial" w:cs="Arial"/>
                <w:szCs w:val="24"/>
              </w:rPr>
              <w:t xml:space="preserve"> type)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025787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NORMAL_ANATOMY</w:t>
            </w:r>
          </w:p>
        </w:tc>
        <w:tc>
          <w:tcPr>
            <w:tcW w:w="1678" w:type="pct"/>
          </w:tcPr>
          <w:p w:rsidR="00F4208D" w:rsidRDefault="00F4208D" w:rsidP="00025787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Normal Anatomy</w:t>
            </w:r>
          </w:p>
        </w:tc>
        <w:tc>
          <w:tcPr>
            <w:tcW w:w="362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025787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LEFT_HEPATIC_GASTRIC</w:t>
            </w:r>
          </w:p>
        </w:tc>
        <w:tc>
          <w:tcPr>
            <w:tcW w:w="1678" w:type="pct"/>
          </w:tcPr>
          <w:p w:rsidR="00F4208D" w:rsidRDefault="00F4208D" w:rsidP="00025787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Left Hepatic Gastric</w:t>
            </w:r>
          </w:p>
        </w:tc>
        <w:tc>
          <w:tcPr>
            <w:tcW w:w="362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025787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RIGHT_HEPATIC_SMA</w:t>
            </w:r>
          </w:p>
        </w:tc>
        <w:tc>
          <w:tcPr>
            <w:tcW w:w="1678" w:type="pct"/>
          </w:tcPr>
          <w:p w:rsidR="00F4208D" w:rsidRDefault="00F4208D" w:rsidP="00025787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Right Hepatic Sma</w:t>
            </w:r>
          </w:p>
        </w:tc>
        <w:tc>
          <w:tcPr>
            <w:tcW w:w="362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025787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LEFT_AND_RIGHT_HEPATIC</w:t>
            </w:r>
          </w:p>
        </w:tc>
        <w:tc>
          <w:tcPr>
            <w:tcW w:w="1678" w:type="pct"/>
          </w:tcPr>
          <w:p w:rsidR="00F4208D" w:rsidRDefault="00F4208D" w:rsidP="00025787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Left And Right Hepatic</w:t>
            </w:r>
          </w:p>
        </w:tc>
        <w:tc>
          <w:tcPr>
            <w:tcW w:w="362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02578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02578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LIVER_BOX_DATE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Liver in box date and time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HEPATIC_ARTERY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Number of hepatic arteries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PATCH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Patch on liver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COMMON_HEP_ARTERY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457609">
              <w:rPr>
                <w:rFonts w:ascii="Arial" w:hAnsi="Arial" w:cs="Arial"/>
                <w:szCs w:val="24"/>
              </w:rPr>
              <w:t>Common Hep Artery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MAIN_PORTAL_VEIN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Main Portal Vein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lastRenderedPageBreak/>
              <w:t>COMMON_BILE_DUCT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Common Bile Duct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VENA_CAVA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Vena Cava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ILIAC_ARTERY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Iliac Artery present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tabs>
                <w:tab w:val="left" w:pos="945"/>
              </w:tabs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ILIAC_VEIN</w:t>
            </w:r>
            <w:r w:rsidRPr="00AB1DC7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Iliac Vein present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LYMPH_NODE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Lymph Node present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SPLEEN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CC4A6C">
              <w:rPr>
                <w:rFonts w:ascii="Arial" w:hAnsi="Arial" w:cs="Arial"/>
                <w:szCs w:val="24"/>
              </w:rPr>
              <w:t>Spleen present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STEATOSIS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Steatosis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CAPSULAR_DAMAGE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AB1DC7">
              <w:rPr>
                <w:rFonts w:ascii="Arial" w:hAnsi="Arial" w:cs="Arial"/>
                <w:szCs w:val="24"/>
              </w:rPr>
              <w:t>Capsular Damage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AB1DC7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Yes                             </w:t>
            </w:r>
            <w:r w:rsidRPr="00457609">
              <w:rPr>
                <w:rFonts w:ascii="Arial" w:hAnsi="Arial" w:cs="Arial"/>
                <w:szCs w:val="24"/>
              </w:rPr>
              <w:t>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F00CDA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MULTIDON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 w:rsidRPr="00F00CDA">
              <w:rPr>
                <w:rFonts w:ascii="Arial" w:hAnsi="Arial" w:cs="Arial"/>
                <w:szCs w:val="24"/>
              </w:rPr>
              <w:t>Donated more than one type of solid organ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Default="00F4208D" w:rsidP="005C409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9C7F7F" w:rsidRDefault="00F4208D" w:rsidP="005C4093">
            <w:pPr>
              <w:rPr>
                <w:rFonts w:ascii="Arial" w:hAnsi="Arial" w:cs="Arial"/>
                <w:szCs w:val="24"/>
              </w:rPr>
            </w:pPr>
            <w:r w:rsidRPr="009C7F7F">
              <w:rPr>
                <w:rFonts w:ascii="Arial" w:hAnsi="Arial" w:cs="Arial"/>
                <w:szCs w:val="24"/>
              </w:rPr>
              <w:t>KIDDONOR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Kidney(s) retrieved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9C7F7F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9C7F7F" w:rsidRDefault="00F4208D" w:rsidP="005C4093">
            <w:pPr>
              <w:rPr>
                <w:rFonts w:ascii="Arial" w:hAnsi="Arial" w:cs="Arial"/>
                <w:szCs w:val="24"/>
              </w:rPr>
            </w:pPr>
            <w:r w:rsidRPr="009C7F7F">
              <w:rPr>
                <w:rFonts w:ascii="Arial" w:hAnsi="Arial" w:cs="Arial"/>
                <w:szCs w:val="24"/>
              </w:rPr>
              <w:t>PANDONOR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Pancreas retrieved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9C7F7F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9C7F7F" w:rsidRDefault="00F4208D" w:rsidP="005C4093">
            <w:pPr>
              <w:rPr>
                <w:rFonts w:ascii="Arial" w:hAnsi="Arial" w:cs="Arial"/>
                <w:szCs w:val="24"/>
              </w:rPr>
            </w:pPr>
            <w:r w:rsidRPr="009C7F7F">
              <w:rPr>
                <w:rFonts w:ascii="Arial" w:hAnsi="Arial" w:cs="Arial"/>
                <w:szCs w:val="24"/>
              </w:rPr>
              <w:t>SMBDONOR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Small bowel retrieved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9C7F7F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9C7F7F" w:rsidRDefault="00F4208D" w:rsidP="005C4093">
            <w:pPr>
              <w:rPr>
                <w:rFonts w:ascii="Arial" w:hAnsi="Arial" w:cs="Arial"/>
                <w:szCs w:val="24"/>
              </w:rPr>
            </w:pPr>
            <w:r w:rsidRPr="009C7F7F">
              <w:rPr>
                <w:rFonts w:ascii="Arial" w:hAnsi="Arial" w:cs="Arial"/>
                <w:szCs w:val="24"/>
              </w:rPr>
              <w:t>HRTDONOR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Heart retrieved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9C7F7F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9C7F7F" w:rsidRDefault="00F4208D" w:rsidP="005C4093">
            <w:pPr>
              <w:rPr>
                <w:rFonts w:ascii="Arial" w:hAnsi="Arial" w:cs="Arial"/>
                <w:szCs w:val="24"/>
              </w:rPr>
            </w:pPr>
            <w:r w:rsidRPr="009C7F7F">
              <w:rPr>
                <w:rFonts w:ascii="Arial" w:hAnsi="Arial" w:cs="Arial"/>
                <w:szCs w:val="24"/>
              </w:rPr>
              <w:t>LNGDONOR</w:t>
            </w: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Lung(s) retrieved</w:t>
            </w: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Default="00F4208D" w:rsidP="005C409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78" w:type="pct"/>
          </w:tcPr>
          <w:p w:rsidR="00F4208D" w:rsidRDefault="00F4208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5C409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F74B5D" w:rsidRPr="003D60ED" w:rsidTr="009E78E3">
        <w:trPr>
          <w:cantSplit/>
        </w:trPr>
        <w:tc>
          <w:tcPr>
            <w:tcW w:w="1346" w:type="pct"/>
          </w:tcPr>
          <w:p w:rsidR="00F74B5D" w:rsidRDefault="00F74B5D" w:rsidP="005C409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78" w:type="pct"/>
          </w:tcPr>
          <w:p w:rsidR="00F74B5D" w:rsidRDefault="00F74B5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74B5D" w:rsidRDefault="00F74B5D" w:rsidP="005C409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74B5D" w:rsidRDefault="00F74B5D" w:rsidP="005C4093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953651" w:rsidRDefault="00F4208D" w:rsidP="00C25730">
            <w:pPr>
              <w:rPr>
                <w:rFonts w:ascii="Arial" w:hAnsi="Arial" w:cs="Arial"/>
                <w:b/>
                <w:szCs w:val="24"/>
              </w:rPr>
            </w:pPr>
            <w:r w:rsidRPr="00953651">
              <w:rPr>
                <w:rFonts w:ascii="Arial" w:hAnsi="Arial" w:cs="Arial"/>
                <w:b/>
                <w:szCs w:val="24"/>
              </w:rPr>
              <w:t>RECIPIENT DETAILS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</w:t>
            </w:r>
            <w:r w:rsidRPr="003D60ED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678" w:type="pct"/>
          </w:tcPr>
          <w:p w:rsidR="00F4208D" w:rsidRPr="003D60ED" w:rsidRDefault="00F4208D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Anonymous r</w:t>
            </w:r>
            <w:r w:rsidRPr="003D60ED">
              <w:rPr>
                <w:rFonts w:ascii="Arial" w:hAnsi="Arial" w:cs="Arial"/>
                <w:szCs w:val="24"/>
              </w:rPr>
              <w:t>ecipient identification number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RAGE</w:t>
            </w:r>
          </w:p>
        </w:tc>
        <w:tc>
          <w:tcPr>
            <w:tcW w:w="1678" w:type="pct"/>
            <w:tcBorders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Recipient age at transplant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RAGE_GRP</w:t>
            </w:r>
          </w:p>
        </w:tc>
        <w:tc>
          <w:tcPr>
            <w:tcW w:w="1678" w:type="pct"/>
            <w:vMerge w:val="restar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Recipient paediatric/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3D60ED">
              <w:rPr>
                <w:rFonts w:ascii="Arial" w:hAnsi="Arial" w:cs="Arial"/>
                <w:szCs w:val="24"/>
              </w:rPr>
              <w:t>adult indicator</w:t>
            </w:r>
            <w:r>
              <w:rPr>
                <w:rFonts w:ascii="Arial" w:hAnsi="Arial" w:cs="Arial"/>
                <w:szCs w:val="24"/>
              </w:rPr>
              <w:t xml:space="preserve"> according to liver definition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Paediatric (≤16</w:t>
            </w:r>
            <w:r w:rsidRPr="003D60ED">
              <w:rPr>
                <w:rFonts w:ascii="Arial" w:hAnsi="Arial" w:cs="Arial"/>
                <w:szCs w:val="24"/>
              </w:rPr>
              <w:t>)</w:t>
            </w: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  <w:tcBorders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Adult (17 or over)</w:t>
            </w: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E6E1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RSEX</w:t>
            </w:r>
          </w:p>
        </w:tc>
        <w:tc>
          <w:tcPr>
            <w:tcW w:w="1678" w:type="pct"/>
            <w:tcBorders>
              <w:top w:val="nil"/>
              <w:bottom w:val="nil"/>
            </w:tcBorders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sex</w:t>
            </w:r>
          </w:p>
        </w:tc>
        <w:tc>
          <w:tcPr>
            <w:tcW w:w="362" w:type="pct"/>
            <w:tcBorders>
              <w:top w:val="nil"/>
              <w:bottom w:val="nil"/>
            </w:tcBorders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4E6E1D" w:rsidRPr="003D60E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Male</w:t>
            </w:r>
          </w:p>
        </w:tc>
      </w:tr>
      <w:tr w:rsidR="004E6E1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4E6E1D" w:rsidRDefault="004E6E1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tcBorders>
              <w:top w:val="nil"/>
              <w:bottom w:val="nil"/>
            </w:tcBorders>
          </w:tcPr>
          <w:p w:rsidR="004E6E1D" w:rsidRDefault="004E6E1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  <w:tcBorders>
              <w:top w:val="nil"/>
              <w:bottom w:val="nil"/>
            </w:tcBorders>
          </w:tcPr>
          <w:p w:rsidR="004E6E1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4E6E1D" w:rsidRDefault="004E6E1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Female</w:t>
            </w: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RIMD</w:t>
            </w:r>
          </w:p>
        </w:tc>
        <w:tc>
          <w:tcPr>
            <w:tcW w:w="1678" w:type="pct"/>
            <w:tcBorders>
              <w:top w:val="nil"/>
              <w:bottom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Recipient’s 2010 IMD deprivation score based on postcode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4E6E1D">
        <w:trPr>
          <w:cantSplit/>
        </w:trPr>
        <w:tc>
          <w:tcPr>
            <w:tcW w:w="1346" w:type="pct"/>
            <w:tcBorders>
              <w:top w:val="nil"/>
            </w:tcBorders>
          </w:tcPr>
          <w:p w:rsidR="00F4208D" w:rsidRPr="003D60ED" w:rsidRDefault="003F6E76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RIMD_RANK</w:t>
            </w:r>
            <w:bookmarkStart w:id="0" w:name="_GoBack"/>
            <w:bookmarkEnd w:id="0"/>
          </w:p>
        </w:tc>
        <w:tc>
          <w:tcPr>
            <w:tcW w:w="1678" w:type="pct"/>
            <w:tcBorders>
              <w:top w:val="nil"/>
            </w:tcBorders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Recipient’s 2010 IMD deprivation ranking order, 1 being the most deprived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RBG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Recipient blood group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Group 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Group A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Group B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3D60ED">
                  <w:rPr>
                    <w:rFonts w:ascii="Arial" w:hAnsi="Arial" w:cs="Arial"/>
                    <w:szCs w:val="24"/>
                  </w:rPr>
                  <w:t>Group</w:t>
                </w:r>
              </w:smartTag>
              <w:r w:rsidRPr="003D60ED">
                <w:rPr>
                  <w:rFonts w:ascii="Arial" w:hAnsi="Arial" w:cs="Arial"/>
                  <w:szCs w:val="24"/>
                </w:rPr>
                <w:t xml:space="preserve"> </w:t>
              </w:r>
              <w:smartTag w:uri="urn:schemas-microsoft-com:office:smarttags" w:element="State">
                <w:r w:rsidRPr="003D60ED">
                  <w:rPr>
                    <w:rFonts w:ascii="Arial" w:hAnsi="Arial" w:cs="Arial"/>
                    <w:szCs w:val="24"/>
                  </w:rPr>
                  <w:t>AB</w:t>
                </w:r>
              </w:smartTag>
            </w:smartTag>
          </w:p>
        </w:tc>
      </w:tr>
      <w:tr w:rsidR="00F4208D" w:rsidRPr="003D60ED" w:rsidTr="009E78E3">
        <w:trPr>
          <w:cantSplit/>
          <w:trHeight w:val="658"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RWEIGHT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 xml:space="preserve">Recipient weight at </w:t>
            </w:r>
            <w:r>
              <w:rPr>
                <w:rFonts w:ascii="Arial" w:hAnsi="Arial" w:cs="Arial"/>
                <w:szCs w:val="24"/>
              </w:rPr>
              <w:t>registration</w:t>
            </w:r>
            <w:r w:rsidRPr="003D60ED">
              <w:rPr>
                <w:rFonts w:ascii="Arial" w:hAnsi="Arial" w:cs="Arial"/>
                <w:szCs w:val="24"/>
              </w:rPr>
              <w:t xml:space="preserve"> (kg)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999.9 missing code</w:t>
            </w:r>
          </w:p>
        </w:tc>
      </w:tr>
      <w:tr w:rsidR="00F4208D" w:rsidRPr="003D60ED" w:rsidTr="009E78E3">
        <w:trPr>
          <w:cantSplit/>
          <w:trHeight w:val="705"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RHEIGHT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 xml:space="preserve">Recipient height at </w:t>
            </w:r>
            <w:r>
              <w:rPr>
                <w:rFonts w:ascii="Arial" w:hAnsi="Arial" w:cs="Arial"/>
                <w:szCs w:val="24"/>
              </w:rPr>
              <w:t>registration</w:t>
            </w:r>
            <w:r w:rsidRPr="003D60ED">
              <w:rPr>
                <w:rFonts w:ascii="Arial" w:hAnsi="Arial" w:cs="Arial"/>
                <w:szCs w:val="24"/>
              </w:rPr>
              <w:t xml:space="preserve"> (cm)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RETHNIC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Recipient ethnicity group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(ethnicity)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RCMV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CMV test result</w:t>
            </w:r>
            <w:r>
              <w:rPr>
                <w:rFonts w:ascii="Arial" w:hAnsi="Arial" w:cs="Arial"/>
                <w:szCs w:val="24"/>
              </w:rPr>
              <w:t xml:space="preserve"> at registration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RHCV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Most recent recipient</w:t>
            </w:r>
            <w:r w:rsidRPr="003D60ED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HCV</w:t>
            </w:r>
            <w:r w:rsidRPr="003D60ED">
              <w:rPr>
                <w:rFonts w:ascii="Arial" w:hAnsi="Arial" w:cs="Arial"/>
                <w:szCs w:val="24"/>
              </w:rPr>
              <w:t xml:space="preserve"> test result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RCOD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Primary recipient cause of death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(recip cod)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RCOD2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Secondary recipient cause of death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(recip cod)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NHS_GRP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NHS g</w:t>
            </w:r>
            <w:r w:rsidRPr="003D60ED">
              <w:rPr>
                <w:rFonts w:ascii="Arial" w:hAnsi="Arial" w:cs="Arial"/>
                <w:szCs w:val="24"/>
              </w:rPr>
              <w:t>roup status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Group 1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Group 2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Unknown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ABOMATCH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 xml:space="preserve">Donor vs </w:t>
            </w:r>
            <w:r>
              <w:rPr>
                <w:rFonts w:ascii="Arial" w:hAnsi="Arial" w:cs="Arial"/>
                <w:szCs w:val="24"/>
              </w:rPr>
              <w:t>r</w:t>
            </w:r>
            <w:r w:rsidRPr="003D60ED">
              <w:rPr>
                <w:rFonts w:ascii="Arial" w:hAnsi="Arial" w:cs="Arial"/>
                <w:szCs w:val="24"/>
              </w:rPr>
              <w:t>ecipient blood group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Identical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Compatible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Incompatible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RCSPLD1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Primary liver disease at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(liver disease)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RCSPLD2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Secondary liver disease at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(liver disease)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RCSPLD3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Tertiary liver disease at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(liver disease)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785EEB" w:rsidRDefault="00F4208D" w:rsidP="00C25730">
            <w:pPr>
              <w:rPr>
                <w:rFonts w:ascii="Arial" w:hAnsi="Arial" w:cs="Arial"/>
                <w:szCs w:val="24"/>
              </w:rPr>
            </w:pPr>
            <w:r w:rsidRPr="00785EEB">
              <w:rPr>
                <w:rFonts w:ascii="Arial" w:hAnsi="Arial" w:cs="Arial"/>
                <w:szCs w:val="24"/>
              </w:rPr>
              <w:t>RFAIL_GRADE</w:t>
            </w:r>
          </w:p>
        </w:tc>
        <w:tc>
          <w:tcPr>
            <w:tcW w:w="1678" w:type="pct"/>
            <w:vMerge w:val="restart"/>
          </w:tcPr>
          <w:p w:rsidR="00F4208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liver failure grading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Hyperacute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Acute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Subacute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Not acute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RLIFE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l</w:t>
            </w:r>
            <w:r w:rsidRPr="003D60ED">
              <w:rPr>
                <w:rFonts w:ascii="Arial" w:hAnsi="Arial" w:cs="Arial"/>
                <w:szCs w:val="24"/>
              </w:rPr>
              <w:t>ife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3D60ED">
              <w:rPr>
                <w:rFonts w:ascii="Arial" w:hAnsi="Arial" w:cs="Arial"/>
                <w:szCs w:val="24"/>
              </w:rPr>
              <w:t>style</w:t>
            </w:r>
            <w:r>
              <w:rPr>
                <w:rFonts w:ascii="Arial" w:hAnsi="Arial" w:cs="Arial"/>
                <w:szCs w:val="24"/>
              </w:rPr>
              <w:t xml:space="preserve"> activity score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(lifestyle)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RIN_PAT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i</w:t>
            </w:r>
            <w:r w:rsidRPr="003D60ED">
              <w:rPr>
                <w:rFonts w:ascii="Arial" w:hAnsi="Arial" w:cs="Arial"/>
                <w:szCs w:val="24"/>
              </w:rPr>
              <w:t>n patient status</w:t>
            </w:r>
            <w:r>
              <w:rPr>
                <w:rFonts w:ascii="Arial" w:hAnsi="Arial" w:cs="Arial"/>
                <w:szCs w:val="24"/>
              </w:rPr>
              <w:t xml:space="preserve">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Yes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RVENT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v</w:t>
            </w:r>
            <w:r w:rsidRPr="003D60ED">
              <w:rPr>
                <w:rFonts w:ascii="Arial" w:hAnsi="Arial" w:cs="Arial"/>
                <w:szCs w:val="24"/>
              </w:rPr>
              <w:t>entilation status</w:t>
            </w:r>
            <w:r>
              <w:rPr>
                <w:rFonts w:ascii="Arial" w:hAnsi="Arial" w:cs="Arial"/>
                <w:szCs w:val="24"/>
              </w:rPr>
              <w:t xml:space="preserve"> 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Yes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RREN_SUP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r</w:t>
            </w:r>
            <w:r w:rsidRPr="003D60ED">
              <w:rPr>
                <w:rFonts w:ascii="Arial" w:hAnsi="Arial" w:cs="Arial"/>
                <w:szCs w:val="24"/>
              </w:rPr>
              <w:t xml:space="preserve">enal support </w:t>
            </w:r>
            <w:r>
              <w:rPr>
                <w:rFonts w:ascii="Arial" w:hAnsi="Arial" w:cs="Arial"/>
                <w:szCs w:val="24"/>
              </w:rPr>
              <w:t xml:space="preserve">status 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Haemodialysis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Filtration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Not required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RASCIT</w:t>
            </w:r>
            <w:r w:rsidRPr="003D60ED">
              <w:rPr>
                <w:rFonts w:ascii="Arial" w:hAnsi="Arial" w:cs="Arial"/>
                <w:szCs w:val="24"/>
              </w:rPr>
              <w:t>ES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</w:t>
            </w:r>
            <w:r w:rsidRPr="003D60ED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clinically detectable a</w:t>
            </w:r>
            <w:r w:rsidRPr="003D60ED">
              <w:rPr>
                <w:rFonts w:ascii="Arial" w:hAnsi="Arial" w:cs="Arial"/>
                <w:szCs w:val="24"/>
              </w:rPr>
              <w:t xml:space="preserve">scities </w:t>
            </w:r>
            <w:r>
              <w:rPr>
                <w:rFonts w:ascii="Arial" w:hAnsi="Arial" w:cs="Arial"/>
                <w:szCs w:val="24"/>
              </w:rPr>
              <w:t xml:space="preserve">status 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Yes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RDIURETIC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</w:t>
            </w:r>
            <w:r w:rsidRPr="003D60ED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</w:t>
            </w:r>
            <w:r w:rsidRPr="003D60ED">
              <w:rPr>
                <w:rFonts w:ascii="Arial" w:hAnsi="Arial" w:cs="Arial"/>
                <w:szCs w:val="24"/>
              </w:rPr>
              <w:t>iuretic therapy status</w:t>
            </w:r>
            <w:r>
              <w:rPr>
                <w:rFonts w:ascii="Arial" w:hAnsi="Arial" w:cs="Arial"/>
                <w:szCs w:val="24"/>
              </w:rPr>
              <w:t xml:space="preserve"> 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Yes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(8,9 missing codes)</w:t>
            </w:r>
          </w:p>
        </w:tc>
      </w:tr>
      <w:tr w:rsidR="00F74B5D" w:rsidRPr="003D60ED" w:rsidTr="009E78E3">
        <w:trPr>
          <w:cantSplit/>
        </w:trPr>
        <w:tc>
          <w:tcPr>
            <w:tcW w:w="1346" w:type="pct"/>
          </w:tcPr>
          <w:p w:rsidR="00F74B5D" w:rsidRPr="003D60ED" w:rsidRDefault="00F74B5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74B5D" w:rsidRPr="003D60ED" w:rsidRDefault="00F74B5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74B5D" w:rsidRPr="003D60ED" w:rsidRDefault="00F74B5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74B5D" w:rsidRPr="003D60ED" w:rsidRDefault="00F74B5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RENC</w:t>
            </w:r>
            <w:r w:rsidRPr="003D60ED">
              <w:rPr>
                <w:rFonts w:ascii="Arial" w:hAnsi="Arial" w:cs="Arial"/>
                <w:szCs w:val="24"/>
              </w:rPr>
              <w:t>EPH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e</w:t>
            </w:r>
            <w:r w:rsidRPr="003D60ED">
              <w:rPr>
                <w:rFonts w:ascii="Arial" w:hAnsi="Arial" w:cs="Arial"/>
                <w:szCs w:val="24"/>
              </w:rPr>
              <w:t>ncephalopathy grade</w:t>
            </w:r>
            <w:r>
              <w:rPr>
                <w:rFonts w:ascii="Arial" w:hAnsi="Arial" w:cs="Arial"/>
                <w:szCs w:val="24"/>
              </w:rPr>
              <w:t xml:space="preserve"> 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Not encephalopathic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Grade 1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Grade 2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Grade 3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Grade 4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RAB_SURGERY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</w:t>
            </w:r>
            <w:r w:rsidRPr="003D60ED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</w:t>
            </w:r>
            <w:r w:rsidRPr="003D60ED">
              <w:rPr>
                <w:rFonts w:ascii="Arial" w:hAnsi="Arial" w:cs="Arial"/>
                <w:szCs w:val="24"/>
              </w:rPr>
              <w:t>bdominal surgery indicator</w:t>
            </w:r>
            <w:r>
              <w:rPr>
                <w:rFonts w:ascii="Arial" w:hAnsi="Arial" w:cs="Arial"/>
                <w:szCs w:val="24"/>
              </w:rPr>
              <w:t xml:space="preserve"> 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Yes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RICP_MON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Recipient ICP monitor </w:t>
            </w:r>
            <w:r w:rsidRPr="003D60ED">
              <w:rPr>
                <w:rFonts w:ascii="Arial" w:hAnsi="Arial" w:cs="Arial"/>
                <w:szCs w:val="24"/>
              </w:rPr>
              <w:t>results</w:t>
            </w:r>
            <w:r>
              <w:rPr>
                <w:rFonts w:ascii="Arial" w:hAnsi="Arial" w:cs="Arial"/>
                <w:szCs w:val="24"/>
              </w:rPr>
              <w:t xml:space="preserve"> 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Normal pressure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Raised pressure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Not used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ROES_VARICES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>o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es</w:t>
            </w:r>
            <w:r>
              <w:rPr>
                <w:rFonts w:ascii="Arial" w:hAnsi="Arial" w:cs="Arial"/>
                <w:color w:val="000000"/>
                <w:szCs w:val="24"/>
              </w:rPr>
              <w:t>o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phageal varices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 previous variceal bleed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Previous variceal bleed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Not present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ROES_SHUNT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>s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hunt for varices (if present)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 portosystemic shunt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Surgical shunt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TIPS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RPYREXIAL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pyrexial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indicator </w:t>
            </w:r>
            <w:r>
              <w:rPr>
                <w:rFonts w:ascii="Arial" w:hAnsi="Arial" w:cs="Arial"/>
                <w:szCs w:val="24"/>
              </w:rPr>
              <w:t xml:space="preserve">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Yes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RSEPSIS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sepsis confirmed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indicator </w:t>
            </w:r>
            <w:r>
              <w:rPr>
                <w:rFonts w:ascii="Arial" w:hAnsi="Arial" w:cs="Arial"/>
                <w:szCs w:val="24"/>
              </w:rPr>
              <w:t xml:space="preserve">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Yes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RSEPSIS_SITE</w:t>
            </w: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>s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ite of sepsis (if present)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prior to </w:t>
            </w:r>
            <w:r>
              <w:rPr>
                <w:rFonts w:ascii="Arial" w:hAnsi="Arial" w:cs="Arial"/>
                <w:color w:val="000000"/>
                <w:szCs w:val="24"/>
              </w:rPr>
              <w:t>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Sputum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Blood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Urine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Ascities/drain fluid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Wound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Other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(8,9 missing codes)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RHB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Recipient </w:t>
            </w:r>
            <w:r w:rsidRPr="00F040CB">
              <w:rPr>
                <w:rFonts w:ascii="Arial" w:hAnsi="Arial" w:cs="Arial"/>
                <w:bCs/>
                <w:color w:val="000000"/>
                <w:szCs w:val="24"/>
                <w:shd w:val="clear" w:color="auto" w:fill="FFFFFF"/>
              </w:rPr>
              <w:t>haemoglobin</w:t>
            </w:r>
            <w:r>
              <w:rPr>
                <w:rFonts w:ascii="Arial" w:hAnsi="Arial" w:cs="Arial"/>
                <w:bCs/>
                <w:color w:val="000000"/>
                <w:szCs w:val="24"/>
                <w:shd w:val="clear" w:color="auto" w:fill="FFFFFF"/>
              </w:rPr>
              <w:t xml:space="preserve">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(gm/dl)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88.8, 99.9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RWBC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Recipient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>white blood cells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(x10^9/l)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888.8, 999.9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lastRenderedPageBreak/>
              <w:t>RPLATELETS</w:t>
            </w:r>
          </w:p>
        </w:tc>
        <w:tc>
          <w:tcPr>
            <w:tcW w:w="1678" w:type="pct"/>
          </w:tcPr>
          <w:p w:rsidR="00F4208D" w:rsidRPr="00F040CB" w:rsidRDefault="00F4208D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>Recipient platelets (x10^9/l)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8888, 9999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RCREAT</w:t>
            </w:r>
          </w:p>
        </w:tc>
        <w:tc>
          <w:tcPr>
            <w:tcW w:w="1678" w:type="pct"/>
          </w:tcPr>
          <w:p w:rsidR="00F4208D" w:rsidRPr="00F040CB" w:rsidRDefault="00F4208D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>Recipient creatinine (</w:t>
            </w:r>
            <w:r w:rsidRPr="00F040CB">
              <w:rPr>
                <w:rFonts w:ascii="Arial" w:hAnsi="Arial" w:cs="Arial"/>
                <w:szCs w:val="24"/>
                <w:shd w:val="clear" w:color="auto" w:fill="FFFFFF"/>
              </w:rPr>
              <w:t>μ</w:t>
            </w:r>
            <w:r w:rsidRPr="00F040CB">
              <w:rPr>
                <w:rFonts w:ascii="Arial" w:hAnsi="Arial" w:cs="Arial"/>
                <w:szCs w:val="24"/>
              </w:rPr>
              <w:t>mol/l)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8888, 9999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8A54DB" w:rsidRDefault="00F4208D" w:rsidP="00C25730">
            <w:pPr>
              <w:rPr>
                <w:rFonts w:ascii="Arial" w:hAnsi="Arial" w:cs="Arial"/>
                <w:szCs w:val="24"/>
              </w:rPr>
            </w:pPr>
            <w:r w:rsidRPr="008A54DB">
              <w:rPr>
                <w:rFonts w:ascii="Arial" w:hAnsi="Arial" w:cs="Arial"/>
                <w:szCs w:val="24"/>
              </w:rPr>
              <w:t>RCREAT_CORR</w:t>
            </w:r>
          </w:p>
        </w:tc>
        <w:tc>
          <w:tcPr>
            <w:tcW w:w="1678" w:type="pct"/>
          </w:tcPr>
          <w:p w:rsidR="00F4208D" w:rsidRPr="00F040CB" w:rsidRDefault="00F4208D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>Recipient creatinine (</w:t>
            </w:r>
            <w:r w:rsidRPr="00F040CB">
              <w:rPr>
                <w:rFonts w:ascii="Arial" w:hAnsi="Arial" w:cs="Arial"/>
                <w:szCs w:val="24"/>
                <w:shd w:val="clear" w:color="auto" w:fill="FFFFFF"/>
              </w:rPr>
              <w:t>μ</w:t>
            </w:r>
            <w:r w:rsidRPr="00F040CB">
              <w:rPr>
                <w:rFonts w:ascii="Arial" w:hAnsi="Arial" w:cs="Arial"/>
                <w:szCs w:val="24"/>
              </w:rPr>
              <w:t>mol/l) prior to tx</w:t>
            </w:r>
            <w:r>
              <w:rPr>
                <w:rFonts w:ascii="Arial" w:hAnsi="Arial" w:cs="Arial"/>
                <w:szCs w:val="24"/>
              </w:rPr>
              <w:t xml:space="preserve"> after applying the Royal Free correction factor 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8888, 9999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RALBUMIN</w:t>
            </w:r>
          </w:p>
        </w:tc>
        <w:tc>
          <w:tcPr>
            <w:tcW w:w="1678" w:type="pct"/>
          </w:tcPr>
          <w:p w:rsidR="00F4208D" w:rsidRPr="00F040CB" w:rsidRDefault="00F4208D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>
              <w:rPr>
                <w:rFonts w:ascii="Arial" w:hAnsi="Arial" w:cs="Arial"/>
                <w:szCs w:val="24"/>
              </w:rPr>
              <w:t>a</w:t>
            </w:r>
            <w:r w:rsidRPr="00F040CB">
              <w:rPr>
                <w:rFonts w:ascii="Arial" w:hAnsi="Arial" w:cs="Arial"/>
                <w:szCs w:val="24"/>
              </w:rPr>
              <w:t>lbumin (g/l)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88, 99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RUREA</w:t>
            </w:r>
          </w:p>
        </w:tc>
        <w:tc>
          <w:tcPr>
            <w:tcW w:w="1678" w:type="pct"/>
          </w:tcPr>
          <w:p w:rsidR="00F4208D" w:rsidRPr="00F040CB" w:rsidRDefault="00F4208D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>
              <w:rPr>
                <w:rFonts w:ascii="Arial" w:hAnsi="Arial" w:cs="Arial"/>
                <w:szCs w:val="24"/>
              </w:rPr>
              <w:t>u</w:t>
            </w:r>
            <w:r w:rsidRPr="00F040CB">
              <w:rPr>
                <w:rFonts w:ascii="Arial" w:hAnsi="Arial" w:cs="Arial"/>
                <w:szCs w:val="24"/>
              </w:rPr>
              <w:t>rea (mmol/l)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888.8, 999.9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RINR</w:t>
            </w:r>
          </w:p>
        </w:tc>
        <w:tc>
          <w:tcPr>
            <w:tcW w:w="1678" w:type="pct"/>
          </w:tcPr>
          <w:p w:rsidR="00F4208D" w:rsidRPr="00F040CB" w:rsidRDefault="00F4208D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>Recipient INR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88.8, 99.9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RBILRUBIN</w:t>
            </w:r>
          </w:p>
        </w:tc>
        <w:tc>
          <w:tcPr>
            <w:tcW w:w="1678" w:type="pct"/>
          </w:tcPr>
          <w:p w:rsidR="00F4208D" w:rsidRPr="00F040CB" w:rsidRDefault="00F4208D" w:rsidP="00C25730">
            <w:pPr>
              <w:rPr>
                <w:rFonts w:ascii="Arial" w:hAnsi="Arial" w:cs="Arial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>
              <w:rPr>
                <w:rFonts w:ascii="Arial" w:hAnsi="Arial" w:cs="Arial"/>
                <w:szCs w:val="24"/>
              </w:rPr>
              <w:t>b</w:t>
            </w:r>
            <w:r w:rsidRPr="00F040CB">
              <w:rPr>
                <w:rFonts w:ascii="Arial" w:hAnsi="Arial" w:cs="Arial"/>
                <w:szCs w:val="24"/>
              </w:rPr>
              <w:t>ilrubin (</w:t>
            </w:r>
            <w:r w:rsidRPr="00F040CB">
              <w:rPr>
                <w:rFonts w:ascii="Arial" w:hAnsi="Arial" w:cs="Arial"/>
                <w:szCs w:val="24"/>
                <w:shd w:val="clear" w:color="auto" w:fill="FFFFFF"/>
              </w:rPr>
              <w:t>μ</w:t>
            </w:r>
            <w:r w:rsidRPr="00F040CB">
              <w:rPr>
                <w:rFonts w:ascii="Arial" w:hAnsi="Arial" w:cs="Arial"/>
                <w:szCs w:val="24"/>
              </w:rPr>
              <w:t>mol/l)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8888, 9999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RSODIUM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>
              <w:rPr>
                <w:rFonts w:ascii="Arial" w:hAnsi="Arial" w:cs="Arial"/>
                <w:szCs w:val="24"/>
              </w:rPr>
              <w:t xml:space="preserve"> sodium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(mmol/l)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888, 999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UKELD</w:t>
            </w:r>
          </w:p>
        </w:tc>
        <w:tc>
          <w:tcPr>
            <w:tcW w:w="1678" w:type="pct"/>
          </w:tcPr>
          <w:p w:rsidR="00F4208D" w:rsidRPr="00F040CB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UK End-stage Liver Disease score prior to transplant for elective patients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MELD</w:t>
            </w:r>
          </w:p>
        </w:tc>
        <w:tc>
          <w:tcPr>
            <w:tcW w:w="1678" w:type="pct"/>
          </w:tcPr>
          <w:p w:rsidR="00F4208D" w:rsidRPr="00F040CB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Recipient Model for End-stage Liver Disease score prior to transplant for elective patients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RPOTASSIUM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>
              <w:rPr>
                <w:rFonts w:ascii="Arial" w:hAnsi="Arial" w:cs="Arial"/>
                <w:szCs w:val="24"/>
              </w:rPr>
              <w:t>potassium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 xml:space="preserve"> (mmol/l)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88.8, 99.9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RPH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pH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88.88, 99.99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ROXYGEN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F040CB">
              <w:rPr>
                <w:rFonts w:ascii="Arial" w:hAnsi="Arial" w:cs="Arial"/>
                <w:szCs w:val="24"/>
              </w:rPr>
              <w:t xml:space="preserve">Recipient 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oxygen pressure 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(KPa)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88.8, 99.9 missing codes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RHBV_DNA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HBV DNA </w:t>
            </w:r>
            <w:r>
              <w:rPr>
                <w:rFonts w:ascii="Arial" w:hAnsi="Arial" w:cs="Arial"/>
                <w:color w:val="000000"/>
                <w:szCs w:val="24"/>
              </w:rPr>
              <w:t>a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ntigen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RHBS_AG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HBs A</w:t>
            </w:r>
            <w:r>
              <w:rPr>
                <w:rFonts w:ascii="Arial" w:hAnsi="Arial" w:cs="Arial"/>
                <w:color w:val="000000"/>
                <w:szCs w:val="24"/>
              </w:rPr>
              <w:t>G a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ntigen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RHBE_AG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HBe A</w:t>
            </w:r>
            <w:r>
              <w:rPr>
                <w:rFonts w:ascii="Arial" w:hAnsi="Arial" w:cs="Arial"/>
                <w:color w:val="000000"/>
                <w:szCs w:val="24"/>
              </w:rPr>
              <w:t>G a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ntigen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RHCV_RNA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HCV-RNA (PCR)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a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ntigen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RANTI_HBCLGM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Anti HBclgM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RANTI_HBS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Anti HBs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RANTI_HBE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Anti H</w:t>
            </w:r>
            <w:r>
              <w:rPr>
                <w:rFonts w:ascii="Arial" w:hAnsi="Arial" w:cs="Arial"/>
                <w:color w:val="000000"/>
                <w:szCs w:val="24"/>
              </w:rPr>
              <w:t>B</w:t>
            </w:r>
            <w:r w:rsidRPr="003D60ED">
              <w:rPr>
                <w:rFonts w:ascii="Arial" w:hAnsi="Arial" w:cs="Arial"/>
                <w:color w:val="000000"/>
                <w:szCs w:val="24"/>
              </w:rPr>
              <w:t>e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RANTI_HCV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Anti HCV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RANTI_DELTA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Anti </w:t>
            </w:r>
            <w:r>
              <w:rPr>
                <w:rFonts w:ascii="Arial" w:hAnsi="Arial" w:cs="Arial"/>
                <w:color w:val="000000"/>
                <w:szCs w:val="24"/>
              </w:rPr>
              <w:t>DELTA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lastRenderedPageBreak/>
              <w:t>RANTI_CMV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Anti CMV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RANTI_HSV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Anti HSV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RANTI_HIV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Anti HIV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result prior to tx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(test result)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COF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 xml:space="preserve">Cause of </w:t>
            </w:r>
            <w:r>
              <w:rPr>
                <w:rFonts w:ascii="Arial" w:hAnsi="Arial" w:cs="Arial"/>
                <w:szCs w:val="24"/>
              </w:rPr>
              <w:t xml:space="preserve">transplant </w:t>
            </w:r>
            <w:r w:rsidRPr="003D60ED">
              <w:rPr>
                <w:rFonts w:ascii="Arial" w:hAnsi="Arial" w:cs="Arial"/>
                <w:szCs w:val="24"/>
              </w:rPr>
              <w:t>failure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See ref domain spreadsheet (cof)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LOST_FUP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Recipient lost to follow-up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No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Yes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                (8,9 missing code)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FAILDATE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Month and year</w:t>
            </w:r>
            <w:r w:rsidRPr="003D60ED">
              <w:rPr>
                <w:rFonts w:ascii="Arial" w:hAnsi="Arial" w:cs="Arial"/>
                <w:szCs w:val="24"/>
              </w:rPr>
              <w:t xml:space="preserve"> of graft failure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TSURV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Transplant survival time (days)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-100 missing code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TCENS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Transplant censoring indicator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Censored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Event (Graft failure or death)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GSURV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Graft survival time (days)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-100 missing code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GCENS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Graft censoring indicator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Censored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Event (Graft failure only)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GSTATUS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Graft status of that particular graft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Still alive, graft functioning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 w:val="restar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(Note: if graft failed and patient died then GSTATUS will be 2)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Graft failed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Death with a functioning graft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Death only reported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LASTSTAT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Graft status of </w:t>
            </w:r>
            <w:r w:rsidRPr="003D60ED">
              <w:rPr>
                <w:rFonts w:ascii="Arial" w:hAnsi="Arial" w:cs="Arial"/>
                <w:szCs w:val="24"/>
              </w:rPr>
              <w:t>latest graft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Still alive, graft functioning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 w:val="restart"/>
          </w:tcPr>
          <w:p w:rsidR="00F4208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(Notes: If graft failed and patient died then </w:t>
            </w:r>
            <w:r w:rsidRPr="003D60ED">
              <w:rPr>
                <w:rFonts w:ascii="Arial" w:hAnsi="Arial" w:cs="Arial"/>
                <w:szCs w:val="24"/>
              </w:rPr>
              <w:t>LASTSTAT</w:t>
            </w:r>
            <w:r>
              <w:rPr>
                <w:rFonts w:ascii="Arial" w:hAnsi="Arial" w:cs="Arial"/>
                <w:szCs w:val="24"/>
              </w:rPr>
              <w:t xml:space="preserve"> will be 2.</w:t>
            </w:r>
          </w:p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If patient has had more than one graft this field will be the same for all grafts.)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Graft failed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Death with a functioning graft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  <w:vMerge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>Death only reported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LAST_GRAFT_NO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Graft number of latest graft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PSURV</w:t>
            </w:r>
          </w:p>
        </w:tc>
        <w:tc>
          <w:tcPr>
            <w:tcW w:w="1678" w:type="pct"/>
          </w:tcPr>
          <w:p w:rsidR="00F4208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Patient survival time (days)</w:t>
            </w:r>
          </w:p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(Note: populated for first grafts only but can include survival time following a subsequent liver transplant)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-100 missing code</w:t>
            </w:r>
          </w:p>
        </w:tc>
      </w:tr>
      <w:tr w:rsidR="00F4208D" w:rsidRPr="003D60ED" w:rsidTr="009E78E3">
        <w:trPr>
          <w:cantSplit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PCENS</w:t>
            </w: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Patient censoring indicator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Censored</w:t>
            </w:r>
          </w:p>
        </w:tc>
      </w:tr>
      <w:tr w:rsidR="00F4208D" w:rsidRPr="003D60ED" w:rsidTr="009E78E3">
        <w:trPr>
          <w:cantSplit/>
          <w:trHeight w:val="95"/>
        </w:trPr>
        <w:tc>
          <w:tcPr>
            <w:tcW w:w="1346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78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(Note: populated for first grafts only)</w:t>
            </w:r>
          </w:p>
        </w:tc>
        <w:tc>
          <w:tcPr>
            <w:tcW w:w="362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4" w:type="pct"/>
          </w:tcPr>
          <w:p w:rsidR="00F4208D" w:rsidRPr="003D60ED" w:rsidRDefault="00F4208D" w:rsidP="00C25730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szCs w:val="24"/>
              </w:rPr>
              <w:t>Event (Death of recipient)</w:t>
            </w:r>
          </w:p>
        </w:tc>
      </w:tr>
    </w:tbl>
    <w:p w:rsidR="00C25730" w:rsidRPr="001E5E96" w:rsidRDefault="00C25730" w:rsidP="00C25730">
      <w:pPr>
        <w:jc w:val="left"/>
        <w:rPr>
          <w:rFonts w:ascii="Arial" w:hAnsi="Arial" w:cs="Arial"/>
          <w:sz w:val="22"/>
        </w:rPr>
        <w:sectPr w:rsidR="00C25730" w:rsidRPr="001E5E96" w:rsidSect="00C257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415D9A" w:rsidRDefault="00415D9A" w:rsidP="00415D9A">
      <w:pPr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 xml:space="preserve">Liver Transplant </w:t>
      </w:r>
      <w:r w:rsidR="00C553FD">
        <w:rPr>
          <w:rFonts w:ascii="Arial" w:hAnsi="Arial" w:cs="Arial"/>
          <w:b/>
          <w:sz w:val="22"/>
        </w:rPr>
        <w:t>Follow Up Dataset Describer (followup</w:t>
      </w:r>
      <w:r>
        <w:rPr>
          <w:rFonts w:ascii="Arial" w:hAnsi="Arial" w:cs="Arial"/>
          <w:b/>
          <w:sz w:val="22"/>
        </w:rPr>
        <w:t>)</w:t>
      </w:r>
    </w:p>
    <w:p w:rsidR="001E5E96" w:rsidRDefault="001E5E9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776"/>
        <w:gridCol w:w="4771"/>
        <w:gridCol w:w="1040"/>
        <w:gridCol w:w="4587"/>
      </w:tblGrid>
      <w:tr w:rsidR="00415D9A" w:rsidRPr="003D60ED" w:rsidTr="00415D9A">
        <w:trPr>
          <w:tblHeader/>
        </w:trPr>
        <w:tc>
          <w:tcPr>
            <w:tcW w:w="1332" w:type="pct"/>
          </w:tcPr>
          <w:p w:rsidR="00415D9A" w:rsidRPr="003D60ED" w:rsidRDefault="00415D9A" w:rsidP="00415D9A">
            <w:pPr>
              <w:pStyle w:val="Heading2"/>
              <w:rPr>
                <w:rFonts w:ascii="Arial" w:hAnsi="Arial" w:cs="Arial"/>
                <w:b w:val="0"/>
                <w:color w:val="000000"/>
                <w:szCs w:val="24"/>
              </w:rPr>
            </w:pP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</w:tr>
      <w:tr w:rsidR="00415D9A" w:rsidRPr="003D60ED" w:rsidTr="00415D9A">
        <w:trPr>
          <w:tblHeader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b/>
                <w:bCs/>
                <w:szCs w:val="24"/>
              </w:rPr>
            </w:pPr>
            <w:r w:rsidRPr="003D60ED">
              <w:rPr>
                <w:rFonts w:ascii="Arial" w:hAnsi="Arial" w:cs="Arial"/>
                <w:b/>
                <w:bCs/>
                <w:color w:val="FF0000"/>
                <w:szCs w:val="24"/>
              </w:rPr>
              <w:br w:type="page"/>
            </w:r>
            <w:r w:rsidRPr="003D60ED">
              <w:rPr>
                <w:rFonts w:ascii="Arial" w:hAnsi="Arial" w:cs="Arial"/>
                <w:b/>
                <w:bCs/>
                <w:szCs w:val="24"/>
              </w:rPr>
              <w:t>VARIABLE</w:t>
            </w: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b/>
                <w:szCs w:val="24"/>
              </w:rPr>
            </w:pPr>
            <w:r w:rsidRPr="003D60ED">
              <w:rPr>
                <w:rFonts w:ascii="Arial" w:hAnsi="Arial" w:cs="Arial"/>
                <w:b/>
                <w:szCs w:val="24"/>
              </w:rPr>
              <w:t>DESCRIPTION</w:t>
            </w: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b/>
                <w:szCs w:val="24"/>
              </w:rPr>
            </w:pPr>
            <w:r w:rsidRPr="003D60ED">
              <w:rPr>
                <w:rFonts w:ascii="Arial" w:hAnsi="Arial" w:cs="Arial"/>
                <w:b/>
                <w:szCs w:val="24"/>
              </w:rPr>
              <w:t>CODE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b/>
                <w:szCs w:val="24"/>
              </w:rPr>
            </w:pPr>
            <w:r w:rsidRPr="003D60ED">
              <w:rPr>
                <w:rFonts w:ascii="Arial" w:hAnsi="Arial" w:cs="Arial"/>
                <w:b/>
                <w:szCs w:val="24"/>
              </w:rPr>
              <w:t>LEVEL</w:t>
            </w:r>
          </w:p>
        </w:tc>
      </w:tr>
      <w:tr w:rsidR="00415D9A" w:rsidRPr="003D60ED" w:rsidTr="00415D9A">
        <w:trPr>
          <w:cantSplit/>
          <w:tblHeader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TXID</w:t>
            </w: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Anonymous t</w:t>
            </w:r>
            <w:r w:rsidRPr="003D60ED">
              <w:rPr>
                <w:rFonts w:ascii="Arial" w:hAnsi="Arial" w:cs="Arial"/>
                <w:szCs w:val="24"/>
              </w:rPr>
              <w:t>ransplant identification number</w:t>
            </w: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FUP_PERIOD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Number of months follow up period is for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3, 12, 60 months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LIFESTYLE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Lifestyle activity score </w:t>
            </w:r>
            <w:r w:rsidRPr="005B1A9F">
              <w:rPr>
                <w:rFonts w:ascii="Arial" w:hAnsi="Arial" w:cs="Arial"/>
                <w:szCs w:val="24"/>
              </w:rPr>
              <w:t>post transplant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3D60ED">
              <w:rPr>
                <w:rFonts w:ascii="Arial" w:hAnsi="Arial" w:cs="Arial"/>
                <w:color w:val="000000"/>
                <w:szCs w:val="24"/>
              </w:rPr>
              <w:t xml:space="preserve">See </w:t>
            </w:r>
            <w:r>
              <w:rPr>
                <w:rFonts w:ascii="Arial" w:hAnsi="Arial" w:cs="Arial"/>
                <w:color w:val="000000"/>
                <w:szCs w:val="24"/>
              </w:rPr>
              <w:t>ref domain spreadsheet (lifestyle)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REJECTION_EPISODES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Number of treated rejec</w:t>
            </w:r>
            <w:r>
              <w:rPr>
                <w:rFonts w:ascii="Arial" w:hAnsi="Arial" w:cs="Arial"/>
                <w:szCs w:val="24"/>
              </w:rPr>
              <w:t xml:space="preserve">tion episodes since transplant 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 </w:t>
            </w:r>
            <w:r>
              <w:rPr>
                <w:rFonts w:ascii="Arial" w:hAnsi="Arial" w:cs="Arial"/>
                <w:szCs w:val="24"/>
              </w:rPr>
              <w:t>88,99 missing codes</w:t>
            </w:r>
          </w:p>
        </w:tc>
      </w:tr>
      <w:tr w:rsidR="00415D9A" w:rsidRPr="003D60ED" w:rsidTr="00415D9A">
        <w:trPr>
          <w:cantSplit/>
          <w:trHeight w:val="288"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DAYS_VENTILATED</w:t>
            </w: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Number of days ventilated post-transplant</w:t>
            </w: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 </w:t>
            </w:r>
            <w:r>
              <w:rPr>
                <w:rFonts w:ascii="Arial" w:hAnsi="Arial" w:cs="Arial"/>
                <w:szCs w:val="24"/>
              </w:rPr>
              <w:t>888,999 missing codes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DAYS_IN_ITU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Number of days in ITU post-transplant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 </w:t>
            </w:r>
            <w:r>
              <w:rPr>
                <w:rFonts w:ascii="Arial" w:hAnsi="Arial" w:cs="Arial"/>
                <w:szCs w:val="24"/>
              </w:rPr>
              <w:t>888,999 missing codes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RENAL_STATUS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Renal status post-transplant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or minor renal impairment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Required transient renal filtration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Short-term dialysis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Long-term dialysis</w:t>
            </w:r>
            <w:r>
              <w:rPr>
                <w:rFonts w:ascii="Arial" w:hAnsi="Arial" w:cs="Arial"/>
                <w:szCs w:val="24"/>
              </w:rPr>
              <w:t xml:space="preserve">     (8,9 missing codes)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HEPATIC_ART_THROMBOSIS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Complications hepatic artery thrombosis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PORTAL_VEIN_THROMBOSIS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Complications portal vein thrombosis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IVC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Complications IVC/hepatic vein occlusion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HAEMORRHAGE</w:t>
            </w:r>
          </w:p>
        </w:tc>
        <w:tc>
          <w:tcPr>
            <w:tcW w:w="1683" w:type="pct"/>
            <w:vMerge w:val="restar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Complications haemorrhage requiring reoperation</w:t>
            </w:r>
          </w:p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BILIARY_TRACT_LEAK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Complications biliary tract leaks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No leak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Leak not treated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 w:val="restar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8" w:type="pct"/>
          </w:tcPr>
          <w:p w:rsidR="00415D9A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Leak requiring reoperation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jc w:val="left"/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Other radiological intervention</w:t>
            </w:r>
            <w:r>
              <w:rPr>
                <w:rFonts w:ascii="Arial" w:hAnsi="Arial" w:cs="Arial"/>
                <w:szCs w:val="24"/>
              </w:rPr>
              <w:t xml:space="preserve">  (8,9 missing codes)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BILIARY_TRACT_STRICTURE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Complications biliary tract stricture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BILIARY_STRICTURE_TREAT</w:t>
            </w:r>
          </w:p>
        </w:tc>
        <w:tc>
          <w:tcPr>
            <w:tcW w:w="1683" w:type="pct"/>
            <w:vMerge w:val="restar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Complications bi</w:t>
            </w:r>
            <w:r>
              <w:rPr>
                <w:rFonts w:ascii="Arial" w:hAnsi="Arial" w:cs="Arial"/>
                <w:szCs w:val="24"/>
              </w:rPr>
              <w:t>liary tract stricture treatment</w:t>
            </w: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Reoperated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Balloon dilatation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Stenting     (8,9 missing codes)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CMV_INFECTION</w:t>
            </w: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Post-operative CMV infection</w:t>
            </w: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  <w:trHeight w:val="272"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FUNGAL_INFECTION</w:t>
            </w:r>
          </w:p>
        </w:tc>
        <w:tc>
          <w:tcPr>
            <w:tcW w:w="1683" w:type="pct"/>
            <w:vMerge w:val="restar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Post-operative fungal infection</w:t>
            </w:r>
          </w:p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SPUTUM_SEPSIS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Post-operative sputum sepsis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 w:val="restar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BLOOD_SEPSIS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Post-operative blood sepsis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URINE_SEPSIS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Post-operative urine sepsis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ASCITIES_SEPSIS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Post-operative ascities sepsis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WOUND_SEPSIS</w:t>
            </w:r>
          </w:p>
        </w:tc>
        <w:tc>
          <w:tcPr>
            <w:tcW w:w="1683" w:type="pct"/>
            <w:vMerge w:val="restar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 xml:space="preserve">Post-operative wound sepsis </w:t>
            </w:r>
          </w:p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OTHER_SEPSIS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Post-operative other sepsis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DAYS_INPATIENT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Total number of days as an impatient</w:t>
            </w:r>
            <w:r>
              <w:rPr>
                <w:rFonts w:ascii="Arial" w:hAnsi="Arial" w:cs="Arial"/>
                <w:szCs w:val="24"/>
              </w:rPr>
              <w:t>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888,999 missing codes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READMISSIONS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Number of readmissions,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888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PROTOCOL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Number of readmissions if protocol was the primary reason for readmittance</w:t>
            </w:r>
            <w:r>
              <w:rPr>
                <w:rFonts w:ascii="Arial" w:hAnsi="Arial" w:cs="Arial"/>
                <w:szCs w:val="24"/>
              </w:rPr>
              <w:t>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  <w:r w:rsidRPr="00F82DE2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88,99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ACUTE_REJECTION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Number of readmissions if acute rejection was the primary reason for readmittance</w:t>
            </w:r>
            <w:r>
              <w:rPr>
                <w:rFonts w:ascii="Arial" w:hAnsi="Arial" w:cs="Arial"/>
                <w:szCs w:val="24"/>
              </w:rPr>
              <w:t>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  <w:r w:rsidRPr="00F82DE2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88,99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lastRenderedPageBreak/>
              <w:t>CHRONIC_REJECTION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 xml:space="preserve">Number of readmissions if chronic rejection was the </w:t>
            </w:r>
            <w:r>
              <w:rPr>
                <w:rFonts w:ascii="Arial" w:hAnsi="Arial" w:cs="Arial"/>
                <w:szCs w:val="24"/>
              </w:rPr>
              <w:t>primary reason for readmittance,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88,99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BILIARY_COMP</w:t>
            </w: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 xml:space="preserve">Number of readmissions if biliary complications was the </w:t>
            </w:r>
            <w:r>
              <w:rPr>
                <w:rFonts w:ascii="Arial" w:hAnsi="Arial" w:cs="Arial"/>
                <w:szCs w:val="24"/>
              </w:rPr>
              <w:t>primary reason for readmittance,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88,99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VASCULAR_COMP</w:t>
            </w: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Number of readmissions if vascular complications was the primar</w:t>
            </w:r>
            <w:r>
              <w:rPr>
                <w:rFonts w:ascii="Arial" w:hAnsi="Arial" w:cs="Arial"/>
                <w:szCs w:val="24"/>
              </w:rPr>
              <w:t>y reason for readmittance,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88,99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DISEASE_RECUR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 xml:space="preserve">Number of readmissions if disease recurrence was the </w:t>
            </w:r>
            <w:r>
              <w:rPr>
                <w:rFonts w:ascii="Arial" w:hAnsi="Arial" w:cs="Arial"/>
                <w:szCs w:val="24"/>
              </w:rPr>
              <w:t>primary reason for readmittance,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88,99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INFECTION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 xml:space="preserve">Number of readmissions if infection was the </w:t>
            </w:r>
            <w:r>
              <w:rPr>
                <w:rFonts w:ascii="Arial" w:hAnsi="Arial" w:cs="Arial"/>
                <w:szCs w:val="24"/>
              </w:rPr>
              <w:t>primary reason for readmittance,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88,99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READMIT_OTHER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Number of readmissions if other was the primary reason for readmittance</w:t>
            </w:r>
            <w:r>
              <w:rPr>
                <w:rFonts w:ascii="Arial" w:hAnsi="Arial" w:cs="Arial"/>
                <w:szCs w:val="24"/>
              </w:rPr>
              <w:t>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  <w:r w:rsidRPr="00F82DE2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88,99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BILIRUBIN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 xml:space="preserve">Bilirubin (μmol/l) </w:t>
            </w:r>
            <w:r>
              <w:rPr>
                <w:rFonts w:ascii="Arial" w:hAnsi="Arial" w:cs="Arial"/>
                <w:szCs w:val="24"/>
              </w:rPr>
              <w:t>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8888,9999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ALK_PHOSPHATE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Alk phosphatase (IU/L)</w:t>
            </w:r>
            <w:r>
              <w:rPr>
                <w:rFonts w:ascii="Arial" w:hAnsi="Arial" w:cs="Arial"/>
                <w:szCs w:val="24"/>
              </w:rPr>
              <w:t xml:space="preserve">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8888,9999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ALT_SGOT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ALT/SGOT (IU/L)</w:t>
            </w:r>
            <w:r>
              <w:rPr>
                <w:rFonts w:ascii="Arial" w:hAnsi="Arial" w:cs="Arial"/>
                <w:szCs w:val="24"/>
              </w:rPr>
              <w:t xml:space="preserve">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8888,9999 missing code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AST_SGPT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AST/SGPT</w:t>
            </w:r>
            <w:r w:rsidRPr="00F82DE2">
              <w:rPr>
                <w:rFonts w:ascii="Arial" w:hAnsi="Arial" w:cs="Arial"/>
                <w:szCs w:val="24"/>
              </w:rPr>
              <w:t xml:space="preserve"> (IU/L)</w:t>
            </w:r>
            <w:r>
              <w:rPr>
                <w:rFonts w:ascii="Arial" w:hAnsi="Arial" w:cs="Arial"/>
                <w:szCs w:val="24"/>
              </w:rPr>
              <w:t xml:space="preserve">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8888,9999 missing code</w:t>
            </w:r>
          </w:p>
        </w:tc>
      </w:tr>
      <w:tr w:rsidR="00415D9A" w:rsidRPr="003D60ED" w:rsidTr="00415D9A">
        <w:trPr>
          <w:cantSplit/>
          <w:trHeight w:val="658"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BLOOD_UREA</w:t>
            </w: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Blood urea (mmol/l)</w:t>
            </w:r>
            <w:r>
              <w:rPr>
                <w:rFonts w:ascii="Arial" w:hAnsi="Arial" w:cs="Arial"/>
                <w:szCs w:val="24"/>
              </w:rPr>
              <w:t xml:space="preserve">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18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 </w:t>
            </w:r>
            <w:r w:rsidR="00811679">
              <w:rPr>
                <w:rFonts w:ascii="Arial" w:hAnsi="Arial" w:cs="Arial"/>
                <w:szCs w:val="24"/>
              </w:rPr>
              <w:t>888.8,999.9 missing code</w:t>
            </w:r>
          </w:p>
        </w:tc>
      </w:tr>
      <w:tr w:rsidR="00415D9A" w:rsidRPr="003D60ED" w:rsidTr="00415D9A">
        <w:trPr>
          <w:cantSplit/>
          <w:trHeight w:val="353"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lastRenderedPageBreak/>
              <w:t>DYSFUNCTION</w:t>
            </w:r>
          </w:p>
        </w:tc>
        <w:tc>
          <w:tcPr>
            <w:tcW w:w="1683" w:type="pct"/>
            <w:vMerge w:val="restar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Is renal dy</w:t>
            </w:r>
            <w:r>
              <w:rPr>
                <w:rFonts w:ascii="Arial" w:hAnsi="Arial" w:cs="Arial"/>
                <w:szCs w:val="24"/>
              </w:rPr>
              <w:t>sfunction present,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F82DE2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TUMOUR</w:t>
            </w:r>
          </w:p>
        </w:tc>
        <w:tc>
          <w:tcPr>
            <w:tcW w:w="1683" w:type="pct"/>
            <w:vMerge w:val="restar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F82DE2">
              <w:rPr>
                <w:rFonts w:ascii="Arial" w:hAnsi="Arial" w:cs="Arial"/>
                <w:szCs w:val="24"/>
              </w:rPr>
              <w:t>Tumour been detected</w:t>
            </w:r>
            <w:r>
              <w:rPr>
                <w:rFonts w:ascii="Arial" w:hAnsi="Arial" w:cs="Arial"/>
                <w:szCs w:val="24"/>
              </w:rPr>
              <w:t>, o</w:t>
            </w:r>
            <w:r w:rsidRPr="00E97BB9">
              <w:rPr>
                <w:rFonts w:ascii="Arial" w:hAnsi="Arial" w:cs="Arial"/>
                <w:szCs w:val="24"/>
              </w:rPr>
              <w:t>nly for 12, 60 month FUP</w:t>
            </w: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CYCLOSPORIN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Immunosuppression</w:t>
            </w:r>
            <w:r>
              <w:rPr>
                <w:rFonts w:ascii="Arial" w:hAnsi="Arial" w:cs="Arial"/>
                <w:szCs w:val="24"/>
              </w:rPr>
              <w:t xml:space="preserve">: </w:t>
            </w:r>
            <w:r w:rsidRPr="005B1A9F">
              <w:rPr>
                <w:rFonts w:ascii="Arial" w:hAnsi="Arial" w:cs="Arial"/>
                <w:szCs w:val="24"/>
              </w:rPr>
              <w:t xml:space="preserve">Cyclosporin A 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811679" w:rsidRPr="003D60ED" w:rsidTr="00811679">
        <w:trPr>
          <w:cantSplit/>
        </w:trPr>
        <w:tc>
          <w:tcPr>
            <w:tcW w:w="1332" w:type="pct"/>
            <w:tcBorders>
              <w:left w:val="single" w:sz="4" w:space="0" w:color="auto"/>
            </w:tcBorders>
          </w:tcPr>
          <w:p w:rsidR="00811679" w:rsidRPr="003D60ED" w:rsidRDefault="00811679" w:rsidP="00953651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T</w:t>
            </w:r>
            <w:r>
              <w:rPr>
                <w:rFonts w:ascii="Arial" w:hAnsi="Arial" w:cs="Arial"/>
                <w:szCs w:val="24"/>
              </w:rPr>
              <w:t>ACROLIMUS</w:t>
            </w:r>
          </w:p>
        </w:tc>
        <w:tc>
          <w:tcPr>
            <w:tcW w:w="1683" w:type="pct"/>
          </w:tcPr>
          <w:p w:rsidR="00811679" w:rsidRPr="003D60ED" w:rsidRDefault="00811679" w:rsidP="00953651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Immunosuppression: Tacrolimus</w:t>
            </w:r>
          </w:p>
        </w:tc>
        <w:tc>
          <w:tcPr>
            <w:tcW w:w="367" w:type="pct"/>
          </w:tcPr>
          <w:p w:rsidR="00811679" w:rsidRPr="003D60ED" w:rsidRDefault="00811679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  <w:tcBorders>
              <w:right w:val="single" w:sz="4" w:space="0" w:color="auto"/>
            </w:tcBorders>
          </w:tcPr>
          <w:p w:rsidR="00811679" w:rsidRPr="00811679" w:rsidRDefault="00811679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811679" w:rsidRPr="003D60ED" w:rsidTr="00811679">
        <w:trPr>
          <w:cantSplit/>
        </w:trPr>
        <w:tc>
          <w:tcPr>
            <w:tcW w:w="1332" w:type="pct"/>
            <w:tcBorders>
              <w:left w:val="single" w:sz="4" w:space="0" w:color="auto"/>
            </w:tcBorders>
          </w:tcPr>
          <w:p w:rsidR="00811679" w:rsidRPr="005B1A9F" w:rsidRDefault="00811679" w:rsidP="0095365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811679" w:rsidRPr="005B1A9F" w:rsidRDefault="00811679" w:rsidP="00953651">
            <w:pPr>
              <w:rPr>
                <w:rFonts w:ascii="Arial" w:hAnsi="Arial" w:cs="Arial"/>
                <w:szCs w:val="24"/>
              </w:rPr>
            </w:pPr>
          </w:p>
          <w:p w:rsidR="00811679" w:rsidRPr="005B1A9F" w:rsidRDefault="00811679" w:rsidP="0095365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811679" w:rsidRPr="005B1A9F" w:rsidRDefault="00811679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  <w:tcBorders>
              <w:right w:val="single" w:sz="4" w:space="0" w:color="auto"/>
            </w:tcBorders>
          </w:tcPr>
          <w:p w:rsidR="00811679" w:rsidRPr="005B1A9F" w:rsidRDefault="00811679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811679" w:rsidRPr="003D60ED" w:rsidTr="00811679">
        <w:trPr>
          <w:cantSplit/>
        </w:trPr>
        <w:tc>
          <w:tcPr>
            <w:tcW w:w="1332" w:type="pct"/>
            <w:tcBorders>
              <w:left w:val="single" w:sz="4" w:space="0" w:color="auto"/>
            </w:tcBorders>
          </w:tcPr>
          <w:p w:rsidR="00811679" w:rsidRPr="003D60ED" w:rsidRDefault="00811679" w:rsidP="0095365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811679" w:rsidRPr="003D60ED" w:rsidRDefault="00811679" w:rsidP="0095365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811679" w:rsidRPr="003D60ED" w:rsidRDefault="00811679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  <w:tcBorders>
              <w:right w:val="single" w:sz="4" w:space="0" w:color="auto"/>
            </w:tcBorders>
          </w:tcPr>
          <w:p w:rsidR="00811679" w:rsidRPr="00811679" w:rsidRDefault="00811679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811679" w:rsidRPr="003D60ED" w:rsidTr="00811679">
        <w:trPr>
          <w:cantSplit/>
        </w:trPr>
        <w:tc>
          <w:tcPr>
            <w:tcW w:w="1332" w:type="pct"/>
            <w:tcBorders>
              <w:left w:val="single" w:sz="4" w:space="0" w:color="auto"/>
            </w:tcBorders>
          </w:tcPr>
          <w:p w:rsidR="00811679" w:rsidRPr="005B1A9F" w:rsidRDefault="00811679" w:rsidP="0095365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811679" w:rsidRPr="005B1A9F" w:rsidRDefault="00811679" w:rsidP="0095365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811679" w:rsidRPr="005B1A9F" w:rsidRDefault="00811679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  <w:tcBorders>
              <w:right w:val="single" w:sz="4" w:space="0" w:color="auto"/>
            </w:tcBorders>
          </w:tcPr>
          <w:p w:rsidR="00811679" w:rsidRDefault="00811679" w:rsidP="0095365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  <w:p w:rsidR="00811679" w:rsidRPr="005B1A9F" w:rsidRDefault="00811679" w:rsidP="00953651">
            <w:pPr>
              <w:rPr>
                <w:rFonts w:ascii="Arial" w:hAnsi="Arial" w:cs="Arial"/>
                <w:szCs w:val="24"/>
              </w:rPr>
            </w:pP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AZATHIOPRINE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Immunosuppression</w:t>
            </w:r>
            <w:r w:rsidRPr="005B1A9F">
              <w:rPr>
                <w:rFonts w:ascii="Arial" w:hAnsi="Arial" w:cs="Arial"/>
                <w:szCs w:val="24"/>
              </w:rPr>
              <w:t>: Azathioprine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MYCOPHENOLATE</w:t>
            </w:r>
          </w:p>
        </w:tc>
        <w:tc>
          <w:tcPr>
            <w:tcW w:w="1683" w:type="pct"/>
            <w:vMerge w:val="restart"/>
          </w:tcPr>
          <w:p w:rsidR="00415D9A" w:rsidRPr="005B1A9F" w:rsidRDefault="00415D9A" w:rsidP="00415D9A">
            <w:pPr>
              <w:jc w:val="left"/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Immunosuppression</w:t>
            </w:r>
            <w:r>
              <w:rPr>
                <w:rFonts w:ascii="Arial" w:hAnsi="Arial" w:cs="Arial"/>
                <w:szCs w:val="24"/>
              </w:rPr>
              <w:t xml:space="preserve">: </w:t>
            </w:r>
            <w:r w:rsidRPr="005B1A9F">
              <w:rPr>
                <w:rFonts w:ascii="Arial" w:hAnsi="Arial" w:cs="Arial"/>
                <w:szCs w:val="24"/>
              </w:rPr>
              <w:t>Mycophenolate mofetil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 w:val="restar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  <w:vMerge/>
          </w:tcPr>
          <w:p w:rsidR="00415D9A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PREDNISOLONE</w:t>
            </w: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Immunosuppression: Prednisolone</w:t>
            </w: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IMMUNO_DRUG_OTHER</w:t>
            </w: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 w:rsidRPr="005B1A9F">
              <w:rPr>
                <w:rFonts w:ascii="Arial" w:hAnsi="Arial" w:cs="Arial"/>
                <w:szCs w:val="24"/>
              </w:rPr>
              <w:t>Immunosuppression: Other</w:t>
            </w: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szCs w:val="24"/>
              </w:rPr>
              <w:t>No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618" w:type="pct"/>
          </w:tcPr>
          <w:p w:rsidR="00415D9A" w:rsidRPr="005B1A9F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Not reported</w:t>
            </w:r>
          </w:p>
        </w:tc>
      </w:tr>
      <w:tr w:rsidR="00415D9A" w:rsidRPr="003D60ED" w:rsidTr="00415D9A">
        <w:trPr>
          <w:cantSplit/>
        </w:trPr>
        <w:tc>
          <w:tcPr>
            <w:tcW w:w="1332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683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7" w:type="pct"/>
          </w:tcPr>
          <w:p w:rsidR="00415D9A" w:rsidRPr="003D60ED" w:rsidRDefault="00415D9A" w:rsidP="00415D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618" w:type="pct"/>
          </w:tcPr>
          <w:p w:rsidR="00415D9A" w:rsidRPr="003D60ED" w:rsidRDefault="00415D9A" w:rsidP="00415D9A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szCs w:val="24"/>
              </w:rPr>
              <w:t>Unknown</w:t>
            </w:r>
          </w:p>
        </w:tc>
      </w:tr>
    </w:tbl>
    <w:p w:rsidR="00104058" w:rsidRDefault="00104058" w:rsidP="00415D9A">
      <w:pPr>
        <w:jc w:val="left"/>
      </w:pPr>
    </w:p>
    <w:sectPr w:rsidR="00104058" w:rsidSect="001E5E9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604" w:rsidRDefault="00AB6604" w:rsidP="00104058">
      <w:r>
        <w:separator/>
      </w:r>
    </w:p>
  </w:endnote>
  <w:endnote w:type="continuationSeparator" w:id="0">
    <w:p w:rsidR="00AB6604" w:rsidRDefault="00AB6604" w:rsidP="0010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604" w:rsidRDefault="00AB66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2"/>
      </w:rPr>
      <w:id w:val="132616815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2"/>
          </w:rPr>
          <w:id w:val="-1964879429"/>
          <w:docPartObj>
            <w:docPartGallery w:val="Page Numbers (Top of Page)"/>
            <w:docPartUnique/>
          </w:docPartObj>
        </w:sdtPr>
        <w:sdtEndPr/>
        <w:sdtContent>
          <w:p w:rsidR="00AB6604" w:rsidRPr="001E5E96" w:rsidRDefault="00AB6604">
            <w:pPr>
              <w:pStyle w:val="Footer"/>
              <w:jc w:val="right"/>
              <w:rPr>
                <w:rFonts w:ascii="Arial" w:hAnsi="Arial" w:cs="Arial"/>
                <w:sz w:val="22"/>
              </w:rPr>
            </w:pPr>
            <w:r w:rsidRPr="001E5E96">
              <w:rPr>
                <w:rFonts w:ascii="Arial" w:hAnsi="Arial" w:cs="Arial"/>
                <w:sz w:val="22"/>
              </w:rPr>
              <w:t xml:space="preserve">Page </w: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begin"/>
            </w:r>
            <w:r w:rsidRPr="001E5E96">
              <w:rPr>
                <w:rFonts w:ascii="Arial" w:hAnsi="Arial" w:cs="Arial"/>
                <w:b/>
                <w:bCs/>
                <w:sz w:val="22"/>
              </w:rPr>
              <w:instrText xml:space="preserve"> PAGE </w:instrTex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separate"/>
            </w:r>
            <w:r w:rsidR="003F6E76">
              <w:rPr>
                <w:rFonts w:ascii="Arial" w:hAnsi="Arial" w:cs="Arial"/>
                <w:b/>
                <w:bCs/>
                <w:noProof/>
                <w:sz w:val="22"/>
              </w:rPr>
              <w:t>9</w: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end"/>
            </w:r>
            <w:r w:rsidRPr="001E5E96">
              <w:rPr>
                <w:rFonts w:ascii="Arial" w:hAnsi="Arial" w:cs="Arial"/>
                <w:sz w:val="22"/>
              </w:rPr>
              <w:t xml:space="preserve"> of </w: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begin"/>
            </w:r>
            <w:r w:rsidRPr="001E5E96">
              <w:rPr>
                <w:rFonts w:ascii="Arial" w:hAnsi="Arial" w:cs="Arial"/>
                <w:b/>
                <w:bCs/>
                <w:sz w:val="22"/>
              </w:rPr>
              <w:instrText xml:space="preserve"> NUMPAGES  </w:instrTex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separate"/>
            </w:r>
            <w:r w:rsidR="003F6E76">
              <w:rPr>
                <w:rFonts w:ascii="Arial" w:hAnsi="Arial" w:cs="Arial"/>
                <w:b/>
                <w:bCs/>
                <w:noProof/>
                <w:sz w:val="22"/>
              </w:rPr>
              <w:t>18</w:t>
            </w:r>
            <w:r w:rsidRPr="001E5E96">
              <w:rPr>
                <w:rFonts w:ascii="Arial" w:hAnsi="Arial" w:cs="Arial"/>
                <w:b/>
                <w:bCs/>
                <w:sz w:val="22"/>
                <w:szCs w:val="24"/>
              </w:rPr>
              <w:fldChar w:fldCharType="end"/>
            </w:r>
          </w:p>
        </w:sdtContent>
      </w:sdt>
    </w:sdtContent>
  </w:sdt>
  <w:p w:rsidR="00AB6604" w:rsidRDefault="00AB66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604" w:rsidRDefault="00AB66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604" w:rsidRDefault="00AB6604" w:rsidP="00104058">
      <w:r>
        <w:separator/>
      </w:r>
    </w:p>
  </w:footnote>
  <w:footnote w:type="continuationSeparator" w:id="0">
    <w:p w:rsidR="00AB6604" w:rsidRDefault="00AB6604" w:rsidP="00104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604" w:rsidRDefault="00AB66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604" w:rsidRDefault="00AB66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604" w:rsidRDefault="00AB66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3325"/>
    <w:multiLevelType w:val="multilevel"/>
    <w:tmpl w:val="C20027D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03BE43A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56D5F82"/>
    <w:multiLevelType w:val="multilevel"/>
    <w:tmpl w:val="E97AA3D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91B7588"/>
    <w:multiLevelType w:val="multilevel"/>
    <w:tmpl w:val="8C7ACBB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A9C2133"/>
    <w:multiLevelType w:val="multilevel"/>
    <w:tmpl w:val="35BCB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0DDF5E3B"/>
    <w:multiLevelType w:val="singleLevel"/>
    <w:tmpl w:val="32C63EF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449692B"/>
    <w:multiLevelType w:val="singleLevel"/>
    <w:tmpl w:val="DD06B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</w:rPr>
    </w:lvl>
  </w:abstractNum>
  <w:abstractNum w:abstractNumId="7">
    <w:nsid w:val="155872EE"/>
    <w:multiLevelType w:val="singleLevel"/>
    <w:tmpl w:val="C20AA0D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163F285B"/>
    <w:multiLevelType w:val="multilevel"/>
    <w:tmpl w:val="E2D0FE22"/>
    <w:lvl w:ilvl="0">
      <w:start w:val="1"/>
      <w:numFmt w:val="decimal"/>
      <w:pStyle w:val="BodyText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1E3F1789"/>
    <w:multiLevelType w:val="multilevel"/>
    <w:tmpl w:val="1F38F9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3.1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1FDA2FF9"/>
    <w:multiLevelType w:val="multilevel"/>
    <w:tmpl w:val="1A4420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24C13F8F"/>
    <w:multiLevelType w:val="multilevel"/>
    <w:tmpl w:val="E5C201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24D127D7"/>
    <w:multiLevelType w:val="multilevel"/>
    <w:tmpl w:val="E5C201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2BEC3B62"/>
    <w:multiLevelType w:val="multilevel"/>
    <w:tmpl w:val="8C7ACBB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09F7783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2744CF4"/>
    <w:multiLevelType w:val="multilevel"/>
    <w:tmpl w:val="E5C201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32907A5C"/>
    <w:multiLevelType w:val="singleLevel"/>
    <w:tmpl w:val="625861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33F16354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3DF348DA"/>
    <w:multiLevelType w:val="singleLevel"/>
    <w:tmpl w:val="32C63EF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F3060BB"/>
    <w:multiLevelType w:val="singleLevel"/>
    <w:tmpl w:val="625861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>
    <w:nsid w:val="42EE56E7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44CB5D0D"/>
    <w:multiLevelType w:val="singleLevel"/>
    <w:tmpl w:val="F39C2D1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4CAC253E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4D144E00"/>
    <w:multiLevelType w:val="singleLevel"/>
    <w:tmpl w:val="32C63EF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4603666"/>
    <w:multiLevelType w:val="multilevel"/>
    <w:tmpl w:val="1B6093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62FE0702"/>
    <w:multiLevelType w:val="singleLevel"/>
    <w:tmpl w:val="F93875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0"/>
      </w:rPr>
    </w:lvl>
  </w:abstractNum>
  <w:abstractNum w:abstractNumId="26">
    <w:nsid w:val="6399201A"/>
    <w:multiLevelType w:val="singleLevel"/>
    <w:tmpl w:val="625861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>
    <w:nsid w:val="6F02663E"/>
    <w:multiLevelType w:val="multilevel"/>
    <w:tmpl w:val="8C7ACBB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70FD7A68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>
    <w:nsid w:val="78176E1F"/>
    <w:multiLevelType w:val="singleLevel"/>
    <w:tmpl w:val="615A3F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effect w:val="none"/>
      </w:rPr>
    </w:lvl>
  </w:abstractNum>
  <w:abstractNum w:abstractNumId="30">
    <w:nsid w:val="7FDE464E"/>
    <w:multiLevelType w:val="singleLevel"/>
    <w:tmpl w:val="725CB6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26"/>
  </w:num>
  <w:num w:numId="5">
    <w:abstractNumId w:val="19"/>
  </w:num>
  <w:num w:numId="6">
    <w:abstractNumId w:val="16"/>
  </w:num>
  <w:num w:numId="7">
    <w:abstractNumId w:val="18"/>
  </w:num>
  <w:num w:numId="8">
    <w:abstractNumId w:val="10"/>
  </w:num>
  <w:num w:numId="9">
    <w:abstractNumId w:val="5"/>
  </w:num>
  <w:num w:numId="10">
    <w:abstractNumId w:val="23"/>
  </w:num>
  <w:num w:numId="11">
    <w:abstractNumId w:val="9"/>
  </w:num>
  <w:num w:numId="12">
    <w:abstractNumId w:val="24"/>
  </w:num>
  <w:num w:numId="13">
    <w:abstractNumId w:val="3"/>
  </w:num>
  <w:num w:numId="14">
    <w:abstractNumId w:val="21"/>
  </w:num>
  <w:num w:numId="15">
    <w:abstractNumId w:val="27"/>
  </w:num>
  <w:num w:numId="16">
    <w:abstractNumId w:val="13"/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2"/>
  </w:num>
  <w:num w:numId="23">
    <w:abstractNumId w:val="11"/>
  </w:num>
  <w:num w:numId="24">
    <w:abstractNumId w:val="2"/>
  </w:num>
  <w:num w:numId="25">
    <w:abstractNumId w:val="6"/>
  </w:num>
  <w:num w:numId="26">
    <w:abstractNumId w:val="0"/>
  </w:num>
  <w:num w:numId="27">
    <w:abstractNumId w:val="1"/>
  </w:num>
  <w:num w:numId="28">
    <w:abstractNumId w:val="14"/>
  </w:num>
  <w:num w:numId="29">
    <w:abstractNumId w:val="17"/>
  </w:num>
  <w:num w:numId="30">
    <w:abstractNumId w:val="22"/>
  </w:num>
  <w:num w:numId="31">
    <w:abstractNumId w:val="30"/>
  </w:num>
  <w:num w:numId="32">
    <w:abstractNumId w:val="28"/>
  </w:num>
  <w:num w:numId="33">
    <w:abstractNumId w:val="20"/>
  </w:num>
  <w:num w:numId="34">
    <w:abstractNumId w:val="8"/>
    <w:lvlOverride w:ilvl="0">
      <w:startOverride w:val="4"/>
    </w:lvlOverride>
  </w:num>
  <w:num w:numId="35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30"/>
    <w:rsid w:val="00025787"/>
    <w:rsid w:val="00032A09"/>
    <w:rsid w:val="00085074"/>
    <w:rsid w:val="00104058"/>
    <w:rsid w:val="001A174C"/>
    <w:rsid w:val="001E5E96"/>
    <w:rsid w:val="0022364B"/>
    <w:rsid w:val="00241A40"/>
    <w:rsid w:val="002500C4"/>
    <w:rsid w:val="0029734F"/>
    <w:rsid w:val="002C3440"/>
    <w:rsid w:val="00327930"/>
    <w:rsid w:val="00396163"/>
    <w:rsid w:val="003F11F9"/>
    <w:rsid w:val="003F6E76"/>
    <w:rsid w:val="004010AA"/>
    <w:rsid w:val="00415D9A"/>
    <w:rsid w:val="00461F4A"/>
    <w:rsid w:val="004E6E1D"/>
    <w:rsid w:val="005A2661"/>
    <w:rsid w:val="005B1A9F"/>
    <w:rsid w:val="005C4093"/>
    <w:rsid w:val="00682F4B"/>
    <w:rsid w:val="007B76E1"/>
    <w:rsid w:val="007E60A0"/>
    <w:rsid w:val="00811679"/>
    <w:rsid w:val="00953651"/>
    <w:rsid w:val="0097290E"/>
    <w:rsid w:val="009E78E3"/>
    <w:rsid w:val="00AA178B"/>
    <w:rsid w:val="00AB6604"/>
    <w:rsid w:val="00AD3B6A"/>
    <w:rsid w:val="00B013B3"/>
    <w:rsid w:val="00B50F9A"/>
    <w:rsid w:val="00C25730"/>
    <w:rsid w:val="00C553FD"/>
    <w:rsid w:val="00DC219B"/>
    <w:rsid w:val="00DF2F26"/>
    <w:rsid w:val="00E0302E"/>
    <w:rsid w:val="00E03CEC"/>
    <w:rsid w:val="00E24741"/>
    <w:rsid w:val="00E9136E"/>
    <w:rsid w:val="00E97BB9"/>
    <w:rsid w:val="00F3051A"/>
    <w:rsid w:val="00F4208D"/>
    <w:rsid w:val="00F74B5D"/>
    <w:rsid w:val="00FE18C2"/>
    <w:rsid w:val="00FE4550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30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27930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327930"/>
    <w:pPr>
      <w:keepNext/>
      <w:ind w:left="720" w:hanging="7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27930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27930"/>
    <w:pPr>
      <w:keepNext/>
      <w:jc w:val="left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327930"/>
    <w:pPr>
      <w:keepNext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link w:val="Heading6Char"/>
    <w:qFormat/>
    <w:rsid w:val="00327930"/>
    <w:pPr>
      <w:keepNext/>
      <w:ind w:left="720"/>
      <w:outlineLvl w:val="5"/>
    </w:pPr>
    <w:rPr>
      <w:b/>
      <w:bCs/>
      <w:color w:val="0000FF"/>
    </w:rPr>
  </w:style>
  <w:style w:type="paragraph" w:styleId="Heading7">
    <w:name w:val="heading 7"/>
    <w:basedOn w:val="Normal"/>
    <w:next w:val="Normal"/>
    <w:link w:val="Heading7Char"/>
    <w:qFormat/>
    <w:rsid w:val="00327930"/>
    <w:pPr>
      <w:keepNext/>
      <w:jc w:val="left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link w:val="Heading8Char"/>
    <w:qFormat/>
    <w:rsid w:val="00327930"/>
    <w:pPr>
      <w:keepNext/>
      <w:spacing w:after="120"/>
      <w:ind w:left="720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930"/>
    <w:rPr>
      <w:rFonts w:ascii="Garamond" w:eastAsia="Times New Roman" w:hAnsi="Garamond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27930"/>
    <w:rPr>
      <w:rFonts w:ascii="Garamond" w:eastAsia="Times New Roman" w:hAnsi="Garamond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27930"/>
    <w:rPr>
      <w:rFonts w:ascii="Garamond" w:eastAsia="Times New Roman" w:hAnsi="Garamond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27930"/>
    <w:rPr>
      <w:rFonts w:ascii="Garamond" w:eastAsia="Times New Roman" w:hAnsi="Garamond" w:cs="Times New Roman"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27930"/>
    <w:rPr>
      <w:rFonts w:ascii="Garamond" w:eastAsia="Times New Roman" w:hAnsi="Garamond" w:cs="Times New Roman"/>
      <w:b/>
      <w:bCs/>
      <w:color w:val="0000FF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27930"/>
    <w:rPr>
      <w:rFonts w:ascii="Garamond" w:eastAsia="Times New Roman" w:hAnsi="Garamond" w:cs="Times New Roman"/>
      <w:b/>
      <w:bCs/>
      <w:color w:val="0000FF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327930"/>
    <w:rPr>
      <w:rFonts w:ascii="Garamond" w:eastAsia="Times New Roman" w:hAnsi="Garamond" w:cs="Times New Roman"/>
      <w:b/>
      <w:color w:val="000000"/>
      <w:szCs w:val="20"/>
    </w:rPr>
  </w:style>
  <w:style w:type="character" w:customStyle="1" w:styleId="Heading8Char">
    <w:name w:val="Heading 8 Char"/>
    <w:basedOn w:val="DefaultParagraphFont"/>
    <w:link w:val="Heading8"/>
    <w:rsid w:val="00327930"/>
    <w:rPr>
      <w:rFonts w:ascii="Garamond" w:eastAsia="Times New Roman" w:hAnsi="Garamond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32793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27930"/>
    <w:rPr>
      <w:rFonts w:ascii="Garamond" w:eastAsia="Times New Roman" w:hAnsi="Garamond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32793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930"/>
    <w:rPr>
      <w:rFonts w:ascii="Garamond" w:eastAsia="Times New Roman" w:hAnsi="Garamond" w:cs="Times New Roman"/>
      <w:sz w:val="24"/>
      <w:szCs w:val="20"/>
    </w:rPr>
  </w:style>
  <w:style w:type="character" w:styleId="PageNumber">
    <w:name w:val="page number"/>
    <w:basedOn w:val="DefaultParagraphFont"/>
    <w:rsid w:val="00327930"/>
  </w:style>
  <w:style w:type="paragraph" w:styleId="BodyTextIndent">
    <w:name w:val="Body Text Indent"/>
    <w:basedOn w:val="Normal"/>
    <w:link w:val="BodyTextIndentChar"/>
    <w:rsid w:val="00327930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327930"/>
    <w:rPr>
      <w:rFonts w:ascii="Garamond" w:eastAsia="Times New Roman" w:hAnsi="Garamond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327930"/>
    <w:pPr>
      <w:ind w:left="720" w:hanging="720"/>
    </w:pPr>
  </w:style>
  <w:style w:type="character" w:customStyle="1" w:styleId="BodyTextIndent2Char">
    <w:name w:val="Body Text Indent 2 Char"/>
    <w:basedOn w:val="DefaultParagraphFont"/>
    <w:link w:val="BodyTextIndent2"/>
    <w:rsid w:val="00327930"/>
    <w:rPr>
      <w:rFonts w:ascii="Garamond" w:eastAsia="Times New Roman" w:hAnsi="Garamond" w:cs="Times New Roman"/>
      <w:sz w:val="24"/>
      <w:szCs w:val="20"/>
    </w:rPr>
  </w:style>
  <w:style w:type="paragraph" w:styleId="BlockText">
    <w:name w:val="Block Text"/>
    <w:basedOn w:val="Normal"/>
    <w:rsid w:val="00327930"/>
    <w:pPr>
      <w:spacing w:after="120"/>
      <w:ind w:right="1440"/>
    </w:pPr>
  </w:style>
  <w:style w:type="paragraph" w:styleId="BodyText">
    <w:name w:val="Body Text"/>
    <w:basedOn w:val="Normal"/>
    <w:link w:val="BodyTextChar"/>
    <w:rsid w:val="00327930"/>
    <w:pPr>
      <w:numPr>
        <w:numId w:val="21"/>
      </w:numPr>
      <w:spacing w:after="120"/>
    </w:pPr>
  </w:style>
  <w:style w:type="character" w:customStyle="1" w:styleId="BodyTextChar">
    <w:name w:val="Body Text Char"/>
    <w:basedOn w:val="DefaultParagraphFont"/>
    <w:link w:val="BodyText"/>
    <w:rsid w:val="00327930"/>
    <w:rPr>
      <w:rFonts w:ascii="Garamond" w:eastAsia="Times New Roman" w:hAnsi="Garamond" w:cs="Times New Roman"/>
      <w:sz w:val="24"/>
      <w:szCs w:val="20"/>
    </w:rPr>
  </w:style>
  <w:style w:type="character" w:styleId="Hyperlink">
    <w:name w:val="Hyperlink"/>
    <w:rsid w:val="00327930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327930"/>
    <w:pPr>
      <w:ind w:left="720" w:hanging="720"/>
    </w:pPr>
    <w:rPr>
      <w:color w:val="000000"/>
    </w:rPr>
  </w:style>
  <w:style w:type="character" w:customStyle="1" w:styleId="BodyTextIndent3Char">
    <w:name w:val="Body Text Indent 3 Char"/>
    <w:basedOn w:val="DefaultParagraphFont"/>
    <w:link w:val="BodyTextIndent3"/>
    <w:rsid w:val="00327930"/>
    <w:rPr>
      <w:rFonts w:ascii="Garamond" w:eastAsia="Times New Roman" w:hAnsi="Garamond" w:cs="Times New Roman"/>
      <w:color w:val="000000"/>
      <w:sz w:val="24"/>
      <w:szCs w:val="20"/>
    </w:rPr>
  </w:style>
  <w:style w:type="character" w:styleId="FollowedHyperlink">
    <w:name w:val="FollowedHyperlink"/>
    <w:rsid w:val="00327930"/>
    <w:rPr>
      <w:color w:val="800080"/>
      <w:u w:val="single"/>
    </w:rPr>
  </w:style>
  <w:style w:type="paragraph" w:customStyle="1" w:styleId="Default">
    <w:name w:val="Default"/>
    <w:rsid w:val="0032793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rsid w:val="00104058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104058"/>
    <w:rPr>
      <w:rFonts w:ascii="Garamond" w:eastAsia="Times New Roman" w:hAnsi="Garamond" w:cs="Times New Roman"/>
      <w:sz w:val="20"/>
      <w:szCs w:val="20"/>
    </w:rPr>
  </w:style>
  <w:style w:type="character" w:styleId="FootnoteReference">
    <w:name w:val="footnote reference"/>
    <w:rsid w:val="001040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30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27930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327930"/>
    <w:pPr>
      <w:keepNext/>
      <w:ind w:left="720" w:hanging="7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27930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27930"/>
    <w:pPr>
      <w:keepNext/>
      <w:jc w:val="left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327930"/>
    <w:pPr>
      <w:keepNext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link w:val="Heading6Char"/>
    <w:qFormat/>
    <w:rsid w:val="00327930"/>
    <w:pPr>
      <w:keepNext/>
      <w:ind w:left="720"/>
      <w:outlineLvl w:val="5"/>
    </w:pPr>
    <w:rPr>
      <w:b/>
      <w:bCs/>
      <w:color w:val="0000FF"/>
    </w:rPr>
  </w:style>
  <w:style w:type="paragraph" w:styleId="Heading7">
    <w:name w:val="heading 7"/>
    <w:basedOn w:val="Normal"/>
    <w:next w:val="Normal"/>
    <w:link w:val="Heading7Char"/>
    <w:qFormat/>
    <w:rsid w:val="00327930"/>
    <w:pPr>
      <w:keepNext/>
      <w:jc w:val="left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link w:val="Heading8Char"/>
    <w:qFormat/>
    <w:rsid w:val="00327930"/>
    <w:pPr>
      <w:keepNext/>
      <w:spacing w:after="120"/>
      <w:ind w:left="720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930"/>
    <w:rPr>
      <w:rFonts w:ascii="Garamond" w:eastAsia="Times New Roman" w:hAnsi="Garamond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27930"/>
    <w:rPr>
      <w:rFonts w:ascii="Garamond" w:eastAsia="Times New Roman" w:hAnsi="Garamond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27930"/>
    <w:rPr>
      <w:rFonts w:ascii="Garamond" w:eastAsia="Times New Roman" w:hAnsi="Garamond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27930"/>
    <w:rPr>
      <w:rFonts w:ascii="Garamond" w:eastAsia="Times New Roman" w:hAnsi="Garamond" w:cs="Times New Roman"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27930"/>
    <w:rPr>
      <w:rFonts w:ascii="Garamond" w:eastAsia="Times New Roman" w:hAnsi="Garamond" w:cs="Times New Roman"/>
      <w:b/>
      <w:bCs/>
      <w:color w:val="0000FF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27930"/>
    <w:rPr>
      <w:rFonts w:ascii="Garamond" w:eastAsia="Times New Roman" w:hAnsi="Garamond" w:cs="Times New Roman"/>
      <w:b/>
      <w:bCs/>
      <w:color w:val="0000FF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327930"/>
    <w:rPr>
      <w:rFonts w:ascii="Garamond" w:eastAsia="Times New Roman" w:hAnsi="Garamond" w:cs="Times New Roman"/>
      <w:b/>
      <w:color w:val="000000"/>
      <w:szCs w:val="20"/>
    </w:rPr>
  </w:style>
  <w:style w:type="character" w:customStyle="1" w:styleId="Heading8Char">
    <w:name w:val="Heading 8 Char"/>
    <w:basedOn w:val="DefaultParagraphFont"/>
    <w:link w:val="Heading8"/>
    <w:rsid w:val="00327930"/>
    <w:rPr>
      <w:rFonts w:ascii="Garamond" w:eastAsia="Times New Roman" w:hAnsi="Garamond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32793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27930"/>
    <w:rPr>
      <w:rFonts w:ascii="Garamond" w:eastAsia="Times New Roman" w:hAnsi="Garamond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32793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930"/>
    <w:rPr>
      <w:rFonts w:ascii="Garamond" w:eastAsia="Times New Roman" w:hAnsi="Garamond" w:cs="Times New Roman"/>
      <w:sz w:val="24"/>
      <w:szCs w:val="20"/>
    </w:rPr>
  </w:style>
  <w:style w:type="character" w:styleId="PageNumber">
    <w:name w:val="page number"/>
    <w:basedOn w:val="DefaultParagraphFont"/>
    <w:rsid w:val="00327930"/>
  </w:style>
  <w:style w:type="paragraph" w:styleId="BodyTextIndent">
    <w:name w:val="Body Text Indent"/>
    <w:basedOn w:val="Normal"/>
    <w:link w:val="BodyTextIndentChar"/>
    <w:rsid w:val="00327930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327930"/>
    <w:rPr>
      <w:rFonts w:ascii="Garamond" w:eastAsia="Times New Roman" w:hAnsi="Garamond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327930"/>
    <w:pPr>
      <w:ind w:left="720" w:hanging="720"/>
    </w:pPr>
  </w:style>
  <w:style w:type="character" w:customStyle="1" w:styleId="BodyTextIndent2Char">
    <w:name w:val="Body Text Indent 2 Char"/>
    <w:basedOn w:val="DefaultParagraphFont"/>
    <w:link w:val="BodyTextIndent2"/>
    <w:rsid w:val="00327930"/>
    <w:rPr>
      <w:rFonts w:ascii="Garamond" w:eastAsia="Times New Roman" w:hAnsi="Garamond" w:cs="Times New Roman"/>
      <w:sz w:val="24"/>
      <w:szCs w:val="20"/>
    </w:rPr>
  </w:style>
  <w:style w:type="paragraph" w:styleId="BlockText">
    <w:name w:val="Block Text"/>
    <w:basedOn w:val="Normal"/>
    <w:rsid w:val="00327930"/>
    <w:pPr>
      <w:spacing w:after="120"/>
      <w:ind w:right="1440"/>
    </w:pPr>
  </w:style>
  <w:style w:type="paragraph" w:styleId="BodyText">
    <w:name w:val="Body Text"/>
    <w:basedOn w:val="Normal"/>
    <w:link w:val="BodyTextChar"/>
    <w:rsid w:val="00327930"/>
    <w:pPr>
      <w:numPr>
        <w:numId w:val="21"/>
      </w:numPr>
      <w:spacing w:after="120"/>
    </w:pPr>
  </w:style>
  <w:style w:type="character" w:customStyle="1" w:styleId="BodyTextChar">
    <w:name w:val="Body Text Char"/>
    <w:basedOn w:val="DefaultParagraphFont"/>
    <w:link w:val="BodyText"/>
    <w:rsid w:val="00327930"/>
    <w:rPr>
      <w:rFonts w:ascii="Garamond" w:eastAsia="Times New Roman" w:hAnsi="Garamond" w:cs="Times New Roman"/>
      <w:sz w:val="24"/>
      <w:szCs w:val="20"/>
    </w:rPr>
  </w:style>
  <w:style w:type="character" w:styleId="Hyperlink">
    <w:name w:val="Hyperlink"/>
    <w:rsid w:val="00327930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327930"/>
    <w:pPr>
      <w:ind w:left="720" w:hanging="720"/>
    </w:pPr>
    <w:rPr>
      <w:color w:val="000000"/>
    </w:rPr>
  </w:style>
  <w:style w:type="character" w:customStyle="1" w:styleId="BodyTextIndent3Char">
    <w:name w:val="Body Text Indent 3 Char"/>
    <w:basedOn w:val="DefaultParagraphFont"/>
    <w:link w:val="BodyTextIndent3"/>
    <w:rsid w:val="00327930"/>
    <w:rPr>
      <w:rFonts w:ascii="Garamond" w:eastAsia="Times New Roman" w:hAnsi="Garamond" w:cs="Times New Roman"/>
      <w:color w:val="000000"/>
      <w:sz w:val="24"/>
      <w:szCs w:val="20"/>
    </w:rPr>
  </w:style>
  <w:style w:type="character" w:styleId="FollowedHyperlink">
    <w:name w:val="FollowedHyperlink"/>
    <w:rsid w:val="00327930"/>
    <w:rPr>
      <w:color w:val="800080"/>
      <w:u w:val="single"/>
    </w:rPr>
  </w:style>
  <w:style w:type="paragraph" w:customStyle="1" w:styleId="Default">
    <w:name w:val="Default"/>
    <w:rsid w:val="0032793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rsid w:val="00104058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104058"/>
    <w:rPr>
      <w:rFonts w:ascii="Garamond" w:eastAsia="Times New Roman" w:hAnsi="Garamond" w:cs="Times New Roman"/>
      <w:sz w:val="20"/>
      <w:szCs w:val="20"/>
    </w:rPr>
  </w:style>
  <w:style w:type="character" w:styleId="FootnoteReference">
    <w:name w:val="footnote reference"/>
    <w:rsid w:val="001040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A599C-8A99-47C5-9DEF-18C4FC93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18</Pages>
  <Words>2908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NHSBT</Company>
  <LinksUpToDate>false</LinksUpToDate>
  <CharactersWithSpaces>19447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Hogg</dc:creator>
  <cp:keywords/>
  <dc:description/>
  <cp:lastModifiedBy>Cathy Hopkinson</cp:lastModifiedBy>
  <cp:revision>29</cp:revision>
  <dcterms:created xsi:type="dcterms:W3CDTF">2015-10-06T11:42:00Z</dcterms:created>
  <dcterms:modified xsi:type="dcterms:W3CDTF">2017-07-06T11:10:00Z</dcterms:modified>
</cp:coreProperties>
</file>