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E9EA" w14:textId="77777777" w:rsidR="00C277C2" w:rsidRDefault="00C277C2" w:rsidP="00C277C2">
      <w:pPr>
        <w:rPr>
          <w:rFonts w:ascii="Tahoma" w:hAnsi="Tahoma"/>
          <w:b/>
        </w:rPr>
      </w:pPr>
      <w:bookmarkStart w:id="0" w:name="_Hlk126050651"/>
      <w:bookmarkEnd w:id="0"/>
      <w:r>
        <w:rPr>
          <w:rFonts w:ascii="Tahoma" w:hAnsi="Tahoma" w:cs="Tahoma"/>
          <w:b/>
        </w:rPr>
        <w:t>Archivo de Bogotá</w:t>
      </w:r>
    </w:p>
    <w:p w14:paraId="75E574DF" w14:textId="55DBC4FE" w:rsidR="00C277C2" w:rsidRDefault="00C277C2" w:rsidP="00887E7F">
      <w:pPr>
        <w:jc w:val="both"/>
        <w:rPr>
          <w:rFonts w:ascii="Tahoma" w:hAnsi="Tahoma"/>
        </w:rPr>
      </w:pPr>
      <w:r>
        <w:rPr>
          <w:rFonts w:ascii="Tahoma" w:hAnsi="Tahoma"/>
        </w:rPr>
        <w:t>En el presente me permito informar sobre el avance de las labores realizadas en las instalaciones del Archivo de Bogotá</w:t>
      </w:r>
      <w:r w:rsidR="00887E7F">
        <w:rPr>
          <w:rFonts w:ascii="Tahoma" w:hAnsi="Tahoma"/>
        </w:rPr>
        <w:t>:</w:t>
      </w:r>
      <w:r>
        <w:rPr>
          <w:rFonts w:ascii="Tahoma" w:hAnsi="Tahoma"/>
        </w:rPr>
        <w:t xml:space="preserve"> Se realizo la limpieza del material audiovisual según indicaciones del </w:t>
      </w:r>
      <w:r w:rsidR="00887E7F">
        <w:rPr>
          <w:rFonts w:ascii="Tahoma" w:hAnsi="Tahoma"/>
        </w:rPr>
        <w:t>grupo</w:t>
      </w:r>
      <w:r>
        <w:rPr>
          <w:rFonts w:ascii="Tahoma" w:hAnsi="Tahoma"/>
        </w:rPr>
        <w:t xml:space="preserve"> de Gestión Documental</w:t>
      </w:r>
      <w:r w:rsidR="00887E7F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con los materiales solicitados para dicha labor, Se traslada el material desde el </w:t>
      </w:r>
      <w:r w:rsidR="00887E7F">
        <w:rPr>
          <w:rFonts w:ascii="Tahoma" w:hAnsi="Tahoma"/>
        </w:rPr>
        <w:t>depósito</w:t>
      </w:r>
      <w:r>
        <w:rPr>
          <w:rFonts w:ascii="Tahoma" w:hAnsi="Tahoma"/>
        </w:rPr>
        <w:t xml:space="preserve"> #207 a la oficina destinada para canal capital y </w:t>
      </w:r>
      <w:r>
        <w:rPr>
          <w:rFonts w:ascii="Tahoma" w:hAnsi="Tahoma"/>
        </w:rPr>
        <w:t>el laboratorio</w:t>
      </w:r>
      <w:r w:rsidR="00887E7F">
        <w:rPr>
          <w:rFonts w:ascii="Tahoma" w:hAnsi="Tahoma"/>
        </w:rPr>
        <w:t>.</w:t>
      </w:r>
      <w:r>
        <w:rPr>
          <w:rFonts w:ascii="Tahoma" w:hAnsi="Tahoma"/>
        </w:rPr>
        <w:t xml:space="preserve"> </w:t>
      </w:r>
      <w:r w:rsidR="00887E7F">
        <w:rPr>
          <w:rFonts w:ascii="Tahoma" w:hAnsi="Tahoma"/>
        </w:rPr>
        <w:t>S</w:t>
      </w:r>
      <w:r>
        <w:rPr>
          <w:rFonts w:ascii="Tahoma" w:hAnsi="Tahoma"/>
        </w:rPr>
        <w:t>e realiza el proceso d</w:t>
      </w:r>
      <w:r w:rsidR="00887E7F">
        <w:rPr>
          <w:rFonts w:ascii="Tahoma" w:hAnsi="Tahoma"/>
        </w:rPr>
        <w:t>e elaboración</w:t>
      </w:r>
      <w:r>
        <w:rPr>
          <w:rFonts w:ascii="Tahoma" w:hAnsi="Tahoma"/>
        </w:rPr>
        <w:t xml:space="preserve"> para inventario </w:t>
      </w:r>
      <w:r w:rsidR="00887E7F">
        <w:rPr>
          <w:rFonts w:ascii="Tahoma" w:hAnsi="Tahoma"/>
        </w:rPr>
        <w:t xml:space="preserve">analítico visualizando cada una de las piezas audiovisuales en formato BETACAM que se encuentra en custodia, además se realiza </w:t>
      </w:r>
      <w:r w:rsidR="001A4FCE">
        <w:rPr>
          <w:rFonts w:ascii="Tahoma" w:hAnsi="Tahoma"/>
        </w:rPr>
        <w:t>rotulación</w:t>
      </w:r>
      <w:r w:rsidR="00126BBC">
        <w:rPr>
          <w:rFonts w:ascii="Tahoma" w:hAnsi="Tahoma"/>
        </w:rPr>
        <w:t xml:space="preserve"> de 19.456 </w:t>
      </w:r>
      <w:r w:rsidR="00223BB5">
        <w:rPr>
          <w:rFonts w:ascii="Tahoma" w:hAnsi="Tahoma"/>
        </w:rPr>
        <w:t>casetes BETACAM</w:t>
      </w:r>
      <w:r w:rsidR="00485B33">
        <w:rPr>
          <w:rFonts w:ascii="Tahoma" w:hAnsi="Tahoma"/>
        </w:rPr>
        <w:t>, rotulación de estantería</w:t>
      </w:r>
      <w:r w:rsidR="00587918">
        <w:rPr>
          <w:rFonts w:ascii="Tahoma" w:hAnsi="Tahoma"/>
        </w:rPr>
        <w:t xml:space="preserve">, </w:t>
      </w:r>
      <w:r w:rsidR="00B03585">
        <w:rPr>
          <w:rFonts w:ascii="Tahoma" w:hAnsi="Tahoma"/>
        </w:rPr>
        <w:t>clasificación por tipos de formatos</w:t>
      </w:r>
      <w:r w:rsidR="001A4FCE">
        <w:rPr>
          <w:rFonts w:ascii="Tahoma" w:hAnsi="Tahoma"/>
        </w:rPr>
        <w:t xml:space="preserve"> </w:t>
      </w:r>
      <w:r w:rsidR="0094578B">
        <w:rPr>
          <w:rFonts w:ascii="Tahoma" w:hAnsi="Tahoma"/>
        </w:rPr>
        <w:t xml:space="preserve">y el </w:t>
      </w:r>
      <w:r w:rsidR="00887E7F">
        <w:rPr>
          <w:rFonts w:ascii="Tahoma" w:hAnsi="Tahoma"/>
        </w:rPr>
        <w:t xml:space="preserve">inventario </w:t>
      </w:r>
      <w:r>
        <w:rPr>
          <w:rFonts w:ascii="Tahoma" w:hAnsi="Tahoma"/>
        </w:rPr>
        <w:t>natural</w:t>
      </w:r>
      <w:r>
        <w:rPr>
          <w:rFonts w:ascii="Tahoma" w:hAnsi="Tahoma"/>
        </w:rPr>
        <w:t xml:space="preserve"> </w:t>
      </w:r>
      <w:r w:rsidR="00887E7F">
        <w:rPr>
          <w:rFonts w:ascii="Tahoma" w:hAnsi="Tahoma"/>
        </w:rPr>
        <w:t>del material que se encuentra</w:t>
      </w:r>
      <w:r>
        <w:rPr>
          <w:rFonts w:ascii="Tahoma" w:hAnsi="Tahoma"/>
        </w:rPr>
        <w:t xml:space="preserve"> </w:t>
      </w:r>
      <w:r w:rsidR="00887E7F">
        <w:rPr>
          <w:rFonts w:ascii="Tahoma" w:hAnsi="Tahoma"/>
        </w:rPr>
        <w:t>en el depósito</w:t>
      </w:r>
      <w:r>
        <w:rPr>
          <w:rFonts w:ascii="Tahoma" w:hAnsi="Tahoma"/>
        </w:rPr>
        <w:t xml:space="preserve"> #207.</w:t>
      </w:r>
    </w:p>
    <w:p w14:paraId="5F8F9C65" w14:textId="77777777" w:rsidR="00C277C2" w:rsidRDefault="00C277C2" w:rsidP="00C277C2">
      <w:pPr>
        <w:rPr>
          <w:rFonts w:asciiTheme="majorHAnsi" w:eastAsia="Times New Roman" w:hAnsiTheme="majorHAnsi" w:cs="Times New Roman"/>
          <w:b/>
          <w:sz w:val="24"/>
          <w:szCs w:val="24"/>
          <w:highlight w:val="cyan"/>
          <w:lang w:val="es-ES_tradnl" w:eastAsia="es-ES"/>
        </w:rPr>
      </w:pPr>
      <w:r>
        <w:rPr>
          <w:rFonts w:ascii="Tahoma" w:hAnsi="Tahoma"/>
        </w:rPr>
        <w:t>Relaciono a continuación el inventario discriminado según último conteo realizado en el mes de mayo de 2019.</w:t>
      </w:r>
    </w:p>
    <w:tbl>
      <w:tblPr>
        <w:tblW w:w="604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6"/>
        <w:gridCol w:w="3624"/>
      </w:tblGrid>
      <w:tr w:rsidR="00C277C2" w14:paraId="10057F89" w14:textId="77777777" w:rsidTr="00C277C2">
        <w:trPr>
          <w:trHeight w:val="375"/>
        </w:trPr>
        <w:tc>
          <w:tcPr>
            <w:tcW w:w="6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6FB87E" w14:textId="439D3CEF" w:rsidR="00C277C2" w:rsidRDefault="00C277C2" w:rsidP="00BB447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b/>
                <w:bCs/>
                <w:color w:val="000000"/>
                <w:lang w:eastAsia="es-CO"/>
              </w:rPr>
              <w:t xml:space="preserve">TOTAL, </w:t>
            </w:r>
            <w:r>
              <w:rPr>
                <w:rFonts w:ascii="Tahoma" w:eastAsia="Times New Roman" w:hAnsi="Tahoma" w:cs="Times New Roman"/>
                <w:b/>
                <w:bCs/>
                <w:color w:val="000000"/>
                <w:lang w:eastAsia="es-CO"/>
              </w:rPr>
              <w:t xml:space="preserve">DISCRIMINADO </w:t>
            </w:r>
            <w:r>
              <w:rPr>
                <w:rFonts w:ascii="Tahoma" w:eastAsia="Times New Roman" w:hAnsi="Tahoma" w:cs="Times New Roman"/>
                <w:b/>
                <w:bCs/>
                <w:color w:val="000000"/>
                <w:lang w:eastAsia="es-CO"/>
              </w:rPr>
              <w:t>ARCHIVO DE BOGOTA</w:t>
            </w:r>
          </w:p>
        </w:tc>
      </w:tr>
      <w:tr w:rsidR="00C277C2" w14:paraId="3725D955" w14:textId="77777777" w:rsidTr="00C277C2">
        <w:trPr>
          <w:trHeight w:val="300"/>
        </w:trPr>
        <w:tc>
          <w:tcPr>
            <w:tcW w:w="24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7D0485FB" w14:textId="28381A14" w:rsidR="00C277C2" w:rsidRDefault="00C277C2" w:rsidP="00BB447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BETACAM 5</w:t>
            </w: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, 10, 20, 30, 60, 90, D3, D6, D12, D32, D64, D94</w:t>
            </w:r>
          </w:p>
        </w:tc>
        <w:tc>
          <w:tcPr>
            <w:tcW w:w="362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194DE6D" w14:textId="27B1765B" w:rsidR="00C277C2" w:rsidRDefault="00C277C2" w:rsidP="00BB44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  <w:t>19</w:t>
            </w:r>
            <w:r w:rsidR="00887E7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  <w:t>.</w:t>
            </w:r>
            <w: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  <w:t>456</w:t>
            </w:r>
          </w:p>
        </w:tc>
      </w:tr>
      <w:tr w:rsidR="00C277C2" w14:paraId="20D973AE" w14:textId="77777777" w:rsidTr="00C277C2">
        <w:trPr>
          <w:trHeight w:val="315"/>
        </w:trPr>
        <w:tc>
          <w:tcPr>
            <w:tcW w:w="24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373C0D81" w14:textId="77777777" w:rsidR="00C277C2" w:rsidRDefault="00C277C2" w:rsidP="00BB447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DVCAM 64</w:t>
            </w:r>
          </w:p>
        </w:tc>
        <w:tc>
          <w:tcPr>
            <w:tcW w:w="362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5DED68C" w14:textId="77777777" w:rsidR="00C277C2" w:rsidRDefault="00C277C2" w:rsidP="00BB44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2</w:t>
            </w:r>
          </w:p>
        </w:tc>
      </w:tr>
      <w:tr w:rsidR="00C277C2" w14:paraId="6D283D26" w14:textId="77777777" w:rsidTr="00C277C2">
        <w:trPr>
          <w:trHeight w:val="300"/>
        </w:trPr>
        <w:tc>
          <w:tcPr>
            <w:tcW w:w="24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5137A43D" w14:textId="77777777" w:rsidR="00C277C2" w:rsidRDefault="00C277C2" w:rsidP="00BB447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DS 34</w:t>
            </w:r>
          </w:p>
        </w:tc>
        <w:tc>
          <w:tcPr>
            <w:tcW w:w="362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A4A3AE" w14:textId="77777777" w:rsidR="00C277C2" w:rsidRDefault="00C277C2" w:rsidP="00BB44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176</w:t>
            </w:r>
          </w:p>
        </w:tc>
      </w:tr>
      <w:tr w:rsidR="00C277C2" w14:paraId="77B6EBA6" w14:textId="77777777" w:rsidTr="00C277C2">
        <w:trPr>
          <w:trHeight w:val="300"/>
        </w:trPr>
        <w:tc>
          <w:tcPr>
            <w:tcW w:w="24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3BBECD12" w14:textId="77777777" w:rsidR="00C277C2" w:rsidRDefault="00C277C2" w:rsidP="00BB447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DS 64</w:t>
            </w:r>
          </w:p>
        </w:tc>
        <w:tc>
          <w:tcPr>
            <w:tcW w:w="362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1CE0588" w14:textId="77777777" w:rsidR="00C277C2" w:rsidRDefault="00C277C2" w:rsidP="00BB44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337</w:t>
            </w:r>
          </w:p>
        </w:tc>
      </w:tr>
      <w:tr w:rsidR="00C277C2" w14:paraId="1F954880" w14:textId="77777777" w:rsidTr="00C277C2">
        <w:trPr>
          <w:trHeight w:val="315"/>
        </w:trPr>
        <w:tc>
          <w:tcPr>
            <w:tcW w:w="24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3F7B36D1" w14:textId="77777777" w:rsidR="00C277C2" w:rsidRDefault="00C277C2" w:rsidP="00BB447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VHS</w:t>
            </w:r>
          </w:p>
        </w:tc>
        <w:tc>
          <w:tcPr>
            <w:tcW w:w="362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4F2BEF9" w14:textId="77777777" w:rsidR="00C277C2" w:rsidRDefault="00C277C2" w:rsidP="00BB44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3325</w:t>
            </w:r>
          </w:p>
        </w:tc>
      </w:tr>
      <w:tr w:rsidR="00C277C2" w14:paraId="664C925B" w14:textId="77777777" w:rsidTr="00C277C2">
        <w:trPr>
          <w:trHeight w:val="300"/>
        </w:trPr>
        <w:tc>
          <w:tcPr>
            <w:tcW w:w="24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3D0B1BA9" w14:textId="77777777" w:rsidR="00C277C2" w:rsidRDefault="00C277C2" w:rsidP="00BB447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DVD</w:t>
            </w:r>
          </w:p>
        </w:tc>
        <w:tc>
          <w:tcPr>
            <w:tcW w:w="362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30EEF8" w14:textId="77777777" w:rsidR="00C277C2" w:rsidRDefault="00C277C2" w:rsidP="00BB44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672</w:t>
            </w:r>
          </w:p>
        </w:tc>
      </w:tr>
      <w:tr w:rsidR="00C277C2" w14:paraId="6A5FE142" w14:textId="77777777" w:rsidTr="00C277C2">
        <w:trPr>
          <w:trHeight w:val="315"/>
        </w:trPr>
        <w:tc>
          <w:tcPr>
            <w:tcW w:w="24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2297AD6A" w14:textId="77777777" w:rsidR="00C277C2" w:rsidRDefault="00C277C2" w:rsidP="00BB447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CD</w:t>
            </w:r>
          </w:p>
        </w:tc>
        <w:tc>
          <w:tcPr>
            <w:tcW w:w="362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FE474C1" w14:textId="77777777" w:rsidR="00C277C2" w:rsidRDefault="00C277C2" w:rsidP="00BB44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167</w:t>
            </w:r>
          </w:p>
        </w:tc>
      </w:tr>
      <w:tr w:rsidR="00C277C2" w14:paraId="1E5B15EC" w14:textId="77777777" w:rsidTr="00C277C2">
        <w:trPr>
          <w:trHeight w:val="300"/>
        </w:trPr>
        <w:tc>
          <w:tcPr>
            <w:tcW w:w="24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7B519650" w14:textId="77777777" w:rsidR="00C277C2" w:rsidRDefault="00C277C2" w:rsidP="00BB447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UMATIC 3/4 5</w:t>
            </w:r>
          </w:p>
        </w:tc>
        <w:tc>
          <w:tcPr>
            <w:tcW w:w="362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4006624" w14:textId="77777777" w:rsidR="00C277C2" w:rsidRDefault="00C277C2" w:rsidP="00BB44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5</w:t>
            </w:r>
          </w:p>
        </w:tc>
      </w:tr>
      <w:tr w:rsidR="00C277C2" w14:paraId="36F05F5C" w14:textId="77777777" w:rsidTr="00C277C2">
        <w:trPr>
          <w:trHeight w:val="300"/>
        </w:trPr>
        <w:tc>
          <w:tcPr>
            <w:tcW w:w="24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2764C3F8" w14:textId="77777777" w:rsidR="00C277C2" w:rsidRDefault="00C277C2" w:rsidP="00BB447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UMATIC 3/4 30</w:t>
            </w:r>
          </w:p>
        </w:tc>
        <w:tc>
          <w:tcPr>
            <w:tcW w:w="362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BED4A3" w14:textId="77777777" w:rsidR="00C277C2" w:rsidRDefault="00C277C2" w:rsidP="00BB44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4</w:t>
            </w:r>
          </w:p>
        </w:tc>
      </w:tr>
      <w:tr w:rsidR="00C277C2" w14:paraId="25D489D3" w14:textId="77777777" w:rsidTr="00C277C2">
        <w:trPr>
          <w:trHeight w:val="300"/>
        </w:trPr>
        <w:tc>
          <w:tcPr>
            <w:tcW w:w="24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3E8726B6" w14:textId="77777777" w:rsidR="00C277C2" w:rsidRDefault="00C277C2" w:rsidP="00BB447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UMATIC 3/4 10</w:t>
            </w:r>
          </w:p>
        </w:tc>
        <w:tc>
          <w:tcPr>
            <w:tcW w:w="362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1E4E93C" w14:textId="77777777" w:rsidR="00C277C2" w:rsidRDefault="00C277C2" w:rsidP="00BB44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3</w:t>
            </w:r>
          </w:p>
        </w:tc>
      </w:tr>
      <w:tr w:rsidR="00C277C2" w14:paraId="37832679" w14:textId="77777777" w:rsidTr="00C277C2">
        <w:trPr>
          <w:trHeight w:val="300"/>
        </w:trPr>
        <w:tc>
          <w:tcPr>
            <w:tcW w:w="24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65B83420" w14:textId="77777777" w:rsidR="00C277C2" w:rsidRDefault="00C277C2" w:rsidP="00BB447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UMATIC 3/4 20</w:t>
            </w:r>
          </w:p>
        </w:tc>
        <w:tc>
          <w:tcPr>
            <w:tcW w:w="362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6B48C9C" w14:textId="77777777" w:rsidR="00C277C2" w:rsidRDefault="00C277C2" w:rsidP="00BB44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18</w:t>
            </w:r>
          </w:p>
        </w:tc>
      </w:tr>
      <w:tr w:rsidR="00C277C2" w14:paraId="45CABF59" w14:textId="77777777" w:rsidTr="00C277C2">
        <w:trPr>
          <w:trHeight w:val="315"/>
        </w:trPr>
        <w:tc>
          <w:tcPr>
            <w:tcW w:w="24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3D67B5B7" w14:textId="77777777" w:rsidR="00C277C2" w:rsidRDefault="00C277C2" w:rsidP="00BB447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UMATIC 3/4 60</w:t>
            </w:r>
          </w:p>
        </w:tc>
        <w:tc>
          <w:tcPr>
            <w:tcW w:w="362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EB30B71" w14:textId="77777777" w:rsidR="00C277C2" w:rsidRDefault="00C277C2" w:rsidP="00BB44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33</w:t>
            </w:r>
          </w:p>
        </w:tc>
      </w:tr>
      <w:tr w:rsidR="00C277C2" w14:paraId="183D8BF1" w14:textId="77777777" w:rsidTr="00C277C2">
        <w:trPr>
          <w:trHeight w:val="300"/>
        </w:trPr>
        <w:tc>
          <w:tcPr>
            <w:tcW w:w="24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0E1B963F" w14:textId="77777777" w:rsidR="00C277C2" w:rsidRDefault="00C277C2" w:rsidP="00BB447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DTAPE</w:t>
            </w:r>
          </w:p>
        </w:tc>
        <w:tc>
          <w:tcPr>
            <w:tcW w:w="362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5FAB5A" w14:textId="77777777" w:rsidR="00C277C2" w:rsidRDefault="00C277C2" w:rsidP="00BB44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38</w:t>
            </w:r>
          </w:p>
        </w:tc>
      </w:tr>
      <w:tr w:rsidR="00C277C2" w14:paraId="79403BE6" w14:textId="77777777" w:rsidTr="00C277C2">
        <w:trPr>
          <w:trHeight w:val="300"/>
        </w:trPr>
        <w:tc>
          <w:tcPr>
            <w:tcW w:w="24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0C2E53C7" w14:textId="77777777" w:rsidR="00C277C2" w:rsidRDefault="00C277C2" w:rsidP="00BB447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FLOPPYDISK</w:t>
            </w:r>
          </w:p>
        </w:tc>
        <w:tc>
          <w:tcPr>
            <w:tcW w:w="362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850A7BF" w14:textId="77777777" w:rsidR="00C277C2" w:rsidRDefault="00C277C2" w:rsidP="00BB44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68</w:t>
            </w:r>
          </w:p>
        </w:tc>
      </w:tr>
      <w:tr w:rsidR="00C277C2" w14:paraId="76C2008C" w14:textId="77777777" w:rsidTr="00C277C2">
        <w:trPr>
          <w:trHeight w:val="300"/>
        </w:trPr>
        <w:tc>
          <w:tcPr>
            <w:tcW w:w="24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3046EDE0" w14:textId="77777777" w:rsidR="00C277C2" w:rsidRDefault="00C277C2" w:rsidP="00BB447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FILMINAS</w:t>
            </w:r>
          </w:p>
        </w:tc>
        <w:tc>
          <w:tcPr>
            <w:tcW w:w="362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C208604" w14:textId="77777777" w:rsidR="00C277C2" w:rsidRDefault="00C277C2" w:rsidP="00BB44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1</w:t>
            </w:r>
          </w:p>
        </w:tc>
      </w:tr>
      <w:tr w:rsidR="00C277C2" w14:paraId="25897154" w14:textId="77777777" w:rsidTr="00C277C2">
        <w:trPr>
          <w:trHeight w:val="300"/>
        </w:trPr>
        <w:tc>
          <w:tcPr>
            <w:tcW w:w="2416" w:type="dxa"/>
            <w:tcBorders>
              <w:left w:val="single" w:sz="8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0B9BE470" w14:textId="77777777" w:rsidR="00C277C2" w:rsidRDefault="00C277C2" w:rsidP="00BB447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DAT</w:t>
            </w:r>
          </w:p>
        </w:tc>
        <w:tc>
          <w:tcPr>
            <w:tcW w:w="3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76974D9D" w14:textId="77777777" w:rsidR="00C277C2" w:rsidRDefault="00C277C2" w:rsidP="00BB44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11</w:t>
            </w:r>
          </w:p>
        </w:tc>
      </w:tr>
      <w:tr w:rsidR="00C277C2" w14:paraId="7C010C70" w14:textId="77777777" w:rsidTr="00C277C2">
        <w:trPr>
          <w:trHeight w:val="300"/>
        </w:trPr>
        <w:tc>
          <w:tcPr>
            <w:tcW w:w="2416" w:type="dxa"/>
            <w:tcBorders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24CD6F92" w14:textId="77777777" w:rsidR="00C277C2" w:rsidRDefault="00C277C2" w:rsidP="00BB447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MDV63</w:t>
            </w:r>
          </w:p>
        </w:tc>
        <w:tc>
          <w:tcPr>
            <w:tcW w:w="3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783DF586" w14:textId="77777777" w:rsidR="00C277C2" w:rsidRDefault="00C277C2" w:rsidP="00BB44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432</w:t>
            </w:r>
          </w:p>
        </w:tc>
      </w:tr>
      <w:tr w:rsidR="00C277C2" w14:paraId="0B4B093B" w14:textId="77777777" w:rsidTr="00C277C2">
        <w:trPr>
          <w:trHeight w:val="300"/>
        </w:trPr>
        <w:tc>
          <w:tcPr>
            <w:tcW w:w="2416" w:type="dxa"/>
            <w:tcBorders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4F472125" w14:textId="77777777" w:rsidR="00C277C2" w:rsidRDefault="00C277C2" w:rsidP="00BB447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DVCPRO</w:t>
            </w:r>
          </w:p>
        </w:tc>
        <w:tc>
          <w:tcPr>
            <w:tcW w:w="3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76CF570A" w14:textId="77777777" w:rsidR="00C277C2" w:rsidRDefault="00C277C2" w:rsidP="00BB44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1</w:t>
            </w:r>
          </w:p>
        </w:tc>
      </w:tr>
      <w:tr w:rsidR="00C277C2" w14:paraId="5AF05221" w14:textId="77777777" w:rsidTr="00C277C2">
        <w:trPr>
          <w:trHeight w:val="300"/>
        </w:trPr>
        <w:tc>
          <w:tcPr>
            <w:tcW w:w="2416" w:type="dxa"/>
            <w:tcBorders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58ADD3CE" w14:textId="77777777" w:rsidR="00C277C2" w:rsidRDefault="00C277C2" w:rsidP="00BB447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BETAMAX</w:t>
            </w:r>
          </w:p>
        </w:tc>
        <w:tc>
          <w:tcPr>
            <w:tcW w:w="3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1FA36898" w14:textId="77777777" w:rsidR="00C277C2" w:rsidRDefault="00C277C2" w:rsidP="00BB44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79</w:t>
            </w:r>
          </w:p>
        </w:tc>
      </w:tr>
      <w:tr w:rsidR="00C277C2" w14:paraId="491822D9" w14:textId="77777777" w:rsidTr="00C277C2">
        <w:trPr>
          <w:trHeight w:val="315"/>
        </w:trPr>
        <w:tc>
          <w:tcPr>
            <w:tcW w:w="241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508B9DB2" w14:textId="77777777" w:rsidR="00C277C2" w:rsidRDefault="00C277C2" w:rsidP="00BB4474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gramStart"/>
            <w:r>
              <w:rPr>
                <w:rFonts w:ascii="Tahoma" w:eastAsia="Times New Roman" w:hAnsi="Tahoma" w:cs="Times New Roman"/>
                <w:b/>
                <w:bCs/>
                <w:color w:val="000000"/>
                <w:lang w:eastAsia="es-CO"/>
              </w:rPr>
              <w:t>TOTAL</w:t>
            </w:r>
            <w:proofErr w:type="gramEnd"/>
            <w:r>
              <w:rPr>
                <w:rFonts w:ascii="Tahoma" w:eastAsia="Times New Roman" w:hAnsi="Tahoma" w:cs="Times New Roman"/>
                <w:b/>
                <w:bCs/>
                <w:color w:val="000000"/>
                <w:lang w:eastAsia="es-CO"/>
              </w:rPr>
              <w:t xml:space="preserve"> DIARIO</w:t>
            </w:r>
          </w:p>
        </w:tc>
        <w:tc>
          <w:tcPr>
            <w:tcW w:w="3624" w:type="dxa"/>
            <w:tcBorders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72D8A1C" w14:textId="7F48B5D2" w:rsidR="00C277C2" w:rsidRDefault="00C277C2" w:rsidP="00BB44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2</w:t>
            </w:r>
            <w:r w:rsidR="00887E7F">
              <w:rPr>
                <w:rFonts w:ascii="Tahoma" w:eastAsia="Times New Roman" w:hAnsi="Tahoma" w:cs="Times New Roman"/>
                <w:color w:val="000000"/>
                <w:lang w:eastAsia="es-CO"/>
              </w:rPr>
              <w:t>4.</w:t>
            </w: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8</w:t>
            </w:r>
            <w:r w:rsidR="00887E7F">
              <w:rPr>
                <w:rFonts w:ascii="Tahoma" w:eastAsia="Times New Roman" w:hAnsi="Tahoma" w:cs="Times New Roman"/>
                <w:color w:val="000000"/>
                <w:lang w:eastAsia="es-CO"/>
              </w:rPr>
              <w:t>26</w:t>
            </w:r>
            <w:r>
              <w:rPr>
                <w:rFonts w:ascii="Tahoma" w:eastAsia="Times New Roman" w:hAnsi="Tahoma" w:cs="Times New Roman"/>
                <w:color w:val="000000"/>
                <w:lang w:eastAsia="es-CO"/>
              </w:rPr>
              <w:t>,00</w:t>
            </w:r>
          </w:p>
        </w:tc>
      </w:tr>
    </w:tbl>
    <w:p w14:paraId="295D96D8" w14:textId="0083A4FD" w:rsidR="009E09D0" w:rsidRDefault="009E09D0"/>
    <w:p w14:paraId="555D2CD0" w14:textId="0AF67FE5" w:rsidR="00C277C2" w:rsidRDefault="00C277C2"/>
    <w:p w14:paraId="2D95371B" w14:textId="506FC227" w:rsidR="00792812" w:rsidRDefault="00792812"/>
    <w:p w14:paraId="6A78269C" w14:textId="77777777" w:rsidR="00792812" w:rsidRDefault="00792812"/>
    <w:p w14:paraId="60B63A74" w14:textId="3454663E" w:rsidR="00C277C2" w:rsidRDefault="00792812" w:rsidP="00C277C2">
      <w:pPr>
        <w:rPr>
          <w:rFonts w:ascii="Tahoma" w:hAnsi="Tahoma"/>
        </w:rPr>
      </w:pPr>
      <w:r>
        <w:rPr>
          <w:rFonts w:asciiTheme="majorHAnsi" w:hAnsiTheme="majorHAnsi"/>
        </w:rPr>
        <w:t>Observación Adicional Sobre el Material</w:t>
      </w:r>
      <w:r w:rsidR="00C277C2">
        <w:rPr>
          <w:rFonts w:asciiTheme="majorHAnsi" w:hAnsiTheme="majorHAnsi"/>
        </w:rPr>
        <w:t>:</w:t>
      </w:r>
    </w:p>
    <w:p w14:paraId="49ED4D28" w14:textId="3BFD997F" w:rsidR="00C277C2" w:rsidRDefault="00C277C2" w:rsidP="00C277C2">
      <w:pPr>
        <w:rPr>
          <w:rFonts w:ascii="Tahoma" w:hAnsi="Tahoma"/>
          <w:color w:val="222222"/>
          <w:shd w:val="clear" w:color="auto" w:fill="FFFFFF"/>
        </w:rPr>
      </w:pPr>
      <w:r>
        <w:rPr>
          <w:rFonts w:asciiTheme="majorHAnsi" w:hAnsiTheme="majorHAnsi"/>
        </w:rPr>
        <w:t xml:space="preserve">* Los </w:t>
      </w:r>
      <w:r>
        <w:rPr>
          <w:rFonts w:asciiTheme="majorHAnsi" w:hAnsiTheme="majorHAnsi"/>
          <w:b/>
          <w:bCs/>
          <w:color w:val="222222"/>
          <w:shd w:val="clear" w:color="auto" w:fill="FFFFFF"/>
        </w:rPr>
        <w:t>2588 </w:t>
      </w:r>
      <w:r>
        <w:rPr>
          <w:rFonts w:ascii="Tahoma" w:hAnsi="Tahoma"/>
          <w:color w:val="222222"/>
          <w:shd w:val="clear" w:color="auto" w:fill="FFFFFF"/>
        </w:rPr>
        <w:t xml:space="preserve">casetes existentes, que se encuentran separados y ubicados rotos y/o para reciclar, no se encuentran inventariados por carecer de </w:t>
      </w:r>
      <w:r w:rsidR="00887E7F">
        <w:rPr>
          <w:rFonts w:ascii="Tahoma" w:hAnsi="Tahoma"/>
          <w:color w:val="222222"/>
          <w:shd w:val="clear" w:color="auto" w:fill="FFFFFF"/>
        </w:rPr>
        <w:t>código</w:t>
      </w:r>
      <w:r>
        <w:rPr>
          <w:rFonts w:ascii="Tahoma" w:hAnsi="Tahoma"/>
          <w:color w:val="222222"/>
          <w:shd w:val="clear" w:color="auto" w:fill="FFFFFF"/>
        </w:rPr>
        <w:t xml:space="preserve"> de barras </w:t>
      </w:r>
      <w:r w:rsidR="00887E7F">
        <w:rPr>
          <w:rFonts w:ascii="Tahoma" w:hAnsi="Tahoma"/>
          <w:color w:val="222222"/>
          <w:shd w:val="clear" w:color="auto" w:fill="FFFFFF"/>
        </w:rPr>
        <w:t>y su estado físico</w:t>
      </w:r>
      <w:r w:rsidR="00792812">
        <w:rPr>
          <w:rFonts w:ascii="Tahoma" w:hAnsi="Tahoma"/>
          <w:color w:val="222222"/>
          <w:shd w:val="clear" w:color="auto" w:fill="FFFFFF"/>
        </w:rPr>
        <w:t xml:space="preserve"> que están en espera de proceso de curaduría.</w:t>
      </w:r>
    </w:p>
    <w:p w14:paraId="71B1C9D9" w14:textId="77777777" w:rsidR="00945239" w:rsidRDefault="00945239" w:rsidP="00C277C2">
      <w:pPr>
        <w:rPr>
          <w:rFonts w:ascii="Tahoma" w:hAnsi="Tahoma"/>
          <w:color w:val="222222"/>
          <w:shd w:val="clear" w:color="auto" w:fill="FFFFFF"/>
        </w:rPr>
      </w:pPr>
    </w:p>
    <w:p w14:paraId="38209ABA" w14:textId="1BDE2B66" w:rsidR="00945239" w:rsidRDefault="00945239" w:rsidP="00C277C2">
      <w:pPr>
        <w:rPr>
          <w:rFonts w:ascii="Tahoma" w:hAnsi="Tahoma"/>
          <w:color w:val="222222"/>
          <w:shd w:val="clear" w:color="auto" w:fill="FFFFFF"/>
        </w:rPr>
      </w:pPr>
      <w:r>
        <w:rPr>
          <w:rFonts w:ascii="Tahoma" w:hAnsi="Tahoma"/>
          <w:color w:val="222222"/>
          <w:shd w:val="clear" w:color="auto" w:fill="FFFFFF"/>
        </w:rPr>
        <w:t xml:space="preserve">MATERIAL FOTOGRAFICO </w:t>
      </w:r>
      <w:r w:rsidR="00813346">
        <w:rPr>
          <w:rFonts w:ascii="Tahoma" w:hAnsi="Tahoma"/>
          <w:color w:val="222222"/>
          <w:shd w:val="clear" w:color="auto" w:fill="FFFFFF"/>
        </w:rPr>
        <w:t>DE MATERIAL Y ESPACIO DISPUESTO EN ARCHIVO DE BOGOTA.</w:t>
      </w:r>
    </w:p>
    <w:p w14:paraId="78975A1E" w14:textId="41EE77D4" w:rsidR="007E5C66" w:rsidRDefault="00DE068B" w:rsidP="00C277C2">
      <w:pPr>
        <w:rPr>
          <w:rFonts w:ascii="Tahoma" w:hAnsi="Tahoma"/>
          <w:color w:val="222222"/>
          <w:shd w:val="clear" w:color="auto" w:fill="FFFFFF"/>
        </w:rPr>
      </w:pPr>
      <w:r>
        <w:rPr>
          <w:rFonts w:ascii="Tahoma" w:hAnsi="Tahoma"/>
          <w:noProof/>
        </w:rPr>
        <w:drawing>
          <wp:inline distT="0" distB="0" distL="0" distR="0" wp14:anchorId="7477C998" wp14:editId="4A70BE10">
            <wp:extent cx="6331261" cy="3552825"/>
            <wp:effectExtent l="0" t="0" r="0" b="0"/>
            <wp:docPr id="1" name="Imagen 1" descr="Vista de una bibliote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ta de una biblioteca&#10;&#10;Descripción generada automáticamente con confianza me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815" cy="358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3DBA" w14:textId="41D81B3E" w:rsidR="007E5C66" w:rsidRDefault="00DE068B" w:rsidP="00C277C2">
      <w:pPr>
        <w:rPr>
          <w:rFonts w:ascii="Tahoma" w:hAnsi="Tahoma"/>
        </w:rPr>
      </w:pPr>
      <w:r>
        <w:rPr>
          <w:rFonts w:ascii="Tahoma" w:hAnsi="Tahoma"/>
          <w:noProof/>
        </w:rPr>
        <w:lastRenderedPageBreak/>
        <w:drawing>
          <wp:inline distT="0" distB="0" distL="0" distR="0" wp14:anchorId="644C133E" wp14:editId="4FB406CA">
            <wp:extent cx="5643562" cy="35858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853" cy="360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</w:rPr>
        <w:drawing>
          <wp:inline distT="0" distB="0" distL="0" distR="0" wp14:anchorId="1F7E8838" wp14:editId="2B92516A">
            <wp:extent cx="5695950" cy="34239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093" cy="342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</w:rPr>
        <w:lastRenderedPageBreak/>
        <w:drawing>
          <wp:inline distT="0" distB="0" distL="0" distR="0" wp14:anchorId="1CAC454A" wp14:editId="28E7AA70">
            <wp:extent cx="5612130" cy="41243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626" cy="412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3ABD" w14:textId="77777777" w:rsidR="00C277C2" w:rsidRDefault="00C277C2"/>
    <w:p w14:paraId="30D5EADC" w14:textId="5A7FED66" w:rsidR="00616827" w:rsidRDefault="00AF23B4">
      <w:r>
        <w:t xml:space="preserve">MEDIDAS DE </w:t>
      </w:r>
      <w:proofErr w:type="gramStart"/>
      <w:r w:rsidR="00120F16">
        <w:t>ESPACIO  DISPUESTO</w:t>
      </w:r>
      <w:proofErr w:type="gramEnd"/>
      <w:r w:rsidR="00120F16">
        <w:t xml:space="preserve"> PARA EL MATERIAL EN ARCHIVO DE BOGOTA.</w:t>
      </w:r>
    </w:p>
    <w:p w14:paraId="799A9B49" w14:textId="77777777" w:rsidR="00120F16" w:rsidRDefault="00120F16"/>
    <w:p w14:paraId="425384B7" w14:textId="36C9A61C" w:rsidR="00120F16" w:rsidRPr="00544313" w:rsidRDefault="00076366" w:rsidP="009B708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74E2C">
        <w:rPr>
          <w:u w:val="single"/>
        </w:rPr>
        <w:t xml:space="preserve">Medidas del </w:t>
      </w:r>
      <w:r w:rsidR="00374E2C" w:rsidRPr="00374E2C">
        <w:rPr>
          <w:u w:val="single"/>
        </w:rPr>
        <w:t>depósito</w:t>
      </w:r>
      <w:r w:rsidRPr="00374E2C">
        <w:rPr>
          <w:u w:val="single"/>
        </w:rPr>
        <w:t xml:space="preserve"> </w:t>
      </w:r>
      <w:r w:rsidR="009B7087" w:rsidRPr="00374E2C">
        <w:rPr>
          <w:u w:val="single"/>
        </w:rPr>
        <w:t xml:space="preserve">207 </w:t>
      </w:r>
      <w:r w:rsidRPr="00374E2C">
        <w:rPr>
          <w:u w:val="single"/>
        </w:rPr>
        <w:t xml:space="preserve">dispuesto en Archivo de </w:t>
      </w:r>
      <w:r w:rsidR="009B7087" w:rsidRPr="00374E2C">
        <w:rPr>
          <w:u w:val="single"/>
        </w:rPr>
        <w:t>Bogotá:</w:t>
      </w:r>
      <w:r w:rsidR="009B7087">
        <w:t xml:space="preserve"> </w:t>
      </w:r>
      <w:r w:rsidR="00697BA0" w:rsidRPr="00544313">
        <w:rPr>
          <w:sz w:val="28"/>
          <w:szCs w:val="28"/>
        </w:rPr>
        <w:t>26 metros de fondo x 12 de ancho.</w:t>
      </w:r>
    </w:p>
    <w:p w14:paraId="79CDEAC5" w14:textId="08949526" w:rsidR="00374E2C" w:rsidRPr="00544313" w:rsidRDefault="00C02F74" w:rsidP="009B7087">
      <w:pPr>
        <w:pStyle w:val="Prrafodelista"/>
        <w:numPr>
          <w:ilvl w:val="0"/>
          <w:numId w:val="1"/>
        </w:numPr>
      </w:pPr>
      <w:r w:rsidRPr="001A31E0">
        <w:rPr>
          <w:u w:val="single"/>
        </w:rPr>
        <w:t xml:space="preserve">Cantidad de </w:t>
      </w:r>
      <w:r w:rsidR="00D74548" w:rsidRPr="001A31E0">
        <w:rPr>
          <w:u w:val="single"/>
        </w:rPr>
        <w:t xml:space="preserve">módulos de </w:t>
      </w:r>
      <w:r w:rsidR="00544313" w:rsidRPr="001A31E0">
        <w:rPr>
          <w:u w:val="single"/>
        </w:rPr>
        <w:t>estantería</w:t>
      </w:r>
      <w:r w:rsidR="00D74548" w:rsidRPr="001A31E0">
        <w:rPr>
          <w:u w:val="single"/>
        </w:rPr>
        <w:t>:</w:t>
      </w:r>
      <w:r w:rsidR="00D74548">
        <w:t xml:space="preserve"> </w:t>
      </w:r>
      <w:r w:rsidR="00544313" w:rsidRPr="00544313">
        <w:rPr>
          <w:b/>
          <w:bCs/>
          <w:sz w:val="28"/>
          <w:szCs w:val="28"/>
        </w:rPr>
        <w:t>224 estantes</w:t>
      </w:r>
    </w:p>
    <w:p w14:paraId="48092BD3" w14:textId="2D3FC5EE" w:rsidR="00544313" w:rsidRDefault="004C7057" w:rsidP="009B7087">
      <w:pPr>
        <w:pStyle w:val="Prrafodelista"/>
        <w:numPr>
          <w:ilvl w:val="0"/>
          <w:numId w:val="1"/>
        </w:numPr>
      </w:pPr>
      <w:r w:rsidRPr="001A31E0">
        <w:rPr>
          <w:u w:val="single"/>
        </w:rPr>
        <w:t xml:space="preserve">Cantidad de </w:t>
      </w:r>
      <w:r w:rsidR="003F37F6" w:rsidRPr="001A31E0">
        <w:rPr>
          <w:u w:val="single"/>
        </w:rPr>
        <w:t xml:space="preserve">entrepaños por </w:t>
      </w:r>
      <w:r w:rsidR="00B958F6" w:rsidRPr="001A31E0">
        <w:rPr>
          <w:u w:val="single"/>
        </w:rPr>
        <w:t>estantería</w:t>
      </w:r>
      <w:r w:rsidR="003F37F6" w:rsidRPr="001A31E0">
        <w:rPr>
          <w:u w:val="single"/>
        </w:rPr>
        <w:t>:</w:t>
      </w:r>
      <w:r w:rsidR="003F37F6">
        <w:t xml:space="preserve"> </w:t>
      </w:r>
      <w:r w:rsidR="003F37F6" w:rsidRPr="00B958F6">
        <w:rPr>
          <w:b/>
          <w:bCs/>
          <w:sz w:val="28"/>
          <w:szCs w:val="28"/>
        </w:rPr>
        <w:t xml:space="preserve">5 </w:t>
      </w:r>
      <w:r w:rsidR="00B958F6" w:rsidRPr="00B958F6">
        <w:rPr>
          <w:b/>
          <w:bCs/>
          <w:sz w:val="28"/>
          <w:szCs w:val="28"/>
        </w:rPr>
        <w:t>entrepaños</w:t>
      </w:r>
      <w:r w:rsidR="00B958F6">
        <w:t xml:space="preserve"> </w:t>
      </w:r>
    </w:p>
    <w:p w14:paraId="412FD20E" w14:textId="31F0BB91" w:rsidR="00B958F6" w:rsidRPr="006E3E3A" w:rsidRDefault="00520E58" w:rsidP="009B7087">
      <w:pPr>
        <w:pStyle w:val="Prrafodelista"/>
        <w:numPr>
          <w:ilvl w:val="0"/>
          <w:numId w:val="1"/>
        </w:numPr>
      </w:pPr>
      <w:r w:rsidRPr="001A31E0">
        <w:rPr>
          <w:u w:val="single"/>
        </w:rPr>
        <w:t xml:space="preserve">Promedio </w:t>
      </w:r>
      <w:r w:rsidR="00D7587D" w:rsidRPr="001A31E0">
        <w:rPr>
          <w:u w:val="single"/>
        </w:rPr>
        <w:t>cintas BETAC</w:t>
      </w:r>
      <w:r w:rsidR="002727D4" w:rsidRPr="001A31E0">
        <w:rPr>
          <w:u w:val="single"/>
        </w:rPr>
        <w:t xml:space="preserve">AM por </w:t>
      </w:r>
      <w:r w:rsidR="009C4782" w:rsidRPr="001A31E0">
        <w:rPr>
          <w:u w:val="single"/>
        </w:rPr>
        <w:t>entrepaño:</w:t>
      </w:r>
      <w:r w:rsidR="009C4782">
        <w:t xml:space="preserve"> </w:t>
      </w:r>
      <w:r w:rsidR="009C4782" w:rsidRPr="009C4782">
        <w:rPr>
          <w:b/>
          <w:bCs/>
          <w:sz w:val="28"/>
          <w:szCs w:val="28"/>
        </w:rPr>
        <w:t>28 casetes</w:t>
      </w:r>
    </w:p>
    <w:p w14:paraId="6F4F5184" w14:textId="3F5B6BF3" w:rsidR="006E3E3A" w:rsidRPr="00E13812" w:rsidRDefault="007A628C" w:rsidP="009B7087">
      <w:pPr>
        <w:pStyle w:val="Prrafodelista"/>
        <w:numPr>
          <w:ilvl w:val="0"/>
          <w:numId w:val="1"/>
        </w:numPr>
      </w:pPr>
      <w:r w:rsidRPr="001A31E0">
        <w:rPr>
          <w:u w:val="single"/>
        </w:rPr>
        <w:t>Estantería con</w:t>
      </w:r>
      <w:r w:rsidR="00660F38" w:rsidRPr="001A31E0">
        <w:rPr>
          <w:u w:val="single"/>
        </w:rPr>
        <w:t xml:space="preserve"> el material</w:t>
      </w:r>
      <w:r w:rsidRPr="001A31E0">
        <w:rPr>
          <w:u w:val="single"/>
        </w:rPr>
        <w:t xml:space="preserve"> de CANAL CAPITAL</w:t>
      </w:r>
      <w:r w:rsidR="00660F38" w:rsidRPr="001A31E0">
        <w:rPr>
          <w:u w:val="single"/>
        </w:rPr>
        <w:t xml:space="preserve"> (promedio):</w:t>
      </w:r>
      <w:r w:rsidR="00660F38">
        <w:t xml:space="preserve"> </w:t>
      </w:r>
      <w:r w:rsidR="00EE0800">
        <w:t xml:space="preserve"> </w:t>
      </w:r>
      <w:r w:rsidR="00675BBC" w:rsidRPr="00B03585">
        <w:rPr>
          <w:b/>
          <w:bCs/>
          <w:sz w:val="32"/>
          <w:szCs w:val="32"/>
        </w:rPr>
        <w:t>14</w:t>
      </w:r>
      <w:r w:rsidR="00904B1A" w:rsidRPr="00B03585">
        <w:rPr>
          <w:b/>
          <w:bCs/>
          <w:sz w:val="32"/>
          <w:szCs w:val="32"/>
        </w:rPr>
        <w:t xml:space="preserve">8 </w:t>
      </w:r>
      <w:r w:rsidR="00675BBC" w:rsidRPr="00B03585">
        <w:rPr>
          <w:b/>
          <w:bCs/>
          <w:sz w:val="32"/>
          <w:szCs w:val="32"/>
        </w:rPr>
        <w:t>estantes ocupados</w:t>
      </w:r>
    </w:p>
    <w:p w14:paraId="41655E61" w14:textId="44F976B1" w:rsidR="00E13812" w:rsidRDefault="00C4532B" w:rsidP="009B7087">
      <w:pPr>
        <w:pStyle w:val="Prrafodelista"/>
        <w:numPr>
          <w:ilvl w:val="0"/>
          <w:numId w:val="1"/>
        </w:numPr>
      </w:pPr>
      <w:r w:rsidRPr="001A31E0">
        <w:rPr>
          <w:u w:val="single"/>
        </w:rPr>
        <w:t>Metros lineales en mater</w:t>
      </w:r>
      <w:r w:rsidR="00434E5D" w:rsidRPr="001A31E0">
        <w:rPr>
          <w:u w:val="single"/>
        </w:rPr>
        <w:t>ial (promedio)</w:t>
      </w:r>
      <w:r w:rsidR="00434E5D">
        <w:t xml:space="preserve">: </w:t>
      </w:r>
      <w:r w:rsidR="00214B5B" w:rsidRPr="00375B68">
        <w:rPr>
          <w:b/>
          <w:bCs/>
          <w:sz w:val="24"/>
          <w:szCs w:val="24"/>
        </w:rPr>
        <w:t>3552</w:t>
      </w:r>
      <w:r w:rsidR="00375B68" w:rsidRPr="00375B68">
        <w:rPr>
          <w:b/>
          <w:bCs/>
          <w:sz w:val="24"/>
          <w:szCs w:val="24"/>
        </w:rPr>
        <w:t xml:space="preserve"> METROS LINEALES</w:t>
      </w:r>
    </w:p>
    <w:sectPr w:rsidR="00E138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B0E77"/>
    <w:multiLevelType w:val="hybridMultilevel"/>
    <w:tmpl w:val="5A6C791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354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C2"/>
    <w:rsid w:val="00076366"/>
    <w:rsid w:val="00120F16"/>
    <w:rsid w:val="00126BBC"/>
    <w:rsid w:val="001A31E0"/>
    <w:rsid w:val="001A4FCE"/>
    <w:rsid w:val="00214B5B"/>
    <w:rsid w:val="00223BB5"/>
    <w:rsid w:val="002727D4"/>
    <w:rsid w:val="00374E2C"/>
    <w:rsid w:val="00375B68"/>
    <w:rsid w:val="003F37F6"/>
    <w:rsid w:val="0040670B"/>
    <w:rsid w:val="00434E5D"/>
    <w:rsid w:val="00485B33"/>
    <w:rsid w:val="004C7057"/>
    <w:rsid w:val="00520E58"/>
    <w:rsid w:val="00544313"/>
    <w:rsid w:val="00587918"/>
    <w:rsid w:val="00616827"/>
    <w:rsid w:val="00660F38"/>
    <w:rsid w:val="00675BBC"/>
    <w:rsid w:val="00697BA0"/>
    <w:rsid w:val="006E3E3A"/>
    <w:rsid w:val="00792812"/>
    <w:rsid w:val="007A628C"/>
    <w:rsid w:val="007E5C66"/>
    <w:rsid w:val="00813346"/>
    <w:rsid w:val="00887E7F"/>
    <w:rsid w:val="00904B1A"/>
    <w:rsid w:val="00936879"/>
    <w:rsid w:val="00945239"/>
    <w:rsid w:val="0094578B"/>
    <w:rsid w:val="009B7087"/>
    <w:rsid w:val="009C4782"/>
    <w:rsid w:val="009E09D0"/>
    <w:rsid w:val="00AF23B4"/>
    <w:rsid w:val="00B03585"/>
    <w:rsid w:val="00B958F6"/>
    <w:rsid w:val="00C02F74"/>
    <w:rsid w:val="00C277C2"/>
    <w:rsid w:val="00C4532B"/>
    <w:rsid w:val="00D43D34"/>
    <w:rsid w:val="00D74548"/>
    <w:rsid w:val="00D7587D"/>
    <w:rsid w:val="00DE068B"/>
    <w:rsid w:val="00E13812"/>
    <w:rsid w:val="00EE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8E146"/>
  <w15:chartTrackingRefBased/>
  <w15:docId w15:val="{606BA145-19C6-4ACE-B3EF-BAD0F2E7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7C2"/>
    <w:pPr>
      <w:spacing w:after="200" w:line="276" w:lineRule="auto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7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Rodriguez</dc:creator>
  <cp:keywords/>
  <dc:description/>
  <cp:lastModifiedBy>Eduardo Rodriguez</cp:lastModifiedBy>
  <cp:revision>44</cp:revision>
  <dcterms:created xsi:type="dcterms:W3CDTF">2023-01-31T14:12:00Z</dcterms:created>
  <dcterms:modified xsi:type="dcterms:W3CDTF">2023-01-31T15:12:00Z</dcterms:modified>
</cp:coreProperties>
</file>