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744C5" w14:textId="4B9A1C8F" w:rsidR="00762A84" w:rsidRDefault="00762A84">
      <w:r>
        <w:t xml:space="preserve">Bogotá D.C.    </w:t>
      </w:r>
      <w:r w:rsidR="00224791">
        <w:t>01 de enero</w:t>
      </w:r>
      <w:r>
        <w:t xml:space="preserve"> de 2024</w:t>
      </w:r>
    </w:p>
    <w:p w14:paraId="36E72E30" w14:textId="77777777" w:rsidR="00DC1995" w:rsidRDefault="00DC1995" w:rsidP="00762A84">
      <w:pPr>
        <w:spacing w:after="0"/>
      </w:pPr>
    </w:p>
    <w:p w14:paraId="1F2AA342" w14:textId="2FA06248" w:rsidR="00762A84" w:rsidRDefault="00762A84" w:rsidP="00762A84">
      <w:pPr>
        <w:spacing w:after="0"/>
      </w:pPr>
      <w:r>
        <w:t>Señores</w:t>
      </w:r>
    </w:p>
    <w:p w14:paraId="51BBF6BF" w14:textId="5D17D455" w:rsidR="00762A84" w:rsidRPr="00CC7FDD" w:rsidRDefault="00CC7FDD" w:rsidP="00762A84">
      <w:pPr>
        <w:spacing w:after="0"/>
        <w:rPr>
          <w:b/>
          <w:bCs/>
        </w:rPr>
      </w:pPr>
      <w:r w:rsidRPr="00CC7FDD">
        <w:rPr>
          <w:b/>
          <w:bCs/>
        </w:rPr>
        <w:t>CANAL CAPITAL</w:t>
      </w:r>
    </w:p>
    <w:p w14:paraId="351F7F32" w14:textId="77777777" w:rsidR="00CC7FDD" w:rsidRDefault="00CC7FDD" w:rsidP="00762A84">
      <w:pPr>
        <w:spacing w:after="0"/>
      </w:pPr>
      <w:r>
        <w:t xml:space="preserve">Subdirección Financiera </w:t>
      </w:r>
    </w:p>
    <w:p w14:paraId="7BEFDF11" w14:textId="2CB1360A" w:rsidR="00762A84" w:rsidRDefault="00762A84" w:rsidP="00762A84">
      <w:pPr>
        <w:spacing w:after="0"/>
      </w:pPr>
      <w:r>
        <w:t>Contabilidad</w:t>
      </w:r>
    </w:p>
    <w:p w14:paraId="34A681F6" w14:textId="7298E197" w:rsidR="00762A84" w:rsidRDefault="00CC7FDD" w:rsidP="00762A84">
      <w:pPr>
        <w:spacing w:after="0"/>
      </w:pPr>
      <w:r>
        <w:t>Bogotá D.C.</w:t>
      </w:r>
    </w:p>
    <w:p w14:paraId="642EEB5B" w14:textId="77777777" w:rsidR="00762A84" w:rsidRDefault="00762A84"/>
    <w:p w14:paraId="36695A1F" w14:textId="632BBACD" w:rsidR="00417F7A" w:rsidRDefault="00224791" w:rsidP="00417F7A">
      <w:pPr>
        <w:jc w:val="both"/>
      </w:pPr>
      <w:r>
        <w:t>EMERSON SNEYDER GALEANO RODRIGUEZ</w:t>
      </w:r>
      <w:r w:rsidR="00762A84">
        <w:t xml:space="preserve"> identificado con C.C. número </w:t>
      </w:r>
      <w:r>
        <w:t xml:space="preserve">80.281.289 </w:t>
      </w:r>
      <w:r w:rsidR="00762A84">
        <w:t xml:space="preserve">de </w:t>
      </w:r>
      <w:r>
        <w:t>Villeta Cundinamarca, manifiesto</w:t>
      </w:r>
      <w:r w:rsidR="00762A84">
        <w:t xml:space="preserve"> </w:t>
      </w:r>
      <w:r w:rsidR="000F4417">
        <w:t>bajo la gravedad de juramento</w:t>
      </w:r>
      <w:r w:rsidR="00417F7A">
        <w:t>:</w:t>
      </w:r>
    </w:p>
    <w:p w14:paraId="054F310B" w14:textId="6C24457E" w:rsidR="00417F7A" w:rsidRPr="00417F7A" w:rsidRDefault="00417F7A" w:rsidP="00417F7A">
      <w:pPr>
        <w:pStyle w:val="Prrafodelista"/>
        <w:numPr>
          <w:ilvl w:val="0"/>
          <w:numId w:val="3"/>
        </w:numPr>
        <w:jc w:val="both"/>
      </w:pPr>
      <w:r w:rsidRPr="00417F7A">
        <w:t>Para dar cumplimiento a lo establecido en el Articulo 1, Decreto 1070 de 2013.</w:t>
      </w:r>
    </w:p>
    <w:p w14:paraId="4186E5E6" w14:textId="41A81BF7" w:rsidR="00417F7A" w:rsidRPr="00417F7A" w:rsidRDefault="00417F7A" w:rsidP="00417F7A">
      <w:pPr>
        <w:pStyle w:val="Sinespaciado"/>
        <w:numPr>
          <w:ilvl w:val="0"/>
          <w:numId w:val="2"/>
        </w:numPr>
        <w:jc w:val="both"/>
        <w:rPr>
          <w:rFonts w:asciiTheme="minorHAnsi" w:eastAsiaTheme="minorHAnsi" w:hAnsiTheme="minorHAnsi" w:cstheme="minorBidi"/>
          <w:kern w:val="2"/>
          <w14:ligatures w14:val="standardContextual"/>
        </w:rPr>
      </w:pPr>
      <w:r w:rsidRPr="00417F7A">
        <w:rPr>
          <w:rFonts w:asciiTheme="minorHAnsi" w:eastAsiaTheme="minorHAnsi" w:hAnsiTheme="minorHAnsi" w:cstheme="minorBidi"/>
          <w:kern w:val="2"/>
          <w14:ligatures w14:val="standardContextual"/>
        </w:rPr>
        <w:t xml:space="preserve">Mis ingresos para el año 2023 SI </w:t>
      </w:r>
      <w:proofErr w:type="gramStart"/>
      <w:r w:rsidRPr="00417F7A">
        <w:rPr>
          <w:rFonts w:asciiTheme="minorHAnsi" w:eastAsiaTheme="minorHAnsi" w:hAnsiTheme="minorHAnsi" w:cstheme="minorBidi"/>
          <w:kern w:val="2"/>
          <w14:ligatures w14:val="standardContextual"/>
        </w:rPr>
        <w:t xml:space="preserve">( </w:t>
      </w:r>
      <w:r w:rsidR="00224791">
        <w:rPr>
          <w:rFonts w:asciiTheme="minorHAnsi" w:eastAsiaTheme="minorHAnsi" w:hAnsiTheme="minorHAnsi" w:cstheme="minorBidi"/>
          <w:kern w:val="2"/>
          <w14:ligatures w14:val="standardContextual"/>
        </w:rPr>
        <w:t>X</w:t>
      </w:r>
      <w:proofErr w:type="gramEnd"/>
      <w:r w:rsidRPr="00417F7A">
        <w:rPr>
          <w:rFonts w:asciiTheme="minorHAnsi" w:eastAsiaTheme="minorHAnsi" w:hAnsiTheme="minorHAnsi" w:cstheme="minorBidi"/>
          <w:kern w:val="2"/>
          <w14:ligatures w14:val="standardContextual"/>
        </w:rPr>
        <w:t xml:space="preserve"> ) NO (   ) provienen de la prestación de servicios personales mediante el ejercicio de una profesión liberal en una proporción superior al 80% del total de los ingresos percibidos en este año gravable.</w:t>
      </w:r>
    </w:p>
    <w:p w14:paraId="6F2E707C" w14:textId="77777777" w:rsidR="00417F7A" w:rsidRPr="00417F7A" w:rsidRDefault="00417F7A" w:rsidP="00417F7A">
      <w:pPr>
        <w:pStyle w:val="Sinespaciado"/>
        <w:ind w:left="720"/>
        <w:jc w:val="both"/>
        <w:rPr>
          <w:rFonts w:asciiTheme="minorHAnsi" w:eastAsiaTheme="minorHAnsi" w:hAnsiTheme="minorHAnsi" w:cstheme="minorBidi"/>
          <w:kern w:val="2"/>
          <w14:ligatures w14:val="standardContextual"/>
        </w:rPr>
      </w:pPr>
    </w:p>
    <w:p w14:paraId="639E2D45" w14:textId="063BE0E2" w:rsidR="00417F7A" w:rsidRPr="00417F7A" w:rsidRDefault="00417F7A" w:rsidP="00417F7A">
      <w:pPr>
        <w:pStyle w:val="Sinespaciado"/>
        <w:numPr>
          <w:ilvl w:val="0"/>
          <w:numId w:val="2"/>
        </w:numPr>
        <w:jc w:val="both"/>
        <w:rPr>
          <w:rFonts w:asciiTheme="minorHAnsi" w:eastAsiaTheme="minorHAnsi" w:hAnsiTheme="minorHAnsi" w:cstheme="minorBidi"/>
          <w:kern w:val="2"/>
          <w14:ligatures w14:val="standardContextual"/>
        </w:rPr>
      </w:pPr>
      <w:r w:rsidRPr="00417F7A">
        <w:rPr>
          <w:rFonts w:asciiTheme="minorHAnsi" w:eastAsiaTheme="minorHAnsi" w:hAnsiTheme="minorHAnsi" w:cstheme="minorBidi"/>
          <w:kern w:val="2"/>
          <w14:ligatures w14:val="standardContextual"/>
        </w:rPr>
        <w:t xml:space="preserve">SI </w:t>
      </w:r>
      <w:proofErr w:type="gramStart"/>
      <w:r w:rsidRPr="00417F7A">
        <w:rPr>
          <w:rFonts w:asciiTheme="minorHAnsi" w:eastAsiaTheme="minorHAnsi" w:hAnsiTheme="minorHAnsi" w:cstheme="minorBidi"/>
          <w:kern w:val="2"/>
          <w14:ligatures w14:val="standardContextual"/>
        </w:rPr>
        <w:t>(</w:t>
      </w:r>
      <w:r w:rsidR="00224791">
        <w:rPr>
          <w:rFonts w:asciiTheme="minorHAnsi" w:eastAsiaTheme="minorHAnsi" w:hAnsiTheme="minorHAnsi" w:cstheme="minorBidi"/>
          <w:kern w:val="2"/>
          <w14:ligatures w14:val="standardContextual"/>
        </w:rPr>
        <w:t xml:space="preserve"> X</w:t>
      </w:r>
      <w:proofErr w:type="gramEnd"/>
      <w:r w:rsidR="00224791">
        <w:rPr>
          <w:rFonts w:asciiTheme="minorHAnsi" w:eastAsiaTheme="minorHAnsi" w:hAnsiTheme="minorHAnsi" w:cstheme="minorBidi"/>
          <w:kern w:val="2"/>
          <w14:ligatures w14:val="standardContextual"/>
        </w:rPr>
        <w:t xml:space="preserve"> </w:t>
      </w:r>
      <w:r w:rsidRPr="00417F7A">
        <w:rPr>
          <w:rFonts w:asciiTheme="minorHAnsi" w:eastAsiaTheme="minorHAnsi" w:hAnsiTheme="minorHAnsi" w:cstheme="minorBidi"/>
          <w:kern w:val="2"/>
          <w14:ligatures w14:val="standardContextual"/>
        </w:rPr>
        <w:t>) NO (   ) estoy  obligado a presentar declaración de renta por el año gravable 2023.</w:t>
      </w:r>
    </w:p>
    <w:p w14:paraId="463BA362" w14:textId="77777777" w:rsidR="00417F7A" w:rsidRPr="00417F7A" w:rsidRDefault="00417F7A" w:rsidP="00417F7A">
      <w:pPr>
        <w:pStyle w:val="Sinespaciado"/>
        <w:ind w:left="720"/>
        <w:jc w:val="both"/>
        <w:rPr>
          <w:rFonts w:asciiTheme="minorHAnsi" w:eastAsiaTheme="minorHAnsi" w:hAnsiTheme="minorHAnsi" w:cstheme="minorBidi"/>
          <w:kern w:val="2"/>
          <w14:ligatures w14:val="standardContextual"/>
        </w:rPr>
      </w:pPr>
    </w:p>
    <w:p w14:paraId="78F7AEFB" w14:textId="72E2EE3F" w:rsidR="00417F7A" w:rsidRDefault="00417F7A" w:rsidP="00417F7A">
      <w:pPr>
        <w:pStyle w:val="Sinespaciado"/>
        <w:numPr>
          <w:ilvl w:val="0"/>
          <w:numId w:val="2"/>
        </w:numPr>
        <w:jc w:val="both"/>
        <w:rPr>
          <w:rFonts w:asciiTheme="minorHAnsi" w:eastAsiaTheme="minorHAnsi" w:hAnsiTheme="minorHAnsi" w:cstheme="minorBidi"/>
          <w:kern w:val="2"/>
          <w14:ligatures w14:val="standardContextual"/>
        </w:rPr>
      </w:pPr>
      <w:r w:rsidRPr="00417F7A">
        <w:rPr>
          <w:rFonts w:asciiTheme="minorHAnsi" w:eastAsiaTheme="minorHAnsi" w:hAnsiTheme="minorHAnsi" w:cstheme="minorBidi"/>
          <w:kern w:val="2"/>
          <w14:ligatures w14:val="standardContextual"/>
        </w:rPr>
        <w:t>Mis ingresos totales en el año gravable 202</w:t>
      </w:r>
      <w:r>
        <w:rPr>
          <w:rFonts w:asciiTheme="minorHAnsi" w:eastAsiaTheme="minorHAnsi" w:hAnsiTheme="minorHAnsi" w:cstheme="minorBidi"/>
          <w:kern w:val="2"/>
          <w14:ligatures w14:val="standardContextual"/>
        </w:rPr>
        <w:t>3</w:t>
      </w:r>
      <w:r w:rsidRPr="00417F7A">
        <w:rPr>
          <w:rFonts w:asciiTheme="minorHAnsi" w:eastAsiaTheme="minorHAnsi" w:hAnsiTheme="minorHAnsi" w:cstheme="minorBidi"/>
          <w:kern w:val="2"/>
          <w14:ligatures w14:val="standardContextual"/>
        </w:rPr>
        <w:t xml:space="preserve"> SI </w:t>
      </w:r>
      <w:proofErr w:type="gramStart"/>
      <w:r w:rsidRPr="00417F7A">
        <w:rPr>
          <w:rFonts w:asciiTheme="minorHAnsi" w:eastAsiaTheme="minorHAnsi" w:hAnsiTheme="minorHAnsi" w:cstheme="minorBidi"/>
          <w:kern w:val="2"/>
          <w14:ligatures w14:val="standardContextual"/>
        </w:rPr>
        <w:t>(</w:t>
      </w:r>
      <w:r w:rsidR="00224791">
        <w:rPr>
          <w:rFonts w:asciiTheme="minorHAnsi" w:eastAsiaTheme="minorHAnsi" w:hAnsiTheme="minorHAnsi" w:cstheme="minorBidi"/>
          <w:kern w:val="2"/>
          <w14:ligatures w14:val="standardContextual"/>
        </w:rPr>
        <w:t xml:space="preserve"> X</w:t>
      </w:r>
      <w:proofErr w:type="gramEnd"/>
      <w:r w:rsidR="00224791">
        <w:rPr>
          <w:rFonts w:asciiTheme="minorHAnsi" w:eastAsiaTheme="minorHAnsi" w:hAnsiTheme="minorHAnsi" w:cstheme="minorBidi"/>
          <w:kern w:val="2"/>
          <w14:ligatures w14:val="standardContextual"/>
        </w:rPr>
        <w:t xml:space="preserve"> </w:t>
      </w:r>
      <w:r w:rsidRPr="00417F7A">
        <w:rPr>
          <w:rFonts w:asciiTheme="minorHAnsi" w:eastAsiaTheme="minorHAnsi" w:hAnsiTheme="minorHAnsi" w:cstheme="minorBidi"/>
          <w:kern w:val="2"/>
          <w14:ligatures w14:val="standardContextual"/>
        </w:rPr>
        <w:t>) NO (  )  superan las 1.400 UVT ($5</w:t>
      </w:r>
      <w:r w:rsidR="005B2E6F">
        <w:rPr>
          <w:rFonts w:asciiTheme="minorHAnsi" w:eastAsiaTheme="minorHAnsi" w:hAnsiTheme="minorHAnsi" w:cstheme="minorBidi"/>
          <w:kern w:val="2"/>
          <w14:ligatures w14:val="standardContextual"/>
        </w:rPr>
        <w:t>9</w:t>
      </w:r>
      <w:r w:rsidRPr="00417F7A">
        <w:rPr>
          <w:rFonts w:asciiTheme="minorHAnsi" w:eastAsiaTheme="minorHAnsi" w:hAnsiTheme="minorHAnsi" w:cstheme="minorBidi"/>
          <w:kern w:val="2"/>
          <w14:ligatures w14:val="standardContextual"/>
        </w:rPr>
        <w:t>.</w:t>
      </w:r>
      <w:r w:rsidR="005B2E6F">
        <w:rPr>
          <w:rFonts w:asciiTheme="minorHAnsi" w:eastAsiaTheme="minorHAnsi" w:hAnsiTheme="minorHAnsi" w:cstheme="minorBidi"/>
          <w:kern w:val="2"/>
          <w14:ligatures w14:val="standardContextual"/>
        </w:rPr>
        <w:t>376</w:t>
      </w:r>
      <w:r w:rsidRPr="00417F7A">
        <w:rPr>
          <w:rFonts w:asciiTheme="minorHAnsi" w:eastAsiaTheme="minorHAnsi" w:hAnsiTheme="minorHAnsi" w:cstheme="minorBidi"/>
          <w:kern w:val="2"/>
          <w14:ligatures w14:val="standardContextual"/>
        </w:rPr>
        <w:t>.</w:t>
      </w:r>
      <w:r w:rsidR="005B2E6F">
        <w:rPr>
          <w:rFonts w:asciiTheme="minorHAnsi" w:eastAsiaTheme="minorHAnsi" w:hAnsiTheme="minorHAnsi" w:cstheme="minorBidi"/>
          <w:kern w:val="2"/>
          <w14:ligatures w14:val="standardContextual"/>
        </w:rPr>
        <w:t>8</w:t>
      </w:r>
      <w:r w:rsidRPr="00417F7A">
        <w:rPr>
          <w:rFonts w:asciiTheme="minorHAnsi" w:eastAsiaTheme="minorHAnsi" w:hAnsiTheme="minorHAnsi" w:cstheme="minorBidi"/>
          <w:kern w:val="2"/>
          <w14:ligatures w14:val="standardContextual"/>
        </w:rPr>
        <w:t>00).</w:t>
      </w:r>
    </w:p>
    <w:p w14:paraId="6D2516FC" w14:textId="62119BAC" w:rsidR="00417F7A" w:rsidRPr="00417F7A" w:rsidRDefault="00417F7A" w:rsidP="00417F7A">
      <w:pPr>
        <w:pStyle w:val="Sinespaciado"/>
        <w:jc w:val="both"/>
        <w:rPr>
          <w:rFonts w:asciiTheme="minorHAnsi" w:eastAsiaTheme="minorHAnsi" w:hAnsiTheme="minorHAnsi" w:cstheme="minorBidi"/>
          <w:kern w:val="2"/>
          <w14:ligatures w14:val="standardContextual"/>
        </w:rPr>
      </w:pPr>
    </w:p>
    <w:p w14:paraId="2F43AF40" w14:textId="34B1D166" w:rsidR="00417F7A" w:rsidRDefault="00417F7A" w:rsidP="005B2E6F">
      <w:pPr>
        <w:pStyle w:val="Prrafodelista"/>
        <w:numPr>
          <w:ilvl w:val="0"/>
          <w:numId w:val="3"/>
        </w:numPr>
        <w:jc w:val="both"/>
      </w:pPr>
      <w:r>
        <w:t>Para los servicios prestados a la entidad, por el año gravable 2024 en calidad de rentas de trabajo sin que medie vínculo laboral me permito marcar la opción correspondiente para que mi contratante pueda practicar la retención en la fuente correspondiente a título de renta.</w:t>
      </w:r>
    </w:p>
    <w:p w14:paraId="4EDF5067" w14:textId="77777777" w:rsidR="00417F7A" w:rsidRDefault="00417F7A" w:rsidP="00417F7A">
      <w:pPr>
        <w:pStyle w:val="Prrafodelista"/>
        <w:jc w:val="both"/>
      </w:pPr>
    </w:p>
    <w:p w14:paraId="30C11F92" w14:textId="0858670C" w:rsidR="00296973" w:rsidRDefault="00296973" w:rsidP="00417F7A">
      <w:pPr>
        <w:pStyle w:val="Prrafodelista"/>
        <w:jc w:val="both"/>
      </w:pPr>
      <w:r>
        <w:t xml:space="preserve">En mi declaración de renta el año </w:t>
      </w:r>
      <w:r w:rsidR="008D1A49">
        <w:t xml:space="preserve">gravable </w:t>
      </w:r>
      <w:r>
        <w:t xml:space="preserve">2024 </w:t>
      </w:r>
      <w:r w:rsidRPr="00417F7A">
        <w:rPr>
          <w:b/>
          <w:bCs/>
        </w:rPr>
        <w:t>SI</w:t>
      </w:r>
      <w:r>
        <w:t xml:space="preserve"> _</w:t>
      </w:r>
      <w:r w:rsidR="00224791">
        <w:rPr>
          <w:u w:val="single"/>
        </w:rPr>
        <w:t>_</w:t>
      </w:r>
      <w:r>
        <w:t>_</w:t>
      </w:r>
      <w:r w:rsidRPr="00417F7A">
        <w:rPr>
          <w:b/>
          <w:bCs/>
        </w:rPr>
        <w:t xml:space="preserve"> NO</w:t>
      </w:r>
      <w:r w:rsidR="008429FE" w:rsidRPr="00417F7A">
        <w:rPr>
          <w:b/>
          <w:bCs/>
        </w:rPr>
        <w:t xml:space="preserve"> </w:t>
      </w:r>
      <w:r>
        <w:t xml:space="preserve">  __</w:t>
      </w:r>
      <w:r w:rsidR="00224791">
        <w:rPr>
          <w:u w:val="single"/>
        </w:rPr>
        <w:t>X</w:t>
      </w:r>
      <w:r>
        <w:t>_</w:t>
      </w:r>
      <w:r w:rsidR="00224791">
        <w:t xml:space="preserve"> </w:t>
      </w:r>
      <w:r>
        <w:t>incluiré los costos y deducciones procedentes conforme a la ley por el ejercicio de mi actividad.</w:t>
      </w:r>
    </w:p>
    <w:p w14:paraId="710CDD9F" w14:textId="298FA010" w:rsidR="00762A84" w:rsidRDefault="00296973" w:rsidP="00417F7A">
      <w:pPr>
        <w:ind w:left="708" w:firstLine="12"/>
        <w:jc w:val="both"/>
      </w:pPr>
      <w:r>
        <w:t xml:space="preserve">En Caso de haber marcado la casilla de </w:t>
      </w:r>
      <w:r w:rsidRPr="00DE33D8">
        <w:rPr>
          <w:b/>
          <w:bCs/>
          <w:u w:val="single"/>
        </w:rPr>
        <w:t>SI</w:t>
      </w:r>
      <w:r>
        <w:t xml:space="preserve">, entiendo que no puedo hacer uso del 25% de renta exenta por rentas de trabajo y que la retención en la fuente aplicable son las tarifas generales dependiendo el </w:t>
      </w:r>
      <w:r w:rsidR="008429FE">
        <w:t>concepto</w:t>
      </w:r>
      <w:r w:rsidR="008D1A49">
        <w:t xml:space="preserve"> del </w:t>
      </w:r>
      <w:r w:rsidR="008D1A49" w:rsidRPr="00792981">
        <w:rPr>
          <w:b/>
          <w:bCs/>
          <w:u w:val="single"/>
        </w:rPr>
        <w:t>articulo 392 como:</w:t>
      </w:r>
      <w:r w:rsidR="008429FE" w:rsidRPr="00792981">
        <w:rPr>
          <w:b/>
          <w:bCs/>
          <w:u w:val="single"/>
        </w:rPr>
        <w:t xml:space="preserve"> honorario</w:t>
      </w:r>
      <w:r w:rsidR="008D1A49" w:rsidRPr="00792981">
        <w:rPr>
          <w:b/>
          <w:bCs/>
          <w:u w:val="single"/>
        </w:rPr>
        <w:t>s</w:t>
      </w:r>
      <w:r w:rsidRPr="00792981">
        <w:rPr>
          <w:b/>
          <w:bCs/>
          <w:u w:val="single"/>
        </w:rPr>
        <w:t>, comisiones o servicios</w:t>
      </w:r>
      <w:r>
        <w:t>.</w:t>
      </w:r>
    </w:p>
    <w:p w14:paraId="513EA529" w14:textId="68EFCF24" w:rsidR="00296973" w:rsidRDefault="00296973" w:rsidP="00417F7A">
      <w:pPr>
        <w:ind w:left="708"/>
        <w:jc w:val="both"/>
      </w:pPr>
      <w:r>
        <w:t xml:space="preserve">En caso de haber marcado la casilla </w:t>
      </w:r>
      <w:r w:rsidRPr="00DE33D8">
        <w:rPr>
          <w:b/>
          <w:bCs/>
          <w:u w:val="single"/>
        </w:rPr>
        <w:t>NO</w:t>
      </w:r>
      <w:r>
        <w:t>, l</w:t>
      </w:r>
      <w:r w:rsidR="00037434">
        <w:t>a</w:t>
      </w:r>
      <w:r>
        <w:t xml:space="preserve"> retención aplicable es la estipulada en </w:t>
      </w:r>
      <w:r w:rsidRPr="00792981">
        <w:rPr>
          <w:u w:val="single"/>
        </w:rPr>
        <w:t xml:space="preserve">el </w:t>
      </w:r>
      <w:r w:rsidRPr="00792981">
        <w:rPr>
          <w:b/>
          <w:bCs/>
          <w:u w:val="single"/>
        </w:rPr>
        <w:t>artículo 383</w:t>
      </w:r>
      <w:r>
        <w:t xml:space="preserve"> del E</w:t>
      </w:r>
      <w:r w:rsidR="008D1A49">
        <w:t>.</w:t>
      </w:r>
      <w:r>
        <w:t xml:space="preserve">T. </w:t>
      </w:r>
      <w:r w:rsidR="008D1A49">
        <w:t>c</w:t>
      </w:r>
      <w:r>
        <w:t xml:space="preserve">on las depuraciones aplicables concretamente la de la renta exenta del 25% estipulada en el numeral 10 del </w:t>
      </w:r>
      <w:r w:rsidR="008429FE">
        <w:t>artículo</w:t>
      </w:r>
      <w:r>
        <w:t xml:space="preserve"> 206 del E.T</w:t>
      </w:r>
      <w:r w:rsidR="008429FE">
        <w:t>.</w:t>
      </w:r>
    </w:p>
    <w:p w14:paraId="262528A1" w14:textId="31EF03F3" w:rsidR="008429FE" w:rsidRDefault="008429FE" w:rsidP="008429FE">
      <w:pPr>
        <w:jc w:val="both"/>
      </w:pPr>
      <w:r>
        <w:t>Cordialmente,</w:t>
      </w:r>
    </w:p>
    <w:p w14:paraId="55EE8EF3" w14:textId="77777777" w:rsidR="00DC1995" w:rsidRDefault="00DC1995" w:rsidP="008429FE">
      <w:pPr>
        <w:jc w:val="both"/>
      </w:pPr>
    </w:p>
    <w:p w14:paraId="0A1E83BC" w14:textId="604D8993" w:rsidR="008429FE" w:rsidRDefault="008429FE" w:rsidP="008429FE">
      <w:pPr>
        <w:jc w:val="both"/>
      </w:pPr>
      <w:r>
        <w:t>___________________________________</w:t>
      </w:r>
    </w:p>
    <w:p w14:paraId="37191F97" w14:textId="4CD1D6C5" w:rsidR="008429FE" w:rsidRDefault="008429FE" w:rsidP="008429FE">
      <w:pPr>
        <w:jc w:val="both"/>
      </w:pPr>
      <w:r>
        <w:t xml:space="preserve">c.c.  </w:t>
      </w:r>
    </w:p>
    <w:p w14:paraId="2110BC41" w14:textId="334340F4" w:rsidR="00762A84" w:rsidRDefault="008429FE">
      <w:r w:rsidRPr="00BB74DE">
        <w:rPr>
          <w:i/>
          <w:iCs/>
        </w:rPr>
        <w:t xml:space="preserve">Lo anterior conforme a lo estipulado en el DUR 1625 de 2016 en el parágrafo 4° del artículo 1.2.4.1.17 incorporado por </w:t>
      </w:r>
      <w:r w:rsidR="008D1A49" w:rsidRPr="00BB74DE">
        <w:rPr>
          <w:i/>
          <w:iCs/>
        </w:rPr>
        <w:t>el decreto</w:t>
      </w:r>
      <w:r w:rsidRPr="00BB74DE">
        <w:rPr>
          <w:i/>
          <w:iCs/>
        </w:rPr>
        <w:t xml:space="preserve"> 2231 de diciembre 22 de </w:t>
      </w:r>
      <w:r w:rsidR="00690CEE" w:rsidRPr="00BB74DE">
        <w:rPr>
          <w:i/>
          <w:iCs/>
        </w:rPr>
        <w:t>2023 artículo</w:t>
      </w:r>
      <w:r w:rsidRPr="00BB74DE">
        <w:rPr>
          <w:i/>
          <w:iCs/>
        </w:rPr>
        <w:t xml:space="preserve"> 11.</w:t>
      </w:r>
    </w:p>
    <w:sectPr w:rsidR="00762A84" w:rsidSect="006B393D">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216FC"/>
    <w:multiLevelType w:val="hybridMultilevel"/>
    <w:tmpl w:val="CF7A28FC"/>
    <w:lvl w:ilvl="0" w:tplc="89CAB5F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48F0C66"/>
    <w:multiLevelType w:val="hybridMultilevel"/>
    <w:tmpl w:val="AB4C35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19662B6"/>
    <w:multiLevelType w:val="hybridMultilevel"/>
    <w:tmpl w:val="B4FA51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99002647">
    <w:abstractNumId w:val="1"/>
  </w:num>
  <w:num w:numId="2" w16cid:durableId="1752463341">
    <w:abstractNumId w:val="0"/>
  </w:num>
  <w:num w:numId="3" w16cid:durableId="1454326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84"/>
    <w:rsid w:val="00037434"/>
    <w:rsid w:val="00037AC2"/>
    <w:rsid w:val="000D3522"/>
    <w:rsid w:val="000F0E7E"/>
    <w:rsid w:val="000F4417"/>
    <w:rsid w:val="0010411D"/>
    <w:rsid w:val="00224791"/>
    <w:rsid w:val="00296973"/>
    <w:rsid w:val="00340CCD"/>
    <w:rsid w:val="00354059"/>
    <w:rsid w:val="00417F7A"/>
    <w:rsid w:val="0042329A"/>
    <w:rsid w:val="00522CF8"/>
    <w:rsid w:val="005B2E6F"/>
    <w:rsid w:val="005F710D"/>
    <w:rsid w:val="00690CEE"/>
    <w:rsid w:val="006A2A92"/>
    <w:rsid w:val="006B393D"/>
    <w:rsid w:val="00762A84"/>
    <w:rsid w:val="00792981"/>
    <w:rsid w:val="008429FE"/>
    <w:rsid w:val="008D1A49"/>
    <w:rsid w:val="00A73B18"/>
    <w:rsid w:val="00A770D5"/>
    <w:rsid w:val="00BB74DE"/>
    <w:rsid w:val="00CC7FDD"/>
    <w:rsid w:val="00CD0275"/>
    <w:rsid w:val="00D11515"/>
    <w:rsid w:val="00DC1995"/>
    <w:rsid w:val="00DE33D8"/>
    <w:rsid w:val="00E014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7FA1"/>
  <w15:chartTrackingRefBased/>
  <w15:docId w15:val="{A69A16A7-2200-41D3-B48D-8E7BDF37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2A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62A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62A8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62A8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62A8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62A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2A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2A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2A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2A8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62A8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62A8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62A8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62A8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62A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2A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2A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2A84"/>
    <w:rPr>
      <w:rFonts w:eastAsiaTheme="majorEastAsia" w:cstheme="majorBidi"/>
      <w:color w:val="272727" w:themeColor="text1" w:themeTint="D8"/>
    </w:rPr>
  </w:style>
  <w:style w:type="paragraph" w:styleId="Ttulo">
    <w:name w:val="Title"/>
    <w:basedOn w:val="Normal"/>
    <w:next w:val="Normal"/>
    <w:link w:val="TtuloCar"/>
    <w:uiPriority w:val="10"/>
    <w:qFormat/>
    <w:rsid w:val="00762A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2A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2A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2A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2A84"/>
    <w:pPr>
      <w:spacing w:before="160"/>
      <w:jc w:val="center"/>
    </w:pPr>
    <w:rPr>
      <w:i/>
      <w:iCs/>
      <w:color w:val="404040" w:themeColor="text1" w:themeTint="BF"/>
    </w:rPr>
  </w:style>
  <w:style w:type="character" w:customStyle="1" w:styleId="CitaCar">
    <w:name w:val="Cita Car"/>
    <w:basedOn w:val="Fuentedeprrafopredeter"/>
    <w:link w:val="Cita"/>
    <w:uiPriority w:val="29"/>
    <w:rsid w:val="00762A84"/>
    <w:rPr>
      <w:i/>
      <w:iCs/>
      <w:color w:val="404040" w:themeColor="text1" w:themeTint="BF"/>
    </w:rPr>
  </w:style>
  <w:style w:type="paragraph" w:styleId="Prrafodelista">
    <w:name w:val="List Paragraph"/>
    <w:basedOn w:val="Normal"/>
    <w:uiPriority w:val="34"/>
    <w:qFormat/>
    <w:rsid w:val="00762A84"/>
    <w:pPr>
      <w:ind w:left="720"/>
      <w:contextualSpacing/>
    </w:pPr>
  </w:style>
  <w:style w:type="character" w:styleId="nfasisintenso">
    <w:name w:val="Intense Emphasis"/>
    <w:basedOn w:val="Fuentedeprrafopredeter"/>
    <w:uiPriority w:val="21"/>
    <w:qFormat/>
    <w:rsid w:val="00762A84"/>
    <w:rPr>
      <w:i/>
      <w:iCs/>
      <w:color w:val="2F5496" w:themeColor="accent1" w:themeShade="BF"/>
    </w:rPr>
  </w:style>
  <w:style w:type="paragraph" w:styleId="Citadestacada">
    <w:name w:val="Intense Quote"/>
    <w:basedOn w:val="Normal"/>
    <w:next w:val="Normal"/>
    <w:link w:val="CitadestacadaCar"/>
    <w:uiPriority w:val="30"/>
    <w:qFormat/>
    <w:rsid w:val="00762A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62A84"/>
    <w:rPr>
      <w:i/>
      <w:iCs/>
      <w:color w:val="2F5496" w:themeColor="accent1" w:themeShade="BF"/>
    </w:rPr>
  </w:style>
  <w:style w:type="character" w:styleId="Referenciaintensa">
    <w:name w:val="Intense Reference"/>
    <w:basedOn w:val="Fuentedeprrafopredeter"/>
    <w:uiPriority w:val="32"/>
    <w:qFormat/>
    <w:rsid w:val="00762A84"/>
    <w:rPr>
      <w:b/>
      <w:bCs/>
      <w:smallCaps/>
      <w:color w:val="2F5496" w:themeColor="accent1" w:themeShade="BF"/>
      <w:spacing w:val="5"/>
    </w:rPr>
  </w:style>
  <w:style w:type="paragraph" w:styleId="Sinespaciado">
    <w:name w:val="No Spacing"/>
    <w:uiPriority w:val="1"/>
    <w:qFormat/>
    <w:rsid w:val="00417F7A"/>
    <w:pPr>
      <w:spacing w:after="0" w:line="240" w:lineRule="auto"/>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83072-24CD-46B9-BC90-379E2C005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298</Words>
  <Characters>1645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david salazar medina</dc:creator>
  <cp:keywords/>
  <dc:description/>
  <cp:lastModifiedBy>Emerson Sneyder Galeano Rodriguez</cp:lastModifiedBy>
  <cp:revision>3</cp:revision>
  <dcterms:created xsi:type="dcterms:W3CDTF">2024-01-31T21:26:00Z</dcterms:created>
  <dcterms:modified xsi:type="dcterms:W3CDTF">2024-02-01T14:06:00Z</dcterms:modified>
</cp:coreProperties>
</file>