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FAEA7"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Universidad de Guadalajara</w:t>
      </w:r>
    </w:p>
    <w:p w14:paraId="067C0371"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Centro Universitario de Ciencias Exactas e Ingenierías</w:t>
      </w:r>
    </w:p>
    <w:p w14:paraId="5E9CBBCF"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Ingeniería en computación</w:t>
      </w:r>
    </w:p>
    <w:p w14:paraId="3DDDEDC5"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Seminario de solución de problemas de sistemas operativos</w:t>
      </w:r>
    </w:p>
    <w:p w14:paraId="05F78094"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NRC 164138</w:t>
      </w:r>
    </w:p>
    <w:p w14:paraId="030C515C"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Sección D07</w:t>
      </w:r>
    </w:p>
    <w:p w14:paraId="0A99F49E"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Profesor Javier Rosales Martínez</w:t>
      </w:r>
    </w:p>
    <w:p w14:paraId="4F49FBBC" w14:textId="77777777" w:rsidR="007A6382" w:rsidRPr="00F74970" w:rsidRDefault="007A6382" w:rsidP="007A6382">
      <w:pPr>
        <w:jc w:val="center"/>
        <w:rPr>
          <w:rFonts w:asciiTheme="minorBidi" w:hAnsiTheme="minorBidi"/>
          <w:b/>
          <w:bCs/>
          <w:sz w:val="24"/>
          <w:szCs w:val="24"/>
        </w:rPr>
      </w:pPr>
      <w:r w:rsidRPr="00F74970">
        <w:rPr>
          <w:rFonts w:asciiTheme="minorBidi" w:hAnsiTheme="minorBidi"/>
          <w:b/>
          <w:bCs/>
          <w:sz w:val="24"/>
          <w:szCs w:val="24"/>
        </w:rPr>
        <w:t>Diego Armando Sánchez Rubio 217570609</w:t>
      </w:r>
    </w:p>
    <w:p w14:paraId="7DF6F2B8" w14:textId="70CCA313" w:rsidR="001404B3" w:rsidRDefault="007A6382" w:rsidP="007A6382">
      <w:pPr>
        <w:jc w:val="center"/>
        <w:rPr>
          <w:rFonts w:asciiTheme="minorBidi" w:hAnsiTheme="minorBidi"/>
          <w:b/>
          <w:bCs/>
          <w:sz w:val="24"/>
          <w:szCs w:val="24"/>
        </w:rPr>
      </w:pPr>
      <w:r w:rsidRPr="00F74970">
        <w:rPr>
          <w:rFonts w:asciiTheme="minorBidi" w:hAnsiTheme="minorBidi"/>
          <w:b/>
          <w:bCs/>
          <w:sz w:val="24"/>
          <w:szCs w:val="24"/>
        </w:rPr>
        <w:t xml:space="preserve">Reporte Práctica </w:t>
      </w:r>
      <w:r>
        <w:rPr>
          <w:rFonts w:asciiTheme="minorBidi" w:hAnsiTheme="minorBidi"/>
          <w:b/>
          <w:bCs/>
          <w:sz w:val="24"/>
          <w:szCs w:val="24"/>
        </w:rPr>
        <w:t>2</w:t>
      </w:r>
      <w:r w:rsidRPr="00F74970">
        <w:rPr>
          <w:rFonts w:asciiTheme="minorBidi" w:hAnsiTheme="minorBidi"/>
          <w:b/>
          <w:bCs/>
          <w:sz w:val="24"/>
          <w:szCs w:val="24"/>
        </w:rPr>
        <w:t>.</w:t>
      </w:r>
    </w:p>
    <w:p w14:paraId="0C64E08D" w14:textId="15074BEE" w:rsidR="007A6382" w:rsidRDefault="007A6382">
      <w:pPr>
        <w:rPr>
          <w:rFonts w:asciiTheme="minorBidi" w:hAnsiTheme="minorBidi"/>
          <w:b/>
          <w:bCs/>
          <w:sz w:val="24"/>
          <w:szCs w:val="24"/>
        </w:rPr>
      </w:pPr>
      <w:r>
        <w:rPr>
          <w:rFonts w:asciiTheme="minorBidi" w:hAnsiTheme="minorBidi"/>
          <w:b/>
          <w:bCs/>
          <w:sz w:val="24"/>
          <w:szCs w:val="24"/>
        </w:rPr>
        <w:br w:type="page"/>
      </w:r>
    </w:p>
    <w:p w14:paraId="53F8A09B" w14:textId="3EE8C136" w:rsidR="007A6382" w:rsidRDefault="007A6382" w:rsidP="007A6382">
      <w:pPr>
        <w:jc w:val="both"/>
        <w:rPr>
          <w:rFonts w:asciiTheme="minorBidi" w:hAnsiTheme="minorBidi"/>
          <w:b/>
          <w:bCs/>
        </w:rPr>
      </w:pPr>
      <w:r>
        <w:rPr>
          <w:rFonts w:asciiTheme="minorBidi" w:hAnsiTheme="minorBidi"/>
          <w:b/>
          <w:bCs/>
        </w:rPr>
        <w:lastRenderedPageBreak/>
        <w:t>Antecedentes.</w:t>
      </w:r>
    </w:p>
    <w:p w14:paraId="4899C638" w14:textId="28D8E63B" w:rsidR="007A6382" w:rsidRDefault="007A6382" w:rsidP="007A6382">
      <w:pPr>
        <w:jc w:val="both"/>
        <w:rPr>
          <w:rFonts w:asciiTheme="minorBidi" w:hAnsiTheme="minorBidi"/>
        </w:rPr>
      </w:pPr>
      <w:r>
        <w:rPr>
          <w:rFonts w:asciiTheme="minorBidi" w:hAnsiTheme="minorBidi"/>
        </w:rPr>
        <w:t>En esta práctica se seguirá con el trabajo de procesamiento por lotes, ya que nuevamente se realizará una programa que trabaje de forma repetitiva el mismo proceso, en esta ocasión la práctica consistirá en un pequeño programa que simulará ser un antivirus, en dónde dentro de una series de carpetas se buscará un archivo con una extensión en particular y el programa debe ser capaz de borrarlo en cada una de las carpetas.</w:t>
      </w:r>
    </w:p>
    <w:p w14:paraId="73AA8807" w14:textId="3C126F15" w:rsidR="007A6382" w:rsidRDefault="007A6382" w:rsidP="007A6382">
      <w:pPr>
        <w:jc w:val="both"/>
        <w:rPr>
          <w:rFonts w:asciiTheme="minorBidi" w:hAnsiTheme="minorBidi"/>
        </w:rPr>
      </w:pPr>
      <w:r>
        <w:rPr>
          <w:rFonts w:asciiTheme="minorBidi" w:hAnsiTheme="minorBidi"/>
        </w:rPr>
        <w:t>Para esta ocasión la extensión del archivo corresponderá a un “.png”, a su vez habrá otros archivos con extensiones diferentes cómo .</w:t>
      </w:r>
      <w:proofErr w:type="spellStart"/>
      <w:r>
        <w:rPr>
          <w:rFonts w:asciiTheme="minorBidi" w:hAnsiTheme="minorBidi"/>
        </w:rPr>
        <w:t>txt</w:t>
      </w:r>
      <w:proofErr w:type="spellEnd"/>
      <w:r>
        <w:rPr>
          <w:rFonts w:asciiTheme="minorBidi" w:hAnsiTheme="minorBidi"/>
        </w:rPr>
        <w:t xml:space="preserve"> .xlsx, etc.</w:t>
      </w:r>
    </w:p>
    <w:p w14:paraId="68BB85AD" w14:textId="448EE03F" w:rsidR="007A6382" w:rsidRDefault="007A6382" w:rsidP="007A6382">
      <w:pPr>
        <w:jc w:val="both"/>
        <w:rPr>
          <w:rFonts w:asciiTheme="minorBidi" w:hAnsiTheme="minorBidi"/>
          <w:b/>
          <w:bCs/>
        </w:rPr>
      </w:pPr>
      <w:r>
        <w:rPr>
          <w:rFonts w:asciiTheme="minorBidi" w:hAnsiTheme="minorBidi"/>
          <w:b/>
          <w:bCs/>
        </w:rPr>
        <w:t>Metodología.</w:t>
      </w:r>
    </w:p>
    <w:p w14:paraId="2E30913F" w14:textId="068D2942" w:rsidR="007A6382" w:rsidRDefault="007A6382" w:rsidP="007A6382">
      <w:pPr>
        <w:jc w:val="both"/>
        <w:rPr>
          <w:rFonts w:asciiTheme="minorBidi" w:hAnsiTheme="minorBidi"/>
        </w:rPr>
      </w:pPr>
      <w:r>
        <w:rPr>
          <w:rFonts w:asciiTheme="minorBidi" w:hAnsiTheme="minorBidi"/>
        </w:rPr>
        <w:t xml:space="preserve">En este caso el proceso es muy fácil, ya que se utilizará una librería </w:t>
      </w:r>
      <w:r w:rsidR="0006201C">
        <w:rPr>
          <w:rFonts w:asciiTheme="minorBidi" w:hAnsiTheme="minorBidi"/>
        </w:rPr>
        <w:t xml:space="preserve">que simplificará mucho más este proceso la cuál es “os” ya qué funciona para </w:t>
      </w:r>
      <w:r w:rsidR="0006201C" w:rsidRPr="0006201C">
        <w:rPr>
          <w:rFonts w:asciiTheme="minorBidi" w:hAnsiTheme="minorBidi"/>
        </w:rPr>
        <w:t>interactuar con el sistema operativo, como listar archivos y eliminar archivos</w:t>
      </w:r>
      <w:r w:rsidR="0006201C">
        <w:rPr>
          <w:rFonts w:asciiTheme="minorBidi" w:hAnsiTheme="minorBidi"/>
        </w:rPr>
        <w:t>, también se usará la librería “time” que en este caso sólo funcionará para algo que explicaré más adelante.</w:t>
      </w:r>
    </w:p>
    <w:p w14:paraId="491949E2" w14:textId="0E2DE7A8" w:rsidR="00E44049" w:rsidRDefault="00E44049" w:rsidP="00E44049">
      <w:pPr>
        <w:jc w:val="both"/>
        <w:rPr>
          <w:rFonts w:asciiTheme="minorBidi" w:hAnsiTheme="minorBidi"/>
        </w:rPr>
      </w:pPr>
      <w:r>
        <w:rPr>
          <w:rFonts w:asciiTheme="minorBidi" w:hAnsiTheme="minorBidi"/>
        </w:rPr>
        <w:t xml:space="preserve">El programa funciona de una manera muy sencilla, primero se tiene una función llamada </w:t>
      </w:r>
      <w:proofErr w:type="spellStart"/>
      <w:r>
        <w:rPr>
          <w:rFonts w:asciiTheme="minorBidi" w:hAnsiTheme="minorBidi"/>
        </w:rPr>
        <w:t>eliminarArchivos</w:t>
      </w:r>
      <w:proofErr w:type="spellEnd"/>
      <w:r>
        <w:rPr>
          <w:rFonts w:asciiTheme="minorBidi" w:hAnsiTheme="minorBidi"/>
        </w:rPr>
        <w:t xml:space="preserve"> que es la que se encarga de la lógica para eliminar los archivos de las carpetas, esta funciona de la siguiente manera, recibe una ruta es que de dónde se va a empezar a leer y eliminar los archivos, después usa un ciclo </w:t>
      </w:r>
      <w:proofErr w:type="spellStart"/>
      <w:r>
        <w:rPr>
          <w:rFonts w:asciiTheme="minorBidi" w:hAnsiTheme="minorBidi"/>
        </w:rPr>
        <w:t>For</w:t>
      </w:r>
      <w:proofErr w:type="spellEnd"/>
      <w:r>
        <w:rPr>
          <w:rFonts w:asciiTheme="minorBidi" w:hAnsiTheme="minorBidi"/>
        </w:rPr>
        <w:t xml:space="preserve"> que hace un recorrido en todas las carpetas dentro de la ruta que se le da, esto con la función “</w:t>
      </w:r>
      <w:proofErr w:type="spellStart"/>
      <w:r>
        <w:rPr>
          <w:rFonts w:asciiTheme="minorBidi" w:hAnsiTheme="minorBidi"/>
        </w:rPr>
        <w:t>os.walk</w:t>
      </w:r>
      <w:proofErr w:type="spellEnd"/>
      <w:r>
        <w:rPr>
          <w:rFonts w:asciiTheme="minorBidi" w:hAnsiTheme="minorBidi"/>
        </w:rPr>
        <w:t xml:space="preserve">(ruta)”, los atributos </w:t>
      </w:r>
      <w:proofErr w:type="spellStart"/>
      <w:r>
        <w:rPr>
          <w:rFonts w:asciiTheme="minorBidi" w:hAnsiTheme="minorBidi"/>
        </w:rPr>
        <w:t>carpetaRaiz</w:t>
      </w:r>
      <w:proofErr w:type="spellEnd"/>
      <w:r>
        <w:rPr>
          <w:rFonts w:asciiTheme="minorBidi" w:hAnsiTheme="minorBidi"/>
        </w:rPr>
        <w:t xml:space="preserve"> es la carpeta actual en la que se itera, después el guion bajo corresponde a una lista de las subcarpetas de la carpeta raíz y archivos es una lista con los nombres de los archivos dentro de la carpeta raíz. Después con otro </w:t>
      </w:r>
      <w:proofErr w:type="spellStart"/>
      <w:r>
        <w:rPr>
          <w:rFonts w:asciiTheme="minorBidi" w:hAnsiTheme="minorBidi"/>
        </w:rPr>
        <w:t>For</w:t>
      </w:r>
      <w:proofErr w:type="spellEnd"/>
      <w:r>
        <w:rPr>
          <w:rFonts w:asciiTheme="minorBidi" w:hAnsiTheme="minorBidi"/>
        </w:rPr>
        <w:t xml:space="preserve"> se hace un recorrido en los archivos leídos en cada carpeta y con un </w:t>
      </w:r>
      <w:proofErr w:type="spellStart"/>
      <w:r>
        <w:rPr>
          <w:rFonts w:asciiTheme="minorBidi" w:hAnsiTheme="minorBidi"/>
        </w:rPr>
        <w:t>if</w:t>
      </w:r>
      <w:proofErr w:type="spellEnd"/>
      <w:r>
        <w:rPr>
          <w:rFonts w:asciiTheme="minorBidi" w:hAnsiTheme="minorBidi"/>
        </w:rPr>
        <w:t xml:space="preserve"> se valida que si termina con “.png”</w:t>
      </w:r>
      <w:r w:rsidR="0086574F">
        <w:rPr>
          <w:rFonts w:asciiTheme="minorBidi" w:hAnsiTheme="minorBidi"/>
        </w:rPr>
        <w:t xml:space="preserve"> entra al algoritmo que va a eliminar el archivo, en este caso lo que se hace es guardar en una variable la ruta de dónde se encuentra el archivo, para esto se usa la función </w:t>
      </w:r>
      <w:proofErr w:type="spellStart"/>
      <w:r w:rsidR="0086574F">
        <w:rPr>
          <w:rFonts w:asciiTheme="minorBidi" w:hAnsiTheme="minorBidi"/>
        </w:rPr>
        <w:t>path</w:t>
      </w:r>
      <w:proofErr w:type="spellEnd"/>
      <w:r w:rsidR="0086574F">
        <w:rPr>
          <w:rFonts w:asciiTheme="minorBidi" w:hAnsiTheme="minorBidi"/>
        </w:rPr>
        <w:t xml:space="preserve"> y </w:t>
      </w:r>
      <w:proofErr w:type="spellStart"/>
      <w:r w:rsidR="0086574F">
        <w:rPr>
          <w:rFonts w:asciiTheme="minorBidi" w:hAnsiTheme="minorBidi"/>
        </w:rPr>
        <w:t>join</w:t>
      </w:r>
      <w:proofErr w:type="spellEnd"/>
      <w:r w:rsidR="0086574F">
        <w:rPr>
          <w:rFonts w:asciiTheme="minorBidi" w:hAnsiTheme="minorBidi"/>
        </w:rPr>
        <w:t xml:space="preserve"> de la librería os, que lo que va a hacer y agarrar la dirección de la carpeta y el archivo que se quiere borrar, después se mostrará un mensaje que dice qué está eliminando y mostrará la dirección del archivo, por ultimo con </w:t>
      </w:r>
      <w:proofErr w:type="spellStart"/>
      <w:r w:rsidR="0086574F">
        <w:rPr>
          <w:rFonts w:asciiTheme="minorBidi" w:hAnsiTheme="minorBidi"/>
        </w:rPr>
        <w:t>remove</w:t>
      </w:r>
      <w:proofErr w:type="spellEnd"/>
      <w:r w:rsidR="0086574F">
        <w:rPr>
          <w:rFonts w:asciiTheme="minorBidi" w:hAnsiTheme="minorBidi"/>
        </w:rPr>
        <w:t xml:space="preserve"> se borrará el archivo que se encontró.</w:t>
      </w:r>
    </w:p>
    <w:p w14:paraId="413BAFC7" w14:textId="11857D01" w:rsidR="0006201C" w:rsidRDefault="00E44049" w:rsidP="00E44049">
      <w:pPr>
        <w:jc w:val="center"/>
        <w:rPr>
          <w:rFonts w:asciiTheme="minorBidi" w:hAnsiTheme="minorBidi"/>
        </w:rPr>
      </w:pPr>
      <w:r>
        <w:rPr>
          <w:rFonts w:asciiTheme="minorBidi" w:hAnsiTheme="minorBidi"/>
        </w:rPr>
        <w:br/>
      </w:r>
      <w:r w:rsidRPr="00E44049">
        <w:rPr>
          <w:rFonts w:asciiTheme="minorBidi" w:hAnsiTheme="minorBidi"/>
        </w:rPr>
        <w:drawing>
          <wp:inline distT="0" distB="0" distL="0" distR="0" wp14:anchorId="6DE90B2D" wp14:editId="776FA7CE">
            <wp:extent cx="3913909" cy="1137239"/>
            <wp:effectExtent l="0" t="0" r="0" b="6350"/>
            <wp:docPr id="19954768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76823" name="Imagen 1" descr="Texto&#10;&#10;El contenido generado por IA puede ser incorrecto."/>
                    <pic:cNvPicPr/>
                  </pic:nvPicPr>
                  <pic:blipFill>
                    <a:blip r:embed="rId4"/>
                    <a:stretch>
                      <a:fillRect/>
                    </a:stretch>
                  </pic:blipFill>
                  <pic:spPr>
                    <a:xfrm>
                      <a:off x="0" y="0"/>
                      <a:ext cx="3926140" cy="1140793"/>
                    </a:xfrm>
                    <a:prstGeom prst="rect">
                      <a:avLst/>
                    </a:prstGeom>
                  </pic:spPr>
                </pic:pic>
              </a:graphicData>
            </a:graphic>
          </wp:inline>
        </w:drawing>
      </w:r>
    </w:p>
    <w:p w14:paraId="58008699" w14:textId="4785C806" w:rsidR="0086574F" w:rsidRDefault="0086574F" w:rsidP="0086574F">
      <w:pPr>
        <w:jc w:val="both"/>
        <w:rPr>
          <w:rFonts w:asciiTheme="minorBidi" w:hAnsiTheme="minorBidi"/>
        </w:rPr>
      </w:pPr>
      <w:r>
        <w:rPr>
          <w:rFonts w:asciiTheme="minorBidi" w:hAnsiTheme="minorBidi"/>
        </w:rPr>
        <w:t xml:space="preserve">La otra función que se tiene corresponde a el monitoreo de archivos de las carpetas, lo que hace esta función </w:t>
      </w:r>
      <w:r w:rsidR="0005795C">
        <w:rPr>
          <w:rFonts w:asciiTheme="minorBidi" w:hAnsiTheme="minorBidi"/>
        </w:rPr>
        <w:t xml:space="preserve">es obtener la ruta actual dónde está el código que se está ejecutando, esto con la función </w:t>
      </w:r>
      <w:proofErr w:type="spellStart"/>
      <w:r w:rsidR="0005795C">
        <w:rPr>
          <w:rFonts w:asciiTheme="minorBidi" w:hAnsiTheme="minorBidi"/>
        </w:rPr>
        <w:t>getcwd</w:t>
      </w:r>
      <w:proofErr w:type="spellEnd"/>
      <w:r w:rsidR="0005795C">
        <w:rPr>
          <w:rFonts w:asciiTheme="minorBidi" w:hAnsiTheme="minorBidi"/>
        </w:rPr>
        <w:t xml:space="preserve">() de la librería os, después se usa un ciclo </w:t>
      </w:r>
      <w:proofErr w:type="spellStart"/>
      <w:r w:rsidR="0005795C">
        <w:rPr>
          <w:rFonts w:asciiTheme="minorBidi" w:hAnsiTheme="minorBidi"/>
        </w:rPr>
        <w:t>While</w:t>
      </w:r>
      <w:proofErr w:type="spellEnd"/>
      <w:r w:rsidR="0005795C">
        <w:rPr>
          <w:rFonts w:asciiTheme="minorBidi" w:hAnsiTheme="minorBidi"/>
        </w:rPr>
        <w:t xml:space="preserve"> infinito que lo qué hará es mandar a llamar al función anterior, después esperará 5 segundos hasta </w:t>
      </w:r>
      <w:proofErr w:type="gramStart"/>
      <w:r w:rsidR="0005795C">
        <w:rPr>
          <w:rFonts w:asciiTheme="minorBidi" w:hAnsiTheme="minorBidi"/>
        </w:rPr>
        <w:t>volver a repetir</w:t>
      </w:r>
      <w:proofErr w:type="gramEnd"/>
      <w:r w:rsidR="0005795C">
        <w:rPr>
          <w:rFonts w:asciiTheme="minorBidi" w:hAnsiTheme="minorBidi"/>
        </w:rPr>
        <w:t xml:space="preserve"> el proceso, para esto usamos la librería time y la función </w:t>
      </w:r>
      <w:proofErr w:type="spellStart"/>
      <w:r w:rsidR="0005795C">
        <w:rPr>
          <w:rFonts w:asciiTheme="minorBidi" w:hAnsiTheme="minorBidi"/>
        </w:rPr>
        <w:t>sleep</w:t>
      </w:r>
      <w:proofErr w:type="spellEnd"/>
      <w:r w:rsidR="0005795C">
        <w:rPr>
          <w:rFonts w:asciiTheme="minorBidi" w:hAnsiTheme="minorBidi"/>
        </w:rPr>
        <w:t xml:space="preserve"> y le indicamos el tiempo.</w:t>
      </w:r>
    </w:p>
    <w:p w14:paraId="2117C7A9" w14:textId="62BF40AE" w:rsidR="0086574F" w:rsidRDefault="0086574F" w:rsidP="0086574F">
      <w:pPr>
        <w:jc w:val="both"/>
        <w:rPr>
          <w:rFonts w:asciiTheme="minorBidi" w:hAnsiTheme="minorBidi"/>
        </w:rPr>
      </w:pPr>
      <w:r w:rsidRPr="0086574F">
        <w:rPr>
          <w:rFonts w:asciiTheme="minorBidi" w:hAnsiTheme="minorBidi"/>
        </w:rPr>
        <w:lastRenderedPageBreak/>
        <w:drawing>
          <wp:inline distT="0" distB="0" distL="0" distR="0" wp14:anchorId="5E21324B" wp14:editId="3D188954">
            <wp:extent cx="5612130" cy="1035685"/>
            <wp:effectExtent l="0" t="0" r="7620" b="0"/>
            <wp:docPr id="379748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8293" name="Imagen 1" descr="Texto&#10;&#10;El contenido generado por IA puede ser incorrecto."/>
                    <pic:cNvPicPr/>
                  </pic:nvPicPr>
                  <pic:blipFill>
                    <a:blip r:embed="rId5"/>
                    <a:stretch>
                      <a:fillRect/>
                    </a:stretch>
                  </pic:blipFill>
                  <pic:spPr>
                    <a:xfrm>
                      <a:off x="0" y="0"/>
                      <a:ext cx="5612130" cy="1035685"/>
                    </a:xfrm>
                    <a:prstGeom prst="rect">
                      <a:avLst/>
                    </a:prstGeom>
                  </pic:spPr>
                </pic:pic>
              </a:graphicData>
            </a:graphic>
          </wp:inline>
        </w:drawing>
      </w:r>
    </w:p>
    <w:p w14:paraId="20550170" w14:textId="239ECFC6" w:rsidR="0005795C" w:rsidRDefault="0005795C" w:rsidP="0086574F">
      <w:pPr>
        <w:jc w:val="both"/>
        <w:rPr>
          <w:rFonts w:asciiTheme="minorBidi" w:hAnsiTheme="minorBidi"/>
        </w:rPr>
      </w:pPr>
      <w:r>
        <w:rPr>
          <w:rFonts w:asciiTheme="minorBidi" w:hAnsiTheme="minorBidi"/>
        </w:rPr>
        <w:t xml:space="preserve">Para finalizar en el </w:t>
      </w:r>
      <w:proofErr w:type="spellStart"/>
      <w:r>
        <w:rPr>
          <w:rFonts w:asciiTheme="minorBidi" w:hAnsiTheme="minorBidi"/>
        </w:rPr>
        <w:t>main</w:t>
      </w:r>
      <w:proofErr w:type="spellEnd"/>
      <w:r>
        <w:rPr>
          <w:rFonts w:asciiTheme="minorBidi" w:hAnsiTheme="minorBidi"/>
        </w:rPr>
        <w:t xml:space="preserve"> simplemente se muestra un mensaje de inicio y se llama a la función anterior para empezar con la tarea.</w:t>
      </w:r>
    </w:p>
    <w:p w14:paraId="305D9D80" w14:textId="7D2B4AB6" w:rsidR="0005795C" w:rsidRDefault="0005795C" w:rsidP="0086574F">
      <w:pPr>
        <w:jc w:val="both"/>
        <w:rPr>
          <w:rFonts w:asciiTheme="minorBidi" w:hAnsiTheme="minorBidi"/>
        </w:rPr>
      </w:pPr>
      <w:r w:rsidRPr="0005795C">
        <w:rPr>
          <w:rFonts w:asciiTheme="minorBidi" w:hAnsiTheme="minorBidi"/>
        </w:rPr>
        <w:drawing>
          <wp:inline distT="0" distB="0" distL="0" distR="0" wp14:anchorId="00DE1272" wp14:editId="6EE6D70D">
            <wp:extent cx="3667637" cy="647790"/>
            <wp:effectExtent l="0" t="0" r="9525" b="0"/>
            <wp:docPr id="853627327" name="Imagen 1" descr="Un reloj digital en l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27327" name="Imagen 1" descr="Un reloj digital en la pantalla&#10;&#10;El contenido generado por IA puede ser incorrecto."/>
                    <pic:cNvPicPr/>
                  </pic:nvPicPr>
                  <pic:blipFill>
                    <a:blip r:embed="rId6"/>
                    <a:stretch>
                      <a:fillRect/>
                    </a:stretch>
                  </pic:blipFill>
                  <pic:spPr>
                    <a:xfrm>
                      <a:off x="0" y="0"/>
                      <a:ext cx="3667637" cy="647790"/>
                    </a:xfrm>
                    <a:prstGeom prst="rect">
                      <a:avLst/>
                    </a:prstGeom>
                  </pic:spPr>
                </pic:pic>
              </a:graphicData>
            </a:graphic>
          </wp:inline>
        </w:drawing>
      </w:r>
    </w:p>
    <w:p w14:paraId="6C9FA01F" w14:textId="3B07CFC8" w:rsidR="0005795C" w:rsidRDefault="0005795C" w:rsidP="0086574F">
      <w:pPr>
        <w:jc w:val="both"/>
        <w:rPr>
          <w:rFonts w:asciiTheme="minorBidi" w:hAnsiTheme="minorBidi"/>
        </w:rPr>
      </w:pPr>
      <w:r>
        <w:rPr>
          <w:rFonts w:asciiTheme="minorBidi" w:hAnsiTheme="minorBidi"/>
          <w:b/>
          <w:bCs/>
        </w:rPr>
        <w:t>Conclusiones.</w:t>
      </w:r>
    </w:p>
    <w:p w14:paraId="6141FCA7" w14:textId="27D758A1" w:rsidR="0005795C" w:rsidRDefault="0005795C" w:rsidP="0086574F">
      <w:pPr>
        <w:jc w:val="both"/>
        <w:rPr>
          <w:rFonts w:asciiTheme="minorBidi" w:hAnsiTheme="minorBidi"/>
        </w:rPr>
      </w:pPr>
      <w:r>
        <w:rPr>
          <w:rFonts w:asciiTheme="minorBidi" w:hAnsiTheme="minorBidi"/>
        </w:rPr>
        <w:t xml:space="preserve">Esta práctica fue bastante sencilla, ya qué todo lo hace la misma librería os y de está manera es más fácil manipular los archivos y lidiar con ellos, además de ser un algoritmo muy sencillo para buscar y eliminar los archivos, cómo todo programa creo que se puede </w:t>
      </w:r>
      <w:proofErr w:type="gramStart"/>
      <w:r>
        <w:rPr>
          <w:rFonts w:asciiTheme="minorBidi" w:hAnsiTheme="minorBidi"/>
        </w:rPr>
        <w:t>mejorar</w:t>
      </w:r>
      <w:proofErr w:type="gramEnd"/>
      <w:r>
        <w:rPr>
          <w:rFonts w:asciiTheme="minorBidi" w:hAnsiTheme="minorBidi"/>
        </w:rPr>
        <w:t xml:space="preserve"> aunque no sabría cómo hacerlo más optimo, aun así esta versión es bastante funcional.</w:t>
      </w:r>
    </w:p>
    <w:p w14:paraId="5CA8609D" w14:textId="1907BB6C" w:rsidR="0005795C" w:rsidRDefault="0005795C" w:rsidP="0086574F">
      <w:pPr>
        <w:jc w:val="both"/>
        <w:rPr>
          <w:rFonts w:asciiTheme="minorBidi" w:hAnsiTheme="minorBidi"/>
          <w:b/>
          <w:bCs/>
        </w:rPr>
      </w:pPr>
      <w:r>
        <w:rPr>
          <w:rFonts w:asciiTheme="minorBidi" w:hAnsiTheme="minorBidi"/>
          <w:b/>
          <w:bCs/>
        </w:rPr>
        <w:t>Referencias.</w:t>
      </w:r>
    </w:p>
    <w:p w14:paraId="1AF127DC" w14:textId="77777777" w:rsidR="00916B4C" w:rsidRDefault="00916B4C" w:rsidP="00916B4C">
      <w:pPr>
        <w:pStyle w:val="NormalWeb"/>
        <w:spacing w:before="0" w:beforeAutospacing="0" w:after="0" w:afterAutospacing="0" w:line="480" w:lineRule="auto"/>
        <w:ind w:left="720" w:hanging="720"/>
      </w:pPr>
      <w:r>
        <w:rPr>
          <w:i/>
          <w:iCs/>
        </w:rPr>
        <w:t>os — Interfaces misceláneas del sistema operativo — documentación de Python - 3.10.16</w:t>
      </w:r>
      <w:r>
        <w:t>. (</w:t>
      </w:r>
      <w:proofErr w:type="spellStart"/>
      <w:r>
        <w:t>n.d</w:t>
      </w:r>
      <w:proofErr w:type="spellEnd"/>
      <w:r>
        <w:t xml:space="preserve">.). </w:t>
      </w:r>
      <w:r>
        <w:rPr>
          <w:rStyle w:val="url"/>
          <w:rFonts w:eastAsiaTheme="majorEastAsia"/>
        </w:rPr>
        <w:t>https://docs.python.org/es/3.10/library/os.html</w:t>
      </w:r>
    </w:p>
    <w:p w14:paraId="3092E7C8" w14:textId="77777777" w:rsidR="00916B4C" w:rsidRDefault="00916B4C" w:rsidP="00916B4C">
      <w:pPr>
        <w:pStyle w:val="NormalWeb"/>
        <w:spacing w:before="0" w:beforeAutospacing="0" w:after="0" w:afterAutospacing="0" w:line="480" w:lineRule="auto"/>
        <w:ind w:left="720" w:hanging="720"/>
      </w:pPr>
      <w:r>
        <w:rPr>
          <w:i/>
          <w:iCs/>
        </w:rPr>
        <w:t xml:space="preserve">time — Time </w:t>
      </w:r>
      <w:proofErr w:type="spellStart"/>
      <w:r>
        <w:rPr>
          <w:i/>
          <w:iCs/>
        </w:rPr>
        <w:t>access</w:t>
      </w:r>
      <w:proofErr w:type="spellEnd"/>
      <w:r>
        <w:rPr>
          <w:i/>
          <w:iCs/>
        </w:rPr>
        <w:t xml:space="preserve"> and </w:t>
      </w:r>
      <w:proofErr w:type="spellStart"/>
      <w:r>
        <w:rPr>
          <w:i/>
          <w:iCs/>
        </w:rPr>
        <w:t>conversions</w:t>
      </w:r>
      <w:proofErr w:type="spellEnd"/>
      <w:r>
        <w:t>. (</w:t>
      </w:r>
      <w:proofErr w:type="spellStart"/>
      <w:r>
        <w:t>n.d</w:t>
      </w:r>
      <w:proofErr w:type="spellEnd"/>
      <w:r>
        <w:t xml:space="preserve">.). Python </w:t>
      </w:r>
      <w:proofErr w:type="spellStart"/>
      <w:r>
        <w:t>Documentation</w:t>
      </w:r>
      <w:proofErr w:type="spellEnd"/>
      <w:r>
        <w:t xml:space="preserve">. </w:t>
      </w:r>
      <w:r>
        <w:rPr>
          <w:rStyle w:val="url"/>
          <w:rFonts w:eastAsiaTheme="majorEastAsia"/>
        </w:rPr>
        <w:t>https://docs.python.org/3/library/time.html</w:t>
      </w:r>
    </w:p>
    <w:p w14:paraId="20F0F22B" w14:textId="77777777" w:rsidR="0005795C" w:rsidRPr="0005795C" w:rsidRDefault="0005795C" w:rsidP="0086574F">
      <w:pPr>
        <w:jc w:val="both"/>
        <w:rPr>
          <w:rFonts w:asciiTheme="minorBidi" w:hAnsiTheme="minorBidi"/>
          <w:b/>
          <w:bCs/>
        </w:rPr>
      </w:pPr>
    </w:p>
    <w:sectPr w:rsidR="0005795C" w:rsidRPr="00057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82"/>
    <w:rsid w:val="0005795C"/>
    <w:rsid w:val="0006201C"/>
    <w:rsid w:val="001404B3"/>
    <w:rsid w:val="00685122"/>
    <w:rsid w:val="007A6382"/>
    <w:rsid w:val="0086574F"/>
    <w:rsid w:val="00916B4C"/>
    <w:rsid w:val="009716AB"/>
    <w:rsid w:val="00E44049"/>
    <w:rsid w:val="00F22BB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0541"/>
  <w15:chartTrackingRefBased/>
  <w15:docId w15:val="{15ED5B09-F1BD-48A5-BA1F-D510485D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82"/>
  </w:style>
  <w:style w:type="paragraph" w:styleId="Ttulo1">
    <w:name w:val="heading 1"/>
    <w:basedOn w:val="Normal"/>
    <w:next w:val="Normal"/>
    <w:link w:val="Ttulo1Car"/>
    <w:uiPriority w:val="9"/>
    <w:qFormat/>
    <w:rsid w:val="007A6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6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63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63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63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63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63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63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63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3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63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63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63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63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63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63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63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6382"/>
    <w:rPr>
      <w:rFonts w:eastAsiaTheme="majorEastAsia" w:cstheme="majorBidi"/>
      <w:color w:val="272727" w:themeColor="text1" w:themeTint="D8"/>
    </w:rPr>
  </w:style>
  <w:style w:type="paragraph" w:styleId="Ttulo">
    <w:name w:val="Title"/>
    <w:basedOn w:val="Normal"/>
    <w:next w:val="Normal"/>
    <w:link w:val="TtuloCar"/>
    <w:uiPriority w:val="10"/>
    <w:qFormat/>
    <w:rsid w:val="007A6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3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63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63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6382"/>
    <w:pPr>
      <w:spacing w:before="160"/>
      <w:jc w:val="center"/>
    </w:pPr>
    <w:rPr>
      <w:i/>
      <w:iCs/>
      <w:color w:val="404040" w:themeColor="text1" w:themeTint="BF"/>
    </w:rPr>
  </w:style>
  <w:style w:type="character" w:customStyle="1" w:styleId="CitaCar">
    <w:name w:val="Cita Car"/>
    <w:basedOn w:val="Fuentedeprrafopredeter"/>
    <w:link w:val="Cita"/>
    <w:uiPriority w:val="29"/>
    <w:rsid w:val="007A6382"/>
    <w:rPr>
      <w:i/>
      <w:iCs/>
      <w:color w:val="404040" w:themeColor="text1" w:themeTint="BF"/>
    </w:rPr>
  </w:style>
  <w:style w:type="paragraph" w:styleId="Prrafodelista">
    <w:name w:val="List Paragraph"/>
    <w:basedOn w:val="Normal"/>
    <w:uiPriority w:val="34"/>
    <w:qFormat/>
    <w:rsid w:val="007A6382"/>
    <w:pPr>
      <w:ind w:left="720"/>
      <w:contextualSpacing/>
    </w:pPr>
  </w:style>
  <w:style w:type="character" w:styleId="nfasisintenso">
    <w:name w:val="Intense Emphasis"/>
    <w:basedOn w:val="Fuentedeprrafopredeter"/>
    <w:uiPriority w:val="21"/>
    <w:qFormat/>
    <w:rsid w:val="007A6382"/>
    <w:rPr>
      <w:i/>
      <w:iCs/>
      <w:color w:val="0F4761" w:themeColor="accent1" w:themeShade="BF"/>
    </w:rPr>
  </w:style>
  <w:style w:type="paragraph" w:styleId="Citadestacada">
    <w:name w:val="Intense Quote"/>
    <w:basedOn w:val="Normal"/>
    <w:next w:val="Normal"/>
    <w:link w:val="CitadestacadaCar"/>
    <w:uiPriority w:val="30"/>
    <w:qFormat/>
    <w:rsid w:val="007A6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6382"/>
    <w:rPr>
      <w:i/>
      <w:iCs/>
      <w:color w:val="0F4761" w:themeColor="accent1" w:themeShade="BF"/>
    </w:rPr>
  </w:style>
  <w:style w:type="character" w:styleId="Referenciaintensa">
    <w:name w:val="Intense Reference"/>
    <w:basedOn w:val="Fuentedeprrafopredeter"/>
    <w:uiPriority w:val="32"/>
    <w:qFormat/>
    <w:rsid w:val="007A6382"/>
    <w:rPr>
      <w:b/>
      <w:bCs/>
      <w:smallCaps/>
      <w:color w:val="0F4761" w:themeColor="accent1" w:themeShade="BF"/>
      <w:spacing w:val="5"/>
    </w:rPr>
  </w:style>
  <w:style w:type="paragraph" w:styleId="NormalWeb">
    <w:name w:val="Normal (Web)"/>
    <w:basedOn w:val="Normal"/>
    <w:uiPriority w:val="99"/>
    <w:semiHidden/>
    <w:unhideWhenUsed/>
    <w:rsid w:val="00916B4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url">
    <w:name w:val="url"/>
    <w:basedOn w:val="Fuentedeprrafopredeter"/>
    <w:rsid w:val="0091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23973">
      <w:bodyDiv w:val="1"/>
      <w:marLeft w:val="0"/>
      <w:marRight w:val="0"/>
      <w:marTop w:val="0"/>
      <w:marBottom w:val="0"/>
      <w:divBdr>
        <w:top w:val="none" w:sz="0" w:space="0" w:color="auto"/>
        <w:left w:val="none" w:sz="0" w:space="0" w:color="auto"/>
        <w:bottom w:val="none" w:sz="0" w:space="0" w:color="auto"/>
        <w:right w:val="none" w:sz="0" w:space="0" w:color="auto"/>
      </w:divBdr>
      <w:divsChild>
        <w:div w:id="935020293">
          <w:marLeft w:val="-720"/>
          <w:marRight w:val="0"/>
          <w:marTop w:val="0"/>
          <w:marBottom w:val="0"/>
          <w:divBdr>
            <w:top w:val="none" w:sz="0" w:space="0" w:color="auto"/>
            <w:left w:val="none" w:sz="0" w:space="0" w:color="auto"/>
            <w:bottom w:val="none" w:sz="0" w:space="0" w:color="auto"/>
            <w:right w:val="none" w:sz="0" w:space="0" w:color="auto"/>
          </w:divBdr>
        </w:div>
      </w:divsChild>
    </w:div>
    <w:div w:id="814024985">
      <w:bodyDiv w:val="1"/>
      <w:marLeft w:val="0"/>
      <w:marRight w:val="0"/>
      <w:marTop w:val="0"/>
      <w:marBottom w:val="0"/>
      <w:divBdr>
        <w:top w:val="none" w:sz="0" w:space="0" w:color="auto"/>
        <w:left w:val="none" w:sz="0" w:space="0" w:color="auto"/>
        <w:bottom w:val="none" w:sz="0" w:space="0" w:color="auto"/>
        <w:right w:val="none" w:sz="0" w:space="0" w:color="auto"/>
      </w:divBdr>
      <w:divsChild>
        <w:div w:id="417335871">
          <w:marLeft w:val="-720"/>
          <w:marRight w:val="0"/>
          <w:marTop w:val="0"/>
          <w:marBottom w:val="0"/>
          <w:divBdr>
            <w:top w:val="none" w:sz="0" w:space="0" w:color="auto"/>
            <w:left w:val="none" w:sz="0" w:space="0" w:color="auto"/>
            <w:bottom w:val="none" w:sz="0" w:space="0" w:color="auto"/>
            <w:right w:val="none" w:sz="0" w:space="0" w:color="auto"/>
          </w:divBdr>
        </w:div>
      </w:divsChild>
    </w:div>
    <w:div w:id="1693604227">
      <w:bodyDiv w:val="1"/>
      <w:marLeft w:val="0"/>
      <w:marRight w:val="0"/>
      <w:marTop w:val="0"/>
      <w:marBottom w:val="0"/>
      <w:divBdr>
        <w:top w:val="none" w:sz="0" w:space="0" w:color="auto"/>
        <w:left w:val="none" w:sz="0" w:space="0" w:color="auto"/>
        <w:bottom w:val="none" w:sz="0" w:space="0" w:color="auto"/>
        <w:right w:val="none" w:sz="0" w:space="0" w:color="auto"/>
      </w:divBdr>
      <w:divsChild>
        <w:div w:id="474594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RUBIO, DIEGO ARMANDO</dc:creator>
  <cp:keywords/>
  <dc:description/>
  <cp:lastModifiedBy>SANCHEZ RUBIO, DIEGO ARMANDO</cp:lastModifiedBy>
  <cp:revision>1</cp:revision>
  <dcterms:created xsi:type="dcterms:W3CDTF">2025-02-16T18:49:00Z</dcterms:created>
  <dcterms:modified xsi:type="dcterms:W3CDTF">2025-02-16T22:55:00Z</dcterms:modified>
</cp:coreProperties>
</file>