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175" w:type="dxa"/>
        <w:tblLayout w:type="fixed"/>
        <w:tblLook w:val="04A0" w:firstRow="1" w:lastRow="0" w:firstColumn="1" w:lastColumn="0" w:noHBand="0" w:noVBand="1"/>
      </w:tblPr>
      <w:tblGrid>
        <w:gridCol w:w="9720"/>
      </w:tblGrid>
      <w:tr w:rsidR="00FA61D0" w:rsidRPr="00FA61D0" w14:paraId="0756EF1D" w14:textId="77777777" w:rsidTr="00B87E81">
        <w:tc>
          <w:tcPr>
            <w:tcW w:w="9720" w:type="dxa"/>
          </w:tcPr>
          <w:p w14:paraId="127AAD4C" w14:textId="77777777" w:rsidR="00FA61D0" w:rsidRPr="00FA61D0" w:rsidRDefault="00FA61D0" w:rsidP="00FA61D0">
            <w:pPr>
              <w:spacing w:after="160"/>
              <w:jc w:val="center"/>
              <w:rPr>
                <w:rFonts w:ascii="Franklin Gothic Book" w:hAnsi="Franklin Gothic Book" w:cs="Arial"/>
                <w:b/>
                <w:sz w:val="24"/>
                <w:szCs w:val="24"/>
                <w:lang w:val="es-ES_tradnl"/>
              </w:rPr>
            </w:pPr>
            <w:r w:rsidRPr="00FA61D0">
              <w:rPr>
                <w:rFonts w:ascii="Franklin Gothic Book" w:hAnsi="Franklin Gothic Book" w:cs="Arial"/>
                <w:b/>
                <w:sz w:val="24"/>
                <w:szCs w:val="24"/>
                <w:lang w:val="es-ES_tradnl"/>
              </w:rPr>
              <w:t xml:space="preserve">DECLARACIÓN DE SITUACIONES DE CONFLICTO DE INTERESES </w:t>
            </w:r>
          </w:p>
        </w:tc>
      </w:tr>
      <w:tr w:rsidR="00FA61D0" w:rsidRPr="00FA61D0" w14:paraId="3D2DEB92" w14:textId="77777777" w:rsidTr="00B87E81">
        <w:tc>
          <w:tcPr>
            <w:tcW w:w="9720" w:type="dxa"/>
          </w:tcPr>
          <w:p w14:paraId="2D1FEF59"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De acuerdo con lo establecido en el artículo 11 del Código de Procedimiento Administrativo y de lo Contencioso Administrativo (Ley 1437 de 2011) y en el artículo 40 de la Ley 734 de 2002, declaro tener conocimiento de las situaciones que pueden constituir un </w:t>
            </w:r>
            <w:r w:rsidRPr="00FA61D0">
              <w:rPr>
                <w:rFonts w:ascii="Franklin Gothic Book" w:hAnsi="Franklin Gothic Book"/>
                <w:sz w:val="24"/>
                <w:szCs w:val="24"/>
                <w:lang w:val="es-ES_tradnl"/>
              </w:rPr>
              <w:t xml:space="preserve">conflicto de intereses, así como la importancia de identificarlos y declararlos preventivamente en cumplimiento de la política de integridad pública. </w:t>
            </w:r>
          </w:p>
        </w:tc>
      </w:tr>
      <w:tr w:rsidR="00FA61D0" w:rsidRPr="00FA61D0" w14:paraId="095CE137" w14:textId="77777777" w:rsidTr="00B87E81">
        <w:tc>
          <w:tcPr>
            <w:tcW w:w="9720" w:type="dxa"/>
          </w:tcPr>
          <w:p w14:paraId="607C3ADC" w14:textId="22AF0C6C"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Por lo tanto, yo __________________________________________________ identificado(a) con cédula de ciudadanía N</w:t>
            </w:r>
            <w:r>
              <w:rPr>
                <w:rFonts w:ascii="Franklin Gothic Book" w:hAnsi="Franklin Gothic Book" w:cs="Arial"/>
                <w:sz w:val="24"/>
                <w:szCs w:val="24"/>
                <w:lang w:val="es-ES_tradnl"/>
              </w:rPr>
              <w:t>o</w:t>
            </w:r>
            <w:r w:rsidRPr="00FA61D0">
              <w:rPr>
                <w:rFonts w:ascii="Franklin Gothic Book" w:hAnsi="Franklin Gothic Book" w:cs="Arial"/>
                <w:sz w:val="24"/>
                <w:szCs w:val="24"/>
                <w:lang w:val="es-ES_tradnl"/>
              </w:rPr>
              <w:t xml:space="preserve">_______________ de _____________, vinculado(a) a esta entidad en calidad de: </w:t>
            </w:r>
          </w:p>
          <w:p w14:paraId="18EAFB97" w14:textId="77777777" w:rsidR="00FA61D0" w:rsidRPr="00FA61D0" w:rsidRDefault="00FA61D0" w:rsidP="00FA61D0">
            <w:pPr>
              <w:autoSpaceDE w:val="0"/>
              <w:autoSpaceDN w:val="0"/>
              <w:adjustRightInd w:val="0"/>
              <w:rPr>
                <w:rFonts w:ascii="Franklin Gothic Book" w:hAnsi="Franklin Gothic Book" w:cs="Calibri Light"/>
                <w:sz w:val="24"/>
                <w:szCs w:val="24"/>
              </w:rPr>
            </w:pPr>
            <w:r w:rsidRPr="00FA61D0">
              <w:rPr>
                <w:rFonts w:ascii="Franklin Gothic Book" w:hAnsi="Franklin Gothic Book" w:cs="Calibri Light"/>
                <w:color w:val="000000"/>
                <w:sz w:val="24"/>
                <w:szCs w:val="24"/>
              </w:rPr>
              <w:t>C</w:t>
            </w:r>
            <w:r w:rsidRPr="00FA61D0">
              <w:rPr>
                <w:rFonts w:ascii="Franklin Gothic Book" w:hAnsi="Franklin Gothic Book" w:cs="Calibri Light"/>
                <w:sz w:val="24"/>
                <w:szCs w:val="24"/>
              </w:rPr>
              <w:t>argo específico</w:t>
            </w:r>
            <w:r w:rsidRPr="00FA61D0">
              <w:rPr>
                <w:rFonts w:ascii="Franklin Gothic Book" w:hAnsi="Franklin Gothic Book" w:cs="Calibri Light"/>
                <w:sz w:val="24"/>
                <w:szCs w:val="24"/>
                <w:vertAlign w:val="superscript"/>
              </w:rPr>
              <w:t xml:space="preserve"> </w:t>
            </w:r>
            <w:r w:rsidRPr="00FA61D0">
              <w:rPr>
                <w:rFonts w:ascii="Franklin Gothic Book" w:hAnsi="Franklin Gothic Book" w:cs="Calibri Light"/>
                <w:sz w:val="24"/>
                <w:szCs w:val="24"/>
                <w:vertAlign w:val="superscript"/>
              </w:rPr>
              <w:footnoteReference w:id="1"/>
            </w:r>
            <w:r w:rsidRPr="00FA61D0">
              <w:rPr>
                <w:rFonts w:ascii="Franklin Gothic Book" w:hAnsi="Franklin Gothic Book" w:cs="Calibri Light"/>
                <w:sz w:val="24"/>
                <w:szCs w:val="24"/>
              </w:rPr>
              <w:t>: ___________________</w:t>
            </w:r>
            <w:r w:rsidRPr="00FA61D0">
              <w:rPr>
                <w:rFonts w:ascii="Franklin Gothic Book" w:hAnsi="Franklin Gothic Book" w:cs="Calibri Light"/>
                <w:color w:val="000000"/>
                <w:sz w:val="24"/>
                <w:szCs w:val="24"/>
              </w:rPr>
              <w:t>______________________________________________</w:t>
            </w:r>
          </w:p>
          <w:p w14:paraId="09C29864" w14:textId="77777777" w:rsidR="00FA61D0" w:rsidRPr="00FA61D0" w:rsidRDefault="00FA61D0" w:rsidP="00FA61D0">
            <w:pPr>
              <w:spacing w:after="160"/>
              <w:jc w:val="both"/>
              <w:rPr>
                <w:rFonts w:ascii="Franklin Gothic Book" w:hAnsi="Franklin Gothic Book" w:cs="Calibri Light"/>
                <w:sz w:val="24"/>
                <w:szCs w:val="24"/>
                <w:lang w:val="es-ES_tradnl"/>
              </w:rPr>
            </w:pPr>
            <w:r w:rsidRPr="00FA61D0">
              <w:rPr>
                <w:rFonts w:ascii="Franklin Gothic Book" w:hAnsi="Franklin Gothic Book" w:cs="Calibri Light"/>
                <w:sz w:val="24"/>
                <w:szCs w:val="24"/>
                <w:lang w:val="es-ES_tradnl"/>
              </w:rPr>
              <w:t>Dependencia o Área de Trabajo: ______________________________________________________</w:t>
            </w:r>
          </w:p>
        </w:tc>
      </w:tr>
      <w:tr w:rsidR="00FA61D0" w:rsidRPr="00FA61D0" w14:paraId="5920FDC5" w14:textId="77777777" w:rsidTr="00B87E81">
        <w:tc>
          <w:tcPr>
            <w:tcW w:w="9720" w:type="dxa"/>
          </w:tcPr>
          <w:p w14:paraId="57673D3D"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Declaro bajo mi responsabilidad y a la firma de este documento que me encuentro en una situación de conflicto de intereses</w:t>
            </w:r>
            <w:r w:rsidRPr="00FA61D0">
              <w:rPr>
                <w:rFonts w:ascii="Franklin Gothic Book" w:hAnsi="Franklin Gothic Book" w:cs="Arial"/>
                <w:sz w:val="24"/>
                <w:szCs w:val="24"/>
                <w:vertAlign w:val="superscript"/>
                <w:lang w:val="es-ES_tradnl"/>
              </w:rPr>
              <w:footnoteReference w:id="2"/>
            </w:r>
            <w:r w:rsidRPr="00FA61D0">
              <w:rPr>
                <w:rFonts w:ascii="Franklin Gothic Book" w:hAnsi="Franklin Gothic Book" w:cs="Arial"/>
                <w:sz w:val="24"/>
                <w:szCs w:val="24"/>
                <w:lang w:val="es-ES_tradnl"/>
              </w:rPr>
              <w:t xml:space="preserve"> de tipo:</w:t>
            </w:r>
          </w:p>
          <w:p w14:paraId="2EA520C8" w14:textId="77777777" w:rsidR="00FA61D0" w:rsidRPr="00FA61D0" w:rsidRDefault="00FA61D0" w:rsidP="00FA61D0">
            <w:pPr>
              <w:numPr>
                <w:ilvl w:val="0"/>
                <w:numId w:val="19"/>
              </w:numPr>
              <w:spacing w:after="160" w:line="259" w:lineRule="auto"/>
              <w:contextualSpacing/>
              <w:jc w:val="both"/>
              <w:rPr>
                <w:rFonts w:ascii="Franklin Gothic Book" w:hAnsi="Franklin Gothic Book" w:cs="Arial"/>
                <w:sz w:val="24"/>
                <w:szCs w:val="24"/>
              </w:rPr>
            </w:pPr>
            <w:r w:rsidRPr="00FA61D0">
              <w:rPr>
                <w:rFonts w:ascii="Franklin Gothic Book" w:hAnsi="Franklin Gothic Book" w:cs="Arial"/>
                <w:sz w:val="24"/>
                <w:szCs w:val="24"/>
              </w:rPr>
              <w:t>Real        ___</w:t>
            </w:r>
          </w:p>
          <w:p w14:paraId="0FE76769" w14:textId="77777777" w:rsidR="00FA61D0" w:rsidRPr="00FA61D0" w:rsidRDefault="00FA61D0" w:rsidP="00FA61D0">
            <w:pPr>
              <w:numPr>
                <w:ilvl w:val="0"/>
                <w:numId w:val="19"/>
              </w:numPr>
              <w:spacing w:after="160" w:line="259" w:lineRule="auto"/>
              <w:contextualSpacing/>
              <w:jc w:val="both"/>
              <w:rPr>
                <w:rFonts w:ascii="Franklin Gothic Book" w:hAnsi="Franklin Gothic Book" w:cs="Arial"/>
                <w:sz w:val="24"/>
                <w:szCs w:val="24"/>
              </w:rPr>
            </w:pPr>
            <w:r w:rsidRPr="00FA61D0">
              <w:rPr>
                <w:rFonts w:ascii="Franklin Gothic Book" w:hAnsi="Franklin Gothic Book" w:cs="Arial"/>
                <w:sz w:val="24"/>
                <w:szCs w:val="24"/>
              </w:rPr>
              <w:t>Potencial ___</w:t>
            </w:r>
          </w:p>
          <w:p w14:paraId="3B76D6F3" w14:textId="77777777" w:rsidR="00FA61D0" w:rsidRPr="00FA61D0" w:rsidRDefault="00FA61D0" w:rsidP="00FA61D0">
            <w:pPr>
              <w:numPr>
                <w:ilvl w:val="0"/>
                <w:numId w:val="19"/>
              </w:numPr>
              <w:spacing w:after="160" w:line="259" w:lineRule="auto"/>
              <w:contextualSpacing/>
              <w:jc w:val="both"/>
              <w:rPr>
                <w:rFonts w:ascii="Franklin Gothic Book" w:hAnsi="Franklin Gothic Book" w:cs="Arial"/>
                <w:sz w:val="24"/>
                <w:szCs w:val="24"/>
              </w:rPr>
            </w:pPr>
            <w:r w:rsidRPr="00FA61D0">
              <w:rPr>
                <w:rFonts w:ascii="Franklin Gothic Book" w:hAnsi="Franklin Gothic Book" w:cs="Arial"/>
                <w:sz w:val="24"/>
                <w:szCs w:val="24"/>
              </w:rPr>
              <w:t>Aparente ___</w:t>
            </w:r>
          </w:p>
        </w:tc>
      </w:tr>
      <w:tr w:rsidR="00FA61D0" w:rsidRPr="00FA61D0" w14:paraId="2EF85905" w14:textId="77777777" w:rsidTr="00B87E81">
        <w:tc>
          <w:tcPr>
            <w:tcW w:w="9720" w:type="dxa"/>
          </w:tcPr>
          <w:p w14:paraId="5DBD5EC5" w14:textId="77777777" w:rsidR="00FA61D0" w:rsidRPr="00FA61D0" w:rsidRDefault="00FA61D0" w:rsidP="00FA61D0">
            <w:pPr>
              <w:jc w:val="both"/>
              <w:rPr>
                <w:rFonts w:ascii="Franklin Gothic Book" w:hAnsi="Franklin Gothic Book" w:cs="Arial"/>
                <w:sz w:val="24"/>
                <w:szCs w:val="24"/>
                <w:lang w:val="es-ES_tradnl"/>
              </w:rPr>
            </w:pPr>
            <w:r w:rsidRPr="00FA61D0">
              <w:rPr>
                <w:rFonts w:ascii="Franklin Gothic Book" w:hAnsi="Franklin Gothic Book" w:cs="Arial"/>
                <w:b/>
                <w:sz w:val="24"/>
                <w:szCs w:val="24"/>
                <w:lang w:val="es-ES_tradnl"/>
              </w:rPr>
              <w:t>Descripción de la situación</w:t>
            </w:r>
            <w:r w:rsidRPr="00FA61D0">
              <w:rPr>
                <w:rFonts w:ascii="Franklin Gothic Book" w:hAnsi="Franklin Gothic Book" w:cs="Arial"/>
                <w:sz w:val="24"/>
                <w:szCs w:val="24"/>
                <w:lang w:val="es-ES_tradnl"/>
              </w:rPr>
              <w:t xml:space="preserve"> </w:t>
            </w:r>
          </w:p>
          <w:p w14:paraId="44E98A6D" w14:textId="313F5199" w:rsidR="00FA61D0" w:rsidRPr="00FA61D0" w:rsidRDefault="00FA61D0" w:rsidP="00FA61D0">
            <w:pPr>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De acuerdo con el tipo de conflicto señalado anteriormente, describa brevemente la posible situación de conflicto de intereses personales, familiares, económicos o de otra índole que podrían afectar la imparcialidad con que desempeña las funciones</w:t>
            </w:r>
            <w:r>
              <w:rPr>
                <w:rFonts w:ascii="Franklin Gothic Book" w:hAnsi="Franklin Gothic Book" w:cs="Arial"/>
                <w:sz w:val="24"/>
                <w:szCs w:val="24"/>
                <w:lang w:val="es-ES_tradnl"/>
              </w:rPr>
              <w:t xml:space="preserve"> </w:t>
            </w:r>
            <w:r w:rsidRPr="00FA61D0">
              <w:rPr>
                <w:rFonts w:ascii="Franklin Gothic Book" w:hAnsi="Franklin Gothic Book" w:cs="Arial"/>
                <w:sz w:val="24"/>
                <w:szCs w:val="24"/>
                <w:lang w:val="es-ES_tradnl"/>
              </w:rPr>
              <w:t xml:space="preserve">(revise la normatividad sobre causales en el artículo 11 de la Ley 1437 de 2011 y en la Ley </w:t>
            </w:r>
            <w:r w:rsidRPr="00FA61D0">
              <w:rPr>
                <w:rFonts w:ascii="Franklin Gothic Book" w:hAnsi="Franklin Gothic Book" w:cs="Calibri Light"/>
                <w:sz w:val="24"/>
                <w:szCs w:val="24"/>
                <w:lang w:val="es-ES_tradnl"/>
              </w:rPr>
              <w:t>1474 de 2011</w:t>
            </w:r>
            <w:r w:rsidRPr="00FA61D0">
              <w:rPr>
                <w:rFonts w:ascii="Franklin Gothic Book" w:hAnsi="Franklin Gothic Book" w:cs="Arial"/>
                <w:sz w:val="24"/>
                <w:szCs w:val="24"/>
                <w:lang w:val="es-ES_tradnl"/>
              </w:rPr>
              <w:t>):</w:t>
            </w:r>
          </w:p>
          <w:p w14:paraId="4E704FCA" w14:textId="77777777" w:rsidR="00FA61D0" w:rsidRPr="00FA61D0" w:rsidRDefault="00FA61D0" w:rsidP="00FA61D0">
            <w:pPr>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B1CA34" w14:textId="77777777" w:rsidR="00FA61D0" w:rsidRPr="00FA61D0" w:rsidRDefault="00FA61D0" w:rsidP="00FA61D0">
            <w:pPr>
              <w:spacing w:after="160"/>
              <w:jc w:val="both"/>
              <w:rPr>
                <w:rFonts w:ascii="Franklin Gothic Book" w:hAnsi="Franklin Gothic Book" w:cs="Arial"/>
                <w:sz w:val="24"/>
                <w:szCs w:val="24"/>
                <w:lang w:val="es-ES_tradnl"/>
              </w:rPr>
            </w:pPr>
          </w:p>
          <w:p w14:paraId="50A71437"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 xml:space="preserve">Por lo anterior, solicito se estudie la posible situación de conflicto de intereses y se comunique la decisión que se tome. </w:t>
            </w:r>
          </w:p>
          <w:p w14:paraId="34BF6E54"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 xml:space="preserve">Me comprometo a aportar la documentación adicional que sea precisa en relación con los potenciales conflictos y situaciones aquí declaradas a requerimiento del proceso de revisión y doy mi consentimiento para su uso con el único propósito de determinar si existe o no una situación de conflicto real, potencial o aparente. </w:t>
            </w:r>
          </w:p>
        </w:tc>
      </w:tr>
      <w:tr w:rsidR="00FA61D0" w:rsidRPr="00FA61D0" w14:paraId="2C07CD75" w14:textId="77777777" w:rsidTr="00B87E81">
        <w:tc>
          <w:tcPr>
            <w:tcW w:w="9720" w:type="dxa"/>
          </w:tcPr>
          <w:p w14:paraId="087BD9C1" w14:textId="77777777" w:rsidR="00FA61D0" w:rsidRPr="00FA61D0" w:rsidRDefault="00FA61D0" w:rsidP="00FA61D0">
            <w:pPr>
              <w:spacing w:after="160"/>
              <w:jc w:val="both"/>
              <w:rPr>
                <w:rFonts w:ascii="Arial Narrow" w:hAnsi="Arial Narrow" w:cs="Arial"/>
                <w:sz w:val="24"/>
                <w:szCs w:val="24"/>
                <w:lang w:val="es-ES_tradnl"/>
              </w:rPr>
            </w:pPr>
          </w:p>
          <w:p w14:paraId="125D78CA"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lastRenderedPageBreak/>
              <w:t>Para constancia de lo anterior, se firma el presente documento:</w:t>
            </w:r>
          </w:p>
          <w:p w14:paraId="26EF8F49"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Firma del (la) declarante:  ______________________________________________________</w:t>
            </w:r>
          </w:p>
          <w:p w14:paraId="4F58BC4F" w14:textId="03F285D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Cédula de ciudadanía N</w:t>
            </w:r>
            <w:r>
              <w:rPr>
                <w:rFonts w:ascii="Franklin Gothic Book" w:hAnsi="Franklin Gothic Book" w:cs="Arial"/>
                <w:sz w:val="24"/>
                <w:szCs w:val="24"/>
                <w:lang w:val="es-ES_tradnl"/>
              </w:rPr>
              <w:t xml:space="preserve">o </w:t>
            </w:r>
            <w:r w:rsidRPr="00FA61D0">
              <w:rPr>
                <w:rFonts w:ascii="Franklin Gothic Book" w:hAnsi="Franklin Gothic Book" w:cs="Arial"/>
                <w:sz w:val="24"/>
                <w:szCs w:val="24"/>
                <w:lang w:val="es-ES_tradnl"/>
              </w:rPr>
              <w:t>___________________de _____________________________</w:t>
            </w:r>
          </w:p>
          <w:p w14:paraId="6B806B8E" w14:textId="134C532B" w:rsidR="00FA61D0" w:rsidRPr="00FA61D0" w:rsidRDefault="00FA61D0" w:rsidP="00FA61D0">
            <w:pPr>
              <w:spacing w:after="160"/>
              <w:jc w:val="both"/>
              <w:rPr>
                <w:rFonts w:ascii="Arial Narrow" w:hAnsi="Arial Narrow" w:cs="Arial"/>
                <w:sz w:val="24"/>
                <w:szCs w:val="24"/>
                <w:lang w:val="es-ES_tradnl"/>
              </w:rPr>
            </w:pPr>
            <w:r w:rsidRPr="00FA61D0">
              <w:rPr>
                <w:rFonts w:ascii="Franklin Gothic Book" w:hAnsi="Franklin Gothic Book" w:cs="Arial"/>
                <w:sz w:val="24"/>
                <w:szCs w:val="24"/>
                <w:lang w:val="es-ES_tradnl"/>
              </w:rPr>
              <w:t>Fecha: __________________________________________________________________</w:t>
            </w:r>
          </w:p>
          <w:p w14:paraId="38AB23A4"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Se recibe la declaración por parte de</w:t>
            </w:r>
            <w:r w:rsidRPr="00FA61D0">
              <w:rPr>
                <w:rFonts w:ascii="Franklin Gothic Book" w:hAnsi="Franklin Gothic Book" w:cs="Arial"/>
                <w:sz w:val="24"/>
                <w:szCs w:val="24"/>
                <w:vertAlign w:val="superscript"/>
                <w:lang w:val="es-ES_tradnl"/>
              </w:rPr>
              <w:footnoteReference w:id="3"/>
            </w:r>
            <w:r w:rsidRPr="00FA61D0">
              <w:rPr>
                <w:rFonts w:ascii="Franklin Gothic Book" w:hAnsi="Franklin Gothic Book" w:cs="Arial"/>
                <w:sz w:val="24"/>
                <w:szCs w:val="24"/>
                <w:lang w:val="es-ES_tradnl"/>
              </w:rPr>
              <w:t>:________________________________________________</w:t>
            </w:r>
          </w:p>
          <w:p w14:paraId="18832A90" w14:textId="4DFE8AC2" w:rsidR="00FA61D0" w:rsidRPr="00FA61D0" w:rsidRDefault="00FA61D0" w:rsidP="00FA61D0">
            <w:pPr>
              <w:spacing w:after="160"/>
              <w:jc w:val="both"/>
              <w:rPr>
                <w:rFonts w:ascii="Franklin Gothic Book" w:hAnsi="Franklin Gothic Book"/>
                <w:sz w:val="24"/>
                <w:szCs w:val="24"/>
                <w:lang w:val="es-ES_tradnl"/>
              </w:rPr>
            </w:pPr>
            <w:r w:rsidRPr="00FA61D0">
              <w:rPr>
                <w:rFonts w:ascii="Franklin Gothic Book" w:hAnsi="Franklin Gothic Book"/>
                <w:sz w:val="24"/>
                <w:szCs w:val="24"/>
                <w:lang w:val="es-ES_tradnl"/>
              </w:rPr>
              <w:t>Nombre de quien recibe: _______________________________________________________</w:t>
            </w:r>
          </w:p>
          <w:p w14:paraId="7B04A3EF" w14:textId="77777777" w:rsidR="00FA61D0" w:rsidRPr="00FA61D0" w:rsidRDefault="00FA61D0" w:rsidP="00FA61D0">
            <w:pPr>
              <w:spacing w:after="160"/>
              <w:jc w:val="both"/>
              <w:rPr>
                <w:rFonts w:ascii="Franklin Gothic Book" w:hAnsi="Franklin Gothic Book"/>
                <w:sz w:val="24"/>
                <w:szCs w:val="24"/>
                <w:lang w:val="es-ES_tradnl"/>
              </w:rPr>
            </w:pPr>
            <w:r w:rsidRPr="00FA61D0">
              <w:rPr>
                <w:rFonts w:ascii="Franklin Gothic Book" w:hAnsi="Franklin Gothic Book"/>
                <w:sz w:val="24"/>
                <w:szCs w:val="24"/>
                <w:lang w:val="es-ES_tradnl"/>
              </w:rPr>
              <w:t>Firma: _____________________________________________________________________</w:t>
            </w:r>
          </w:p>
          <w:p w14:paraId="7C120EEB" w14:textId="188ECBD6"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sz w:val="24"/>
                <w:szCs w:val="24"/>
                <w:lang w:val="es-ES_tradnl"/>
              </w:rPr>
              <w:t xml:space="preserve">Cédula de ciudadanía </w:t>
            </w:r>
            <w:r w:rsidRPr="00FA61D0">
              <w:rPr>
                <w:rFonts w:ascii="Franklin Gothic Book" w:hAnsi="Franklin Gothic Book" w:cs="Arial"/>
                <w:sz w:val="24"/>
                <w:szCs w:val="24"/>
                <w:lang w:val="es-ES_tradnl"/>
              </w:rPr>
              <w:t>N</w:t>
            </w:r>
            <w:r>
              <w:rPr>
                <w:rFonts w:ascii="Franklin Gothic Book" w:hAnsi="Franklin Gothic Book" w:cs="Arial"/>
                <w:sz w:val="24"/>
                <w:szCs w:val="24"/>
                <w:lang w:val="es-ES_tradnl"/>
              </w:rPr>
              <w:t>o</w:t>
            </w:r>
            <w:r w:rsidRPr="00FA61D0">
              <w:rPr>
                <w:rFonts w:ascii="Franklin Gothic Book" w:hAnsi="Franklin Gothic Book" w:cs="Arial"/>
                <w:sz w:val="24"/>
                <w:szCs w:val="24"/>
                <w:lang w:val="es-ES_tradnl"/>
              </w:rPr>
              <w:t xml:space="preserve"> __________________de_________________________________</w:t>
            </w:r>
          </w:p>
          <w:p w14:paraId="5BD33A64" w14:textId="77777777" w:rsidR="00FA61D0" w:rsidRPr="00FA61D0" w:rsidRDefault="00FA61D0" w:rsidP="00FA61D0">
            <w:pPr>
              <w:spacing w:after="160"/>
              <w:jc w:val="both"/>
              <w:rPr>
                <w:rFonts w:ascii="Franklin Gothic Book" w:hAnsi="Franklin Gothic Book" w:cs="Arial"/>
                <w:sz w:val="24"/>
                <w:szCs w:val="24"/>
                <w:lang w:val="es-ES_tradnl"/>
              </w:rPr>
            </w:pPr>
            <w:r w:rsidRPr="00FA61D0">
              <w:rPr>
                <w:rFonts w:ascii="Franklin Gothic Book" w:hAnsi="Franklin Gothic Book" w:cs="Arial"/>
                <w:sz w:val="24"/>
                <w:szCs w:val="24"/>
                <w:lang w:val="es-ES_tradnl"/>
              </w:rPr>
              <w:t>Se analizará la información y se realizará el correspondiente</w:t>
            </w:r>
            <w:r w:rsidRPr="00FA61D0">
              <w:rPr>
                <w:rFonts w:ascii="Franklin Gothic Book" w:hAnsi="Franklin Gothic Book"/>
                <w:sz w:val="24"/>
                <w:szCs w:val="24"/>
                <w:lang w:val="es-ES_tradnl"/>
              </w:rPr>
              <w:t xml:space="preserve"> procedimiento para estudiar la situación, tomar una decisión sobre el caso en concreto e informar dentro de los diez (10) días siguientes a la fecha de recibido de la declaración en cuestión. </w:t>
            </w:r>
            <w:r w:rsidRPr="00FA61D0">
              <w:rPr>
                <w:rFonts w:ascii="Franklin Gothic Book" w:hAnsi="Franklin Gothic Book" w:cs="Arial"/>
                <w:sz w:val="24"/>
                <w:szCs w:val="24"/>
                <w:lang w:val="es-ES_tradnl"/>
              </w:rPr>
              <w:t>(Artículo 12, Ley 1437 de 2011).</w:t>
            </w:r>
          </w:p>
          <w:p w14:paraId="5173F341" w14:textId="77777777" w:rsidR="00FA61D0" w:rsidRPr="00FA61D0" w:rsidRDefault="00FA61D0" w:rsidP="00FA61D0">
            <w:pPr>
              <w:spacing w:after="160"/>
              <w:jc w:val="both"/>
              <w:rPr>
                <w:rFonts w:ascii="Arial Narrow" w:hAnsi="Arial Narrow"/>
                <w:sz w:val="24"/>
                <w:szCs w:val="24"/>
                <w:lang w:val="es-ES_tradnl"/>
              </w:rPr>
            </w:pPr>
          </w:p>
          <w:p w14:paraId="6847F827" w14:textId="77777777" w:rsidR="00FA61D0" w:rsidRPr="00FA61D0" w:rsidRDefault="00FA61D0" w:rsidP="00FA61D0">
            <w:pPr>
              <w:spacing w:after="160"/>
              <w:jc w:val="both"/>
              <w:rPr>
                <w:rFonts w:ascii="Franklin Gothic Book" w:hAnsi="Franklin Gothic Book"/>
                <w:sz w:val="18"/>
                <w:szCs w:val="18"/>
                <w:lang w:val="es-ES_tradnl"/>
              </w:rPr>
            </w:pPr>
            <w:r w:rsidRPr="00FA61D0">
              <w:rPr>
                <w:rFonts w:ascii="Franklin Gothic Book" w:hAnsi="Franklin Gothic Book" w:cs="Calibri Light"/>
                <w:sz w:val="18"/>
                <w:szCs w:val="18"/>
                <w:lang w:val="es-ES_tradnl"/>
              </w:rPr>
              <w:t>Nota: La declaración de conflicto de intereses es confidencial y está sujeta a modificaciones de acuerdo con el cambio de circunstancias o situaciones declaradas a su vez que esta declaración será registrada y controlada por el ente responsable.</w:t>
            </w:r>
          </w:p>
        </w:tc>
      </w:tr>
    </w:tbl>
    <w:p w14:paraId="791DE289" w14:textId="77777777" w:rsidR="0036262E" w:rsidRPr="00FA61D0" w:rsidRDefault="0036262E" w:rsidP="003C66F3">
      <w:pPr>
        <w:jc w:val="center"/>
        <w:rPr>
          <w:rFonts w:ascii="Franklin Gothic Book" w:hAnsi="Franklin Gothic Book"/>
          <w:b/>
          <w:bCs/>
          <w:sz w:val="24"/>
          <w:szCs w:val="24"/>
          <w:lang w:val="es-ES_tradnl"/>
        </w:rPr>
      </w:pPr>
    </w:p>
    <w:sectPr w:rsidR="0036262E" w:rsidRPr="00FA61D0" w:rsidSect="00E02DCB">
      <w:headerReference w:type="default" r:id="rId8"/>
      <w:pgSz w:w="12240" w:h="18720" w:code="14"/>
      <w:pgMar w:top="1440" w:right="1080" w:bottom="1440" w:left="1080" w:header="34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2DA0" w14:textId="77777777" w:rsidR="001E1746" w:rsidRDefault="001E1746" w:rsidP="000146FC">
      <w:pPr>
        <w:spacing w:after="0" w:line="240" w:lineRule="auto"/>
      </w:pPr>
      <w:r>
        <w:separator/>
      </w:r>
    </w:p>
  </w:endnote>
  <w:endnote w:type="continuationSeparator" w:id="0">
    <w:p w14:paraId="4F8C2551" w14:textId="77777777" w:rsidR="001E1746" w:rsidRDefault="001E1746" w:rsidP="00014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Book">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5BC8" w14:textId="77777777" w:rsidR="001E1746" w:rsidRDefault="001E1746" w:rsidP="000146FC">
      <w:pPr>
        <w:spacing w:after="0" w:line="240" w:lineRule="auto"/>
      </w:pPr>
      <w:r>
        <w:separator/>
      </w:r>
    </w:p>
  </w:footnote>
  <w:footnote w:type="continuationSeparator" w:id="0">
    <w:p w14:paraId="07D98837" w14:textId="77777777" w:rsidR="001E1746" w:rsidRDefault="001E1746" w:rsidP="000146FC">
      <w:pPr>
        <w:spacing w:after="0" w:line="240" w:lineRule="auto"/>
      </w:pPr>
      <w:r>
        <w:continuationSeparator/>
      </w:r>
    </w:p>
  </w:footnote>
  <w:footnote w:id="1">
    <w:p w14:paraId="4261BA73" w14:textId="77777777" w:rsidR="00FA61D0" w:rsidRPr="00FA61D0" w:rsidRDefault="00FA61D0" w:rsidP="00FA61D0">
      <w:pPr>
        <w:pStyle w:val="Textonotapie"/>
        <w:jc w:val="both"/>
        <w:rPr>
          <w:rFonts w:ascii="Franklin Gothic Book" w:hAnsi="Franklin Gothic Book"/>
          <w:sz w:val="18"/>
          <w:szCs w:val="18"/>
        </w:rPr>
      </w:pPr>
      <w:r w:rsidRPr="00FA61D0">
        <w:rPr>
          <w:rStyle w:val="Refdenotaalpie"/>
          <w:rFonts w:ascii="Franklin Gothic Book" w:hAnsi="Franklin Gothic Book"/>
          <w:sz w:val="18"/>
          <w:szCs w:val="18"/>
        </w:rPr>
        <w:footnoteRef/>
      </w:r>
      <w:r w:rsidRPr="00FA61D0">
        <w:rPr>
          <w:rFonts w:ascii="Franklin Gothic Book" w:hAnsi="Franklin Gothic Book"/>
          <w:sz w:val="18"/>
          <w:szCs w:val="18"/>
        </w:rPr>
        <w:t xml:space="preserve"> </w:t>
      </w:r>
      <w:r w:rsidRPr="00FA61D0">
        <w:rPr>
          <w:rFonts w:ascii="Franklin Gothic Book" w:hAnsi="Franklin Gothic Book" w:cs="Arial"/>
          <w:sz w:val="18"/>
          <w:szCs w:val="18"/>
        </w:rPr>
        <w:t>Incluye servidores públicos que adelanten o deban sustanciar actuaciones administrativas, investigaciones, practicar pruebas o pronunciar decisiones, así como ocupar empleos del nivel directivo, con funciones de supervisión de contratos, inspección, vigilancia y control, o que realicen la gestión e información sobre trámites y denuncias, entre otros.</w:t>
      </w:r>
      <w:r w:rsidRPr="00FA61D0">
        <w:rPr>
          <w:rFonts w:ascii="Franklin Gothic Book" w:hAnsi="Franklin Gothic Book"/>
          <w:sz w:val="18"/>
          <w:szCs w:val="18"/>
        </w:rPr>
        <w:t xml:space="preserve"> </w:t>
      </w:r>
    </w:p>
    <w:p w14:paraId="3A3AA96A" w14:textId="77777777" w:rsidR="00FA61D0" w:rsidRPr="00FA61D0" w:rsidRDefault="00FA61D0" w:rsidP="00FA61D0">
      <w:pPr>
        <w:pStyle w:val="Textonotapie"/>
        <w:rPr>
          <w:rFonts w:ascii="Franklin Gothic Book" w:hAnsi="Franklin Gothic Book"/>
          <w:sz w:val="18"/>
          <w:szCs w:val="18"/>
        </w:rPr>
      </w:pPr>
    </w:p>
  </w:footnote>
  <w:footnote w:id="2">
    <w:p w14:paraId="778226F7" w14:textId="77777777" w:rsidR="00FA61D0" w:rsidRPr="00C94304" w:rsidRDefault="00FA61D0" w:rsidP="00FA61D0">
      <w:pPr>
        <w:pStyle w:val="Textonotapie"/>
        <w:jc w:val="both"/>
      </w:pPr>
      <w:r w:rsidRPr="00FA61D0">
        <w:rPr>
          <w:rStyle w:val="Refdenotaalpie"/>
          <w:rFonts w:ascii="Franklin Gothic Book" w:hAnsi="Franklin Gothic Book"/>
          <w:sz w:val="18"/>
          <w:szCs w:val="18"/>
        </w:rPr>
        <w:footnoteRef/>
      </w:r>
      <w:r w:rsidRPr="00FA61D0">
        <w:rPr>
          <w:rFonts w:ascii="Franklin Gothic Book" w:hAnsi="Franklin Gothic Book"/>
          <w:sz w:val="18"/>
          <w:szCs w:val="18"/>
        </w:rPr>
        <w:t xml:space="preserve"> </w:t>
      </w:r>
      <w:r w:rsidRPr="00FA61D0">
        <w:rPr>
          <w:rFonts w:ascii="Franklin Gothic Book" w:hAnsi="Franklin Gothic Book" w:cs="Arial"/>
          <w:sz w:val="18"/>
          <w:szCs w:val="18"/>
        </w:rPr>
        <w:t>Según clasificación de conflicto de intereses: 1) Real: el servidor ya se encuentra en una situación donde debe tomar una decisión, pero, en el marco de esta, existe un interés particular que podría influir en sus obligaciones como servidor público. 2) Potencial: el servidor tiene un interés particular que podría influir en sus obligaciones como servidor público, pero aún no se encuentra en aquella situación en la que debe tomar una decisión. 3) Aparente: cuando el servidor público no tiene un interés privado, pero alguien podría llegar a concluir, aunque sea de manera tentativa, que sí lo tiene</w:t>
      </w:r>
      <w:r w:rsidRPr="00CE5852">
        <w:rPr>
          <w:rFonts w:ascii="Arial" w:hAnsi="Arial" w:cs="Arial"/>
          <w:sz w:val="12"/>
          <w:szCs w:val="12"/>
        </w:rPr>
        <w:t>.</w:t>
      </w:r>
    </w:p>
  </w:footnote>
  <w:footnote w:id="3">
    <w:p w14:paraId="571DBB4E" w14:textId="77777777" w:rsidR="00FA61D0" w:rsidRPr="00CE5852" w:rsidRDefault="00FA61D0" w:rsidP="00FA61D0">
      <w:pPr>
        <w:pStyle w:val="Textonotapie"/>
        <w:jc w:val="both"/>
        <w:rPr>
          <w:sz w:val="14"/>
          <w:szCs w:val="14"/>
          <w:lang w:val="es-CO"/>
        </w:rPr>
      </w:pPr>
      <w:r>
        <w:rPr>
          <w:rStyle w:val="Refdenotaalpie"/>
        </w:rPr>
        <w:footnoteRef/>
      </w:r>
      <w:r>
        <w:t xml:space="preserve"> </w:t>
      </w:r>
      <w:r w:rsidRPr="00CE5852">
        <w:rPr>
          <w:rFonts w:ascii="Arial" w:hAnsi="Arial" w:cs="Arial"/>
          <w:color w:val="000000"/>
          <w:sz w:val="12"/>
          <w:szCs w:val="12"/>
        </w:rPr>
        <w:t>En caso de impedimento el servidor enviará dentro de los tres (3) días siguientes a su conocimiento la actuación con escrito motivado al superior, o si no lo tuviere, a la cabeza del respectivo sector administrativo. A falta de todos los anteriores, al Procurador General de la Nación cuando se trate de autoridades nacionales o del Alcalde Mayor del Distrito Capital, o al procurador regional en el caso de las autoridades territoriales.(Artículo 12 Ley 1437 de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1"/>
      <w:gridCol w:w="4910"/>
      <w:gridCol w:w="1920"/>
      <w:gridCol w:w="665"/>
    </w:tblGrid>
    <w:tr w:rsidR="000146FC" w:rsidRPr="00C066F2" w14:paraId="455720D2" w14:textId="77777777" w:rsidTr="008A1FEC">
      <w:trPr>
        <w:trHeight w:hRule="exact" w:val="577"/>
        <w:jc w:val="center"/>
      </w:trPr>
      <w:tc>
        <w:tcPr>
          <w:tcW w:w="2281" w:type="dxa"/>
          <w:vMerge w:val="restart"/>
          <w:noWrap/>
          <w:vAlign w:val="center"/>
          <w:hideMark/>
        </w:tcPr>
        <w:p w14:paraId="5AB474EB" w14:textId="5DD6608E" w:rsidR="000146FC" w:rsidRPr="00C066F2" w:rsidRDefault="00EF38B2" w:rsidP="007D0173">
          <w:pPr>
            <w:spacing w:after="0" w:line="240" w:lineRule="auto"/>
            <w:ind w:left="812" w:hanging="812"/>
            <w:rPr>
              <w:rFonts w:ascii="Arial" w:eastAsia="Times New Roman" w:hAnsi="Arial" w:cs="Arial"/>
              <w:sz w:val="16"/>
              <w:szCs w:val="16"/>
              <w:lang w:eastAsia="es-CO"/>
            </w:rPr>
          </w:pPr>
          <w:r>
            <w:rPr>
              <w:noProof/>
            </w:rPr>
            <w:drawing>
              <wp:anchor distT="0" distB="0" distL="114300" distR="114300" simplePos="0" relativeHeight="251659264" behindDoc="1" locked="0" layoutInCell="1" allowOverlap="1" wp14:anchorId="044312D0" wp14:editId="469FF437">
                <wp:simplePos x="0" y="0"/>
                <wp:positionH relativeFrom="column">
                  <wp:posOffset>-26035</wp:posOffset>
                </wp:positionH>
                <wp:positionV relativeFrom="paragraph">
                  <wp:posOffset>142875</wp:posOffset>
                </wp:positionV>
                <wp:extent cx="1085850" cy="391795"/>
                <wp:effectExtent l="0" t="0" r="0" b="8255"/>
                <wp:wrapTight wrapText="bothSides">
                  <wp:wrapPolygon edited="0">
                    <wp:start x="0" y="0"/>
                    <wp:lineTo x="0" y="17854"/>
                    <wp:lineTo x="1137" y="21005"/>
                    <wp:lineTo x="21221" y="21005"/>
                    <wp:lineTo x="21221" y="2100"/>
                    <wp:lineTo x="19705" y="0"/>
                    <wp:lineTo x="0" y="0"/>
                  </wp:wrapPolygon>
                </wp:wrapTight>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085850" cy="391795"/>
                        </a:xfrm>
                        <a:prstGeom prst="rect">
                          <a:avLst/>
                        </a:prstGeom>
                      </pic:spPr>
                    </pic:pic>
                  </a:graphicData>
                </a:graphic>
                <wp14:sizeRelH relativeFrom="margin">
                  <wp14:pctWidth>0</wp14:pctWidth>
                </wp14:sizeRelH>
                <wp14:sizeRelV relativeFrom="margin">
                  <wp14:pctHeight>0</wp14:pctHeight>
                </wp14:sizeRelV>
              </wp:anchor>
            </w:drawing>
          </w:r>
        </w:p>
      </w:tc>
      <w:tc>
        <w:tcPr>
          <w:tcW w:w="7495" w:type="dxa"/>
          <w:gridSpan w:val="3"/>
          <w:vAlign w:val="center"/>
        </w:tcPr>
        <w:p w14:paraId="57F634D6" w14:textId="77777777" w:rsidR="000146FC" w:rsidRPr="00C066F2" w:rsidRDefault="000146FC" w:rsidP="007D0173">
          <w:pPr>
            <w:spacing w:after="0" w:line="240" w:lineRule="auto"/>
            <w:jc w:val="center"/>
            <w:rPr>
              <w:rFonts w:ascii="Arial" w:eastAsia="Times New Roman" w:hAnsi="Arial" w:cs="Arial"/>
              <w:b/>
              <w:sz w:val="16"/>
              <w:szCs w:val="16"/>
              <w:lang w:eastAsia="es-CO"/>
            </w:rPr>
          </w:pPr>
          <w:r w:rsidRPr="00C066F2">
            <w:rPr>
              <w:rFonts w:ascii="Arial" w:eastAsia="Times New Roman" w:hAnsi="Arial" w:cs="Arial"/>
              <w:b/>
              <w:sz w:val="16"/>
              <w:szCs w:val="16"/>
              <w:lang w:eastAsia="es-CO"/>
            </w:rPr>
            <w:t>SISTEMA DE GESTIÓN DE CALIDAD</w:t>
          </w:r>
        </w:p>
        <w:p w14:paraId="1B55CAF0" w14:textId="77777777" w:rsidR="000146FC" w:rsidRPr="00C066F2" w:rsidRDefault="000146FC" w:rsidP="007D0173">
          <w:pPr>
            <w:spacing w:after="0" w:line="240" w:lineRule="auto"/>
            <w:jc w:val="center"/>
            <w:rPr>
              <w:rFonts w:ascii="Arial" w:eastAsia="Times New Roman" w:hAnsi="Arial" w:cs="Arial"/>
              <w:b/>
              <w:sz w:val="16"/>
              <w:szCs w:val="16"/>
              <w:lang w:eastAsia="es-CO"/>
            </w:rPr>
          </w:pPr>
          <w:r w:rsidRPr="00C066F2">
            <w:rPr>
              <w:rFonts w:ascii="Arial" w:eastAsia="Times New Roman" w:hAnsi="Arial" w:cs="Arial"/>
              <w:b/>
              <w:sz w:val="16"/>
              <w:szCs w:val="16"/>
              <w:lang w:eastAsia="es-CO"/>
            </w:rPr>
            <w:t>CONCEJO MUNICIPAL DE CHÌA</w:t>
          </w:r>
        </w:p>
      </w:tc>
    </w:tr>
    <w:tr w:rsidR="000146FC" w:rsidRPr="00C066F2" w14:paraId="12139178" w14:textId="77777777" w:rsidTr="008A1FEC">
      <w:trPr>
        <w:trHeight w:hRule="exact" w:val="288"/>
        <w:jc w:val="center"/>
      </w:trPr>
      <w:tc>
        <w:tcPr>
          <w:tcW w:w="2281" w:type="dxa"/>
          <w:vMerge/>
          <w:noWrap/>
          <w:vAlign w:val="center"/>
        </w:tcPr>
        <w:p w14:paraId="3A92E4A4" w14:textId="77777777" w:rsidR="000146FC" w:rsidRPr="00C066F2" w:rsidRDefault="000146FC" w:rsidP="007D0173">
          <w:pPr>
            <w:spacing w:after="0" w:line="240" w:lineRule="auto"/>
            <w:jc w:val="center"/>
            <w:rPr>
              <w:rFonts w:ascii="Arial" w:eastAsia="Times New Roman" w:hAnsi="Arial" w:cs="Arial"/>
              <w:sz w:val="16"/>
              <w:szCs w:val="16"/>
              <w:lang w:eastAsia="es-CO"/>
            </w:rPr>
          </w:pPr>
        </w:p>
      </w:tc>
      <w:tc>
        <w:tcPr>
          <w:tcW w:w="7495" w:type="dxa"/>
          <w:gridSpan w:val="3"/>
          <w:tcBorders>
            <w:bottom w:val="single" w:sz="6" w:space="0" w:color="auto"/>
          </w:tcBorders>
          <w:vAlign w:val="center"/>
        </w:tcPr>
        <w:p w14:paraId="305A44F1" w14:textId="517234F1" w:rsidR="000146FC" w:rsidRPr="00C066F2" w:rsidRDefault="000146FC" w:rsidP="007D0173">
          <w:pPr>
            <w:spacing w:after="0" w:line="240" w:lineRule="auto"/>
            <w:jc w:val="center"/>
            <w:rPr>
              <w:rFonts w:ascii="Arial" w:eastAsia="Times New Roman" w:hAnsi="Arial" w:cs="Arial"/>
              <w:b/>
              <w:sz w:val="16"/>
              <w:szCs w:val="16"/>
              <w:lang w:eastAsia="es-CO"/>
            </w:rPr>
          </w:pPr>
          <w:r w:rsidRPr="00C066F2">
            <w:rPr>
              <w:rFonts w:ascii="Arial" w:eastAsia="Times New Roman" w:hAnsi="Arial" w:cs="Arial"/>
              <w:b/>
              <w:sz w:val="16"/>
              <w:szCs w:val="16"/>
              <w:lang w:eastAsia="es-CO"/>
            </w:rPr>
            <w:t xml:space="preserve">GESTIÓN </w:t>
          </w:r>
          <w:r w:rsidR="00EF38B2">
            <w:rPr>
              <w:rFonts w:ascii="Arial" w:eastAsia="Times New Roman" w:hAnsi="Arial" w:cs="Arial"/>
              <w:b/>
              <w:sz w:val="16"/>
              <w:szCs w:val="16"/>
              <w:lang w:eastAsia="es-CO"/>
            </w:rPr>
            <w:t xml:space="preserve">ADMINISTRATIVA, FINANCIERA Y </w:t>
          </w:r>
          <w:r w:rsidRPr="00C066F2">
            <w:rPr>
              <w:rFonts w:ascii="Arial" w:eastAsia="Times New Roman" w:hAnsi="Arial" w:cs="Arial"/>
              <w:b/>
              <w:sz w:val="16"/>
              <w:szCs w:val="16"/>
              <w:lang w:eastAsia="es-CO"/>
            </w:rPr>
            <w:t>DEL TALENTO HUMANO</w:t>
          </w:r>
        </w:p>
      </w:tc>
    </w:tr>
    <w:tr w:rsidR="000146FC" w:rsidRPr="00C066F2" w14:paraId="0CBD4E66" w14:textId="77777777" w:rsidTr="008A1FEC">
      <w:trPr>
        <w:trHeight w:hRule="exact" w:val="434"/>
        <w:jc w:val="center"/>
      </w:trPr>
      <w:tc>
        <w:tcPr>
          <w:tcW w:w="2281" w:type="dxa"/>
          <w:vMerge/>
          <w:noWrap/>
          <w:vAlign w:val="center"/>
        </w:tcPr>
        <w:p w14:paraId="13C059C0" w14:textId="77777777" w:rsidR="000146FC" w:rsidRPr="008A1FEC" w:rsidRDefault="000146FC" w:rsidP="007D0173">
          <w:pPr>
            <w:spacing w:after="0" w:line="240" w:lineRule="auto"/>
            <w:jc w:val="center"/>
            <w:rPr>
              <w:rFonts w:ascii="Arial" w:eastAsia="Times New Roman" w:hAnsi="Arial" w:cs="Arial"/>
              <w:sz w:val="16"/>
              <w:szCs w:val="16"/>
              <w:lang w:eastAsia="es-CO"/>
            </w:rPr>
          </w:pPr>
        </w:p>
      </w:tc>
      <w:tc>
        <w:tcPr>
          <w:tcW w:w="7495" w:type="dxa"/>
          <w:gridSpan w:val="3"/>
          <w:tcBorders>
            <w:top w:val="single" w:sz="6" w:space="0" w:color="auto"/>
          </w:tcBorders>
          <w:vAlign w:val="center"/>
        </w:tcPr>
        <w:p w14:paraId="553FD438" w14:textId="1313C216" w:rsidR="000146FC" w:rsidRPr="008A1FEC" w:rsidRDefault="00FA61D0" w:rsidP="007D0173">
          <w:pPr>
            <w:spacing w:after="0" w:line="240" w:lineRule="auto"/>
            <w:jc w:val="center"/>
            <w:rPr>
              <w:rFonts w:ascii="Arial" w:eastAsia="Times New Roman" w:hAnsi="Arial" w:cs="Arial"/>
              <w:b/>
              <w:bCs/>
              <w:color w:val="000000"/>
              <w:sz w:val="16"/>
              <w:szCs w:val="16"/>
              <w:lang w:eastAsia="es-CO"/>
            </w:rPr>
          </w:pPr>
          <w:r>
            <w:rPr>
              <w:rFonts w:ascii="Arial" w:hAnsi="Arial" w:cs="Arial"/>
              <w:b/>
              <w:sz w:val="16"/>
              <w:szCs w:val="16"/>
            </w:rPr>
            <w:t>DECLARACI</w:t>
          </w:r>
          <w:r w:rsidR="00B87E81">
            <w:rPr>
              <w:rFonts w:ascii="Arial" w:hAnsi="Arial" w:cs="Arial"/>
              <w:b/>
              <w:sz w:val="16"/>
              <w:szCs w:val="16"/>
            </w:rPr>
            <w:t>Ó</w:t>
          </w:r>
          <w:r>
            <w:rPr>
              <w:rFonts w:ascii="Arial" w:hAnsi="Arial" w:cs="Arial"/>
              <w:b/>
              <w:sz w:val="16"/>
              <w:szCs w:val="16"/>
            </w:rPr>
            <w:t>N DE SITUACIONES DE CONFLI</w:t>
          </w:r>
          <w:r w:rsidR="00B87E81">
            <w:rPr>
              <w:rFonts w:ascii="Arial" w:hAnsi="Arial" w:cs="Arial"/>
              <w:b/>
              <w:sz w:val="16"/>
              <w:szCs w:val="16"/>
            </w:rPr>
            <w:t>C</w:t>
          </w:r>
          <w:r>
            <w:rPr>
              <w:rFonts w:ascii="Arial" w:hAnsi="Arial" w:cs="Arial"/>
              <w:b/>
              <w:sz w:val="16"/>
              <w:szCs w:val="16"/>
            </w:rPr>
            <w:t>TO DE INTERESES</w:t>
          </w:r>
        </w:p>
      </w:tc>
    </w:tr>
    <w:tr w:rsidR="00EF38B2" w:rsidRPr="00C066F2" w14:paraId="64B60803" w14:textId="77777777" w:rsidTr="008A1FEC">
      <w:trPr>
        <w:trHeight w:hRule="exact" w:val="427"/>
        <w:jc w:val="center"/>
      </w:trPr>
      <w:tc>
        <w:tcPr>
          <w:tcW w:w="2281" w:type="dxa"/>
          <w:vMerge/>
          <w:noWrap/>
          <w:vAlign w:val="bottom"/>
        </w:tcPr>
        <w:p w14:paraId="557561AA" w14:textId="77777777" w:rsidR="000146FC" w:rsidRPr="00C066F2" w:rsidRDefault="000146FC" w:rsidP="007D0173">
          <w:pPr>
            <w:spacing w:after="0" w:line="240" w:lineRule="auto"/>
            <w:jc w:val="center"/>
            <w:rPr>
              <w:rFonts w:ascii="Arial" w:eastAsia="Times New Roman" w:hAnsi="Arial" w:cs="Arial"/>
              <w:noProof/>
              <w:sz w:val="16"/>
              <w:szCs w:val="16"/>
              <w:lang w:eastAsia="es-CO"/>
            </w:rPr>
          </w:pPr>
        </w:p>
      </w:tc>
      <w:tc>
        <w:tcPr>
          <w:tcW w:w="5138" w:type="dxa"/>
          <w:vAlign w:val="center"/>
        </w:tcPr>
        <w:p w14:paraId="1330A2F5" w14:textId="50ADDA5D" w:rsidR="000146FC" w:rsidRPr="00C066F2" w:rsidRDefault="000146FC" w:rsidP="007D0173">
          <w:pPr>
            <w:spacing w:after="0" w:line="240" w:lineRule="auto"/>
            <w:jc w:val="center"/>
            <w:rPr>
              <w:rFonts w:ascii="Arial" w:eastAsia="Times New Roman" w:hAnsi="Arial" w:cs="Arial"/>
              <w:b/>
              <w:color w:val="000000"/>
              <w:sz w:val="16"/>
              <w:szCs w:val="16"/>
              <w:lang w:eastAsia="es-CO"/>
            </w:rPr>
          </w:pPr>
          <w:r w:rsidRPr="00DA34BC">
            <w:rPr>
              <w:rFonts w:ascii="Arial" w:eastAsia="Times New Roman" w:hAnsi="Arial" w:cs="Arial"/>
              <w:b/>
              <w:bCs/>
              <w:color w:val="000000"/>
              <w:sz w:val="16"/>
              <w:szCs w:val="16"/>
              <w:lang w:eastAsia="es-CO"/>
            </w:rPr>
            <w:t xml:space="preserve">VERSIÓN: </w:t>
          </w:r>
          <w:r w:rsidRPr="00DA34BC">
            <w:rPr>
              <w:rFonts w:ascii="Arial" w:eastAsia="Times New Roman" w:hAnsi="Arial" w:cs="Arial"/>
              <w:bCs/>
              <w:color w:val="000000"/>
              <w:sz w:val="16"/>
              <w:szCs w:val="16"/>
              <w:lang w:eastAsia="es-CO"/>
            </w:rPr>
            <w:t>0</w:t>
          </w:r>
          <w:r w:rsidR="008A1FEC">
            <w:rPr>
              <w:rFonts w:ascii="Arial" w:eastAsia="Times New Roman" w:hAnsi="Arial" w:cs="Arial"/>
              <w:bCs/>
              <w:color w:val="000000"/>
              <w:sz w:val="16"/>
              <w:szCs w:val="16"/>
              <w:lang w:eastAsia="es-CO"/>
            </w:rPr>
            <w:t>1</w:t>
          </w:r>
        </w:p>
      </w:tc>
      <w:tc>
        <w:tcPr>
          <w:tcW w:w="1976" w:type="dxa"/>
          <w:tcBorders>
            <w:left w:val="single" w:sz="6" w:space="0" w:color="auto"/>
          </w:tcBorders>
          <w:vAlign w:val="center"/>
        </w:tcPr>
        <w:p w14:paraId="4BE84F92" w14:textId="1CBB7EAF" w:rsidR="000146FC" w:rsidRPr="00C066F2" w:rsidRDefault="000146FC" w:rsidP="007D0173">
          <w:pPr>
            <w:spacing w:after="0" w:line="240" w:lineRule="auto"/>
            <w:jc w:val="center"/>
            <w:rPr>
              <w:rFonts w:ascii="Arial" w:eastAsia="Times New Roman" w:hAnsi="Arial" w:cs="Arial"/>
              <w:b/>
              <w:color w:val="000000"/>
              <w:sz w:val="16"/>
              <w:szCs w:val="16"/>
              <w:lang w:eastAsia="es-CO"/>
            </w:rPr>
          </w:pPr>
          <w:r w:rsidRPr="00C066F2">
            <w:rPr>
              <w:rFonts w:ascii="Arial" w:eastAsia="Times New Roman" w:hAnsi="Arial" w:cs="Arial"/>
              <w:b/>
              <w:bCs/>
              <w:color w:val="000000"/>
              <w:sz w:val="16"/>
              <w:szCs w:val="16"/>
              <w:lang w:eastAsia="es-CO"/>
            </w:rPr>
            <w:t>FECHA</w:t>
          </w:r>
          <w:r>
            <w:rPr>
              <w:rFonts w:ascii="Arial" w:eastAsia="Times New Roman" w:hAnsi="Arial" w:cs="Arial"/>
              <w:b/>
              <w:bCs/>
              <w:color w:val="000000"/>
              <w:sz w:val="16"/>
              <w:szCs w:val="16"/>
              <w:lang w:eastAsia="es-CO"/>
            </w:rPr>
            <w:t xml:space="preserve">: </w:t>
          </w:r>
          <w:r w:rsidR="008A1FEC">
            <w:rPr>
              <w:rFonts w:ascii="Arial" w:eastAsia="Times New Roman" w:hAnsi="Arial" w:cs="Arial"/>
              <w:b/>
              <w:bCs/>
              <w:color w:val="000000"/>
              <w:sz w:val="16"/>
              <w:szCs w:val="16"/>
              <w:lang w:eastAsia="es-CO"/>
            </w:rPr>
            <w:t>01</w:t>
          </w:r>
          <w:r>
            <w:rPr>
              <w:rFonts w:ascii="Arial" w:eastAsia="Times New Roman" w:hAnsi="Arial" w:cs="Arial"/>
              <w:b/>
              <w:bCs/>
              <w:color w:val="000000"/>
              <w:sz w:val="16"/>
              <w:szCs w:val="16"/>
              <w:lang w:eastAsia="es-CO"/>
            </w:rPr>
            <w:t>/</w:t>
          </w:r>
          <w:r w:rsidR="00EF38B2">
            <w:rPr>
              <w:rFonts w:ascii="Arial" w:eastAsia="Times New Roman" w:hAnsi="Arial" w:cs="Arial"/>
              <w:b/>
              <w:bCs/>
              <w:color w:val="000000"/>
              <w:sz w:val="16"/>
              <w:szCs w:val="16"/>
              <w:lang w:eastAsia="es-CO"/>
            </w:rPr>
            <w:t>0</w:t>
          </w:r>
          <w:r w:rsidR="008A1FEC">
            <w:rPr>
              <w:rFonts w:ascii="Arial" w:eastAsia="Times New Roman" w:hAnsi="Arial" w:cs="Arial"/>
              <w:b/>
              <w:bCs/>
              <w:color w:val="000000"/>
              <w:sz w:val="16"/>
              <w:szCs w:val="16"/>
              <w:lang w:eastAsia="es-CO"/>
            </w:rPr>
            <w:t>8</w:t>
          </w:r>
          <w:r>
            <w:rPr>
              <w:rFonts w:ascii="Arial" w:eastAsia="Times New Roman" w:hAnsi="Arial" w:cs="Arial"/>
              <w:b/>
              <w:bCs/>
              <w:color w:val="000000"/>
              <w:sz w:val="16"/>
              <w:szCs w:val="16"/>
              <w:lang w:eastAsia="es-CO"/>
            </w:rPr>
            <w:t>/202</w:t>
          </w:r>
          <w:r w:rsidR="00EF38B2">
            <w:rPr>
              <w:rFonts w:ascii="Arial" w:eastAsia="Times New Roman" w:hAnsi="Arial" w:cs="Arial"/>
              <w:b/>
              <w:bCs/>
              <w:color w:val="000000"/>
              <w:sz w:val="16"/>
              <w:szCs w:val="16"/>
              <w:lang w:eastAsia="es-CO"/>
            </w:rPr>
            <w:t>5</w:t>
          </w:r>
        </w:p>
      </w:tc>
      <w:tc>
        <w:tcPr>
          <w:tcW w:w="381" w:type="dxa"/>
        </w:tcPr>
        <w:p w14:paraId="2A416138" w14:textId="77777777" w:rsidR="000146FC" w:rsidRDefault="000146FC" w:rsidP="007D0173">
          <w:pPr>
            <w:spacing w:after="0" w:line="240" w:lineRule="auto"/>
            <w:jc w:val="center"/>
            <w:rPr>
              <w:rFonts w:ascii="Arial" w:eastAsia="Times New Roman" w:hAnsi="Arial" w:cs="Arial"/>
              <w:b/>
              <w:sz w:val="16"/>
              <w:szCs w:val="16"/>
              <w:lang w:val="es-ES" w:eastAsia="es-CO"/>
            </w:rPr>
          </w:pPr>
          <w:r w:rsidRPr="00C066F2">
            <w:rPr>
              <w:rFonts w:ascii="Arial" w:eastAsia="Times New Roman" w:hAnsi="Arial" w:cs="Arial"/>
              <w:b/>
              <w:sz w:val="16"/>
              <w:szCs w:val="16"/>
              <w:lang w:val="es-ES" w:eastAsia="es-CO"/>
            </w:rPr>
            <w:t>Página</w:t>
          </w:r>
        </w:p>
        <w:p w14:paraId="293B5845" w14:textId="77777777" w:rsidR="000146FC" w:rsidRPr="00C066F2" w:rsidRDefault="000146FC" w:rsidP="00610EC2">
          <w:pPr>
            <w:spacing w:after="0" w:line="240" w:lineRule="auto"/>
            <w:jc w:val="center"/>
            <w:rPr>
              <w:rFonts w:ascii="Arial" w:eastAsia="Times New Roman" w:hAnsi="Arial" w:cs="Arial"/>
              <w:b/>
              <w:sz w:val="16"/>
              <w:szCs w:val="16"/>
              <w:lang w:eastAsia="es-CO"/>
            </w:rPr>
          </w:pPr>
          <w:r w:rsidRPr="00C066F2">
            <w:rPr>
              <w:rFonts w:ascii="Arial" w:eastAsia="Times New Roman" w:hAnsi="Arial" w:cs="Arial"/>
              <w:b/>
              <w:sz w:val="16"/>
              <w:szCs w:val="16"/>
              <w:lang w:val="es-ES" w:eastAsia="es-CO"/>
            </w:rPr>
            <w:t xml:space="preserve"> </w:t>
          </w:r>
          <w:r w:rsidRPr="00C066F2">
            <w:rPr>
              <w:rFonts w:ascii="Arial" w:eastAsia="Times New Roman" w:hAnsi="Arial" w:cs="Arial"/>
              <w:b/>
              <w:sz w:val="16"/>
              <w:szCs w:val="16"/>
              <w:lang w:eastAsia="es-CO"/>
            </w:rPr>
            <w:fldChar w:fldCharType="begin"/>
          </w:r>
          <w:r w:rsidRPr="00C066F2">
            <w:rPr>
              <w:rFonts w:ascii="Arial" w:eastAsia="Times New Roman" w:hAnsi="Arial" w:cs="Arial"/>
              <w:b/>
              <w:sz w:val="16"/>
              <w:szCs w:val="16"/>
              <w:lang w:eastAsia="es-CO"/>
            </w:rPr>
            <w:instrText>PAGE  \* Arabic  \* MERGEFORMAT</w:instrText>
          </w:r>
          <w:r w:rsidRPr="00C066F2">
            <w:rPr>
              <w:rFonts w:ascii="Arial" w:eastAsia="Times New Roman" w:hAnsi="Arial" w:cs="Arial"/>
              <w:b/>
              <w:sz w:val="16"/>
              <w:szCs w:val="16"/>
              <w:lang w:eastAsia="es-CO"/>
            </w:rPr>
            <w:fldChar w:fldCharType="separate"/>
          </w:r>
          <w:r w:rsidR="00D3485A" w:rsidRPr="00D3485A">
            <w:rPr>
              <w:rFonts w:ascii="Arial" w:eastAsia="Times New Roman" w:hAnsi="Arial" w:cs="Arial"/>
              <w:b/>
              <w:noProof/>
              <w:sz w:val="16"/>
              <w:szCs w:val="16"/>
              <w:lang w:val="es-ES" w:eastAsia="es-CO"/>
            </w:rPr>
            <w:t>2</w:t>
          </w:r>
          <w:r w:rsidRPr="00C066F2">
            <w:rPr>
              <w:rFonts w:ascii="Arial" w:eastAsia="Times New Roman" w:hAnsi="Arial" w:cs="Arial"/>
              <w:b/>
              <w:sz w:val="16"/>
              <w:szCs w:val="16"/>
              <w:lang w:eastAsia="es-CO"/>
            </w:rPr>
            <w:fldChar w:fldCharType="end"/>
          </w:r>
          <w:r w:rsidR="00D65981">
            <w:rPr>
              <w:rFonts w:ascii="Arial" w:eastAsia="Times New Roman" w:hAnsi="Arial" w:cs="Arial"/>
              <w:b/>
              <w:sz w:val="16"/>
              <w:szCs w:val="16"/>
              <w:lang w:val="es-ES" w:eastAsia="es-CO"/>
            </w:rPr>
            <w:t xml:space="preserve"> de</w:t>
          </w:r>
          <w:r w:rsidR="00D65981" w:rsidRPr="00D65981">
            <w:rPr>
              <w:rFonts w:asciiTheme="majorHAnsi" w:eastAsiaTheme="majorEastAsia" w:hAnsiTheme="majorHAnsi" w:cstheme="majorBidi"/>
              <w:b/>
              <w:sz w:val="28"/>
              <w:szCs w:val="28"/>
              <w:lang w:val="es-ES" w:eastAsia="es-CO"/>
            </w:rPr>
            <w:t xml:space="preserve"> </w:t>
          </w:r>
          <w:r w:rsidR="00610EC2">
            <w:rPr>
              <w:rFonts w:ascii="Arial" w:eastAsiaTheme="majorEastAsia" w:hAnsi="Arial" w:cs="Arial"/>
              <w:b/>
              <w:sz w:val="16"/>
              <w:szCs w:val="16"/>
              <w:lang w:val="es-ES" w:eastAsia="es-CO"/>
            </w:rPr>
            <w:t>2</w:t>
          </w:r>
        </w:p>
      </w:tc>
    </w:tr>
  </w:tbl>
  <w:p w14:paraId="365E36BA" w14:textId="77777777" w:rsidR="000146FC" w:rsidRDefault="000146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DB8"/>
    <w:multiLevelType w:val="hybridMultilevel"/>
    <w:tmpl w:val="3FFCFA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893788"/>
    <w:multiLevelType w:val="hybridMultilevel"/>
    <w:tmpl w:val="F64A24F8"/>
    <w:lvl w:ilvl="0" w:tplc="A5809D96">
      <w:start w:val="1"/>
      <w:numFmt w:val="decimal"/>
      <w:lvlText w:val="%1."/>
      <w:lvlJc w:val="left"/>
      <w:pPr>
        <w:ind w:left="720" w:hanging="360"/>
      </w:pPr>
      <w:rPr>
        <w:b/>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C17717E"/>
    <w:multiLevelType w:val="hybridMultilevel"/>
    <w:tmpl w:val="864226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EE65D9"/>
    <w:multiLevelType w:val="hybridMultilevel"/>
    <w:tmpl w:val="555C24A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04A44"/>
    <w:multiLevelType w:val="hybridMultilevel"/>
    <w:tmpl w:val="C1BA8AE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3B4C03FB"/>
    <w:multiLevelType w:val="hybridMultilevel"/>
    <w:tmpl w:val="5C0E1A54"/>
    <w:lvl w:ilvl="0" w:tplc="61A2127E">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CA41060"/>
    <w:multiLevelType w:val="hybridMultilevel"/>
    <w:tmpl w:val="F5FC5C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7652535"/>
    <w:multiLevelType w:val="hybridMultilevel"/>
    <w:tmpl w:val="B6987B6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491E394A"/>
    <w:multiLevelType w:val="hybridMultilevel"/>
    <w:tmpl w:val="B3D805C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A097625"/>
    <w:multiLevelType w:val="hybridMultilevel"/>
    <w:tmpl w:val="DE8883E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C1E5A63"/>
    <w:multiLevelType w:val="hybridMultilevel"/>
    <w:tmpl w:val="3432ECC6"/>
    <w:lvl w:ilvl="0" w:tplc="27E272A2">
      <w:start w:val="1"/>
      <w:numFmt w:val="decimal"/>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4F7B70FB"/>
    <w:multiLevelType w:val="hybridMultilevel"/>
    <w:tmpl w:val="DB36401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1E44F97"/>
    <w:multiLevelType w:val="hybridMultilevel"/>
    <w:tmpl w:val="4E58DA0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2B813A8"/>
    <w:multiLevelType w:val="hybridMultilevel"/>
    <w:tmpl w:val="055C03C0"/>
    <w:lvl w:ilvl="0" w:tplc="4476ADB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83214E9"/>
    <w:multiLevelType w:val="hybridMultilevel"/>
    <w:tmpl w:val="09FECF14"/>
    <w:lvl w:ilvl="0" w:tplc="240A000F">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13E2073"/>
    <w:multiLevelType w:val="hybridMultilevel"/>
    <w:tmpl w:val="6C544130"/>
    <w:lvl w:ilvl="0" w:tplc="5A0AA1D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66019AA"/>
    <w:multiLevelType w:val="hybridMultilevel"/>
    <w:tmpl w:val="998AF1EA"/>
    <w:lvl w:ilvl="0" w:tplc="490A76C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8996B22"/>
    <w:multiLevelType w:val="hybridMultilevel"/>
    <w:tmpl w:val="86026682"/>
    <w:lvl w:ilvl="0" w:tplc="1AFCA43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6370858">
    <w:abstractNumId w:val="11"/>
  </w:num>
  <w:num w:numId="2" w16cid:durableId="1966348317">
    <w:abstractNumId w:val="9"/>
  </w:num>
  <w:num w:numId="3" w16cid:durableId="329412024">
    <w:abstractNumId w:val="16"/>
  </w:num>
  <w:num w:numId="4" w16cid:durableId="1338728145">
    <w:abstractNumId w:val="13"/>
  </w:num>
  <w:num w:numId="5" w16cid:durableId="1125581244">
    <w:abstractNumId w:val="1"/>
    <w:lvlOverride w:ilvl="0">
      <w:startOverride w:val="1"/>
    </w:lvlOverride>
    <w:lvlOverride w:ilvl="1"/>
    <w:lvlOverride w:ilvl="2"/>
    <w:lvlOverride w:ilvl="3"/>
    <w:lvlOverride w:ilvl="4"/>
    <w:lvlOverride w:ilvl="5"/>
    <w:lvlOverride w:ilvl="6"/>
    <w:lvlOverride w:ilvl="7"/>
    <w:lvlOverride w:ilvl="8"/>
  </w:num>
  <w:num w:numId="6" w16cid:durableId="692818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8093431">
    <w:abstractNumId w:val="10"/>
  </w:num>
  <w:num w:numId="8" w16cid:durableId="2905844">
    <w:abstractNumId w:val="0"/>
  </w:num>
  <w:num w:numId="9" w16cid:durableId="1893538613">
    <w:abstractNumId w:val="3"/>
  </w:num>
  <w:num w:numId="10" w16cid:durableId="646478879">
    <w:abstractNumId w:val="14"/>
  </w:num>
  <w:num w:numId="11" w16cid:durableId="1812941584">
    <w:abstractNumId w:val="17"/>
  </w:num>
  <w:num w:numId="12" w16cid:durableId="2125419582">
    <w:abstractNumId w:val="5"/>
  </w:num>
  <w:num w:numId="13" w16cid:durableId="823741661">
    <w:abstractNumId w:val="15"/>
  </w:num>
  <w:num w:numId="14" w16cid:durableId="590545385">
    <w:abstractNumId w:val="1"/>
  </w:num>
  <w:num w:numId="15" w16cid:durableId="2057583504">
    <w:abstractNumId w:val="12"/>
  </w:num>
  <w:num w:numId="16" w16cid:durableId="1294629576">
    <w:abstractNumId w:val="2"/>
  </w:num>
  <w:num w:numId="17" w16cid:durableId="81338958">
    <w:abstractNumId w:val="6"/>
  </w:num>
  <w:num w:numId="18" w16cid:durableId="78989757">
    <w:abstractNumId w:val="4"/>
  </w:num>
  <w:num w:numId="19" w16cid:durableId="9404072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13"/>
    <w:rsid w:val="000146FC"/>
    <w:rsid w:val="0002270E"/>
    <w:rsid w:val="00041203"/>
    <w:rsid w:val="00045FA0"/>
    <w:rsid w:val="000B408B"/>
    <w:rsid w:val="000C2244"/>
    <w:rsid w:val="000C499C"/>
    <w:rsid w:val="00120321"/>
    <w:rsid w:val="00127B4A"/>
    <w:rsid w:val="00131637"/>
    <w:rsid w:val="00192CB6"/>
    <w:rsid w:val="001B58BA"/>
    <w:rsid w:val="001C5D36"/>
    <w:rsid w:val="001E1746"/>
    <w:rsid w:val="00221A91"/>
    <w:rsid w:val="00252822"/>
    <w:rsid w:val="0026620B"/>
    <w:rsid w:val="00273450"/>
    <w:rsid w:val="00280899"/>
    <w:rsid w:val="0029725E"/>
    <w:rsid w:val="00300C96"/>
    <w:rsid w:val="0031572E"/>
    <w:rsid w:val="00324DFD"/>
    <w:rsid w:val="0034241A"/>
    <w:rsid w:val="0036262E"/>
    <w:rsid w:val="003A3CE3"/>
    <w:rsid w:val="003C66F3"/>
    <w:rsid w:val="003F73E5"/>
    <w:rsid w:val="00417FA3"/>
    <w:rsid w:val="004209DA"/>
    <w:rsid w:val="004377D3"/>
    <w:rsid w:val="004567FF"/>
    <w:rsid w:val="00467ABD"/>
    <w:rsid w:val="004D1375"/>
    <w:rsid w:val="004E4AE3"/>
    <w:rsid w:val="004E76C5"/>
    <w:rsid w:val="005524DC"/>
    <w:rsid w:val="00553130"/>
    <w:rsid w:val="005631EF"/>
    <w:rsid w:val="00581C12"/>
    <w:rsid w:val="00594BC8"/>
    <w:rsid w:val="005D50D9"/>
    <w:rsid w:val="005E7470"/>
    <w:rsid w:val="005F7D73"/>
    <w:rsid w:val="00610EC2"/>
    <w:rsid w:val="00621317"/>
    <w:rsid w:val="00631BCF"/>
    <w:rsid w:val="00640713"/>
    <w:rsid w:val="006419C8"/>
    <w:rsid w:val="006558A0"/>
    <w:rsid w:val="00675716"/>
    <w:rsid w:val="00676C5A"/>
    <w:rsid w:val="00681DC9"/>
    <w:rsid w:val="00705FB6"/>
    <w:rsid w:val="00725F65"/>
    <w:rsid w:val="00754B65"/>
    <w:rsid w:val="007B4E9F"/>
    <w:rsid w:val="007C66D1"/>
    <w:rsid w:val="008027B2"/>
    <w:rsid w:val="008A1FEC"/>
    <w:rsid w:val="008E41F9"/>
    <w:rsid w:val="009139BF"/>
    <w:rsid w:val="00935EAE"/>
    <w:rsid w:val="0094096A"/>
    <w:rsid w:val="009446E3"/>
    <w:rsid w:val="00966CF2"/>
    <w:rsid w:val="0097335A"/>
    <w:rsid w:val="00973F2F"/>
    <w:rsid w:val="00982B0B"/>
    <w:rsid w:val="009864B9"/>
    <w:rsid w:val="00987B6A"/>
    <w:rsid w:val="00991308"/>
    <w:rsid w:val="0099587E"/>
    <w:rsid w:val="009A7848"/>
    <w:rsid w:val="009C7948"/>
    <w:rsid w:val="009D69C5"/>
    <w:rsid w:val="00A0116E"/>
    <w:rsid w:val="00A330B9"/>
    <w:rsid w:val="00A44B32"/>
    <w:rsid w:val="00A730AC"/>
    <w:rsid w:val="00A74229"/>
    <w:rsid w:val="00A83AC7"/>
    <w:rsid w:val="00A91B3F"/>
    <w:rsid w:val="00AA423B"/>
    <w:rsid w:val="00AA7516"/>
    <w:rsid w:val="00AC40DB"/>
    <w:rsid w:val="00AE7918"/>
    <w:rsid w:val="00B03F59"/>
    <w:rsid w:val="00B21E8E"/>
    <w:rsid w:val="00B56D20"/>
    <w:rsid w:val="00B64AA1"/>
    <w:rsid w:val="00B87E81"/>
    <w:rsid w:val="00BA08B8"/>
    <w:rsid w:val="00BB5DD6"/>
    <w:rsid w:val="00BB7439"/>
    <w:rsid w:val="00BC0281"/>
    <w:rsid w:val="00BE0D70"/>
    <w:rsid w:val="00C56059"/>
    <w:rsid w:val="00CD38B5"/>
    <w:rsid w:val="00D15EA5"/>
    <w:rsid w:val="00D3485A"/>
    <w:rsid w:val="00D3768E"/>
    <w:rsid w:val="00D40993"/>
    <w:rsid w:val="00D42C94"/>
    <w:rsid w:val="00D443C4"/>
    <w:rsid w:val="00D65981"/>
    <w:rsid w:val="00D77D0C"/>
    <w:rsid w:val="00D8483B"/>
    <w:rsid w:val="00D943C9"/>
    <w:rsid w:val="00D945C8"/>
    <w:rsid w:val="00D96549"/>
    <w:rsid w:val="00DA0B78"/>
    <w:rsid w:val="00DA34BC"/>
    <w:rsid w:val="00E02DCB"/>
    <w:rsid w:val="00E0772E"/>
    <w:rsid w:val="00E33508"/>
    <w:rsid w:val="00E543AE"/>
    <w:rsid w:val="00EA376A"/>
    <w:rsid w:val="00EC19F3"/>
    <w:rsid w:val="00EC2EFB"/>
    <w:rsid w:val="00EC6A10"/>
    <w:rsid w:val="00EC72A0"/>
    <w:rsid w:val="00EF38B2"/>
    <w:rsid w:val="00FA61D0"/>
    <w:rsid w:val="00FB54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F9758"/>
  <w15:docId w15:val="{EAF0FFDA-DDFB-4372-8B79-3C7CB763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1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407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0713"/>
    <w:rPr>
      <w:rFonts w:ascii="Tahoma" w:hAnsi="Tahoma" w:cs="Tahoma"/>
      <w:sz w:val="16"/>
      <w:szCs w:val="16"/>
    </w:rPr>
  </w:style>
  <w:style w:type="table" w:styleId="Tablaconcuadrcula">
    <w:name w:val="Table Grid"/>
    <w:basedOn w:val="Tablanormal"/>
    <w:uiPriority w:val="39"/>
    <w:rsid w:val="00640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 List,FooterText,List Paragraph1,numbered,Paragraphe de liste1,Bulletr List Paragraph,Foot,列出段落,列出段落1,List Paragraph2,List Paragraph21,Parágrafo da Lista1,リスト段落1,Listeafsnit1,LISTA,List Paragraph,Fotografía,lp1"/>
    <w:basedOn w:val="Normal"/>
    <w:link w:val="PrrafodelistaCar"/>
    <w:uiPriority w:val="34"/>
    <w:qFormat/>
    <w:rsid w:val="00A44B32"/>
    <w:pPr>
      <w:ind w:left="720"/>
      <w:contextualSpacing/>
    </w:pPr>
  </w:style>
  <w:style w:type="paragraph" w:styleId="Encabezado">
    <w:name w:val="header"/>
    <w:basedOn w:val="Normal"/>
    <w:link w:val="EncabezadoCar"/>
    <w:uiPriority w:val="99"/>
    <w:unhideWhenUsed/>
    <w:rsid w:val="000146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46FC"/>
  </w:style>
  <w:style w:type="paragraph" w:styleId="Piedepgina">
    <w:name w:val="footer"/>
    <w:basedOn w:val="Normal"/>
    <w:link w:val="PiedepginaCar"/>
    <w:uiPriority w:val="99"/>
    <w:unhideWhenUsed/>
    <w:rsid w:val="000146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46FC"/>
  </w:style>
  <w:style w:type="character" w:styleId="Textodelmarcadordeposicin">
    <w:name w:val="Placeholder Text"/>
    <w:basedOn w:val="Fuentedeprrafopredeter"/>
    <w:uiPriority w:val="99"/>
    <w:semiHidden/>
    <w:rsid w:val="00D65981"/>
    <w:rPr>
      <w:color w:val="808080"/>
    </w:rPr>
  </w:style>
  <w:style w:type="paragraph" w:styleId="Sinespaciado">
    <w:name w:val="No Spacing"/>
    <w:uiPriority w:val="1"/>
    <w:qFormat/>
    <w:rsid w:val="00B56D20"/>
    <w:pPr>
      <w:spacing w:after="0" w:line="240" w:lineRule="auto"/>
    </w:pPr>
    <w:rPr>
      <w:rFonts w:ascii="Arial" w:hAnsi="Arial" w:cs="Times New Roman"/>
      <w:sz w:val="24"/>
      <w:szCs w:val="24"/>
    </w:rPr>
  </w:style>
  <w:style w:type="character" w:customStyle="1" w:styleId="PrrafodelistaCar">
    <w:name w:val="Párrafo de lista Car"/>
    <w:aliases w:val="Bullet List Car,FooterText Car,List Paragraph1 Car,numbered Car,Paragraphe de liste1 Car,Bulletr List Paragraph Car,Foot Car,列出段落 Car,列出段落1 Car,List Paragraph2 Car,List Paragraph21 Car,Parágrafo da Lista1 Car,リスト段落1 Car,LISTA Car"/>
    <w:link w:val="Prrafodelista"/>
    <w:uiPriority w:val="34"/>
    <w:rsid w:val="00AA7516"/>
  </w:style>
  <w:style w:type="paragraph" w:customStyle="1" w:styleId="Estilo">
    <w:name w:val="Estilo"/>
    <w:rsid w:val="00D8483B"/>
    <w:pPr>
      <w:widowControl w:val="0"/>
      <w:autoSpaceDE w:val="0"/>
      <w:autoSpaceDN w:val="0"/>
      <w:adjustRightInd w:val="0"/>
      <w:spacing w:after="0" w:line="240" w:lineRule="auto"/>
    </w:pPr>
    <w:rPr>
      <w:rFonts w:ascii="Arial" w:eastAsia="Times New Roman" w:hAnsi="Arial" w:cs="Arial"/>
      <w:sz w:val="24"/>
      <w:szCs w:val="24"/>
      <w:lang w:eastAsia="es-CO"/>
    </w:rPr>
  </w:style>
  <w:style w:type="paragraph" w:styleId="NormalWeb">
    <w:name w:val="Normal (Web)"/>
    <w:basedOn w:val="Normal"/>
    <w:uiPriority w:val="99"/>
    <w:unhideWhenUsed/>
    <w:rsid w:val="00324DFD"/>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Textonotapie">
    <w:name w:val="footnote text"/>
    <w:basedOn w:val="Normal"/>
    <w:link w:val="TextonotapieCar"/>
    <w:uiPriority w:val="99"/>
    <w:unhideWhenUsed/>
    <w:rsid w:val="00FA61D0"/>
    <w:pPr>
      <w:spacing w:after="0" w:line="240" w:lineRule="auto"/>
    </w:pPr>
    <w:rPr>
      <w:sz w:val="20"/>
      <w:szCs w:val="20"/>
      <w:lang w:val="es-ES_tradnl"/>
    </w:rPr>
  </w:style>
  <w:style w:type="character" w:customStyle="1" w:styleId="TextonotapieCar">
    <w:name w:val="Texto nota pie Car"/>
    <w:basedOn w:val="Fuentedeprrafopredeter"/>
    <w:link w:val="Textonotapie"/>
    <w:uiPriority w:val="99"/>
    <w:rsid w:val="00FA61D0"/>
    <w:rPr>
      <w:sz w:val="20"/>
      <w:szCs w:val="20"/>
      <w:lang w:val="es-ES_tradnl"/>
    </w:rPr>
  </w:style>
  <w:style w:type="character" w:styleId="Refdenotaalpie">
    <w:name w:val="footnote reference"/>
    <w:basedOn w:val="Fuentedeprrafopredeter"/>
    <w:uiPriority w:val="99"/>
    <w:semiHidden/>
    <w:unhideWhenUsed/>
    <w:rsid w:val="00FA61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57597">
      <w:bodyDiv w:val="1"/>
      <w:marLeft w:val="0"/>
      <w:marRight w:val="0"/>
      <w:marTop w:val="0"/>
      <w:marBottom w:val="0"/>
      <w:divBdr>
        <w:top w:val="none" w:sz="0" w:space="0" w:color="auto"/>
        <w:left w:val="none" w:sz="0" w:space="0" w:color="auto"/>
        <w:bottom w:val="none" w:sz="0" w:space="0" w:color="auto"/>
        <w:right w:val="none" w:sz="0" w:space="0" w:color="auto"/>
      </w:divBdr>
    </w:div>
    <w:div w:id="985548014">
      <w:bodyDiv w:val="1"/>
      <w:marLeft w:val="0"/>
      <w:marRight w:val="0"/>
      <w:marTop w:val="0"/>
      <w:marBottom w:val="0"/>
      <w:divBdr>
        <w:top w:val="none" w:sz="0" w:space="0" w:color="auto"/>
        <w:left w:val="none" w:sz="0" w:space="0" w:color="auto"/>
        <w:bottom w:val="none" w:sz="0" w:space="0" w:color="auto"/>
        <w:right w:val="none" w:sz="0" w:space="0" w:color="auto"/>
      </w:divBdr>
    </w:div>
    <w:div w:id="1026752553">
      <w:bodyDiv w:val="1"/>
      <w:marLeft w:val="0"/>
      <w:marRight w:val="0"/>
      <w:marTop w:val="0"/>
      <w:marBottom w:val="0"/>
      <w:divBdr>
        <w:top w:val="none" w:sz="0" w:space="0" w:color="auto"/>
        <w:left w:val="none" w:sz="0" w:space="0" w:color="auto"/>
        <w:bottom w:val="none" w:sz="0" w:space="0" w:color="auto"/>
        <w:right w:val="none" w:sz="0" w:space="0" w:color="auto"/>
      </w:divBdr>
    </w:div>
    <w:div w:id="114550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DDA06-7F2D-435C-83C4-F94D39F72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3079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MARCELA</dc:creator>
  <cp:lastModifiedBy>Talento Humano</cp:lastModifiedBy>
  <cp:revision>2</cp:revision>
  <cp:lastPrinted>2025-09-10T16:14:00Z</cp:lastPrinted>
  <dcterms:created xsi:type="dcterms:W3CDTF">2025-09-10T16:14:00Z</dcterms:created>
  <dcterms:modified xsi:type="dcterms:W3CDTF">2025-09-10T16:14:00Z</dcterms:modified>
</cp:coreProperties>
</file>