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67836" w14:textId="77777777" w:rsidR="00586638" w:rsidRPr="00C65C0D" w:rsidRDefault="00586638" w:rsidP="00C23B80">
      <w:pPr>
        <w:rPr>
          <w:rFonts w:ascii="Arial" w:hAnsi="Arial" w:cs="Arial"/>
          <w:b/>
          <w:color w:val="000000" w:themeColor="text1"/>
          <w:sz w:val="22"/>
          <w:szCs w:val="22"/>
        </w:rPr>
      </w:pPr>
    </w:p>
    <w:p w14:paraId="543E7E4A" w14:textId="77777777" w:rsidR="00586638" w:rsidRPr="00C65C0D" w:rsidRDefault="00586638" w:rsidP="00586638">
      <w:pPr>
        <w:jc w:val="center"/>
        <w:rPr>
          <w:rFonts w:ascii="Arial" w:hAnsi="Arial" w:cs="Arial"/>
          <w:b/>
          <w:color w:val="000000" w:themeColor="text1"/>
          <w:sz w:val="22"/>
          <w:szCs w:val="22"/>
        </w:rPr>
      </w:pPr>
    </w:p>
    <w:p w14:paraId="4BD68144" w14:textId="77777777" w:rsidR="00F44E65" w:rsidRPr="00C65C0D" w:rsidRDefault="00F44E65" w:rsidP="00586638">
      <w:pPr>
        <w:jc w:val="center"/>
        <w:rPr>
          <w:rFonts w:ascii="Arial" w:hAnsi="Arial" w:cs="Arial"/>
          <w:b/>
          <w:color w:val="000000" w:themeColor="text1"/>
          <w:sz w:val="22"/>
          <w:szCs w:val="22"/>
        </w:rPr>
      </w:pPr>
    </w:p>
    <w:p w14:paraId="0822B476" w14:textId="77777777" w:rsidR="00F44E65" w:rsidRPr="00C65C0D" w:rsidRDefault="00F44E65" w:rsidP="00586638">
      <w:pPr>
        <w:jc w:val="center"/>
        <w:rPr>
          <w:rFonts w:ascii="Arial" w:hAnsi="Arial" w:cs="Arial"/>
          <w:b/>
          <w:color w:val="000000" w:themeColor="text1"/>
          <w:sz w:val="22"/>
          <w:szCs w:val="22"/>
        </w:rPr>
      </w:pPr>
    </w:p>
    <w:p w14:paraId="46A1E654" w14:textId="77777777" w:rsidR="00F44E65" w:rsidRPr="00C65C0D" w:rsidRDefault="00F44E65" w:rsidP="00586638">
      <w:pPr>
        <w:jc w:val="center"/>
        <w:rPr>
          <w:rFonts w:ascii="Arial" w:hAnsi="Arial" w:cs="Arial"/>
          <w:b/>
          <w:color w:val="000000" w:themeColor="text1"/>
          <w:sz w:val="22"/>
          <w:szCs w:val="22"/>
        </w:rPr>
      </w:pPr>
    </w:p>
    <w:p w14:paraId="66540EEB" w14:textId="77777777" w:rsidR="00C23B80" w:rsidRPr="00C65C0D" w:rsidRDefault="00C23B80" w:rsidP="00C23B80">
      <w:pPr>
        <w:spacing w:line="276" w:lineRule="auto"/>
        <w:jc w:val="center"/>
        <w:rPr>
          <w:rFonts w:ascii="Arial" w:hAnsi="Arial" w:cs="Arial"/>
          <w:b/>
          <w:bCs/>
          <w:sz w:val="22"/>
          <w:szCs w:val="22"/>
        </w:rPr>
      </w:pPr>
    </w:p>
    <w:p w14:paraId="2EBCD9B6" w14:textId="77777777" w:rsidR="00B26123" w:rsidRPr="00C65C0D" w:rsidRDefault="00B26123" w:rsidP="00C23B80">
      <w:pPr>
        <w:tabs>
          <w:tab w:val="left" w:pos="426"/>
        </w:tabs>
        <w:spacing w:line="276" w:lineRule="auto"/>
        <w:jc w:val="center"/>
        <w:rPr>
          <w:rFonts w:ascii="Arial" w:hAnsi="Arial" w:cs="Arial"/>
          <w:b/>
          <w:bCs/>
          <w:sz w:val="22"/>
          <w:szCs w:val="22"/>
        </w:rPr>
      </w:pPr>
    </w:p>
    <w:p w14:paraId="41CD2D0E" w14:textId="4FE8BD8E" w:rsidR="00C23B80" w:rsidRPr="00C65C0D" w:rsidRDefault="00C23B80" w:rsidP="00C23B80">
      <w:pPr>
        <w:tabs>
          <w:tab w:val="left" w:pos="426"/>
        </w:tabs>
        <w:spacing w:line="276" w:lineRule="auto"/>
        <w:jc w:val="center"/>
        <w:rPr>
          <w:rFonts w:ascii="Arial" w:hAnsi="Arial" w:cs="Arial"/>
          <w:b/>
          <w:bCs/>
          <w:sz w:val="22"/>
          <w:szCs w:val="22"/>
        </w:rPr>
      </w:pPr>
      <w:r w:rsidRPr="00C65C0D">
        <w:rPr>
          <w:rFonts w:ascii="Arial" w:hAnsi="Arial" w:cs="Arial"/>
          <w:b/>
          <w:bCs/>
          <w:sz w:val="22"/>
          <w:szCs w:val="22"/>
        </w:rPr>
        <w:t>PLAN ESTRATÉGICO DE TECNOLOGÍAS DE LA INFORMACIÓN - PETI</w:t>
      </w:r>
    </w:p>
    <w:p w14:paraId="77464A33" w14:textId="6C0DA460" w:rsidR="00C23B80" w:rsidRPr="00C65C0D" w:rsidRDefault="00C65C0D" w:rsidP="00C23B80">
      <w:pPr>
        <w:tabs>
          <w:tab w:val="left" w:pos="426"/>
        </w:tabs>
        <w:spacing w:line="276" w:lineRule="auto"/>
        <w:jc w:val="center"/>
        <w:rPr>
          <w:rFonts w:ascii="Arial" w:hAnsi="Arial" w:cs="Arial"/>
          <w:b/>
          <w:bCs/>
          <w:sz w:val="22"/>
          <w:szCs w:val="22"/>
        </w:rPr>
      </w:pPr>
      <w:r>
        <w:rPr>
          <w:rFonts w:ascii="Arial" w:hAnsi="Arial" w:cs="Arial"/>
          <w:b/>
          <w:bCs/>
          <w:sz w:val="22"/>
          <w:szCs w:val="22"/>
        </w:rPr>
        <w:t>202</w:t>
      </w:r>
      <w:r w:rsidR="00C93001">
        <w:rPr>
          <w:rFonts w:ascii="Arial" w:hAnsi="Arial" w:cs="Arial"/>
          <w:b/>
          <w:bCs/>
          <w:sz w:val="22"/>
          <w:szCs w:val="22"/>
        </w:rPr>
        <w:t>5</w:t>
      </w:r>
    </w:p>
    <w:p w14:paraId="5E9977BE" w14:textId="77777777" w:rsidR="00C23B80" w:rsidRPr="00C65C0D" w:rsidRDefault="00C23B80" w:rsidP="00C23B80">
      <w:pPr>
        <w:spacing w:line="276" w:lineRule="auto"/>
        <w:jc w:val="center"/>
        <w:rPr>
          <w:rFonts w:ascii="Arial" w:hAnsi="Arial" w:cs="Arial"/>
          <w:b/>
          <w:bCs/>
          <w:sz w:val="22"/>
          <w:szCs w:val="22"/>
        </w:rPr>
      </w:pPr>
    </w:p>
    <w:p w14:paraId="40939F8C" w14:textId="77777777" w:rsidR="00C23B80" w:rsidRPr="00C65C0D" w:rsidRDefault="00C23B80" w:rsidP="00C23B80">
      <w:pPr>
        <w:spacing w:line="276" w:lineRule="auto"/>
        <w:jc w:val="center"/>
        <w:rPr>
          <w:rFonts w:ascii="Arial" w:hAnsi="Arial" w:cs="Arial"/>
          <w:b/>
          <w:bCs/>
          <w:sz w:val="22"/>
          <w:szCs w:val="22"/>
        </w:rPr>
      </w:pPr>
    </w:p>
    <w:p w14:paraId="7A5C8A6F" w14:textId="77777777" w:rsidR="00C23B80" w:rsidRPr="00C65C0D" w:rsidRDefault="00C23B80" w:rsidP="00C23B80">
      <w:pPr>
        <w:spacing w:line="276" w:lineRule="auto"/>
        <w:jc w:val="center"/>
        <w:rPr>
          <w:rFonts w:ascii="Arial" w:hAnsi="Arial" w:cs="Arial"/>
          <w:b/>
          <w:bCs/>
          <w:sz w:val="22"/>
          <w:szCs w:val="22"/>
        </w:rPr>
      </w:pPr>
    </w:p>
    <w:p w14:paraId="4B37B697" w14:textId="77777777" w:rsidR="00C23B80" w:rsidRPr="00C65C0D" w:rsidRDefault="00C23B80" w:rsidP="00C23B80">
      <w:pPr>
        <w:spacing w:line="276" w:lineRule="auto"/>
        <w:jc w:val="center"/>
        <w:rPr>
          <w:rFonts w:ascii="Arial" w:hAnsi="Arial" w:cs="Arial"/>
          <w:b/>
          <w:bCs/>
          <w:sz w:val="22"/>
          <w:szCs w:val="22"/>
        </w:rPr>
      </w:pPr>
    </w:p>
    <w:p w14:paraId="336498D8" w14:textId="77777777" w:rsidR="00C23B80" w:rsidRPr="00C65C0D" w:rsidRDefault="00C23B80" w:rsidP="00C23B80">
      <w:pPr>
        <w:spacing w:line="276" w:lineRule="auto"/>
        <w:jc w:val="center"/>
        <w:rPr>
          <w:rFonts w:ascii="Arial" w:hAnsi="Arial" w:cs="Arial"/>
          <w:b/>
          <w:bCs/>
          <w:sz w:val="22"/>
          <w:szCs w:val="22"/>
        </w:rPr>
      </w:pPr>
    </w:p>
    <w:p w14:paraId="35487614" w14:textId="77777777" w:rsidR="00C23B80" w:rsidRPr="00C65C0D" w:rsidRDefault="00C23B80" w:rsidP="00C23B80">
      <w:pPr>
        <w:spacing w:line="276" w:lineRule="auto"/>
        <w:jc w:val="center"/>
        <w:rPr>
          <w:rFonts w:ascii="Arial" w:hAnsi="Arial" w:cs="Arial"/>
          <w:b/>
          <w:bCs/>
          <w:sz w:val="22"/>
          <w:szCs w:val="22"/>
        </w:rPr>
      </w:pPr>
    </w:p>
    <w:p w14:paraId="37E6AE6A" w14:textId="77777777" w:rsidR="00C23B80" w:rsidRPr="00C65C0D" w:rsidRDefault="00C23B80" w:rsidP="00C23B80">
      <w:pPr>
        <w:spacing w:line="276" w:lineRule="auto"/>
        <w:jc w:val="center"/>
        <w:rPr>
          <w:rFonts w:ascii="Arial" w:hAnsi="Arial" w:cs="Arial"/>
          <w:b/>
          <w:bCs/>
          <w:sz w:val="22"/>
          <w:szCs w:val="22"/>
        </w:rPr>
      </w:pPr>
    </w:p>
    <w:p w14:paraId="27BDE77C" w14:textId="77777777" w:rsidR="00C23B80" w:rsidRPr="00C65C0D" w:rsidRDefault="00C23B80" w:rsidP="00C23B80">
      <w:pPr>
        <w:spacing w:line="276" w:lineRule="auto"/>
        <w:jc w:val="center"/>
        <w:rPr>
          <w:rFonts w:ascii="Arial" w:hAnsi="Arial" w:cs="Arial"/>
          <w:b/>
          <w:bCs/>
          <w:sz w:val="22"/>
          <w:szCs w:val="22"/>
        </w:rPr>
      </w:pPr>
    </w:p>
    <w:p w14:paraId="222C5C7C" w14:textId="77777777" w:rsidR="00053F19" w:rsidRPr="00C65C0D" w:rsidRDefault="00053F19" w:rsidP="00C23B80">
      <w:pPr>
        <w:spacing w:line="276" w:lineRule="auto"/>
        <w:jc w:val="center"/>
        <w:rPr>
          <w:rFonts w:ascii="Arial" w:hAnsi="Arial" w:cs="Arial"/>
          <w:b/>
          <w:bCs/>
          <w:sz w:val="22"/>
          <w:szCs w:val="22"/>
        </w:rPr>
      </w:pPr>
    </w:p>
    <w:p w14:paraId="577D55D8" w14:textId="77777777" w:rsidR="00053F19" w:rsidRPr="00C65C0D" w:rsidRDefault="00053F19" w:rsidP="00C23B80">
      <w:pPr>
        <w:spacing w:line="276" w:lineRule="auto"/>
        <w:jc w:val="center"/>
        <w:rPr>
          <w:rFonts w:ascii="Arial" w:hAnsi="Arial" w:cs="Arial"/>
          <w:b/>
          <w:bCs/>
          <w:sz w:val="22"/>
          <w:szCs w:val="22"/>
        </w:rPr>
      </w:pPr>
    </w:p>
    <w:p w14:paraId="5726A48A" w14:textId="77777777" w:rsidR="00053F19" w:rsidRPr="00C65C0D" w:rsidRDefault="00053F19" w:rsidP="00C23B80">
      <w:pPr>
        <w:spacing w:line="276" w:lineRule="auto"/>
        <w:jc w:val="center"/>
        <w:rPr>
          <w:rFonts w:ascii="Arial" w:hAnsi="Arial" w:cs="Arial"/>
          <w:b/>
          <w:bCs/>
          <w:sz w:val="22"/>
          <w:szCs w:val="22"/>
        </w:rPr>
      </w:pPr>
    </w:p>
    <w:p w14:paraId="75C0C7F6" w14:textId="77777777" w:rsidR="00C23B80" w:rsidRPr="00C65C0D" w:rsidRDefault="00C23B80" w:rsidP="00C23B80">
      <w:pPr>
        <w:spacing w:line="276" w:lineRule="auto"/>
        <w:jc w:val="center"/>
        <w:rPr>
          <w:rFonts w:ascii="Arial" w:hAnsi="Arial" w:cs="Arial"/>
          <w:b/>
          <w:bCs/>
          <w:sz w:val="22"/>
          <w:szCs w:val="22"/>
        </w:rPr>
      </w:pPr>
    </w:p>
    <w:p w14:paraId="05663893" w14:textId="77777777" w:rsidR="00053F19" w:rsidRPr="00C65C0D" w:rsidRDefault="00053F19" w:rsidP="00C23B80">
      <w:pPr>
        <w:spacing w:line="276" w:lineRule="auto"/>
        <w:jc w:val="center"/>
        <w:rPr>
          <w:rFonts w:ascii="Arial" w:hAnsi="Arial" w:cs="Arial"/>
          <w:b/>
          <w:bCs/>
          <w:sz w:val="22"/>
          <w:szCs w:val="22"/>
        </w:rPr>
      </w:pPr>
    </w:p>
    <w:p w14:paraId="199503D6" w14:textId="77777777" w:rsidR="00053F19" w:rsidRPr="00C65C0D" w:rsidRDefault="00053F19" w:rsidP="00C23B80">
      <w:pPr>
        <w:spacing w:line="276" w:lineRule="auto"/>
        <w:jc w:val="center"/>
        <w:rPr>
          <w:rFonts w:ascii="Arial" w:hAnsi="Arial" w:cs="Arial"/>
          <w:b/>
          <w:bCs/>
          <w:sz w:val="22"/>
          <w:szCs w:val="22"/>
        </w:rPr>
      </w:pPr>
    </w:p>
    <w:p w14:paraId="7FC42C8A" w14:textId="77777777" w:rsidR="00C23B80" w:rsidRPr="00C65C0D" w:rsidRDefault="00C23B80" w:rsidP="00C23B80">
      <w:pPr>
        <w:spacing w:line="276" w:lineRule="auto"/>
        <w:jc w:val="center"/>
        <w:rPr>
          <w:rFonts w:ascii="Arial" w:hAnsi="Arial" w:cs="Arial"/>
          <w:b/>
          <w:bCs/>
          <w:sz w:val="22"/>
          <w:szCs w:val="22"/>
        </w:rPr>
      </w:pPr>
    </w:p>
    <w:p w14:paraId="23ED93DC" w14:textId="77777777" w:rsidR="00C23B80" w:rsidRPr="00C65C0D" w:rsidRDefault="00C23B80" w:rsidP="00C23B80">
      <w:pPr>
        <w:spacing w:line="276" w:lineRule="auto"/>
        <w:jc w:val="center"/>
        <w:rPr>
          <w:rFonts w:ascii="Arial" w:hAnsi="Arial" w:cs="Arial"/>
          <w:b/>
          <w:bCs/>
          <w:sz w:val="22"/>
          <w:szCs w:val="22"/>
        </w:rPr>
      </w:pPr>
    </w:p>
    <w:p w14:paraId="6C4E1DC9" w14:textId="77777777" w:rsidR="00C23B80" w:rsidRPr="00C65C0D" w:rsidRDefault="00C23B80" w:rsidP="00C23B80">
      <w:pPr>
        <w:spacing w:line="276" w:lineRule="auto"/>
        <w:jc w:val="center"/>
        <w:rPr>
          <w:rFonts w:ascii="Arial" w:hAnsi="Arial" w:cs="Arial"/>
          <w:b/>
          <w:bCs/>
          <w:sz w:val="22"/>
          <w:szCs w:val="22"/>
        </w:rPr>
      </w:pPr>
    </w:p>
    <w:p w14:paraId="0BD99113" w14:textId="53C9DD2F" w:rsidR="00C23B80" w:rsidRPr="00C65C0D" w:rsidRDefault="00C23B80" w:rsidP="00C23B80">
      <w:pPr>
        <w:spacing w:line="276" w:lineRule="auto"/>
        <w:jc w:val="center"/>
        <w:rPr>
          <w:rFonts w:ascii="Arial" w:hAnsi="Arial" w:cs="Arial"/>
          <w:b/>
          <w:bCs/>
          <w:sz w:val="22"/>
          <w:szCs w:val="22"/>
        </w:rPr>
      </w:pPr>
      <w:r w:rsidRPr="00C65C0D">
        <w:rPr>
          <w:rFonts w:ascii="Arial" w:hAnsi="Arial" w:cs="Arial"/>
          <w:b/>
          <w:bCs/>
          <w:sz w:val="22"/>
          <w:szCs w:val="22"/>
        </w:rPr>
        <w:t>CONCEJO MUNICI</w:t>
      </w:r>
      <w:r w:rsidR="008E0304" w:rsidRPr="00C65C0D">
        <w:rPr>
          <w:rFonts w:ascii="Arial" w:hAnsi="Arial" w:cs="Arial"/>
          <w:b/>
          <w:bCs/>
          <w:sz w:val="22"/>
          <w:szCs w:val="22"/>
        </w:rPr>
        <w:t>P</w:t>
      </w:r>
      <w:r w:rsidRPr="00C65C0D">
        <w:rPr>
          <w:rFonts w:ascii="Arial" w:hAnsi="Arial" w:cs="Arial"/>
          <w:b/>
          <w:bCs/>
          <w:sz w:val="22"/>
          <w:szCs w:val="22"/>
        </w:rPr>
        <w:t>AL DE CHÍA</w:t>
      </w:r>
    </w:p>
    <w:p w14:paraId="4A75BC4A" w14:textId="361CC033" w:rsidR="008C4E3D" w:rsidRPr="00C65C0D" w:rsidRDefault="008C4E3D" w:rsidP="00C23B80">
      <w:pPr>
        <w:spacing w:line="276" w:lineRule="auto"/>
        <w:jc w:val="center"/>
        <w:rPr>
          <w:rFonts w:ascii="Arial" w:hAnsi="Arial" w:cs="Arial"/>
          <w:b/>
          <w:bCs/>
          <w:sz w:val="22"/>
          <w:szCs w:val="22"/>
        </w:rPr>
      </w:pPr>
      <w:r w:rsidRPr="00C65C0D">
        <w:rPr>
          <w:rFonts w:ascii="Arial" w:hAnsi="Arial" w:cs="Arial"/>
          <w:b/>
          <w:bCs/>
          <w:sz w:val="22"/>
          <w:szCs w:val="22"/>
        </w:rPr>
        <w:t>GESTIÓN DE LAS TECNOLOGÍAS DE LA INFORMACIÓN</w:t>
      </w:r>
    </w:p>
    <w:p w14:paraId="349F2C7E" w14:textId="77777777" w:rsidR="00C23B80" w:rsidRPr="00C65C0D" w:rsidRDefault="00C23B80" w:rsidP="00C23B80">
      <w:pPr>
        <w:spacing w:line="276" w:lineRule="auto"/>
        <w:jc w:val="center"/>
        <w:rPr>
          <w:rFonts w:ascii="Arial" w:hAnsi="Arial" w:cs="Arial"/>
          <w:b/>
          <w:bCs/>
          <w:sz w:val="22"/>
          <w:szCs w:val="22"/>
        </w:rPr>
      </w:pPr>
    </w:p>
    <w:p w14:paraId="597AA627" w14:textId="77777777" w:rsidR="00C23B80" w:rsidRPr="00C65C0D" w:rsidRDefault="00C23B80" w:rsidP="00C23B80">
      <w:pPr>
        <w:spacing w:line="276" w:lineRule="auto"/>
        <w:jc w:val="center"/>
        <w:rPr>
          <w:rFonts w:ascii="Arial" w:hAnsi="Arial" w:cs="Arial"/>
          <w:b/>
          <w:bCs/>
          <w:sz w:val="22"/>
          <w:szCs w:val="22"/>
        </w:rPr>
      </w:pPr>
    </w:p>
    <w:p w14:paraId="7F205BE5" w14:textId="77777777" w:rsidR="00C23B80" w:rsidRPr="00C65C0D" w:rsidRDefault="00C23B80" w:rsidP="00C23B80">
      <w:pPr>
        <w:spacing w:line="276" w:lineRule="auto"/>
        <w:rPr>
          <w:rFonts w:ascii="Arial" w:hAnsi="Arial" w:cs="Arial"/>
          <w:b/>
          <w:bCs/>
          <w:sz w:val="22"/>
          <w:szCs w:val="22"/>
        </w:rPr>
      </w:pPr>
    </w:p>
    <w:p w14:paraId="796D983D" w14:textId="77777777" w:rsidR="00053F19" w:rsidRPr="00C65C0D" w:rsidRDefault="00053F19" w:rsidP="00C23B80">
      <w:pPr>
        <w:spacing w:line="276" w:lineRule="auto"/>
        <w:rPr>
          <w:rFonts w:ascii="Arial" w:hAnsi="Arial" w:cs="Arial"/>
          <w:b/>
          <w:bCs/>
          <w:sz w:val="22"/>
          <w:szCs w:val="22"/>
        </w:rPr>
      </w:pPr>
    </w:p>
    <w:p w14:paraId="656E7A2F" w14:textId="77777777" w:rsidR="00053F19" w:rsidRPr="00C65C0D" w:rsidRDefault="00053F19" w:rsidP="00C23B80">
      <w:pPr>
        <w:spacing w:line="276" w:lineRule="auto"/>
        <w:rPr>
          <w:rFonts w:ascii="Arial" w:hAnsi="Arial" w:cs="Arial"/>
          <w:b/>
          <w:bCs/>
          <w:sz w:val="22"/>
          <w:szCs w:val="22"/>
        </w:rPr>
      </w:pPr>
    </w:p>
    <w:p w14:paraId="24BA3F80" w14:textId="77777777" w:rsidR="00053F19" w:rsidRPr="00C65C0D" w:rsidRDefault="00053F19" w:rsidP="00C23B80">
      <w:pPr>
        <w:spacing w:line="276" w:lineRule="auto"/>
        <w:rPr>
          <w:rFonts w:ascii="Arial" w:hAnsi="Arial" w:cs="Arial"/>
          <w:b/>
          <w:bCs/>
          <w:sz w:val="22"/>
          <w:szCs w:val="22"/>
        </w:rPr>
      </w:pPr>
    </w:p>
    <w:p w14:paraId="17725828" w14:textId="77777777" w:rsidR="00C23B80" w:rsidRPr="00C65C0D" w:rsidRDefault="00C23B80" w:rsidP="00C23B80">
      <w:pPr>
        <w:spacing w:line="276" w:lineRule="auto"/>
        <w:jc w:val="center"/>
        <w:rPr>
          <w:rFonts w:ascii="Arial" w:hAnsi="Arial" w:cs="Arial"/>
          <w:b/>
          <w:bCs/>
          <w:sz w:val="22"/>
          <w:szCs w:val="22"/>
        </w:rPr>
      </w:pPr>
    </w:p>
    <w:p w14:paraId="18ACA2AB" w14:textId="77777777" w:rsidR="00C23B80" w:rsidRPr="00C65C0D" w:rsidRDefault="00C23B80" w:rsidP="00C23B80">
      <w:pPr>
        <w:spacing w:line="276" w:lineRule="auto"/>
        <w:jc w:val="center"/>
        <w:rPr>
          <w:rFonts w:ascii="Arial" w:hAnsi="Arial" w:cs="Arial"/>
          <w:b/>
          <w:bCs/>
          <w:sz w:val="22"/>
          <w:szCs w:val="22"/>
        </w:rPr>
      </w:pPr>
    </w:p>
    <w:p w14:paraId="31E92D13" w14:textId="77777777" w:rsidR="00C23B80" w:rsidRPr="00C65C0D" w:rsidRDefault="00C23B80" w:rsidP="00C23B80">
      <w:pPr>
        <w:spacing w:line="276" w:lineRule="auto"/>
        <w:jc w:val="center"/>
        <w:rPr>
          <w:rFonts w:ascii="Arial" w:hAnsi="Arial" w:cs="Arial"/>
          <w:b/>
          <w:bCs/>
          <w:sz w:val="22"/>
          <w:szCs w:val="22"/>
        </w:rPr>
      </w:pPr>
    </w:p>
    <w:p w14:paraId="5972F928" w14:textId="77777777" w:rsidR="00C23B80" w:rsidRPr="00C65C0D" w:rsidRDefault="00C23B80" w:rsidP="00C23B80">
      <w:pPr>
        <w:spacing w:line="276" w:lineRule="auto"/>
        <w:jc w:val="center"/>
        <w:rPr>
          <w:rFonts w:ascii="Arial" w:hAnsi="Arial" w:cs="Arial"/>
          <w:b/>
          <w:bCs/>
          <w:sz w:val="22"/>
          <w:szCs w:val="22"/>
        </w:rPr>
      </w:pPr>
    </w:p>
    <w:p w14:paraId="2ACD69C5" w14:textId="77777777" w:rsidR="00C23B80" w:rsidRPr="00C65C0D" w:rsidRDefault="00C23B80" w:rsidP="00C23B80">
      <w:pPr>
        <w:spacing w:line="276" w:lineRule="auto"/>
        <w:jc w:val="center"/>
        <w:rPr>
          <w:rFonts w:ascii="Arial" w:hAnsi="Arial" w:cs="Arial"/>
          <w:b/>
          <w:bCs/>
          <w:sz w:val="22"/>
          <w:szCs w:val="22"/>
        </w:rPr>
      </w:pPr>
    </w:p>
    <w:p w14:paraId="255F762C" w14:textId="77777777" w:rsidR="00C23B80" w:rsidRPr="00C65C0D" w:rsidRDefault="00C23B80" w:rsidP="00C23B80">
      <w:pPr>
        <w:spacing w:line="276" w:lineRule="auto"/>
        <w:jc w:val="center"/>
        <w:rPr>
          <w:rFonts w:ascii="Arial" w:hAnsi="Arial" w:cs="Arial"/>
          <w:b/>
          <w:bCs/>
          <w:sz w:val="22"/>
          <w:szCs w:val="22"/>
        </w:rPr>
      </w:pPr>
    </w:p>
    <w:p w14:paraId="5A453406" w14:textId="77777777" w:rsidR="00C23B80" w:rsidRPr="00C65C0D" w:rsidRDefault="00C23B80" w:rsidP="00C23B80">
      <w:pPr>
        <w:spacing w:line="276" w:lineRule="auto"/>
        <w:jc w:val="center"/>
        <w:rPr>
          <w:rFonts w:ascii="Arial" w:hAnsi="Arial" w:cs="Arial"/>
          <w:b/>
          <w:bCs/>
          <w:sz w:val="22"/>
          <w:szCs w:val="22"/>
        </w:rPr>
      </w:pPr>
    </w:p>
    <w:p w14:paraId="2BE9B34E" w14:textId="77777777" w:rsidR="00C23B80" w:rsidRPr="00C65C0D" w:rsidRDefault="00C23B80" w:rsidP="00C23B80">
      <w:pPr>
        <w:spacing w:line="276" w:lineRule="auto"/>
        <w:jc w:val="center"/>
        <w:rPr>
          <w:rFonts w:ascii="Arial" w:hAnsi="Arial" w:cs="Arial"/>
          <w:b/>
          <w:bCs/>
          <w:sz w:val="22"/>
          <w:szCs w:val="22"/>
        </w:rPr>
      </w:pPr>
    </w:p>
    <w:p w14:paraId="3F908B1B" w14:textId="77777777" w:rsidR="00C23B80" w:rsidRPr="00C65C0D" w:rsidRDefault="00C23B80" w:rsidP="00C23B80">
      <w:pPr>
        <w:spacing w:line="276" w:lineRule="auto"/>
        <w:jc w:val="center"/>
        <w:rPr>
          <w:rFonts w:ascii="Arial" w:hAnsi="Arial" w:cs="Arial"/>
          <w:b/>
          <w:bCs/>
          <w:sz w:val="22"/>
          <w:szCs w:val="22"/>
        </w:rPr>
      </w:pPr>
    </w:p>
    <w:p w14:paraId="2735677F" w14:textId="77777777" w:rsidR="00C23B80" w:rsidRPr="00C65C0D" w:rsidRDefault="00C23B80" w:rsidP="00C23B80">
      <w:pPr>
        <w:spacing w:line="276" w:lineRule="auto"/>
        <w:jc w:val="center"/>
        <w:rPr>
          <w:rFonts w:ascii="Arial" w:hAnsi="Arial" w:cs="Arial"/>
          <w:b/>
          <w:bCs/>
          <w:sz w:val="22"/>
          <w:szCs w:val="22"/>
        </w:rPr>
      </w:pPr>
    </w:p>
    <w:p w14:paraId="4914BD96" w14:textId="77777777" w:rsidR="00C65C0D" w:rsidRDefault="00C65C0D" w:rsidP="00C65C0D">
      <w:pPr>
        <w:rPr>
          <w:rFonts w:ascii="Arial" w:hAnsi="Arial" w:cs="Arial"/>
          <w:b/>
          <w:color w:val="000000" w:themeColor="text1"/>
          <w:sz w:val="22"/>
          <w:szCs w:val="22"/>
        </w:rPr>
      </w:pPr>
    </w:p>
    <w:p w14:paraId="3BBA0A98" w14:textId="77777777" w:rsidR="00C65C0D" w:rsidRDefault="00C65C0D" w:rsidP="00C65C0D">
      <w:pPr>
        <w:jc w:val="center"/>
        <w:rPr>
          <w:rFonts w:ascii="Arial" w:hAnsi="Arial" w:cs="Arial"/>
          <w:b/>
          <w:color w:val="000000" w:themeColor="text1"/>
          <w:sz w:val="22"/>
          <w:szCs w:val="22"/>
        </w:rPr>
      </w:pPr>
      <w:r>
        <w:rPr>
          <w:rFonts w:ascii="Arial" w:hAnsi="Arial" w:cs="Arial"/>
          <w:b/>
          <w:color w:val="000000" w:themeColor="text1"/>
          <w:sz w:val="22"/>
          <w:szCs w:val="22"/>
        </w:rPr>
        <w:t>JOHN EDWIN FUENTES CORREA</w:t>
      </w:r>
    </w:p>
    <w:p w14:paraId="6B3540A8" w14:textId="77777777" w:rsidR="00C65C0D" w:rsidRDefault="00C65C0D" w:rsidP="00C65C0D">
      <w:pPr>
        <w:jc w:val="center"/>
        <w:rPr>
          <w:rFonts w:ascii="Arial" w:hAnsi="Arial" w:cs="Arial"/>
          <w:b/>
          <w:color w:val="000000" w:themeColor="text1"/>
          <w:sz w:val="22"/>
          <w:szCs w:val="22"/>
        </w:rPr>
      </w:pPr>
      <w:r>
        <w:rPr>
          <w:rFonts w:ascii="Arial" w:hAnsi="Arial" w:cs="Arial"/>
          <w:b/>
          <w:color w:val="000000" w:themeColor="text1"/>
          <w:sz w:val="22"/>
          <w:szCs w:val="22"/>
        </w:rPr>
        <w:t>PRESIDENTE CONCEJO MUNICIPAL CHÍA</w:t>
      </w:r>
    </w:p>
    <w:p w14:paraId="74FE6C42" w14:textId="77777777" w:rsidR="00C65C0D" w:rsidRDefault="00C65C0D" w:rsidP="00C65C0D">
      <w:pPr>
        <w:jc w:val="center"/>
        <w:rPr>
          <w:rFonts w:ascii="Arial" w:hAnsi="Arial" w:cs="Arial"/>
          <w:b/>
          <w:color w:val="000000" w:themeColor="text1"/>
          <w:sz w:val="22"/>
          <w:szCs w:val="22"/>
        </w:rPr>
      </w:pPr>
      <w:r>
        <w:rPr>
          <w:rFonts w:ascii="Arial" w:hAnsi="Arial" w:cs="Arial"/>
          <w:b/>
          <w:color w:val="000000" w:themeColor="text1"/>
          <w:sz w:val="22"/>
          <w:szCs w:val="22"/>
        </w:rPr>
        <w:t>2025</w:t>
      </w:r>
    </w:p>
    <w:p w14:paraId="5F8C0A4C" w14:textId="77777777" w:rsidR="00C65C0D" w:rsidRDefault="00C65C0D" w:rsidP="00C65C0D">
      <w:pPr>
        <w:jc w:val="both"/>
        <w:rPr>
          <w:rFonts w:ascii="Arial" w:hAnsi="Arial" w:cs="Arial"/>
          <w:b/>
          <w:color w:val="000000" w:themeColor="text1"/>
          <w:sz w:val="22"/>
          <w:szCs w:val="22"/>
        </w:rPr>
      </w:pPr>
    </w:p>
    <w:p w14:paraId="1A73FC39" w14:textId="77777777" w:rsidR="00C65C0D" w:rsidRDefault="00C65C0D" w:rsidP="00C65C0D">
      <w:pPr>
        <w:jc w:val="both"/>
        <w:rPr>
          <w:rFonts w:ascii="Arial" w:eastAsia="Arial" w:hAnsi="Arial" w:cs="Arial"/>
          <w:sz w:val="22"/>
          <w:szCs w:val="22"/>
        </w:rPr>
      </w:pPr>
    </w:p>
    <w:p w14:paraId="4D13A306" w14:textId="77777777" w:rsidR="00C23B80" w:rsidRPr="00C65C0D" w:rsidRDefault="00C23B80" w:rsidP="00C23B80">
      <w:pPr>
        <w:tabs>
          <w:tab w:val="left" w:pos="675"/>
        </w:tabs>
        <w:spacing w:line="276" w:lineRule="auto"/>
        <w:jc w:val="center"/>
        <w:rPr>
          <w:rFonts w:ascii="Arial" w:hAnsi="Arial" w:cs="Arial"/>
          <w:b/>
          <w:bCs/>
          <w:sz w:val="22"/>
          <w:szCs w:val="22"/>
        </w:rPr>
      </w:pPr>
    </w:p>
    <w:p w14:paraId="0A5EA4BD" w14:textId="6EA3B62C" w:rsidR="00FE3A6E" w:rsidRDefault="00FE3A6E" w:rsidP="00F90E53">
      <w:pPr>
        <w:tabs>
          <w:tab w:val="left" w:pos="675"/>
          <w:tab w:val="left" w:pos="2745"/>
        </w:tabs>
        <w:spacing w:line="276" w:lineRule="auto"/>
        <w:rPr>
          <w:rFonts w:ascii="Arial" w:hAnsi="Arial" w:cs="Arial"/>
          <w:b/>
          <w:bCs/>
          <w:sz w:val="22"/>
          <w:szCs w:val="22"/>
        </w:rPr>
      </w:pPr>
    </w:p>
    <w:sdt>
      <w:sdtPr>
        <w:rPr>
          <w:rFonts w:ascii="Times New Roman" w:eastAsia="Times New Roman" w:hAnsi="Times New Roman" w:cs="Times New Roman"/>
          <w:color w:val="auto"/>
          <w:sz w:val="20"/>
          <w:szCs w:val="20"/>
          <w:lang w:val="es-MX"/>
        </w:rPr>
        <w:id w:val="-494417083"/>
        <w:docPartObj>
          <w:docPartGallery w:val="Table of Contents"/>
          <w:docPartUnique/>
        </w:docPartObj>
      </w:sdtPr>
      <w:sdtEndPr>
        <w:rPr>
          <w:b/>
          <w:bCs/>
        </w:rPr>
      </w:sdtEndPr>
      <w:sdtContent>
        <w:p w14:paraId="32EB4EB7" w14:textId="07CB53DB" w:rsidR="00F90E53" w:rsidRPr="00F90E53" w:rsidRDefault="00F90E53" w:rsidP="00F90E53">
          <w:pPr>
            <w:pStyle w:val="TtuloTDC"/>
            <w:jc w:val="center"/>
            <w:rPr>
              <w:rFonts w:ascii="Arial" w:hAnsi="Arial" w:cs="Arial"/>
              <w:b/>
              <w:bCs/>
              <w:color w:val="auto"/>
              <w:sz w:val="22"/>
              <w:szCs w:val="22"/>
            </w:rPr>
          </w:pPr>
          <w:r w:rsidRPr="00F90E53">
            <w:rPr>
              <w:rFonts w:ascii="Arial" w:hAnsi="Arial" w:cs="Arial"/>
              <w:b/>
              <w:bCs/>
              <w:color w:val="auto"/>
              <w:sz w:val="22"/>
              <w:szCs w:val="22"/>
              <w:lang w:val="es-MX"/>
            </w:rPr>
            <w:t>TABLA DE CONTENIDO</w:t>
          </w:r>
        </w:p>
        <w:p w14:paraId="1385984E" w14:textId="3C91DE87" w:rsidR="00F90E53" w:rsidRPr="00F90E53" w:rsidRDefault="00F90E53">
          <w:pPr>
            <w:pStyle w:val="TDC1"/>
            <w:tabs>
              <w:tab w:val="left" w:pos="480"/>
              <w:tab w:val="right" w:leader="dot" w:pos="8828"/>
            </w:tabs>
            <w:rPr>
              <w:rFonts w:ascii="Arial" w:hAnsi="Arial" w:cs="Arial"/>
              <w:noProof/>
            </w:rPr>
          </w:pPr>
          <w:r>
            <w:fldChar w:fldCharType="begin"/>
          </w:r>
          <w:r>
            <w:instrText xml:space="preserve"> TOC \o "1-3" \h \z \u </w:instrText>
          </w:r>
          <w:r>
            <w:fldChar w:fldCharType="separate"/>
          </w:r>
          <w:hyperlink w:anchor="_Toc188919032" w:history="1">
            <w:r w:rsidRPr="00F90E53">
              <w:rPr>
                <w:rStyle w:val="Hipervnculo"/>
                <w:rFonts w:ascii="Arial" w:hAnsi="Arial" w:cs="Arial"/>
                <w:noProof/>
              </w:rPr>
              <w:t>1.</w:t>
            </w:r>
            <w:r w:rsidRPr="00F90E53">
              <w:rPr>
                <w:rFonts w:ascii="Arial" w:hAnsi="Arial" w:cs="Arial"/>
                <w:noProof/>
              </w:rPr>
              <w:tab/>
            </w:r>
            <w:r w:rsidRPr="00F90E53">
              <w:rPr>
                <w:rStyle w:val="Hipervnculo"/>
                <w:rFonts w:ascii="Arial" w:hAnsi="Arial" w:cs="Arial"/>
                <w:noProof/>
              </w:rPr>
              <w:t>INTRODUCCIÓN</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_Toc188919032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2</w:t>
            </w:r>
            <w:r w:rsidRPr="00F90E53">
              <w:rPr>
                <w:rFonts w:ascii="Arial" w:hAnsi="Arial" w:cs="Arial"/>
                <w:noProof/>
                <w:webHidden/>
              </w:rPr>
              <w:fldChar w:fldCharType="end"/>
            </w:r>
          </w:hyperlink>
        </w:p>
        <w:p w14:paraId="0730A3C2" w14:textId="42431217" w:rsidR="00F90E53" w:rsidRPr="00F90E53" w:rsidRDefault="00F90E53">
          <w:pPr>
            <w:pStyle w:val="TDC1"/>
            <w:tabs>
              <w:tab w:val="left" w:pos="480"/>
              <w:tab w:val="right" w:leader="dot" w:pos="8828"/>
            </w:tabs>
            <w:rPr>
              <w:rFonts w:ascii="Arial" w:hAnsi="Arial" w:cs="Arial"/>
              <w:noProof/>
            </w:rPr>
          </w:pPr>
          <w:hyperlink w:anchor="_Toc188919033" w:history="1">
            <w:r w:rsidRPr="00F90E53">
              <w:rPr>
                <w:rStyle w:val="Hipervnculo"/>
                <w:rFonts w:ascii="Arial" w:hAnsi="Arial" w:cs="Arial"/>
                <w:noProof/>
              </w:rPr>
              <w:t>2.</w:t>
            </w:r>
            <w:r w:rsidRPr="00F90E53">
              <w:rPr>
                <w:rFonts w:ascii="Arial" w:hAnsi="Arial" w:cs="Arial"/>
                <w:noProof/>
              </w:rPr>
              <w:tab/>
            </w:r>
            <w:r w:rsidRPr="00F90E53">
              <w:rPr>
                <w:rStyle w:val="Hipervnculo"/>
                <w:rFonts w:ascii="Arial" w:hAnsi="Arial" w:cs="Arial"/>
                <w:noProof/>
              </w:rPr>
              <w:t>PLAN ESTRATÉGICO DE TECNOLOGÍAS DE LA INFORMACIÓN – PETI</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_Toc188919033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3</w:t>
            </w:r>
            <w:r w:rsidRPr="00F90E53">
              <w:rPr>
                <w:rFonts w:ascii="Arial" w:hAnsi="Arial" w:cs="Arial"/>
                <w:noProof/>
                <w:webHidden/>
              </w:rPr>
              <w:fldChar w:fldCharType="end"/>
            </w:r>
          </w:hyperlink>
        </w:p>
        <w:p w14:paraId="7006FE86" w14:textId="49168DFF" w:rsidR="00F90E53" w:rsidRPr="00F90E53" w:rsidRDefault="00F90E53">
          <w:pPr>
            <w:pStyle w:val="TDC1"/>
            <w:tabs>
              <w:tab w:val="left" w:pos="480"/>
              <w:tab w:val="right" w:leader="dot" w:pos="8828"/>
            </w:tabs>
            <w:rPr>
              <w:rFonts w:ascii="Arial" w:hAnsi="Arial" w:cs="Arial"/>
              <w:noProof/>
            </w:rPr>
          </w:pPr>
          <w:hyperlink w:anchor="_Toc188919034" w:history="1">
            <w:r w:rsidRPr="00F90E53">
              <w:rPr>
                <w:rStyle w:val="Hipervnculo"/>
                <w:rFonts w:ascii="Arial" w:hAnsi="Arial" w:cs="Arial"/>
                <w:noProof/>
              </w:rPr>
              <w:t>3.</w:t>
            </w:r>
            <w:r w:rsidRPr="00F90E53">
              <w:rPr>
                <w:rFonts w:ascii="Arial" w:hAnsi="Arial" w:cs="Arial"/>
                <w:noProof/>
              </w:rPr>
              <w:tab/>
            </w:r>
            <w:r w:rsidRPr="00F90E53">
              <w:rPr>
                <w:rStyle w:val="Hipervnculo"/>
                <w:rFonts w:ascii="Arial" w:hAnsi="Arial" w:cs="Arial"/>
                <w:noProof/>
              </w:rPr>
              <w:t>OBJETIVOS</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_Toc188919034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3</w:t>
            </w:r>
            <w:r w:rsidRPr="00F90E53">
              <w:rPr>
                <w:rFonts w:ascii="Arial" w:hAnsi="Arial" w:cs="Arial"/>
                <w:noProof/>
                <w:webHidden/>
              </w:rPr>
              <w:fldChar w:fldCharType="end"/>
            </w:r>
          </w:hyperlink>
        </w:p>
        <w:p w14:paraId="575F4B98" w14:textId="14E6FBEA" w:rsidR="00F90E53" w:rsidRPr="00F90E53" w:rsidRDefault="00F90E53">
          <w:pPr>
            <w:pStyle w:val="TDC2"/>
            <w:tabs>
              <w:tab w:val="left" w:pos="960"/>
              <w:tab w:val="right" w:leader="dot" w:pos="8828"/>
            </w:tabs>
            <w:rPr>
              <w:rFonts w:ascii="Arial" w:hAnsi="Arial" w:cs="Arial"/>
              <w:noProof/>
            </w:rPr>
          </w:pPr>
          <w:hyperlink w:anchor="_Toc188919035" w:history="1">
            <w:r w:rsidRPr="00F90E53">
              <w:rPr>
                <w:rStyle w:val="Hipervnculo"/>
                <w:rFonts w:ascii="Arial" w:hAnsi="Arial" w:cs="Arial"/>
                <w:noProof/>
              </w:rPr>
              <w:t>3.1.</w:t>
            </w:r>
            <w:r w:rsidRPr="00F90E53">
              <w:rPr>
                <w:rFonts w:ascii="Arial" w:hAnsi="Arial" w:cs="Arial"/>
                <w:noProof/>
              </w:rPr>
              <w:tab/>
            </w:r>
            <w:r w:rsidRPr="00F90E53">
              <w:rPr>
                <w:rStyle w:val="Hipervnculo"/>
                <w:rFonts w:ascii="Arial" w:hAnsi="Arial" w:cs="Arial"/>
                <w:noProof/>
              </w:rPr>
              <w:t>Objetivo General</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_Toc188919035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4</w:t>
            </w:r>
            <w:r w:rsidRPr="00F90E53">
              <w:rPr>
                <w:rFonts w:ascii="Arial" w:hAnsi="Arial" w:cs="Arial"/>
                <w:noProof/>
                <w:webHidden/>
              </w:rPr>
              <w:fldChar w:fldCharType="end"/>
            </w:r>
          </w:hyperlink>
        </w:p>
        <w:p w14:paraId="7DE3FC3A" w14:textId="2AC396B4" w:rsidR="00F90E53" w:rsidRPr="00F90E53" w:rsidRDefault="00F90E53">
          <w:pPr>
            <w:pStyle w:val="TDC2"/>
            <w:tabs>
              <w:tab w:val="left" w:pos="960"/>
              <w:tab w:val="right" w:leader="dot" w:pos="8828"/>
            </w:tabs>
            <w:rPr>
              <w:rFonts w:ascii="Arial" w:hAnsi="Arial" w:cs="Arial"/>
              <w:noProof/>
            </w:rPr>
          </w:pPr>
          <w:hyperlink w:anchor="_Toc188919036" w:history="1">
            <w:r w:rsidRPr="00F90E53">
              <w:rPr>
                <w:rStyle w:val="Hipervnculo"/>
                <w:rFonts w:ascii="Arial" w:hAnsi="Arial" w:cs="Arial"/>
                <w:noProof/>
              </w:rPr>
              <w:t>3.2.</w:t>
            </w:r>
            <w:r w:rsidRPr="00F90E53">
              <w:rPr>
                <w:rFonts w:ascii="Arial" w:hAnsi="Arial" w:cs="Arial"/>
                <w:noProof/>
              </w:rPr>
              <w:tab/>
            </w:r>
            <w:r w:rsidRPr="00F90E53">
              <w:rPr>
                <w:rStyle w:val="Hipervnculo"/>
                <w:rFonts w:ascii="Arial" w:hAnsi="Arial" w:cs="Arial"/>
                <w:noProof/>
              </w:rPr>
              <w:t>Objetivos Específicos</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_Toc188919036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4</w:t>
            </w:r>
            <w:r w:rsidRPr="00F90E53">
              <w:rPr>
                <w:rFonts w:ascii="Arial" w:hAnsi="Arial" w:cs="Arial"/>
                <w:noProof/>
                <w:webHidden/>
              </w:rPr>
              <w:fldChar w:fldCharType="end"/>
            </w:r>
          </w:hyperlink>
        </w:p>
        <w:p w14:paraId="2E50407F" w14:textId="1EAD5D7B" w:rsidR="00F90E53" w:rsidRPr="00F90E53" w:rsidRDefault="00F90E53">
          <w:pPr>
            <w:pStyle w:val="TDC1"/>
            <w:tabs>
              <w:tab w:val="left" w:pos="480"/>
              <w:tab w:val="right" w:leader="dot" w:pos="8828"/>
            </w:tabs>
            <w:rPr>
              <w:rFonts w:ascii="Arial" w:hAnsi="Arial" w:cs="Arial"/>
              <w:noProof/>
            </w:rPr>
          </w:pPr>
          <w:hyperlink w:anchor="_Toc188919037" w:history="1">
            <w:r w:rsidRPr="00F90E53">
              <w:rPr>
                <w:rStyle w:val="Hipervnculo"/>
                <w:rFonts w:ascii="Arial" w:hAnsi="Arial" w:cs="Arial"/>
                <w:noProof/>
              </w:rPr>
              <w:t>4.</w:t>
            </w:r>
            <w:r w:rsidRPr="00F90E53">
              <w:rPr>
                <w:rFonts w:ascii="Arial" w:hAnsi="Arial" w:cs="Arial"/>
                <w:noProof/>
              </w:rPr>
              <w:tab/>
            </w:r>
            <w:r w:rsidRPr="00F90E53">
              <w:rPr>
                <w:rStyle w:val="Hipervnculo"/>
                <w:rFonts w:ascii="Arial" w:hAnsi="Arial" w:cs="Arial"/>
                <w:noProof/>
              </w:rPr>
              <w:t>ALCANCE</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_Toc188919037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4</w:t>
            </w:r>
            <w:r w:rsidRPr="00F90E53">
              <w:rPr>
                <w:rFonts w:ascii="Arial" w:hAnsi="Arial" w:cs="Arial"/>
                <w:noProof/>
                <w:webHidden/>
              </w:rPr>
              <w:fldChar w:fldCharType="end"/>
            </w:r>
          </w:hyperlink>
        </w:p>
        <w:p w14:paraId="57C712B0" w14:textId="48A5A3AB" w:rsidR="00F90E53" w:rsidRPr="00F90E53" w:rsidRDefault="00F90E53">
          <w:pPr>
            <w:pStyle w:val="TDC1"/>
            <w:tabs>
              <w:tab w:val="left" w:pos="480"/>
              <w:tab w:val="right" w:leader="dot" w:pos="8828"/>
            </w:tabs>
            <w:rPr>
              <w:rFonts w:ascii="Arial" w:hAnsi="Arial" w:cs="Arial"/>
              <w:noProof/>
            </w:rPr>
          </w:pPr>
          <w:hyperlink w:anchor="_Toc188919038" w:history="1">
            <w:r w:rsidRPr="00F90E53">
              <w:rPr>
                <w:rStyle w:val="Hipervnculo"/>
                <w:rFonts w:ascii="Arial" w:hAnsi="Arial" w:cs="Arial"/>
                <w:noProof/>
              </w:rPr>
              <w:t>5.</w:t>
            </w:r>
            <w:r w:rsidRPr="00F90E53">
              <w:rPr>
                <w:rFonts w:ascii="Arial" w:hAnsi="Arial" w:cs="Arial"/>
                <w:noProof/>
              </w:rPr>
              <w:tab/>
            </w:r>
            <w:r w:rsidRPr="00F90E53">
              <w:rPr>
                <w:rStyle w:val="Hipervnculo"/>
                <w:rFonts w:ascii="Arial" w:hAnsi="Arial" w:cs="Arial"/>
                <w:noProof/>
              </w:rPr>
              <w:t>MARCO NORMATIVO</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_Toc188919038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4</w:t>
            </w:r>
            <w:r w:rsidRPr="00F90E53">
              <w:rPr>
                <w:rFonts w:ascii="Arial" w:hAnsi="Arial" w:cs="Arial"/>
                <w:noProof/>
                <w:webHidden/>
              </w:rPr>
              <w:fldChar w:fldCharType="end"/>
            </w:r>
          </w:hyperlink>
        </w:p>
        <w:p w14:paraId="0B24DFE1" w14:textId="2104B6D1" w:rsidR="00F90E53" w:rsidRPr="00F90E53" w:rsidRDefault="00F90E53">
          <w:pPr>
            <w:pStyle w:val="TDC1"/>
            <w:tabs>
              <w:tab w:val="left" w:pos="480"/>
              <w:tab w:val="right" w:leader="dot" w:pos="8828"/>
            </w:tabs>
            <w:rPr>
              <w:rFonts w:ascii="Arial" w:hAnsi="Arial" w:cs="Arial"/>
              <w:noProof/>
            </w:rPr>
          </w:pPr>
          <w:hyperlink w:anchor="_Toc188919039" w:history="1">
            <w:r w:rsidRPr="00F90E53">
              <w:rPr>
                <w:rStyle w:val="Hipervnculo"/>
                <w:rFonts w:ascii="Arial" w:hAnsi="Arial" w:cs="Arial"/>
                <w:noProof/>
              </w:rPr>
              <w:t>6.</w:t>
            </w:r>
            <w:r w:rsidRPr="00F90E53">
              <w:rPr>
                <w:rFonts w:ascii="Arial" w:hAnsi="Arial" w:cs="Arial"/>
                <w:noProof/>
              </w:rPr>
              <w:tab/>
            </w:r>
            <w:r w:rsidRPr="00F90E53">
              <w:rPr>
                <w:rStyle w:val="Hipervnculo"/>
                <w:rFonts w:ascii="Arial" w:hAnsi="Arial" w:cs="Arial"/>
                <w:noProof/>
              </w:rPr>
              <w:t>RUPTURAS ESTRATÉGICAS</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_Toc188919039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6</w:t>
            </w:r>
            <w:r w:rsidRPr="00F90E53">
              <w:rPr>
                <w:rFonts w:ascii="Arial" w:hAnsi="Arial" w:cs="Arial"/>
                <w:noProof/>
                <w:webHidden/>
              </w:rPr>
              <w:fldChar w:fldCharType="end"/>
            </w:r>
          </w:hyperlink>
        </w:p>
        <w:p w14:paraId="20AD6A78" w14:textId="619FDCB1" w:rsidR="00F90E53" w:rsidRPr="00F90E53" w:rsidRDefault="00F90E53">
          <w:pPr>
            <w:pStyle w:val="TDC1"/>
            <w:tabs>
              <w:tab w:val="left" w:pos="480"/>
              <w:tab w:val="right" w:leader="dot" w:pos="8828"/>
            </w:tabs>
            <w:rPr>
              <w:rFonts w:ascii="Arial" w:hAnsi="Arial" w:cs="Arial"/>
              <w:noProof/>
            </w:rPr>
          </w:pPr>
          <w:hyperlink w:anchor="_Toc188919040" w:history="1">
            <w:r w:rsidRPr="00F90E53">
              <w:rPr>
                <w:rStyle w:val="Hipervnculo"/>
                <w:rFonts w:ascii="Arial" w:hAnsi="Arial" w:cs="Arial"/>
                <w:noProof/>
              </w:rPr>
              <w:t>7.</w:t>
            </w:r>
            <w:r w:rsidRPr="00F90E53">
              <w:rPr>
                <w:rFonts w:ascii="Arial" w:hAnsi="Arial" w:cs="Arial"/>
                <w:noProof/>
              </w:rPr>
              <w:tab/>
            </w:r>
            <w:r w:rsidRPr="00F90E53">
              <w:rPr>
                <w:rStyle w:val="Hipervnculo"/>
                <w:rFonts w:ascii="Arial" w:hAnsi="Arial" w:cs="Arial"/>
                <w:noProof/>
              </w:rPr>
              <w:t>ANÁLISIS DE LA SITUACIÓN ACTUAL</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_Toc188919040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7</w:t>
            </w:r>
            <w:r w:rsidRPr="00F90E53">
              <w:rPr>
                <w:rFonts w:ascii="Arial" w:hAnsi="Arial" w:cs="Arial"/>
                <w:noProof/>
                <w:webHidden/>
              </w:rPr>
              <w:fldChar w:fldCharType="end"/>
            </w:r>
          </w:hyperlink>
        </w:p>
        <w:p w14:paraId="37DA4C1F" w14:textId="18DE98CB" w:rsidR="00F90E53" w:rsidRPr="00F90E53" w:rsidRDefault="00F90E53">
          <w:pPr>
            <w:pStyle w:val="TDC2"/>
            <w:tabs>
              <w:tab w:val="left" w:pos="960"/>
              <w:tab w:val="right" w:leader="dot" w:pos="8828"/>
            </w:tabs>
            <w:rPr>
              <w:rFonts w:ascii="Arial" w:hAnsi="Arial" w:cs="Arial"/>
              <w:noProof/>
            </w:rPr>
          </w:pPr>
          <w:hyperlink w:anchor="_Toc188919041" w:history="1">
            <w:r w:rsidRPr="00F90E53">
              <w:rPr>
                <w:rStyle w:val="Hipervnculo"/>
                <w:rFonts w:ascii="Arial" w:hAnsi="Arial" w:cs="Arial"/>
                <w:noProof/>
              </w:rPr>
              <w:t>7.1.</w:t>
            </w:r>
            <w:r w:rsidRPr="00F90E53">
              <w:rPr>
                <w:rFonts w:ascii="Arial" w:hAnsi="Arial" w:cs="Arial"/>
                <w:noProof/>
              </w:rPr>
              <w:tab/>
            </w:r>
            <w:r w:rsidRPr="00F90E53">
              <w:rPr>
                <w:rStyle w:val="Hipervnculo"/>
                <w:rFonts w:ascii="Arial" w:hAnsi="Arial" w:cs="Arial"/>
                <w:noProof/>
              </w:rPr>
              <w:t>Estrategia de TI</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_Toc188919041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7</w:t>
            </w:r>
            <w:r w:rsidRPr="00F90E53">
              <w:rPr>
                <w:rFonts w:ascii="Arial" w:hAnsi="Arial" w:cs="Arial"/>
                <w:noProof/>
                <w:webHidden/>
              </w:rPr>
              <w:fldChar w:fldCharType="end"/>
            </w:r>
          </w:hyperlink>
        </w:p>
        <w:p w14:paraId="4CA70286" w14:textId="4783DEC9" w:rsidR="00F90E53" w:rsidRPr="00F90E53" w:rsidRDefault="00F90E53">
          <w:pPr>
            <w:pStyle w:val="TDC2"/>
            <w:tabs>
              <w:tab w:val="left" w:pos="960"/>
              <w:tab w:val="right" w:leader="dot" w:pos="8828"/>
            </w:tabs>
            <w:rPr>
              <w:rFonts w:ascii="Arial" w:hAnsi="Arial" w:cs="Arial"/>
              <w:noProof/>
            </w:rPr>
          </w:pPr>
          <w:hyperlink w:anchor="_Toc188919042" w:history="1">
            <w:r w:rsidRPr="00F90E53">
              <w:rPr>
                <w:rStyle w:val="Hipervnculo"/>
                <w:rFonts w:ascii="Arial" w:hAnsi="Arial" w:cs="Arial"/>
                <w:noProof/>
              </w:rPr>
              <w:t>7.2.</w:t>
            </w:r>
            <w:r w:rsidRPr="00F90E53">
              <w:rPr>
                <w:rFonts w:ascii="Arial" w:hAnsi="Arial" w:cs="Arial"/>
                <w:noProof/>
              </w:rPr>
              <w:tab/>
            </w:r>
            <w:r w:rsidRPr="00F90E53">
              <w:rPr>
                <w:rStyle w:val="Hipervnculo"/>
                <w:rFonts w:ascii="Arial" w:hAnsi="Arial" w:cs="Arial"/>
                <w:noProof/>
              </w:rPr>
              <w:t>Uso y Apropiación de la Tecnología.</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_Toc188919042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7</w:t>
            </w:r>
            <w:r w:rsidRPr="00F90E53">
              <w:rPr>
                <w:rFonts w:ascii="Arial" w:hAnsi="Arial" w:cs="Arial"/>
                <w:noProof/>
                <w:webHidden/>
              </w:rPr>
              <w:fldChar w:fldCharType="end"/>
            </w:r>
          </w:hyperlink>
        </w:p>
        <w:p w14:paraId="3E18B089" w14:textId="7C935C57" w:rsidR="00F90E53" w:rsidRPr="00F90E53" w:rsidRDefault="00F90E53">
          <w:pPr>
            <w:pStyle w:val="TDC2"/>
            <w:tabs>
              <w:tab w:val="left" w:pos="960"/>
              <w:tab w:val="right" w:leader="dot" w:pos="8828"/>
            </w:tabs>
            <w:rPr>
              <w:rFonts w:ascii="Arial" w:hAnsi="Arial" w:cs="Arial"/>
              <w:noProof/>
            </w:rPr>
          </w:pPr>
          <w:hyperlink w:anchor="_Toc188919043" w:history="1">
            <w:r w:rsidRPr="00F90E53">
              <w:rPr>
                <w:rStyle w:val="Hipervnculo"/>
                <w:rFonts w:ascii="Arial" w:hAnsi="Arial" w:cs="Arial"/>
                <w:noProof/>
              </w:rPr>
              <w:t>7.3.</w:t>
            </w:r>
            <w:r w:rsidRPr="00F90E53">
              <w:rPr>
                <w:rFonts w:ascii="Arial" w:hAnsi="Arial" w:cs="Arial"/>
                <w:noProof/>
              </w:rPr>
              <w:tab/>
            </w:r>
            <w:r w:rsidRPr="00F90E53">
              <w:rPr>
                <w:rStyle w:val="Hipervnculo"/>
                <w:rFonts w:ascii="Arial" w:hAnsi="Arial" w:cs="Arial"/>
                <w:noProof/>
              </w:rPr>
              <w:t>Características generales</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_Toc188919043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8</w:t>
            </w:r>
            <w:r w:rsidRPr="00F90E53">
              <w:rPr>
                <w:rFonts w:ascii="Arial" w:hAnsi="Arial" w:cs="Arial"/>
                <w:noProof/>
                <w:webHidden/>
              </w:rPr>
              <w:fldChar w:fldCharType="end"/>
            </w:r>
          </w:hyperlink>
        </w:p>
        <w:p w14:paraId="54395A26" w14:textId="78B4EDE2" w:rsidR="00F90E53" w:rsidRPr="00F90E53" w:rsidRDefault="00F90E53">
          <w:pPr>
            <w:pStyle w:val="TDC2"/>
            <w:tabs>
              <w:tab w:val="left" w:pos="960"/>
              <w:tab w:val="right" w:leader="dot" w:pos="8828"/>
            </w:tabs>
            <w:rPr>
              <w:rFonts w:ascii="Arial" w:hAnsi="Arial" w:cs="Arial"/>
              <w:noProof/>
            </w:rPr>
          </w:pPr>
          <w:hyperlink w:anchor="_Toc188919044" w:history="1">
            <w:r w:rsidRPr="00F90E53">
              <w:rPr>
                <w:rStyle w:val="Hipervnculo"/>
                <w:rFonts w:ascii="Arial" w:hAnsi="Arial" w:cs="Arial"/>
                <w:noProof/>
              </w:rPr>
              <w:t>7.4.</w:t>
            </w:r>
            <w:r w:rsidRPr="00F90E53">
              <w:rPr>
                <w:rFonts w:ascii="Arial" w:hAnsi="Arial" w:cs="Arial"/>
                <w:noProof/>
              </w:rPr>
              <w:tab/>
            </w:r>
            <w:r w:rsidRPr="00F90E53">
              <w:rPr>
                <w:rStyle w:val="Hipervnculo"/>
                <w:rFonts w:ascii="Arial" w:hAnsi="Arial" w:cs="Arial"/>
                <w:noProof/>
              </w:rPr>
              <w:t>Arquitectura de red</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_Toc188919044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8</w:t>
            </w:r>
            <w:r w:rsidRPr="00F90E53">
              <w:rPr>
                <w:rFonts w:ascii="Arial" w:hAnsi="Arial" w:cs="Arial"/>
                <w:noProof/>
                <w:webHidden/>
              </w:rPr>
              <w:fldChar w:fldCharType="end"/>
            </w:r>
          </w:hyperlink>
        </w:p>
        <w:p w14:paraId="3744509A" w14:textId="554B9314" w:rsidR="00F90E53" w:rsidRPr="00F90E53" w:rsidRDefault="00F90E53">
          <w:pPr>
            <w:pStyle w:val="TDC2"/>
            <w:tabs>
              <w:tab w:val="left" w:pos="960"/>
              <w:tab w:val="right" w:leader="dot" w:pos="8828"/>
            </w:tabs>
            <w:rPr>
              <w:rFonts w:ascii="Arial" w:hAnsi="Arial" w:cs="Arial"/>
              <w:noProof/>
            </w:rPr>
          </w:pPr>
          <w:hyperlink w:anchor="_Toc188919045" w:history="1">
            <w:r w:rsidRPr="00F90E53">
              <w:rPr>
                <w:rStyle w:val="Hipervnculo"/>
                <w:rFonts w:ascii="Arial" w:hAnsi="Arial" w:cs="Arial"/>
                <w:noProof/>
              </w:rPr>
              <w:t>7.5.</w:t>
            </w:r>
            <w:r w:rsidRPr="00F90E53">
              <w:rPr>
                <w:rFonts w:ascii="Arial" w:hAnsi="Arial" w:cs="Arial"/>
                <w:noProof/>
              </w:rPr>
              <w:tab/>
            </w:r>
            <w:r w:rsidRPr="00F90E53">
              <w:rPr>
                <w:rStyle w:val="Hipervnculo"/>
                <w:rFonts w:ascii="Arial" w:hAnsi="Arial" w:cs="Arial"/>
                <w:noProof/>
              </w:rPr>
              <w:t>Servicios tecnológicos</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_Toc188919045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8</w:t>
            </w:r>
            <w:r w:rsidRPr="00F90E53">
              <w:rPr>
                <w:rFonts w:ascii="Arial" w:hAnsi="Arial" w:cs="Arial"/>
                <w:noProof/>
                <w:webHidden/>
              </w:rPr>
              <w:fldChar w:fldCharType="end"/>
            </w:r>
          </w:hyperlink>
        </w:p>
        <w:p w14:paraId="52D4F3E5" w14:textId="5E51B082" w:rsidR="00F90E53" w:rsidRPr="00F90E53" w:rsidRDefault="00F90E53">
          <w:pPr>
            <w:pStyle w:val="TDC2"/>
            <w:tabs>
              <w:tab w:val="left" w:pos="960"/>
              <w:tab w:val="right" w:leader="dot" w:pos="8828"/>
            </w:tabs>
            <w:rPr>
              <w:rFonts w:ascii="Arial" w:hAnsi="Arial" w:cs="Arial"/>
              <w:noProof/>
            </w:rPr>
          </w:pPr>
          <w:hyperlink w:anchor="_Toc188919046" w:history="1">
            <w:r w:rsidRPr="00F90E53">
              <w:rPr>
                <w:rStyle w:val="Hipervnculo"/>
                <w:rFonts w:ascii="Arial" w:hAnsi="Arial" w:cs="Arial"/>
                <w:noProof/>
              </w:rPr>
              <w:t>7.6.</w:t>
            </w:r>
            <w:r w:rsidRPr="00F90E53">
              <w:rPr>
                <w:rFonts w:ascii="Arial" w:hAnsi="Arial" w:cs="Arial"/>
                <w:noProof/>
              </w:rPr>
              <w:tab/>
            </w:r>
            <w:r w:rsidRPr="00F90E53">
              <w:rPr>
                <w:rStyle w:val="Hipervnculo"/>
                <w:rFonts w:ascii="Arial" w:hAnsi="Arial" w:cs="Arial"/>
                <w:noProof/>
              </w:rPr>
              <w:t>Estrategia del servicio (Service Strategy)</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_Toc188919046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8</w:t>
            </w:r>
            <w:r w:rsidRPr="00F90E53">
              <w:rPr>
                <w:rFonts w:ascii="Arial" w:hAnsi="Arial" w:cs="Arial"/>
                <w:noProof/>
                <w:webHidden/>
              </w:rPr>
              <w:fldChar w:fldCharType="end"/>
            </w:r>
          </w:hyperlink>
        </w:p>
        <w:p w14:paraId="4E9D6AC3" w14:textId="59795C70" w:rsidR="00F90E53" w:rsidRPr="00F90E53" w:rsidRDefault="00F90E53">
          <w:pPr>
            <w:pStyle w:val="TDC2"/>
            <w:tabs>
              <w:tab w:val="left" w:pos="960"/>
              <w:tab w:val="right" w:leader="dot" w:pos="8828"/>
            </w:tabs>
            <w:rPr>
              <w:rFonts w:ascii="Arial" w:hAnsi="Arial" w:cs="Arial"/>
              <w:noProof/>
            </w:rPr>
          </w:pPr>
          <w:hyperlink w:anchor="_Toc188919047" w:history="1">
            <w:r w:rsidRPr="00F90E53">
              <w:rPr>
                <w:rStyle w:val="Hipervnculo"/>
                <w:rFonts w:ascii="Arial" w:hAnsi="Arial" w:cs="Arial"/>
                <w:noProof/>
              </w:rPr>
              <w:t>7.7.</w:t>
            </w:r>
            <w:r w:rsidRPr="00F90E53">
              <w:rPr>
                <w:rFonts w:ascii="Arial" w:hAnsi="Arial" w:cs="Arial"/>
                <w:noProof/>
              </w:rPr>
              <w:tab/>
            </w:r>
            <w:r w:rsidRPr="00F90E53">
              <w:rPr>
                <w:rStyle w:val="Hipervnculo"/>
                <w:rFonts w:ascii="Arial" w:hAnsi="Arial" w:cs="Arial"/>
                <w:noProof/>
              </w:rPr>
              <w:t>Estrategia y gobierno:</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_Toc188919047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9</w:t>
            </w:r>
            <w:r w:rsidRPr="00F90E53">
              <w:rPr>
                <w:rFonts w:ascii="Arial" w:hAnsi="Arial" w:cs="Arial"/>
                <w:noProof/>
                <w:webHidden/>
              </w:rPr>
              <w:fldChar w:fldCharType="end"/>
            </w:r>
          </w:hyperlink>
        </w:p>
        <w:p w14:paraId="08159B20" w14:textId="20A88D40" w:rsidR="00F90E53" w:rsidRPr="00F90E53" w:rsidRDefault="00F90E53">
          <w:pPr>
            <w:pStyle w:val="TDC2"/>
            <w:tabs>
              <w:tab w:val="left" w:pos="960"/>
              <w:tab w:val="right" w:leader="dot" w:pos="8828"/>
            </w:tabs>
            <w:rPr>
              <w:rFonts w:ascii="Arial" w:hAnsi="Arial" w:cs="Arial"/>
              <w:noProof/>
            </w:rPr>
          </w:pPr>
          <w:hyperlink w:anchor="_Toc188919048" w:history="1">
            <w:r w:rsidRPr="00F90E53">
              <w:rPr>
                <w:rStyle w:val="Hipervnculo"/>
                <w:rFonts w:ascii="Arial" w:hAnsi="Arial" w:cs="Arial"/>
                <w:noProof/>
              </w:rPr>
              <w:t>7.8.</w:t>
            </w:r>
            <w:r w:rsidRPr="00F90E53">
              <w:rPr>
                <w:rFonts w:ascii="Arial" w:hAnsi="Arial" w:cs="Arial"/>
                <w:noProof/>
              </w:rPr>
              <w:tab/>
            </w:r>
            <w:r w:rsidRPr="00F90E53">
              <w:rPr>
                <w:rStyle w:val="Hipervnculo"/>
                <w:rFonts w:ascii="Arial" w:hAnsi="Arial" w:cs="Arial"/>
                <w:noProof/>
              </w:rPr>
              <w:t>Gestión de Información:</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_Toc188919048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10</w:t>
            </w:r>
            <w:r w:rsidRPr="00F90E53">
              <w:rPr>
                <w:rFonts w:ascii="Arial" w:hAnsi="Arial" w:cs="Arial"/>
                <w:noProof/>
                <w:webHidden/>
              </w:rPr>
              <w:fldChar w:fldCharType="end"/>
            </w:r>
          </w:hyperlink>
        </w:p>
        <w:p w14:paraId="3FECDDC3" w14:textId="6718D1D0" w:rsidR="00F90E53" w:rsidRPr="00F90E53" w:rsidRDefault="00F90E53">
          <w:pPr>
            <w:pStyle w:val="TDC1"/>
            <w:tabs>
              <w:tab w:val="left" w:pos="480"/>
              <w:tab w:val="right" w:leader="dot" w:pos="8828"/>
            </w:tabs>
            <w:rPr>
              <w:rFonts w:ascii="Arial" w:hAnsi="Arial" w:cs="Arial"/>
              <w:noProof/>
            </w:rPr>
          </w:pPr>
          <w:hyperlink w:anchor="_Toc188919049" w:history="1">
            <w:r w:rsidRPr="00F90E53">
              <w:rPr>
                <w:rStyle w:val="Hipervnculo"/>
                <w:rFonts w:ascii="Arial" w:hAnsi="Arial" w:cs="Arial"/>
                <w:noProof/>
              </w:rPr>
              <w:t>8.</w:t>
            </w:r>
            <w:r w:rsidRPr="00F90E53">
              <w:rPr>
                <w:rFonts w:ascii="Arial" w:hAnsi="Arial" w:cs="Arial"/>
                <w:noProof/>
              </w:rPr>
              <w:tab/>
            </w:r>
            <w:r w:rsidRPr="00F90E53">
              <w:rPr>
                <w:rStyle w:val="Hipervnculo"/>
                <w:rFonts w:ascii="Arial" w:hAnsi="Arial" w:cs="Arial"/>
                <w:noProof/>
              </w:rPr>
              <w:t>ENTENDIMIENTO ESTRATÉGICO</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_Toc188919049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10</w:t>
            </w:r>
            <w:r w:rsidRPr="00F90E53">
              <w:rPr>
                <w:rFonts w:ascii="Arial" w:hAnsi="Arial" w:cs="Arial"/>
                <w:noProof/>
                <w:webHidden/>
              </w:rPr>
              <w:fldChar w:fldCharType="end"/>
            </w:r>
          </w:hyperlink>
        </w:p>
        <w:p w14:paraId="7D045216" w14:textId="55A2AAAD" w:rsidR="00F90E53" w:rsidRPr="00F90E53" w:rsidRDefault="00F90E53">
          <w:pPr>
            <w:pStyle w:val="TDC1"/>
            <w:tabs>
              <w:tab w:val="left" w:pos="480"/>
              <w:tab w:val="right" w:leader="dot" w:pos="8828"/>
            </w:tabs>
            <w:rPr>
              <w:rFonts w:ascii="Arial" w:hAnsi="Arial" w:cs="Arial"/>
              <w:noProof/>
            </w:rPr>
          </w:pPr>
          <w:hyperlink w:anchor="_Toc188919050" w:history="1">
            <w:r w:rsidRPr="00F90E53">
              <w:rPr>
                <w:rStyle w:val="Hipervnculo"/>
                <w:rFonts w:ascii="Arial" w:hAnsi="Arial" w:cs="Arial"/>
                <w:noProof/>
              </w:rPr>
              <w:t>9.</w:t>
            </w:r>
            <w:r w:rsidRPr="00F90E53">
              <w:rPr>
                <w:rFonts w:ascii="Arial" w:hAnsi="Arial" w:cs="Arial"/>
                <w:noProof/>
              </w:rPr>
              <w:tab/>
            </w:r>
            <w:r w:rsidRPr="00F90E53">
              <w:rPr>
                <w:rStyle w:val="Hipervnculo"/>
                <w:rFonts w:ascii="Arial" w:hAnsi="Arial" w:cs="Arial"/>
                <w:noProof/>
              </w:rPr>
              <w:t>OBJETIVOS DE CALIDAD</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_Toc188919050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11</w:t>
            </w:r>
            <w:r w:rsidRPr="00F90E53">
              <w:rPr>
                <w:rFonts w:ascii="Arial" w:hAnsi="Arial" w:cs="Arial"/>
                <w:noProof/>
                <w:webHidden/>
              </w:rPr>
              <w:fldChar w:fldCharType="end"/>
            </w:r>
          </w:hyperlink>
        </w:p>
        <w:p w14:paraId="29CE0470" w14:textId="422CE1A2" w:rsidR="00F90E53" w:rsidRPr="00F90E53" w:rsidRDefault="00F90E53">
          <w:pPr>
            <w:pStyle w:val="TDC2"/>
            <w:tabs>
              <w:tab w:val="left" w:pos="960"/>
              <w:tab w:val="right" w:leader="dot" w:pos="8828"/>
            </w:tabs>
            <w:rPr>
              <w:rFonts w:ascii="Arial" w:hAnsi="Arial" w:cs="Arial"/>
              <w:noProof/>
            </w:rPr>
          </w:pPr>
          <w:hyperlink w:anchor="_Toc188919051" w:history="1">
            <w:r w:rsidRPr="00F90E53">
              <w:rPr>
                <w:rStyle w:val="Hipervnculo"/>
                <w:rFonts w:ascii="Arial" w:hAnsi="Arial" w:cs="Arial"/>
                <w:noProof/>
              </w:rPr>
              <w:t>9.1.</w:t>
            </w:r>
            <w:r w:rsidRPr="00F90E53">
              <w:rPr>
                <w:rFonts w:ascii="Arial" w:hAnsi="Arial" w:cs="Arial"/>
                <w:noProof/>
              </w:rPr>
              <w:tab/>
            </w:r>
            <w:r w:rsidRPr="00F90E53">
              <w:rPr>
                <w:rStyle w:val="Hipervnculo"/>
                <w:rFonts w:ascii="Arial" w:hAnsi="Arial" w:cs="Arial"/>
                <w:noProof/>
              </w:rPr>
              <w:t>Definición de los objetivos estratégicos de TI</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_Toc188919051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11</w:t>
            </w:r>
            <w:r w:rsidRPr="00F90E53">
              <w:rPr>
                <w:rFonts w:ascii="Arial" w:hAnsi="Arial" w:cs="Arial"/>
                <w:noProof/>
                <w:webHidden/>
              </w:rPr>
              <w:fldChar w:fldCharType="end"/>
            </w:r>
          </w:hyperlink>
        </w:p>
        <w:p w14:paraId="5F8D0CA2" w14:textId="7D18F99A" w:rsidR="00F90E53" w:rsidRPr="00F90E53" w:rsidRDefault="00F90E53">
          <w:pPr>
            <w:pStyle w:val="TDC2"/>
            <w:tabs>
              <w:tab w:val="left" w:pos="960"/>
              <w:tab w:val="right" w:leader="dot" w:pos="8828"/>
            </w:tabs>
            <w:rPr>
              <w:rFonts w:ascii="Arial" w:hAnsi="Arial" w:cs="Arial"/>
              <w:noProof/>
            </w:rPr>
          </w:pPr>
          <w:hyperlink w:anchor="_Toc188919052" w:history="1">
            <w:r w:rsidRPr="00F90E53">
              <w:rPr>
                <w:rStyle w:val="Hipervnculo"/>
                <w:rFonts w:ascii="Arial" w:hAnsi="Arial" w:cs="Arial"/>
                <w:noProof/>
              </w:rPr>
              <w:t>9.2.</w:t>
            </w:r>
            <w:r w:rsidRPr="00F90E53">
              <w:rPr>
                <w:rFonts w:ascii="Arial" w:hAnsi="Arial" w:cs="Arial"/>
                <w:noProof/>
              </w:rPr>
              <w:tab/>
            </w:r>
            <w:r w:rsidRPr="00F90E53">
              <w:rPr>
                <w:rStyle w:val="Hipervnculo"/>
                <w:rFonts w:ascii="Arial" w:hAnsi="Arial" w:cs="Arial"/>
                <w:noProof/>
              </w:rPr>
              <w:t>Riesgos Informáticos</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_Toc188919052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11</w:t>
            </w:r>
            <w:r w:rsidRPr="00F90E53">
              <w:rPr>
                <w:rFonts w:ascii="Arial" w:hAnsi="Arial" w:cs="Arial"/>
                <w:noProof/>
                <w:webHidden/>
              </w:rPr>
              <w:fldChar w:fldCharType="end"/>
            </w:r>
          </w:hyperlink>
        </w:p>
        <w:p w14:paraId="412A9BC9" w14:textId="534EDF23" w:rsidR="00F90E53" w:rsidRPr="00F90E53" w:rsidRDefault="00F90E53">
          <w:pPr>
            <w:pStyle w:val="TDC2"/>
            <w:tabs>
              <w:tab w:val="left" w:pos="960"/>
              <w:tab w:val="right" w:leader="dot" w:pos="8828"/>
            </w:tabs>
            <w:rPr>
              <w:rFonts w:ascii="Arial" w:hAnsi="Arial" w:cs="Arial"/>
              <w:noProof/>
            </w:rPr>
          </w:pPr>
          <w:hyperlink w:anchor="_Toc188919053" w:history="1">
            <w:r w:rsidRPr="00F90E53">
              <w:rPr>
                <w:rStyle w:val="Hipervnculo"/>
                <w:rFonts w:ascii="Arial" w:hAnsi="Arial" w:cs="Arial"/>
                <w:noProof/>
              </w:rPr>
              <w:t>9.3.</w:t>
            </w:r>
            <w:r w:rsidRPr="00F90E53">
              <w:rPr>
                <w:rFonts w:ascii="Arial" w:hAnsi="Arial" w:cs="Arial"/>
                <w:noProof/>
              </w:rPr>
              <w:tab/>
            </w:r>
            <w:r w:rsidRPr="00F90E53">
              <w:rPr>
                <w:rStyle w:val="Hipervnculo"/>
                <w:rFonts w:ascii="Arial" w:hAnsi="Arial" w:cs="Arial"/>
                <w:noProof/>
              </w:rPr>
              <w:t>Sistemas de información.</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_Toc188919053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12</w:t>
            </w:r>
            <w:r w:rsidRPr="00F90E53">
              <w:rPr>
                <w:rFonts w:ascii="Arial" w:hAnsi="Arial" w:cs="Arial"/>
                <w:noProof/>
                <w:webHidden/>
              </w:rPr>
              <w:fldChar w:fldCharType="end"/>
            </w:r>
          </w:hyperlink>
        </w:p>
        <w:p w14:paraId="1AA74E4E" w14:textId="283B4428" w:rsidR="00F90E53" w:rsidRPr="00F90E53" w:rsidRDefault="00F90E53">
          <w:pPr>
            <w:pStyle w:val="TDC2"/>
            <w:tabs>
              <w:tab w:val="left" w:pos="960"/>
              <w:tab w:val="right" w:leader="dot" w:pos="8828"/>
            </w:tabs>
            <w:rPr>
              <w:rFonts w:ascii="Arial" w:hAnsi="Arial" w:cs="Arial"/>
              <w:noProof/>
            </w:rPr>
          </w:pPr>
          <w:hyperlink w:anchor="_Toc188919054" w:history="1">
            <w:r w:rsidRPr="00F90E53">
              <w:rPr>
                <w:rStyle w:val="Hipervnculo"/>
                <w:rFonts w:ascii="Arial" w:hAnsi="Arial" w:cs="Arial"/>
                <w:noProof/>
              </w:rPr>
              <w:t>9.4.</w:t>
            </w:r>
            <w:r w:rsidRPr="00F90E53">
              <w:rPr>
                <w:rFonts w:ascii="Arial" w:hAnsi="Arial" w:cs="Arial"/>
                <w:noProof/>
              </w:rPr>
              <w:tab/>
            </w:r>
            <w:r w:rsidRPr="00F90E53">
              <w:rPr>
                <w:rStyle w:val="Hipervnculo"/>
                <w:rFonts w:ascii="Arial" w:hAnsi="Arial" w:cs="Arial"/>
                <w:noProof/>
              </w:rPr>
              <w:t>Servicios de soporte técnico</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_Toc188919054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13</w:t>
            </w:r>
            <w:r w:rsidRPr="00F90E53">
              <w:rPr>
                <w:rFonts w:ascii="Arial" w:hAnsi="Arial" w:cs="Arial"/>
                <w:noProof/>
                <w:webHidden/>
              </w:rPr>
              <w:fldChar w:fldCharType="end"/>
            </w:r>
          </w:hyperlink>
        </w:p>
        <w:p w14:paraId="1F73C979" w14:textId="660B7350" w:rsidR="00F90E53" w:rsidRPr="00F90E53" w:rsidRDefault="00F90E53">
          <w:pPr>
            <w:pStyle w:val="TDC2"/>
            <w:tabs>
              <w:tab w:val="left" w:pos="960"/>
              <w:tab w:val="right" w:leader="dot" w:pos="8828"/>
            </w:tabs>
            <w:rPr>
              <w:rFonts w:ascii="Arial" w:hAnsi="Arial" w:cs="Arial"/>
              <w:noProof/>
            </w:rPr>
          </w:pPr>
          <w:hyperlink w:anchor="_Toc188919055" w:history="1">
            <w:r w:rsidRPr="00F90E53">
              <w:rPr>
                <w:rStyle w:val="Hipervnculo"/>
                <w:rFonts w:ascii="Arial" w:hAnsi="Arial" w:cs="Arial"/>
                <w:noProof/>
              </w:rPr>
              <w:t>9.5.</w:t>
            </w:r>
            <w:r w:rsidRPr="00F90E53">
              <w:rPr>
                <w:rFonts w:ascii="Arial" w:hAnsi="Arial" w:cs="Arial"/>
                <w:noProof/>
              </w:rPr>
              <w:tab/>
            </w:r>
            <w:r w:rsidRPr="00F90E53">
              <w:rPr>
                <w:rStyle w:val="Hipervnculo"/>
                <w:rFonts w:ascii="Arial" w:hAnsi="Arial" w:cs="Arial"/>
                <w:noProof/>
              </w:rPr>
              <w:t>Modelo de gestión de servicios tecnológicos.</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_Toc188919055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14</w:t>
            </w:r>
            <w:r w:rsidRPr="00F90E53">
              <w:rPr>
                <w:rFonts w:ascii="Arial" w:hAnsi="Arial" w:cs="Arial"/>
                <w:noProof/>
                <w:webHidden/>
              </w:rPr>
              <w:fldChar w:fldCharType="end"/>
            </w:r>
          </w:hyperlink>
        </w:p>
        <w:p w14:paraId="3804F735" w14:textId="41D30D82" w:rsidR="00F90E53" w:rsidRPr="00F90E53" w:rsidRDefault="00F90E53">
          <w:pPr>
            <w:pStyle w:val="TDC2"/>
            <w:tabs>
              <w:tab w:val="left" w:pos="960"/>
              <w:tab w:val="right" w:leader="dot" w:pos="8828"/>
            </w:tabs>
            <w:rPr>
              <w:rFonts w:ascii="Arial" w:hAnsi="Arial" w:cs="Arial"/>
              <w:noProof/>
            </w:rPr>
          </w:pPr>
          <w:hyperlink w:anchor="_Toc188919056" w:history="1">
            <w:r w:rsidRPr="00F90E53">
              <w:rPr>
                <w:rStyle w:val="Hipervnculo"/>
                <w:rFonts w:ascii="Arial" w:hAnsi="Arial" w:cs="Arial"/>
                <w:noProof/>
              </w:rPr>
              <w:t>9.6.</w:t>
            </w:r>
            <w:r w:rsidRPr="00F90E53">
              <w:rPr>
                <w:rFonts w:ascii="Arial" w:hAnsi="Arial" w:cs="Arial"/>
                <w:noProof/>
              </w:rPr>
              <w:tab/>
            </w:r>
            <w:r w:rsidRPr="00F90E53">
              <w:rPr>
                <w:rStyle w:val="Hipervnculo"/>
                <w:rFonts w:ascii="Arial" w:hAnsi="Arial" w:cs="Arial"/>
                <w:noProof/>
              </w:rPr>
              <w:t>Infraestructura</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_Toc188919056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14</w:t>
            </w:r>
            <w:r w:rsidRPr="00F90E53">
              <w:rPr>
                <w:rFonts w:ascii="Arial" w:hAnsi="Arial" w:cs="Arial"/>
                <w:noProof/>
                <w:webHidden/>
              </w:rPr>
              <w:fldChar w:fldCharType="end"/>
            </w:r>
          </w:hyperlink>
        </w:p>
        <w:p w14:paraId="318C7456" w14:textId="72F4986C" w:rsidR="00F90E53" w:rsidRPr="00F90E53" w:rsidRDefault="00F90E53">
          <w:pPr>
            <w:pStyle w:val="TDC2"/>
            <w:tabs>
              <w:tab w:val="left" w:pos="960"/>
              <w:tab w:val="right" w:leader="dot" w:pos="8828"/>
            </w:tabs>
            <w:rPr>
              <w:rFonts w:ascii="Arial" w:hAnsi="Arial" w:cs="Arial"/>
              <w:noProof/>
            </w:rPr>
          </w:pPr>
          <w:hyperlink w:anchor="_Toc188919057" w:history="1">
            <w:r w:rsidRPr="00F90E53">
              <w:rPr>
                <w:rStyle w:val="Hipervnculo"/>
                <w:rFonts w:ascii="Arial" w:hAnsi="Arial" w:cs="Arial"/>
                <w:noProof/>
              </w:rPr>
              <w:t>9.7.</w:t>
            </w:r>
            <w:r w:rsidRPr="00F90E53">
              <w:rPr>
                <w:rFonts w:ascii="Arial" w:hAnsi="Arial" w:cs="Arial"/>
                <w:noProof/>
              </w:rPr>
              <w:tab/>
            </w:r>
            <w:r w:rsidRPr="00F90E53">
              <w:rPr>
                <w:rStyle w:val="Hipervnculo"/>
                <w:rFonts w:ascii="Arial" w:hAnsi="Arial" w:cs="Arial"/>
                <w:noProof/>
              </w:rPr>
              <w:t>Conectividad</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_Toc188919057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14</w:t>
            </w:r>
            <w:r w:rsidRPr="00F90E53">
              <w:rPr>
                <w:rFonts w:ascii="Arial" w:hAnsi="Arial" w:cs="Arial"/>
                <w:noProof/>
                <w:webHidden/>
              </w:rPr>
              <w:fldChar w:fldCharType="end"/>
            </w:r>
          </w:hyperlink>
        </w:p>
        <w:p w14:paraId="7457D70A" w14:textId="44A84A6D" w:rsidR="00F90E53" w:rsidRPr="00F90E53" w:rsidRDefault="00F90E53">
          <w:pPr>
            <w:pStyle w:val="TDC1"/>
            <w:tabs>
              <w:tab w:val="left" w:pos="720"/>
              <w:tab w:val="right" w:leader="dot" w:pos="8828"/>
            </w:tabs>
            <w:rPr>
              <w:rFonts w:ascii="Arial" w:hAnsi="Arial" w:cs="Arial"/>
              <w:noProof/>
            </w:rPr>
          </w:pPr>
          <w:hyperlink w:anchor="_Toc188919058" w:history="1">
            <w:r w:rsidRPr="00F90E53">
              <w:rPr>
                <w:rStyle w:val="Hipervnculo"/>
                <w:rFonts w:ascii="Arial" w:hAnsi="Arial" w:cs="Arial"/>
                <w:noProof/>
              </w:rPr>
              <w:t>10.</w:t>
            </w:r>
            <w:r w:rsidRPr="00F90E53">
              <w:rPr>
                <w:rFonts w:ascii="Arial" w:hAnsi="Arial" w:cs="Arial"/>
                <w:noProof/>
              </w:rPr>
              <w:tab/>
            </w:r>
            <w:r w:rsidRPr="00F90E53">
              <w:rPr>
                <w:rStyle w:val="Hipervnculo"/>
                <w:rFonts w:ascii="Arial" w:hAnsi="Arial" w:cs="Arial"/>
                <w:noProof/>
              </w:rPr>
              <w:t>MODELO DE PLANEACIÓN.</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_Toc188919058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15</w:t>
            </w:r>
            <w:r w:rsidRPr="00F90E53">
              <w:rPr>
                <w:rFonts w:ascii="Arial" w:hAnsi="Arial" w:cs="Arial"/>
                <w:noProof/>
                <w:webHidden/>
              </w:rPr>
              <w:fldChar w:fldCharType="end"/>
            </w:r>
          </w:hyperlink>
        </w:p>
        <w:p w14:paraId="68E185A1" w14:textId="35447286" w:rsidR="00F90E53" w:rsidRPr="00F90E53" w:rsidRDefault="00F90E53">
          <w:pPr>
            <w:pStyle w:val="TDC2"/>
            <w:tabs>
              <w:tab w:val="left" w:pos="1200"/>
              <w:tab w:val="right" w:leader="dot" w:pos="8828"/>
            </w:tabs>
            <w:rPr>
              <w:rFonts w:ascii="Arial" w:hAnsi="Arial" w:cs="Arial"/>
              <w:noProof/>
            </w:rPr>
          </w:pPr>
          <w:hyperlink w:anchor="_Toc188919059" w:history="1">
            <w:r w:rsidRPr="00F90E53">
              <w:rPr>
                <w:rStyle w:val="Hipervnculo"/>
                <w:rFonts w:ascii="Arial" w:hAnsi="Arial" w:cs="Arial"/>
                <w:noProof/>
              </w:rPr>
              <w:t>10.1.</w:t>
            </w:r>
            <w:r w:rsidRPr="00F90E53">
              <w:rPr>
                <w:rFonts w:ascii="Arial" w:hAnsi="Arial" w:cs="Arial"/>
                <w:noProof/>
              </w:rPr>
              <w:tab/>
            </w:r>
            <w:r w:rsidRPr="00F90E53">
              <w:rPr>
                <w:rStyle w:val="Hipervnculo"/>
                <w:rFonts w:ascii="Arial" w:hAnsi="Arial" w:cs="Arial"/>
                <w:noProof/>
              </w:rPr>
              <w:t>Lineamientos y/o principios que rigen el plan estratégico de TIC</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_Toc188919059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15</w:t>
            </w:r>
            <w:r w:rsidRPr="00F90E53">
              <w:rPr>
                <w:rFonts w:ascii="Arial" w:hAnsi="Arial" w:cs="Arial"/>
                <w:noProof/>
                <w:webHidden/>
              </w:rPr>
              <w:fldChar w:fldCharType="end"/>
            </w:r>
          </w:hyperlink>
        </w:p>
        <w:p w14:paraId="2ED05A04" w14:textId="0C9F48D7" w:rsidR="00F90E53" w:rsidRPr="00F90E53" w:rsidRDefault="00F90E53">
          <w:pPr>
            <w:pStyle w:val="TDC2"/>
            <w:tabs>
              <w:tab w:val="left" w:pos="1200"/>
              <w:tab w:val="right" w:leader="dot" w:pos="8828"/>
            </w:tabs>
            <w:rPr>
              <w:rFonts w:ascii="Arial" w:hAnsi="Arial" w:cs="Arial"/>
              <w:noProof/>
            </w:rPr>
          </w:pPr>
          <w:hyperlink w:anchor="_Toc188919060" w:history="1">
            <w:r w:rsidRPr="00F90E53">
              <w:rPr>
                <w:rStyle w:val="Hipervnculo"/>
                <w:rFonts w:ascii="Arial" w:hAnsi="Arial" w:cs="Arial"/>
                <w:noProof/>
              </w:rPr>
              <w:t>10.2.</w:t>
            </w:r>
            <w:r w:rsidRPr="00F90E53">
              <w:rPr>
                <w:rFonts w:ascii="Arial" w:hAnsi="Arial" w:cs="Arial"/>
                <w:noProof/>
              </w:rPr>
              <w:tab/>
            </w:r>
            <w:r w:rsidRPr="00F90E53">
              <w:rPr>
                <w:rStyle w:val="Hipervnculo"/>
                <w:rFonts w:ascii="Arial" w:hAnsi="Arial" w:cs="Arial"/>
                <w:noProof/>
              </w:rPr>
              <w:t>Estructura de actividades estratégicas:</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_Toc188919060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15</w:t>
            </w:r>
            <w:r w:rsidRPr="00F90E53">
              <w:rPr>
                <w:rFonts w:ascii="Arial" w:hAnsi="Arial" w:cs="Arial"/>
                <w:noProof/>
                <w:webHidden/>
              </w:rPr>
              <w:fldChar w:fldCharType="end"/>
            </w:r>
          </w:hyperlink>
        </w:p>
        <w:p w14:paraId="0A1A0DD8" w14:textId="47755D8D" w:rsidR="00F90E53" w:rsidRPr="00F90E53" w:rsidRDefault="00F90E53">
          <w:pPr>
            <w:pStyle w:val="TDC1"/>
            <w:tabs>
              <w:tab w:val="left" w:pos="720"/>
              <w:tab w:val="right" w:leader="dot" w:pos="8828"/>
            </w:tabs>
            <w:rPr>
              <w:rFonts w:ascii="Arial" w:hAnsi="Arial" w:cs="Arial"/>
              <w:noProof/>
            </w:rPr>
          </w:pPr>
          <w:hyperlink w:anchor="_Toc188919061" w:history="1">
            <w:r w:rsidRPr="00F90E53">
              <w:rPr>
                <w:rStyle w:val="Hipervnculo"/>
                <w:rFonts w:ascii="Arial" w:hAnsi="Arial" w:cs="Arial"/>
                <w:noProof/>
              </w:rPr>
              <w:t>11.</w:t>
            </w:r>
            <w:r w:rsidRPr="00F90E53">
              <w:rPr>
                <w:rFonts w:ascii="Arial" w:hAnsi="Arial" w:cs="Arial"/>
                <w:noProof/>
              </w:rPr>
              <w:tab/>
            </w:r>
            <w:r w:rsidRPr="00F90E53">
              <w:rPr>
                <w:rStyle w:val="Hipervnculo"/>
                <w:rFonts w:ascii="Arial" w:hAnsi="Arial" w:cs="Arial"/>
                <w:noProof/>
              </w:rPr>
              <w:t>SEGUIMIENTO</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_Toc188919061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16</w:t>
            </w:r>
            <w:r w:rsidRPr="00F90E53">
              <w:rPr>
                <w:rFonts w:ascii="Arial" w:hAnsi="Arial" w:cs="Arial"/>
                <w:noProof/>
                <w:webHidden/>
              </w:rPr>
              <w:fldChar w:fldCharType="end"/>
            </w:r>
          </w:hyperlink>
        </w:p>
        <w:p w14:paraId="2491C866" w14:textId="03A35EEA" w:rsidR="00F90E53" w:rsidRPr="00F90E53" w:rsidRDefault="00F90E53">
          <w:pPr>
            <w:pStyle w:val="TDC1"/>
            <w:tabs>
              <w:tab w:val="left" w:pos="720"/>
              <w:tab w:val="right" w:leader="dot" w:pos="8828"/>
            </w:tabs>
            <w:rPr>
              <w:rFonts w:ascii="Arial" w:hAnsi="Arial" w:cs="Arial"/>
              <w:noProof/>
            </w:rPr>
          </w:pPr>
          <w:hyperlink w:anchor="_Toc188919062" w:history="1">
            <w:r w:rsidRPr="00F90E53">
              <w:rPr>
                <w:rStyle w:val="Hipervnculo"/>
                <w:rFonts w:ascii="Arial" w:hAnsi="Arial" w:cs="Arial"/>
                <w:noProof/>
              </w:rPr>
              <w:t>12.</w:t>
            </w:r>
            <w:r w:rsidRPr="00F90E53">
              <w:rPr>
                <w:rFonts w:ascii="Arial" w:hAnsi="Arial" w:cs="Arial"/>
                <w:noProof/>
              </w:rPr>
              <w:tab/>
            </w:r>
            <w:r w:rsidRPr="00F90E53">
              <w:rPr>
                <w:rStyle w:val="Hipervnculo"/>
                <w:rFonts w:ascii="Arial" w:hAnsi="Arial" w:cs="Arial"/>
                <w:noProof/>
              </w:rPr>
              <w:t>SOCIALIZACIÓN</w:t>
            </w:r>
            <w:r w:rsidRPr="00F90E53">
              <w:rPr>
                <w:rFonts w:ascii="Arial" w:hAnsi="Arial" w:cs="Arial"/>
                <w:noProof/>
                <w:webHidden/>
              </w:rPr>
              <w:tab/>
            </w:r>
            <w:r w:rsidRPr="00F90E53">
              <w:rPr>
                <w:rFonts w:ascii="Arial" w:hAnsi="Arial" w:cs="Arial"/>
                <w:noProof/>
                <w:webHidden/>
              </w:rPr>
              <w:fldChar w:fldCharType="begin"/>
            </w:r>
            <w:r w:rsidRPr="00F90E53">
              <w:rPr>
                <w:rFonts w:ascii="Arial" w:hAnsi="Arial" w:cs="Arial"/>
                <w:noProof/>
                <w:webHidden/>
              </w:rPr>
              <w:instrText xml:space="preserve"> PAGEREF _Toc188919062 \h </w:instrText>
            </w:r>
            <w:r w:rsidRPr="00F90E53">
              <w:rPr>
                <w:rFonts w:ascii="Arial" w:hAnsi="Arial" w:cs="Arial"/>
                <w:noProof/>
                <w:webHidden/>
              </w:rPr>
            </w:r>
            <w:r w:rsidRPr="00F90E53">
              <w:rPr>
                <w:rFonts w:ascii="Arial" w:hAnsi="Arial" w:cs="Arial"/>
                <w:noProof/>
                <w:webHidden/>
              </w:rPr>
              <w:fldChar w:fldCharType="separate"/>
            </w:r>
            <w:r w:rsidRPr="00F90E53">
              <w:rPr>
                <w:rFonts w:ascii="Arial" w:hAnsi="Arial" w:cs="Arial"/>
                <w:noProof/>
                <w:webHidden/>
              </w:rPr>
              <w:t>16</w:t>
            </w:r>
            <w:r w:rsidRPr="00F90E53">
              <w:rPr>
                <w:rFonts w:ascii="Arial" w:hAnsi="Arial" w:cs="Arial"/>
                <w:noProof/>
                <w:webHidden/>
              </w:rPr>
              <w:fldChar w:fldCharType="end"/>
            </w:r>
          </w:hyperlink>
        </w:p>
        <w:p w14:paraId="083786D2" w14:textId="2D7CED68" w:rsidR="00F90E53" w:rsidRDefault="00F90E53">
          <w:r>
            <w:rPr>
              <w:b/>
              <w:bCs/>
              <w:lang w:val="es-MX"/>
            </w:rPr>
            <w:fldChar w:fldCharType="end"/>
          </w:r>
        </w:p>
      </w:sdtContent>
    </w:sdt>
    <w:p w14:paraId="5D515C49" w14:textId="77777777" w:rsidR="00F90E53" w:rsidRDefault="00F90E53" w:rsidP="00F90E53">
      <w:pPr>
        <w:tabs>
          <w:tab w:val="left" w:pos="675"/>
          <w:tab w:val="left" w:pos="2745"/>
        </w:tabs>
        <w:spacing w:line="276" w:lineRule="auto"/>
        <w:rPr>
          <w:rFonts w:ascii="Arial" w:hAnsi="Arial" w:cs="Arial"/>
          <w:b/>
          <w:bCs/>
          <w:sz w:val="22"/>
          <w:szCs w:val="22"/>
        </w:rPr>
      </w:pPr>
    </w:p>
    <w:p w14:paraId="70933320" w14:textId="77777777" w:rsidR="00FE3A6E" w:rsidRDefault="00FE3A6E" w:rsidP="00C23B80">
      <w:pPr>
        <w:tabs>
          <w:tab w:val="left" w:pos="675"/>
        </w:tabs>
        <w:spacing w:line="276" w:lineRule="auto"/>
        <w:jc w:val="center"/>
        <w:rPr>
          <w:rFonts w:ascii="Arial" w:hAnsi="Arial" w:cs="Arial"/>
          <w:b/>
          <w:bCs/>
          <w:sz w:val="22"/>
          <w:szCs w:val="22"/>
        </w:rPr>
      </w:pPr>
    </w:p>
    <w:p w14:paraId="2E0B8E49" w14:textId="77777777" w:rsidR="00FE3A6E" w:rsidRDefault="00FE3A6E" w:rsidP="00C23B80">
      <w:pPr>
        <w:tabs>
          <w:tab w:val="left" w:pos="675"/>
        </w:tabs>
        <w:spacing w:line="276" w:lineRule="auto"/>
        <w:jc w:val="center"/>
        <w:rPr>
          <w:rFonts w:ascii="Arial" w:hAnsi="Arial" w:cs="Arial"/>
          <w:b/>
          <w:bCs/>
          <w:sz w:val="22"/>
          <w:szCs w:val="22"/>
        </w:rPr>
      </w:pPr>
    </w:p>
    <w:p w14:paraId="1B899C43" w14:textId="77777777" w:rsidR="00FE3A6E" w:rsidRDefault="00FE3A6E" w:rsidP="00C23B80">
      <w:pPr>
        <w:tabs>
          <w:tab w:val="left" w:pos="675"/>
        </w:tabs>
        <w:spacing w:line="276" w:lineRule="auto"/>
        <w:jc w:val="center"/>
        <w:rPr>
          <w:rFonts w:ascii="Arial" w:hAnsi="Arial" w:cs="Arial"/>
          <w:b/>
          <w:bCs/>
          <w:sz w:val="22"/>
          <w:szCs w:val="22"/>
        </w:rPr>
      </w:pPr>
    </w:p>
    <w:p w14:paraId="6D722B92" w14:textId="77777777" w:rsidR="00FE3A6E" w:rsidRDefault="00FE3A6E" w:rsidP="00C23B80">
      <w:pPr>
        <w:tabs>
          <w:tab w:val="left" w:pos="675"/>
        </w:tabs>
        <w:spacing w:line="276" w:lineRule="auto"/>
        <w:jc w:val="center"/>
        <w:rPr>
          <w:rFonts w:ascii="Arial" w:hAnsi="Arial" w:cs="Arial"/>
          <w:b/>
          <w:bCs/>
          <w:sz w:val="22"/>
          <w:szCs w:val="22"/>
        </w:rPr>
      </w:pPr>
    </w:p>
    <w:p w14:paraId="6E6E602A" w14:textId="77777777" w:rsidR="00FE3A6E" w:rsidRDefault="00FE3A6E" w:rsidP="00C23B80">
      <w:pPr>
        <w:tabs>
          <w:tab w:val="left" w:pos="675"/>
        </w:tabs>
        <w:spacing w:line="276" w:lineRule="auto"/>
        <w:jc w:val="center"/>
        <w:rPr>
          <w:rFonts w:ascii="Arial" w:hAnsi="Arial" w:cs="Arial"/>
          <w:b/>
          <w:bCs/>
          <w:sz w:val="22"/>
          <w:szCs w:val="22"/>
        </w:rPr>
      </w:pPr>
    </w:p>
    <w:p w14:paraId="25291453" w14:textId="62BF7845" w:rsidR="00FE3A6E" w:rsidRDefault="00FE3A6E" w:rsidP="00F90E53">
      <w:pPr>
        <w:tabs>
          <w:tab w:val="left" w:pos="675"/>
        </w:tabs>
        <w:spacing w:line="276" w:lineRule="auto"/>
        <w:rPr>
          <w:rFonts w:ascii="Arial" w:hAnsi="Arial" w:cs="Arial"/>
          <w:b/>
          <w:bCs/>
          <w:sz w:val="22"/>
          <w:szCs w:val="22"/>
        </w:rPr>
      </w:pPr>
    </w:p>
    <w:p w14:paraId="51DCA49B" w14:textId="77777777" w:rsidR="00F90E53" w:rsidRDefault="00F90E53" w:rsidP="00F90E53">
      <w:pPr>
        <w:tabs>
          <w:tab w:val="left" w:pos="675"/>
        </w:tabs>
        <w:spacing w:line="276" w:lineRule="auto"/>
        <w:rPr>
          <w:rFonts w:ascii="Arial" w:hAnsi="Arial" w:cs="Arial"/>
          <w:b/>
          <w:bCs/>
          <w:sz w:val="22"/>
          <w:szCs w:val="22"/>
        </w:rPr>
      </w:pPr>
    </w:p>
    <w:p w14:paraId="1F267301" w14:textId="77777777" w:rsidR="00FE3A6E" w:rsidRDefault="00FE3A6E" w:rsidP="00C23B80">
      <w:pPr>
        <w:tabs>
          <w:tab w:val="left" w:pos="675"/>
        </w:tabs>
        <w:spacing w:line="276" w:lineRule="auto"/>
        <w:jc w:val="center"/>
        <w:rPr>
          <w:rFonts w:ascii="Arial" w:hAnsi="Arial" w:cs="Arial"/>
          <w:b/>
          <w:bCs/>
          <w:sz w:val="22"/>
          <w:szCs w:val="22"/>
        </w:rPr>
      </w:pPr>
    </w:p>
    <w:p w14:paraId="7BF72BD8" w14:textId="77777777" w:rsidR="00FE3A6E" w:rsidRDefault="00FE3A6E" w:rsidP="00C23B80">
      <w:pPr>
        <w:tabs>
          <w:tab w:val="left" w:pos="675"/>
        </w:tabs>
        <w:spacing w:line="276" w:lineRule="auto"/>
        <w:jc w:val="center"/>
        <w:rPr>
          <w:rFonts w:ascii="Arial" w:hAnsi="Arial" w:cs="Arial"/>
          <w:b/>
          <w:bCs/>
          <w:sz w:val="22"/>
          <w:szCs w:val="22"/>
        </w:rPr>
      </w:pPr>
    </w:p>
    <w:p w14:paraId="19B654A2" w14:textId="77777777" w:rsidR="00FE3A6E" w:rsidRDefault="00FE3A6E" w:rsidP="00C23B80">
      <w:pPr>
        <w:tabs>
          <w:tab w:val="left" w:pos="675"/>
        </w:tabs>
        <w:spacing w:line="276" w:lineRule="auto"/>
        <w:jc w:val="center"/>
        <w:rPr>
          <w:rFonts w:ascii="Arial" w:hAnsi="Arial" w:cs="Arial"/>
          <w:b/>
          <w:bCs/>
          <w:sz w:val="22"/>
          <w:szCs w:val="22"/>
        </w:rPr>
      </w:pPr>
    </w:p>
    <w:p w14:paraId="6E70FB6F" w14:textId="77777777" w:rsidR="00FE3A6E" w:rsidRDefault="00FE3A6E" w:rsidP="00C23B80">
      <w:pPr>
        <w:tabs>
          <w:tab w:val="left" w:pos="675"/>
        </w:tabs>
        <w:spacing w:line="276" w:lineRule="auto"/>
        <w:jc w:val="center"/>
        <w:rPr>
          <w:rFonts w:ascii="Arial" w:hAnsi="Arial" w:cs="Arial"/>
          <w:b/>
          <w:bCs/>
          <w:sz w:val="22"/>
          <w:szCs w:val="22"/>
        </w:rPr>
      </w:pPr>
    </w:p>
    <w:p w14:paraId="18B4541B" w14:textId="69E28B46" w:rsidR="00C23B80" w:rsidRPr="00FE3A6E" w:rsidRDefault="00C23B80" w:rsidP="00FE3A6E">
      <w:pPr>
        <w:pStyle w:val="Ttulo1"/>
        <w:numPr>
          <w:ilvl w:val="0"/>
          <w:numId w:val="47"/>
        </w:numPr>
        <w:rPr>
          <w:rFonts w:ascii="Arial" w:hAnsi="Arial" w:cs="Arial"/>
          <w:b/>
          <w:bCs/>
          <w:color w:val="auto"/>
          <w:sz w:val="22"/>
          <w:szCs w:val="22"/>
        </w:rPr>
      </w:pPr>
      <w:bookmarkStart w:id="0" w:name="_Toc188919032"/>
      <w:r w:rsidRPr="00FE3A6E">
        <w:rPr>
          <w:rFonts w:ascii="Arial" w:hAnsi="Arial" w:cs="Arial"/>
          <w:b/>
          <w:bCs/>
          <w:color w:val="auto"/>
          <w:sz w:val="22"/>
          <w:szCs w:val="22"/>
        </w:rPr>
        <w:lastRenderedPageBreak/>
        <w:t>INTRODUCCIÓN</w:t>
      </w:r>
      <w:bookmarkEnd w:id="0"/>
    </w:p>
    <w:p w14:paraId="1F3563CC" w14:textId="77777777" w:rsidR="00C23B80" w:rsidRPr="00C65C0D" w:rsidRDefault="00C23B80" w:rsidP="00C23B80">
      <w:pPr>
        <w:tabs>
          <w:tab w:val="left" w:pos="675"/>
        </w:tabs>
        <w:spacing w:line="276" w:lineRule="auto"/>
        <w:jc w:val="center"/>
        <w:rPr>
          <w:rFonts w:ascii="Arial" w:hAnsi="Arial" w:cs="Arial"/>
          <w:b/>
          <w:bCs/>
          <w:sz w:val="22"/>
          <w:szCs w:val="22"/>
        </w:rPr>
      </w:pPr>
    </w:p>
    <w:p w14:paraId="5E425B28" w14:textId="77777777" w:rsidR="00C23B80" w:rsidRPr="00C65C0D" w:rsidRDefault="00C23B80" w:rsidP="00C23B80">
      <w:pPr>
        <w:tabs>
          <w:tab w:val="left" w:pos="0"/>
        </w:tabs>
        <w:spacing w:line="276" w:lineRule="auto"/>
        <w:jc w:val="both"/>
        <w:rPr>
          <w:rFonts w:ascii="Arial" w:hAnsi="Arial" w:cs="Arial"/>
          <w:sz w:val="22"/>
          <w:szCs w:val="22"/>
        </w:rPr>
      </w:pPr>
      <w:r w:rsidRPr="00C65C0D">
        <w:rPr>
          <w:rFonts w:ascii="Arial" w:hAnsi="Arial" w:cs="Arial"/>
          <w:sz w:val="22"/>
          <w:szCs w:val="22"/>
        </w:rPr>
        <w:t xml:space="preserve">En los últimos años, las Tecnologías de Información y Comunicaciones (TIC) han venido ocupando un lugar importante en múltiples contextos, ayudando a redefinir y optimizar procesos en los diferentes sectores productivos del país. En entidades del orden Territorial las TIC cobran relevancia al apoyar los procesos misionales que generar valor, no sólo al interior de la misma sino a la ciudadanía, al apoyar la construcción de entidades más colaborativas, participativas y transparentes, como lo establece la política de Gobierno Digital, y a su vez, apoyan el cumplimiento de las metas establecidas en el Plan Nacional de Desarrollo, los Planes de Desarrollo Municipales y en los Objetivos de Desarrollo Sostenible ODS, enmarcados en la agenda mundial. </w:t>
      </w:r>
    </w:p>
    <w:p w14:paraId="32AFE366" w14:textId="77777777" w:rsidR="00C23B80" w:rsidRPr="00C65C0D" w:rsidRDefault="00C23B80" w:rsidP="00C23B80">
      <w:pPr>
        <w:tabs>
          <w:tab w:val="left" w:pos="0"/>
        </w:tabs>
        <w:spacing w:line="276" w:lineRule="auto"/>
        <w:jc w:val="both"/>
        <w:rPr>
          <w:rFonts w:ascii="Arial" w:hAnsi="Arial" w:cs="Arial"/>
          <w:sz w:val="22"/>
          <w:szCs w:val="22"/>
        </w:rPr>
      </w:pPr>
    </w:p>
    <w:p w14:paraId="20B3A00A" w14:textId="77777777" w:rsidR="00C23B80" w:rsidRPr="00C65C0D" w:rsidRDefault="00C23B80" w:rsidP="00C23B80">
      <w:pPr>
        <w:tabs>
          <w:tab w:val="left" w:pos="675"/>
        </w:tabs>
        <w:spacing w:line="276" w:lineRule="auto"/>
        <w:jc w:val="both"/>
        <w:rPr>
          <w:rFonts w:ascii="Arial" w:hAnsi="Arial" w:cs="Arial"/>
          <w:sz w:val="22"/>
          <w:szCs w:val="22"/>
        </w:rPr>
      </w:pPr>
      <w:r w:rsidRPr="00C65C0D">
        <w:rPr>
          <w:rFonts w:ascii="Arial" w:hAnsi="Arial" w:cs="Arial"/>
          <w:sz w:val="22"/>
          <w:szCs w:val="22"/>
        </w:rPr>
        <w:t xml:space="preserve">Es importante resaltar que el propósito de Implementar el PETI es la permanente búsqueda para lograr servicios digitales de confianza y calidad, procesos seguros y eficientes, toma de decisiones basadas en datos a partir del uso y aprovechamiento de la información, empoderamiento de los ciudadanos, habilitando espacios y herramientas para que los mismos participen en asuntos de interés público a través de los medios digitales. </w:t>
      </w:r>
    </w:p>
    <w:p w14:paraId="260F6D43" w14:textId="77777777" w:rsidR="00C23B80" w:rsidRPr="00C65C0D" w:rsidRDefault="00C23B80" w:rsidP="00C23B80">
      <w:pPr>
        <w:tabs>
          <w:tab w:val="left" w:pos="675"/>
        </w:tabs>
        <w:spacing w:line="276" w:lineRule="auto"/>
        <w:jc w:val="both"/>
        <w:rPr>
          <w:rFonts w:ascii="Arial" w:hAnsi="Arial" w:cs="Arial"/>
          <w:sz w:val="22"/>
          <w:szCs w:val="22"/>
        </w:rPr>
      </w:pPr>
    </w:p>
    <w:p w14:paraId="38DF5DB6" w14:textId="137175B1" w:rsidR="00C23B80" w:rsidRPr="00C65C0D" w:rsidRDefault="00C23B80" w:rsidP="00C23B80">
      <w:pPr>
        <w:tabs>
          <w:tab w:val="left" w:pos="675"/>
        </w:tabs>
        <w:spacing w:line="276" w:lineRule="auto"/>
        <w:jc w:val="both"/>
        <w:rPr>
          <w:rFonts w:ascii="Arial" w:hAnsi="Arial" w:cs="Arial"/>
          <w:sz w:val="22"/>
          <w:szCs w:val="22"/>
        </w:rPr>
      </w:pPr>
      <w:r w:rsidRPr="00C65C0D">
        <w:rPr>
          <w:rFonts w:ascii="Arial" w:hAnsi="Arial" w:cs="Arial"/>
          <w:sz w:val="22"/>
          <w:szCs w:val="22"/>
        </w:rPr>
        <w:t xml:space="preserve">En el presente documento el Concejo Municipal de Chía detalla el Plan Estratégico De Tecnologías de la Información y las Comunicaciones (PETI) para el periodo comprendido entre el </w:t>
      </w:r>
      <w:r w:rsidR="00C65C0D">
        <w:rPr>
          <w:rFonts w:ascii="Arial" w:hAnsi="Arial" w:cs="Arial"/>
          <w:sz w:val="22"/>
          <w:szCs w:val="22"/>
        </w:rPr>
        <w:t>2024</w:t>
      </w:r>
      <w:r w:rsidRPr="00C65C0D">
        <w:rPr>
          <w:rFonts w:ascii="Arial" w:hAnsi="Arial" w:cs="Arial"/>
          <w:sz w:val="22"/>
          <w:szCs w:val="22"/>
        </w:rPr>
        <w:t xml:space="preserve"> y el 2027. Orientado a canalizar los esfuerzos en materia de uso y apropiación de la tecnología como parte fundamental de todos y cada uno de los procesos misionales, estratégicos y de apoyo; capaz de entender y soportar las necesidades que en materia de información demanden, a fin de crear una cultura donde todos los proyectos, planes y programas estén alineados tecnológicamente.</w:t>
      </w:r>
    </w:p>
    <w:p w14:paraId="6C1AD5B3" w14:textId="77777777" w:rsidR="00C23B80" w:rsidRPr="00C65C0D" w:rsidRDefault="00C23B80" w:rsidP="00C23B80">
      <w:pPr>
        <w:tabs>
          <w:tab w:val="left" w:pos="675"/>
        </w:tabs>
        <w:spacing w:line="276" w:lineRule="auto"/>
        <w:jc w:val="both"/>
        <w:rPr>
          <w:rFonts w:ascii="Arial" w:hAnsi="Arial" w:cs="Arial"/>
          <w:sz w:val="22"/>
          <w:szCs w:val="22"/>
        </w:rPr>
      </w:pPr>
    </w:p>
    <w:p w14:paraId="5C8511E9" w14:textId="77777777" w:rsidR="00C23B80" w:rsidRPr="00C65C0D" w:rsidRDefault="00C23B80" w:rsidP="00C23B80">
      <w:pPr>
        <w:tabs>
          <w:tab w:val="left" w:pos="675"/>
        </w:tabs>
        <w:spacing w:line="276" w:lineRule="auto"/>
        <w:jc w:val="both"/>
        <w:rPr>
          <w:rFonts w:ascii="Arial" w:hAnsi="Arial" w:cs="Arial"/>
          <w:sz w:val="22"/>
          <w:szCs w:val="22"/>
        </w:rPr>
      </w:pPr>
      <w:r w:rsidRPr="00C65C0D">
        <w:rPr>
          <w:rFonts w:ascii="Arial" w:hAnsi="Arial" w:cs="Arial"/>
          <w:sz w:val="22"/>
          <w:szCs w:val="22"/>
        </w:rPr>
        <w:t>Es importante resaltar que, con el propósito de mantener el PETI ajustado a las necesidades del Concejo Municipal de Chía, este Plan estará sujeto a la mejora continua, sometiéndolo a revisiones y ajustes periódicos conforme a la entidad, las estrategias y directrices del Gobierno Nacional que así lo demande.</w:t>
      </w:r>
    </w:p>
    <w:p w14:paraId="4D2F7B63" w14:textId="77777777" w:rsidR="00C23B80" w:rsidRPr="00C65C0D" w:rsidRDefault="00C23B80" w:rsidP="00C23B80">
      <w:pPr>
        <w:tabs>
          <w:tab w:val="left" w:pos="675"/>
        </w:tabs>
        <w:spacing w:line="276" w:lineRule="auto"/>
        <w:rPr>
          <w:rFonts w:ascii="Arial" w:hAnsi="Arial" w:cs="Arial"/>
          <w:sz w:val="22"/>
          <w:szCs w:val="22"/>
        </w:rPr>
      </w:pPr>
    </w:p>
    <w:p w14:paraId="319D6480" w14:textId="61390924" w:rsidR="00C23B80" w:rsidRPr="00FE3A6E" w:rsidRDefault="00C23B80" w:rsidP="00FE3A6E">
      <w:pPr>
        <w:pStyle w:val="Ttulo1"/>
        <w:numPr>
          <w:ilvl w:val="0"/>
          <w:numId w:val="47"/>
        </w:numPr>
        <w:rPr>
          <w:rFonts w:ascii="Arial" w:hAnsi="Arial" w:cs="Arial"/>
          <w:b/>
          <w:bCs/>
          <w:color w:val="auto"/>
          <w:sz w:val="22"/>
          <w:szCs w:val="22"/>
        </w:rPr>
      </w:pPr>
      <w:bookmarkStart w:id="1" w:name="_Toc188919033"/>
      <w:r w:rsidRPr="00FE3A6E">
        <w:rPr>
          <w:rFonts w:ascii="Arial" w:hAnsi="Arial" w:cs="Arial"/>
          <w:b/>
          <w:bCs/>
          <w:color w:val="auto"/>
          <w:sz w:val="22"/>
          <w:szCs w:val="22"/>
        </w:rPr>
        <w:t>PLAN ESTRATÉGICO DE TECNOLOGÍAS DE LA INFORMACIÓN – PETI</w:t>
      </w:r>
      <w:bookmarkEnd w:id="1"/>
    </w:p>
    <w:p w14:paraId="77FB824E" w14:textId="77777777" w:rsidR="00C23B80" w:rsidRPr="00C65C0D" w:rsidRDefault="00C23B80" w:rsidP="00FE3A6E">
      <w:pPr>
        <w:tabs>
          <w:tab w:val="left" w:pos="675"/>
        </w:tabs>
        <w:spacing w:line="276" w:lineRule="auto"/>
        <w:rPr>
          <w:rFonts w:ascii="Arial" w:hAnsi="Arial" w:cs="Arial"/>
          <w:b/>
          <w:bCs/>
          <w:sz w:val="22"/>
          <w:szCs w:val="22"/>
        </w:rPr>
      </w:pPr>
    </w:p>
    <w:p w14:paraId="06C2D51D" w14:textId="77777777" w:rsidR="00C23B80" w:rsidRPr="00C65C0D" w:rsidRDefault="00C23B80" w:rsidP="00C23B80">
      <w:pPr>
        <w:tabs>
          <w:tab w:val="left" w:pos="675"/>
        </w:tabs>
        <w:spacing w:line="276" w:lineRule="auto"/>
        <w:jc w:val="both"/>
        <w:rPr>
          <w:rFonts w:ascii="Arial" w:hAnsi="Arial" w:cs="Arial"/>
          <w:sz w:val="22"/>
          <w:szCs w:val="22"/>
        </w:rPr>
      </w:pPr>
      <w:r w:rsidRPr="00C65C0D">
        <w:rPr>
          <w:rFonts w:ascii="Arial" w:hAnsi="Arial" w:cs="Arial"/>
          <w:sz w:val="22"/>
          <w:szCs w:val="22"/>
        </w:rPr>
        <w:t xml:space="preserve">La formulación del Plan Estratégico de Tecnologías de la Información - PETI, se establece dentro de los elementos para la implementación de la política de Gobierno Digital, y la identificación del nivel de implementación del marco de Arquitectura Empresarial (AE). De acuerdo con este marco de referencia, para la Gestión de TI del Estado colombiano, el Plan Estratégico de las Tecnologías de la Información y Comunicaciones, en adelante PETI; es el elemento que se utiliza para expresar la Estrategia de TI. </w:t>
      </w:r>
    </w:p>
    <w:p w14:paraId="7B7666DD" w14:textId="77777777" w:rsidR="00C23B80" w:rsidRPr="00C65C0D" w:rsidRDefault="00C23B80" w:rsidP="00C23B80">
      <w:pPr>
        <w:tabs>
          <w:tab w:val="left" w:pos="675"/>
        </w:tabs>
        <w:spacing w:line="276" w:lineRule="auto"/>
        <w:jc w:val="both"/>
        <w:rPr>
          <w:rFonts w:ascii="Arial" w:hAnsi="Arial" w:cs="Arial"/>
          <w:sz w:val="22"/>
          <w:szCs w:val="22"/>
        </w:rPr>
      </w:pPr>
    </w:p>
    <w:p w14:paraId="0855285F" w14:textId="77777777" w:rsidR="00C23B80" w:rsidRPr="00C65C0D" w:rsidRDefault="00C23B80" w:rsidP="00C23B80">
      <w:pPr>
        <w:tabs>
          <w:tab w:val="left" w:pos="675"/>
        </w:tabs>
        <w:spacing w:line="276" w:lineRule="auto"/>
        <w:jc w:val="both"/>
        <w:rPr>
          <w:rFonts w:ascii="Arial" w:hAnsi="Arial" w:cs="Arial"/>
          <w:sz w:val="22"/>
          <w:szCs w:val="22"/>
        </w:rPr>
      </w:pPr>
      <w:r w:rsidRPr="00C65C0D">
        <w:rPr>
          <w:rFonts w:ascii="Arial" w:hAnsi="Arial" w:cs="Arial"/>
          <w:sz w:val="22"/>
          <w:szCs w:val="22"/>
        </w:rPr>
        <w:t>El PETI, será parte integral de la estrategia de la Corporación y del plan de acción y es el resultado de un adecuado ejercicio de planeación estratégica de tecnologías de la información o informática. Además, se debe vincular el PETI, de manera transversal al desarrollo del Modelo Integrado de Planeación y Gestión MIPG, a través de las políticas sobre las cuales incide:</w:t>
      </w:r>
    </w:p>
    <w:p w14:paraId="45FA7032" w14:textId="77777777" w:rsidR="00C23B80" w:rsidRPr="00C65C0D" w:rsidRDefault="00C23B80" w:rsidP="00C23B80">
      <w:pPr>
        <w:tabs>
          <w:tab w:val="left" w:pos="675"/>
        </w:tabs>
        <w:spacing w:line="276" w:lineRule="auto"/>
        <w:jc w:val="both"/>
        <w:rPr>
          <w:rFonts w:ascii="Arial" w:hAnsi="Arial" w:cs="Arial"/>
          <w:sz w:val="22"/>
          <w:szCs w:val="22"/>
        </w:rPr>
      </w:pPr>
    </w:p>
    <w:p w14:paraId="33AF0408" w14:textId="77777777" w:rsidR="00C23B80" w:rsidRPr="00C65C0D" w:rsidRDefault="00C23B80" w:rsidP="00C23B80">
      <w:pPr>
        <w:pStyle w:val="Prrafodelista"/>
        <w:numPr>
          <w:ilvl w:val="0"/>
          <w:numId w:val="27"/>
        </w:numPr>
        <w:tabs>
          <w:tab w:val="left" w:pos="675"/>
        </w:tabs>
        <w:spacing w:line="276" w:lineRule="auto"/>
        <w:jc w:val="both"/>
        <w:rPr>
          <w:rFonts w:ascii="Arial" w:hAnsi="Arial" w:cs="Arial"/>
          <w:sz w:val="22"/>
          <w:szCs w:val="22"/>
        </w:rPr>
      </w:pPr>
      <w:r w:rsidRPr="00C65C0D">
        <w:rPr>
          <w:rFonts w:ascii="Arial" w:hAnsi="Arial" w:cs="Arial"/>
          <w:sz w:val="22"/>
          <w:szCs w:val="22"/>
        </w:rPr>
        <w:t>Gestión con valores para el resultado.</w:t>
      </w:r>
    </w:p>
    <w:p w14:paraId="77C5A7F4" w14:textId="55B70F32" w:rsidR="00C23B80" w:rsidRPr="00F90E53" w:rsidRDefault="00C23B80" w:rsidP="00C23B80">
      <w:pPr>
        <w:pStyle w:val="Prrafodelista"/>
        <w:numPr>
          <w:ilvl w:val="0"/>
          <w:numId w:val="27"/>
        </w:numPr>
        <w:tabs>
          <w:tab w:val="left" w:pos="675"/>
        </w:tabs>
        <w:spacing w:line="276" w:lineRule="auto"/>
        <w:jc w:val="both"/>
        <w:rPr>
          <w:rFonts w:ascii="Arial" w:hAnsi="Arial" w:cs="Arial"/>
          <w:sz w:val="22"/>
          <w:szCs w:val="22"/>
        </w:rPr>
      </w:pPr>
      <w:r w:rsidRPr="00C65C0D">
        <w:rPr>
          <w:rFonts w:ascii="Arial" w:hAnsi="Arial" w:cs="Arial"/>
          <w:sz w:val="22"/>
          <w:szCs w:val="22"/>
        </w:rPr>
        <w:t>Información y comunicación.</w:t>
      </w:r>
    </w:p>
    <w:p w14:paraId="74C93FE3" w14:textId="6BB1D149" w:rsidR="00C23B80" w:rsidRPr="00FE3A6E" w:rsidRDefault="00C23B80" w:rsidP="00FE3A6E">
      <w:pPr>
        <w:pStyle w:val="Ttulo1"/>
        <w:numPr>
          <w:ilvl w:val="0"/>
          <w:numId w:val="47"/>
        </w:numPr>
        <w:rPr>
          <w:rFonts w:ascii="Arial" w:hAnsi="Arial" w:cs="Arial"/>
          <w:b/>
          <w:bCs/>
          <w:color w:val="auto"/>
          <w:sz w:val="22"/>
          <w:szCs w:val="22"/>
        </w:rPr>
      </w:pPr>
      <w:bookmarkStart w:id="2" w:name="_Toc188919034"/>
      <w:r w:rsidRPr="00FE3A6E">
        <w:rPr>
          <w:rFonts w:ascii="Arial" w:hAnsi="Arial" w:cs="Arial"/>
          <w:b/>
          <w:bCs/>
          <w:color w:val="auto"/>
          <w:sz w:val="22"/>
          <w:szCs w:val="22"/>
        </w:rPr>
        <w:lastRenderedPageBreak/>
        <w:t>OBJETIVOS</w:t>
      </w:r>
      <w:bookmarkEnd w:id="2"/>
    </w:p>
    <w:p w14:paraId="67A4D83B" w14:textId="77777777" w:rsidR="00C23B80" w:rsidRPr="00C65C0D" w:rsidRDefault="00C23B80" w:rsidP="00C23B80">
      <w:pPr>
        <w:pStyle w:val="Prrafodelista"/>
        <w:tabs>
          <w:tab w:val="left" w:pos="675"/>
        </w:tabs>
        <w:spacing w:line="276" w:lineRule="auto"/>
        <w:ind w:left="360"/>
        <w:rPr>
          <w:rFonts w:ascii="Arial" w:hAnsi="Arial" w:cs="Arial"/>
          <w:b/>
          <w:bCs/>
          <w:sz w:val="22"/>
          <w:szCs w:val="22"/>
        </w:rPr>
      </w:pPr>
      <w:r w:rsidRPr="00C65C0D">
        <w:rPr>
          <w:rFonts w:ascii="Arial" w:hAnsi="Arial" w:cs="Arial"/>
          <w:b/>
          <w:bCs/>
          <w:sz w:val="22"/>
          <w:szCs w:val="22"/>
        </w:rPr>
        <w:t xml:space="preserve"> </w:t>
      </w:r>
    </w:p>
    <w:p w14:paraId="3A083782" w14:textId="464F325B" w:rsidR="00C23B80" w:rsidRPr="00FE3A6E" w:rsidRDefault="00C23B80" w:rsidP="00FE3A6E">
      <w:pPr>
        <w:pStyle w:val="Ttulo2"/>
        <w:numPr>
          <w:ilvl w:val="1"/>
          <w:numId w:val="47"/>
        </w:numPr>
        <w:rPr>
          <w:rFonts w:ascii="Arial" w:hAnsi="Arial" w:cs="Arial"/>
          <w:b/>
          <w:bCs/>
          <w:color w:val="auto"/>
          <w:sz w:val="22"/>
          <w:szCs w:val="22"/>
        </w:rPr>
      </w:pPr>
      <w:bookmarkStart w:id="3" w:name="_Toc188919035"/>
      <w:r w:rsidRPr="00FE3A6E">
        <w:rPr>
          <w:rFonts w:ascii="Arial" w:hAnsi="Arial" w:cs="Arial"/>
          <w:b/>
          <w:bCs/>
          <w:color w:val="auto"/>
          <w:sz w:val="22"/>
          <w:szCs w:val="22"/>
        </w:rPr>
        <w:t>Objetivo General</w:t>
      </w:r>
      <w:bookmarkEnd w:id="3"/>
    </w:p>
    <w:p w14:paraId="68465B87" w14:textId="77777777" w:rsidR="00C23B80" w:rsidRPr="00C65C0D" w:rsidRDefault="00C23B80" w:rsidP="00C23B80">
      <w:pPr>
        <w:pStyle w:val="Prrafodelista"/>
        <w:tabs>
          <w:tab w:val="left" w:pos="675"/>
        </w:tabs>
        <w:spacing w:line="276" w:lineRule="auto"/>
        <w:ind w:left="644"/>
        <w:rPr>
          <w:rFonts w:ascii="Arial" w:hAnsi="Arial" w:cs="Arial"/>
          <w:b/>
          <w:bCs/>
          <w:i/>
          <w:iCs/>
          <w:sz w:val="22"/>
          <w:szCs w:val="22"/>
        </w:rPr>
      </w:pPr>
    </w:p>
    <w:p w14:paraId="6E323A0F" w14:textId="4711D4AC" w:rsidR="00C23B80" w:rsidRPr="00C65C0D" w:rsidRDefault="00C23B80" w:rsidP="00C23B80">
      <w:pPr>
        <w:tabs>
          <w:tab w:val="left" w:pos="675"/>
        </w:tabs>
        <w:spacing w:line="276" w:lineRule="auto"/>
        <w:ind w:left="284"/>
        <w:jc w:val="both"/>
        <w:rPr>
          <w:rFonts w:ascii="Arial" w:hAnsi="Arial" w:cs="Arial"/>
          <w:b/>
          <w:bCs/>
          <w:i/>
          <w:iCs/>
          <w:sz w:val="22"/>
          <w:szCs w:val="22"/>
        </w:rPr>
      </w:pPr>
      <w:r w:rsidRPr="00C65C0D">
        <w:rPr>
          <w:rFonts w:ascii="Arial" w:hAnsi="Arial" w:cs="Arial"/>
          <w:sz w:val="22"/>
          <w:szCs w:val="22"/>
        </w:rPr>
        <w:t xml:space="preserve">Promover el desarrollo sostenible del Concejo Municipal de Chía a través de la formulación del Plan Estratégico de Tecnologías de Información para el periodo </w:t>
      </w:r>
      <w:r w:rsidR="00C65C0D">
        <w:rPr>
          <w:rFonts w:ascii="Arial" w:hAnsi="Arial" w:cs="Arial"/>
          <w:sz w:val="22"/>
          <w:szCs w:val="22"/>
        </w:rPr>
        <w:t>2025</w:t>
      </w:r>
      <w:r w:rsidRPr="00C65C0D">
        <w:rPr>
          <w:rFonts w:ascii="Arial" w:hAnsi="Arial" w:cs="Arial"/>
          <w:sz w:val="22"/>
          <w:szCs w:val="22"/>
        </w:rPr>
        <w:t>-2027, que permita en forma estructurada, establecer el mapa de ruta de evolución de TI, apoyados en el uso estratégico de las TIC, con iniciativas que contribuyan al óptimo desempeño institucional y cumplimiento de su plataforma estratégica.</w:t>
      </w:r>
    </w:p>
    <w:p w14:paraId="17EA407F" w14:textId="77777777" w:rsidR="00C23B80" w:rsidRPr="00C65C0D" w:rsidRDefault="00C23B80" w:rsidP="00C23B80">
      <w:pPr>
        <w:tabs>
          <w:tab w:val="left" w:pos="675"/>
        </w:tabs>
        <w:spacing w:line="276" w:lineRule="auto"/>
        <w:jc w:val="both"/>
        <w:rPr>
          <w:rFonts w:ascii="Arial" w:hAnsi="Arial" w:cs="Arial"/>
          <w:sz w:val="22"/>
          <w:szCs w:val="22"/>
        </w:rPr>
      </w:pPr>
    </w:p>
    <w:p w14:paraId="10B9031C" w14:textId="59BB11EE" w:rsidR="00C23B80" w:rsidRPr="00FE3A6E" w:rsidRDefault="00C23B80" w:rsidP="00FE3A6E">
      <w:pPr>
        <w:pStyle w:val="Ttulo2"/>
        <w:numPr>
          <w:ilvl w:val="1"/>
          <w:numId w:val="47"/>
        </w:numPr>
        <w:rPr>
          <w:rFonts w:ascii="Arial" w:hAnsi="Arial" w:cs="Arial"/>
          <w:b/>
          <w:bCs/>
          <w:color w:val="auto"/>
          <w:sz w:val="22"/>
          <w:szCs w:val="22"/>
        </w:rPr>
      </w:pPr>
      <w:bookmarkStart w:id="4" w:name="_Toc188919036"/>
      <w:r w:rsidRPr="00FE3A6E">
        <w:rPr>
          <w:rFonts w:ascii="Arial" w:hAnsi="Arial" w:cs="Arial"/>
          <w:b/>
          <w:bCs/>
          <w:color w:val="auto"/>
          <w:sz w:val="22"/>
          <w:szCs w:val="22"/>
        </w:rPr>
        <w:t>Objetivos Específicos</w:t>
      </w:r>
      <w:bookmarkEnd w:id="4"/>
    </w:p>
    <w:p w14:paraId="24B8FAC7" w14:textId="77777777" w:rsidR="00C23B80" w:rsidRPr="00C65C0D" w:rsidRDefault="00C23B80" w:rsidP="00C23B80">
      <w:pPr>
        <w:tabs>
          <w:tab w:val="left" w:pos="675"/>
        </w:tabs>
        <w:spacing w:line="276" w:lineRule="auto"/>
        <w:jc w:val="both"/>
        <w:rPr>
          <w:rFonts w:ascii="Arial" w:hAnsi="Arial" w:cs="Arial"/>
          <w:b/>
          <w:bCs/>
          <w:i/>
          <w:iCs/>
          <w:sz w:val="22"/>
          <w:szCs w:val="22"/>
        </w:rPr>
      </w:pPr>
      <w:r w:rsidRPr="00C65C0D">
        <w:rPr>
          <w:rFonts w:ascii="Arial" w:hAnsi="Arial" w:cs="Arial"/>
          <w:sz w:val="22"/>
          <w:szCs w:val="22"/>
        </w:rPr>
        <w:t xml:space="preserve"> </w:t>
      </w:r>
    </w:p>
    <w:p w14:paraId="67796135" w14:textId="77777777" w:rsidR="00C23B80" w:rsidRPr="00C65C0D" w:rsidRDefault="00C23B80" w:rsidP="00C23B80">
      <w:pPr>
        <w:pStyle w:val="Prrafodelista"/>
        <w:numPr>
          <w:ilvl w:val="0"/>
          <w:numId w:val="29"/>
        </w:numPr>
        <w:tabs>
          <w:tab w:val="left" w:pos="675"/>
        </w:tabs>
        <w:spacing w:line="276" w:lineRule="auto"/>
        <w:jc w:val="both"/>
        <w:rPr>
          <w:rFonts w:ascii="Arial" w:hAnsi="Arial" w:cs="Arial"/>
          <w:sz w:val="22"/>
          <w:szCs w:val="22"/>
        </w:rPr>
      </w:pPr>
      <w:r w:rsidRPr="00C65C0D">
        <w:rPr>
          <w:rFonts w:ascii="Arial" w:hAnsi="Arial" w:cs="Arial"/>
          <w:sz w:val="22"/>
          <w:szCs w:val="22"/>
        </w:rPr>
        <w:t>Suministrar la seguridad y la privacidad de la información, permitiendo la comunicación digital online, ampliar la infraestructura y servicios tecnológicos buscando la sostenibilidad del sistema desde la apropiación de usuarios internos y externos como actores del Concejo Municipal de Chía.</w:t>
      </w:r>
    </w:p>
    <w:p w14:paraId="369321F2" w14:textId="77777777" w:rsidR="00C23B80" w:rsidRPr="00C65C0D" w:rsidRDefault="00C23B80" w:rsidP="00C23B80">
      <w:pPr>
        <w:pStyle w:val="Prrafodelista"/>
        <w:numPr>
          <w:ilvl w:val="0"/>
          <w:numId w:val="29"/>
        </w:numPr>
        <w:tabs>
          <w:tab w:val="left" w:pos="675"/>
        </w:tabs>
        <w:spacing w:line="276" w:lineRule="auto"/>
        <w:jc w:val="both"/>
        <w:rPr>
          <w:rFonts w:ascii="Arial" w:hAnsi="Arial" w:cs="Arial"/>
          <w:sz w:val="22"/>
          <w:szCs w:val="22"/>
        </w:rPr>
      </w:pPr>
      <w:r w:rsidRPr="00C65C0D">
        <w:rPr>
          <w:rFonts w:ascii="Arial" w:hAnsi="Arial" w:cs="Arial"/>
          <w:sz w:val="22"/>
          <w:szCs w:val="22"/>
        </w:rPr>
        <w:t>Desarrollar e implementar soluciones de cara al ciudadano que den valor agregado y permitan mejorar la imagen de eficiencia y buen servicio.</w:t>
      </w:r>
    </w:p>
    <w:p w14:paraId="458A05C6" w14:textId="77777777" w:rsidR="00C23B80" w:rsidRPr="00C65C0D" w:rsidRDefault="00C23B80" w:rsidP="00C23B80">
      <w:pPr>
        <w:pStyle w:val="Prrafodelista"/>
        <w:numPr>
          <w:ilvl w:val="0"/>
          <w:numId w:val="29"/>
        </w:numPr>
        <w:tabs>
          <w:tab w:val="left" w:pos="675"/>
        </w:tabs>
        <w:spacing w:line="276" w:lineRule="auto"/>
        <w:jc w:val="both"/>
        <w:rPr>
          <w:rFonts w:ascii="Arial" w:hAnsi="Arial" w:cs="Arial"/>
          <w:sz w:val="22"/>
          <w:szCs w:val="22"/>
        </w:rPr>
      </w:pPr>
      <w:r w:rsidRPr="00C65C0D">
        <w:rPr>
          <w:rFonts w:ascii="Arial" w:hAnsi="Arial" w:cs="Arial"/>
          <w:sz w:val="22"/>
          <w:szCs w:val="22"/>
        </w:rPr>
        <w:t xml:space="preserve">Innovar en el Concejo Municipal de Chía, mediante nuevas tecnologías estables (red, infraestructura, modernización de equipos, </w:t>
      </w:r>
      <w:proofErr w:type="spellStart"/>
      <w:r w:rsidRPr="00C65C0D">
        <w:rPr>
          <w:rFonts w:ascii="Arial" w:hAnsi="Arial" w:cs="Arial"/>
          <w:sz w:val="22"/>
          <w:szCs w:val="22"/>
        </w:rPr>
        <w:t>etc</w:t>
      </w:r>
      <w:proofErr w:type="spellEnd"/>
      <w:r w:rsidRPr="00C65C0D">
        <w:rPr>
          <w:rFonts w:ascii="Arial" w:hAnsi="Arial" w:cs="Arial"/>
          <w:sz w:val="22"/>
          <w:szCs w:val="22"/>
        </w:rPr>
        <w:t>).</w:t>
      </w:r>
    </w:p>
    <w:p w14:paraId="5B0C53FF" w14:textId="77777777" w:rsidR="00C23B80" w:rsidRPr="00C65C0D" w:rsidRDefault="00C23B80" w:rsidP="00C23B80">
      <w:pPr>
        <w:pStyle w:val="Prrafodelista"/>
        <w:numPr>
          <w:ilvl w:val="0"/>
          <w:numId w:val="29"/>
        </w:numPr>
        <w:tabs>
          <w:tab w:val="left" w:pos="675"/>
        </w:tabs>
        <w:spacing w:line="276" w:lineRule="auto"/>
        <w:jc w:val="both"/>
        <w:rPr>
          <w:rFonts w:ascii="Arial" w:hAnsi="Arial" w:cs="Arial"/>
          <w:sz w:val="22"/>
          <w:szCs w:val="22"/>
        </w:rPr>
      </w:pPr>
      <w:r w:rsidRPr="00C65C0D">
        <w:rPr>
          <w:rFonts w:ascii="Arial" w:hAnsi="Arial" w:cs="Arial"/>
          <w:sz w:val="22"/>
          <w:szCs w:val="22"/>
        </w:rPr>
        <w:t>Implementar mecanismos que permitan asegurar la disponibilidad de acceso y calidad de la información para consulta por parte de la comunidad.</w:t>
      </w:r>
    </w:p>
    <w:p w14:paraId="02FF3A07" w14:textId="77777777" w:rsidR="00C23B80" w:rsidRPr="00C65C0D" w:rsidRDefault="00C23B80" w:rsidP="00C23B80">
      <w:pPr>
        <w:pStyle w:val="Prrafodelista"/>
        <w:numPr>
          <w:ilvl w:val="0"/>
          <w:numId w:val="29"/>
        </w:numPr>
        <w:tabs>
          <w:tab w:val="left" w:pos="675"/>
        </w:tabs>
        <w:spacing w:line="276" w:lineRule="auto"/>
        <w:jc w:val="both"/>
        <w:rPr>
          <w:rFonts w:ascii="Arial" w:hAnsi="Arial" w:cs="Arial"/>
          <w:sz w:val="22"/>
          <w:szCs w:val="22"/>
        </w:rPr>
      </w:pPr>
      <w:r w:rsidRPr="00C65C0D">
        <w:rPr>
          <w:rFonts w:ascii="Arial" w:hAnsi="Arial" w:cs="Arial"/>
          <w:sz w:val="22"/>
          <w:szCs w:val="22"/>
        </w:rPr>
        <w:t xml:space="preserve">Definir el mapa de ruta del PETI en el Concejo Municipal de Chía </w:t>
      </w:r>
    </w:p>
    <w:p w14:paraId="078C3DF4" w14:textId="33FEEA11" w:rsidR="00C23B80" w:rsidRPr="00FE3A6E" w:rsidRDefault="00C23B80" w:rsidP="00FE3A6E">
      <w:pPr>
        <w:pStyle w:val="Prrafodelista"/>
        <w:numPr>
          <w:ilvl w:val="0"/>
          <w:numId w:val="29"/>
        </w:numPr>
        <w:tabs>
          <w:tab w:val="left" w:pos="675"/>
        </w:tabs>
        <w:spacing w:line="276" w:lineRule="auto"/>
        <w:jc w:val="both"/>
        <w:rPr>
          <w:rFonts w:ascii="Arial" w:hAnsi="Arial" w:cs="Arial"/>
          <w:sz w:val="22"/>
          <w:szCs w:val="22"/>
        </w:rPr>
      </w:pPr>
      <w:r w:rsidRPr="00C65C0D">
        <w:rPr>
          <w:rFonts w:ascii="Arial" w:hAnsi="Arial" w:cs="Arial"/>
          <w:sz w:val="22"/>
          <w:szCs w:val="22"/>
        </w:rPr>
        <w:t>Desarrollar lineamientos para orientar el crecimiento, mantenimiento y fortalecimiento TI del sector.</w:t>
      </w:r>
    </w:p>
    <w:p w14:paraId="2A315EE2" w14:textId="5D577C13" w:rsidR="00C23B80" w:rsidRPr="00FE3A6E" w:rsidRDefault="00C23B80" w:rsidP="00FE3A6E">
      <w:pPr>
        <w:pStyle w:val="Ttulo1"/>
        <w:numPr>
          <w:ilvl w:val="0"/>
          <w:numId w:val="47"/>
        </w:numPr>
        <w:rPr>
          <w:rFonts w:ascii="Arial" w:hAnsi="Arial" w:cs="Arial"/>
          <w:b/>
          <w:bCs/>
          <w:color w:val="auto"/>
          <w:sz w:val="22"/>
          <w:szCs w:val="22"/>
        </w:rPr>
      </w:pPr>
      <w:bookmarkStart w:id="5" w:name="_Toc188919037"/>
      <w:r w:rsidRPr="00FE3A6E">
        <w:rPr>
          <w:rFonts w:ascii="Arial" w:hAnsi="Arial" w:cs="Arial"/>
          <w:b/>
          <w:bCs/>
          <w:color w:val="auto"/>
          <w:sz w:val="22"/>
          <w:szCs w:val="22"/>
        </w:rPr>
        <w:t>ALCANCE</w:t>
      </w:r>
      <w:bookmarkEnd w:id="5"/>
      <w:r w:rsidRPr="00FE3A6E">
        <w:rPr>
          <w:rFonts w:ascii="Arial" w:hAnsi="Arial" w:cs="Arial"/>
          <w:b/>
          <w:bCs/>
          <w:color w:val="auto"/>
          <w:sz w:val="22"/>
          <w:szCs w:val="22"/>
        </w:rPr>
        <w:t xml:space="preserve"> </w:t>
      </w:r>
    </w:p>
    <w:p w14:paraId="4311C224" w14:textId="77777777" w:rsidR="00C23B80" w:rsidRPr="00C65C0D" w:rsidRDefault="00C23B80" w:rsidP="00C23B80">
      <w:pPr>
        <w:tabs>
          <w:tab w:val="left" w:pos="675"/>
        </w:tabs>
        <w:spacing w:line="276" w:lineRule="auto"/>
        <w:rPr>
          <w:rFonts w:ascii="Arial" w:hAnsi="Arial" w:cs="Arial"/>
          <w:sz w:val="22"/>
          <w:szCs w:val="22"/>
        </w:rPr>
      </w:pPr>
    </w:p>
    <w:p w14:paraId="45C61ABB" w14:textId="7F115709" w:rsidR="00FE3A6E" w:rsidRPr="00C65C0D" w:rsidRDefault="00C23B80" w:rsidP="00FE3A6E">
      <w:pPr>
        <w:tabs>
          <w:tab w:val="left" w:pos="675"/>
        </w:tabs>
        <w:spacing w:line="276" w:lineRule="auto"/>
        <w:jc w:val="both"/>
        <w:rPr>
          <w:rFonts w:ascii="Arial" w:hAnsi="Arial" w:cs="Arial"/>
          <w:sz w:val="22"/>
          <w:szCs w:val="22"/>
        </w:rPr>
      </w:pPr>
      <w:r w:rsidRPr="00C65C0D">
        <w:rPr>
          <w:rFonts w:ascii="Arial" w:hAnsi="Arial" w:cs="Arial"/>
          <w:sz w:val="22"/>
          <w:szCs w:val="22"/>
        </w:rPr>
        <w:t>Si bien es cierto, el manual para la elaboración del PETI, es una guía técnica que establece el cómo estructurar el Plan Estratégico de Tecnologías de la Información – PETI, para las instituciones del sector público; se debe considerar que es necesario definir, de manera complementaria, una metodología para el desarrollo de la gestión tecnológica visto como proceso de innovación. De esta forma, la propuesta que a continuación se presenta, integra el desarrollo de la gestión tecnológica, la cual se puede definir como “un conjunto sistemático de procesos orientados a la planificación, organización y ejecución de actividades relacionadas con la respectiva evaluación, adquisición y puesta en marcha de tecnologías clave para el cumplimiento de los objetivos estratégicos de la entidad; con el objetivo de generar productos y/o servicios competitivos a partir del aprovechamiento de su capacidad tecnológica.</w:t>
      </w:r>
    </w:p>
    <w:p w14:paraId="45BE598E" w14:textId="26973B1D" w:rsidR="00C23B80" w:rsidRPr="00FE3A6E" w:rsidRDefault="00C23B80" w:rsidP="00FE3A6E">
      <w:pPr>
        <w:pStyle w:val="Ttulo1"/>
        <w:numPr>
          <w:ilvl w:val="0"/>
          <w:numId w:val="47"/>
        </w:numPr>
        <w:rPr>
          <w:rFonts w:ascii="Arial" w:hAnsi="Arial" w:cs="Arial"/>
          <w:b/>
          <w:bCs/>
          <w:color w:val="auto"/>
          <w:sz w:val="22"/>
          <w:szCs w:val="22"/>
        </w:rPr>
      </w:pPr>
      <w:bookmarkStart w:id="6" w:name="_Toc188919038"/>
      <w:r w:rsidRPr="00FE3A6E">
        <w:rPr>
          <w:rFonts w:ascii="Arial" w:hAnsi="Arial" w:cs="Arial"/>
          <w:b/>
          <w:bCs/>
          <w:color w:val="auto"/>
          <w:sz w:val="22"/>
          <w:szCs w:val="22"/>
        </w:rPr>
        <w:t>MARCO NORMATIVO</w:t>
      </w:r>
      <w:bookmarkEnd w:id="6"/>
    </w:p>
    <w:p w14:paraId="327E72D4" w14:textId="77777777" w:rsidR="00C23B80" w:rsidRPr="00C65C0D" w:rsidRDefault="00C23B80" w:rsidP="00C23B80">
      <w:pPr>
        <w:pStyle w:val="Prrafodelista"/>
        <w:tabs>
          <w:tab w:val="left" w:pos="675"/>
        </w:tabs>
        <w:spacing w:line="276" w:lineRule="auto"/>
        <w:ind w:left="765"/>
        <w:rPr>
          <w:rFonts w:ascii="Arial" w:hAnsi="Arial" w:cs="Arial"/>
          <w:b/>
          <w:bCs/>
          <w:sz w:val="22"/>
          <w:szCs w:val="22"/>
        </w:rPr>
      </w:pPr>
    </w:p>
    <w:p w14:paraId="38080B7A" w14:textId="77777777" w:rsidR="00C23B80" w:rsidRDefault="00C23B80" w:rsidP="00C23B80">
      <w:pPr>
        <w:tabs>
          <w:tab w:val="left" w:pos="675"/>
        </w:tabs>
        <w:spacing w:line="276" w:lineRule="auto"/>
        <w:jc w:val="both"/>
        <w:rPr>
          <w:rFonts w:ascii="Arial" w:hAnsi="Arial" w:cs="Arial"/>
          <w:sz w:val="22"/>
          <w:szCs w:val="22"/>
        </w:rPr>
      </w:pPr>
      <w:r w:rsidRPr="00C65C0D">
        <w:rPr>
          <w:rFonts w:ascii="Arial" w:hAnsi="Arial" w:cs="Arial"/>
          <w:sz w:val="22"/>
          <w:szCs w:val="22"/>
        </w:rPr>
        <w:t>A continuación, se describen las principales normas relacionadas con el sector Planeación, el Sector de las Tecnologías de la Información y las Comunicaciones asociada a los temas de estrategia de Gobierno en Línea y su transformación como Política de Gobierno Digital, Arquitectura de Información y el Modelo de Gestión Estratégica de TI con respecto a la elaboración del documento PETI y otras regulaciones relevantes en el tema tecnológico</w:t>
      </w:r>
    </w:p>
    <w:p w14:paraId="1C1D8237" w14:textId="77777777" w:rsidR="00F90E53" w:rsidRPr="00C65C0D" w:rsidRDefault="00F90E53" w:rsidP="00C23B80">
      <w:pPr>
        <w:tabs>
          <w:tab w:val="left" w:pos="675"/>
        </w:tabs>
        <w:spacing w:line="276" w:lineRule="auto"/>
        <w:jc w:val="both"/>
        <w:rPr>
          <w:rFonts w:ascii="Arial" w:hAnsi="Arial" w:cs="Arial"/>
          <w:sz w:val="22"/>
          <w:szCs w:val="22"/>
        </w:rPr>
      </w:pPr>
    </w:p>
    <w:p w14:paraId="1D110E58" w14:textId="77777777" w:rsidR="008E0304" w:rsidRPr="00C65C0D" w:rsidRDefault="008E0304" w:rsidP="00C23B80">
      <w:pPr>
        <w:tabs>
          <w:tab w:val="left" w:pos="675"/>
        </w:tabs>
        <w:spacing w:line="276" w:lineRule="auto"/>
        <w:jc w:val="both"/>
        <w:rPr>
          <w:rFonts w:ascii="Arial" w:hAnsi="Arial" w:cs="Arial"/>
          <w:sz w:val="22"/>
          <w:szCs w:val="22"/>
        </w:rPr>
      </w:pPr>
    </w:p>
    <w:p w14:paraId="2A330D96" w14:textId="28D2CFA5" w:rsidR="008E0304" w:rsidRPr="00C65C0D" w:rsidRDefault="008E0304" w:rsidP="00C23B80">
      <w:pPr>
        <w:tabs>
          <w:tab w:val="left" w:pos="675"/>
        </w:tabs>
        <w:spacing w:line="276" w:lineRule="auto"/>
        <w:jc w:val="both"/>
        <w:rPr>
          <w:rFonts w:ascii="Arial" w:hAnsi="Arial" w:cs="Arial"/>
          <w:b/>
          <w:bCs/>
          <w:sz w:val="22"/>
          <w:szCs w:val="22"/>
        </w:rPr>
      </w:pPr>
      <w:r w:rsidRPr="00C65C0D">
        <w:rPr>
          <w:rFonts w:ascii="Arial" w:hAnsi="Arial" w:cs="Arial"/>
          <w:b/>
          <w:bCs/>
          <w:sz w:val="22"/>
          <w:szCs w:val="22"/>
        </w:rPr>
        <w:t>Tabla 1</w:t>
      </w:r>
    </w:p>
    <w:p w14:paraId="2C2601E6" w14:textId="06003914" w:rsidR="008E0304" w:rsidRPr="00C65C0D" w:rsidRDefault="008E0304" w:rsidP="00C23B80">
      <w:pPr>
        <w:tabs>
          <w:tab w:val="left" w:pos="675"/>
        </w:tabs>
        <w:spacing w:line="276" w:lineRule="auto"/>
        <w:jc w:val="both"/>
        <w:rPr>
          <w:rFonts w:ascii="Arial" w:hAnsi="Arial" w:cs="Arial"/>
          <w:i/>
          <w:iCs/>
          <w:sz w:val="22"/>
          <w:szCs w:val="22"/>
        </w:rPr>
      </w:pPr>
      <w:r w:rsidRPr="00C65C0D">
        <w:rPr>
          <w:rFonts w:ascii="Arial" w:hAnsi="Arial" w:cs="Arial"/>
          <w:i/>
          <w:iCs/>
          <w:sz w:val="22"/>
          <w:szCs w:val="22"/>
        </w:rPr>
        <w:t>Normatividad relacionada</w:t>
      </w:r>
    </w:p>
    <w:p w14:paraId="27AD26B5" w14:textId="77777777" w:rsidR="00C23B80" w:rsidRPr="00C65C0D" w:rsidRDefault="00C23B80" w:rsidP="00C23B80">
      <w:pPr>
        <w:pStyle w:val="Prrafodelista"/>
        <w:tabs>
          <w:tab w:val="left" w:pos="675"/>
        </w:tabs>
        <w:spacing w:line="276" w:lineRule="auto"/>
        <w:ind w:left="765"/>
        <w:rPr>
          <w:rFonts w:ascii="Arial" w:hAnsi="Arial" w:cs="Arial"/>
          <w:sz w:val="22"/>
          <w:szCs w:val="22"/>
        </w:rPr>
      </w:pPr>
    </w:p>
    <w:tbl>
      <w:tblPr>
        <w:tblStyle w:val="Tablaconcuadrcula"/>
        <w:tblW w:w="0" w:type="auto"/>
        <w:jc w:val="center"/>
        <w:tblLook w:val="04A0" w:firstRow="1" w:lastRow="0" w:firstColumn="1" w:lastColumn="0" w:noHBand="0" w:noVBand="1"/>
      </w:tblPr>
      <w:tblGrid>
        <w:gridCol w:w="2533"/>
        <w:gridCol w:w="5982"/>
      </w:tblGrid>
      <w:tr w:rsidR="00C23B80" w:rsidRPr="00C65C0D" w14:paraId="13511869" w14:textId="77777777" w:rsidTr="009B30DC">
        <w:trPr>
          <w:tblHeader/>
          <w:jc w:val="center"/>
        </w:trPr>
        <w:tc>
          <w:tcPr>
            <w:tcW w:w="2533" w:type="dxa"/>
            <w:shd w:val="clear" w:color="auto" w:fill="D9D9D9" w:themeFill="background1" w:themeFillShade="D9"/>
          </w:tcPr>
          <w:p w14:paraId="38B2A9FF" w14:textId="77777777" w:rsidR="00C23B80" w:rsidRPr="00C65C0D" w:rsidRDefault="00C23B80" w:rsidP="00872716">
            <w:pPr>
              <w:pStyle w:val="Prrafodelista"/>
              <w:tabs>
                <w:tab w:val="left" w:pos="675"/>
              </w:tabs>
              <w:spacing w:line="276" w:lineRule="auto"/>
              <w:ind w:left="0"/>
              <w:jc w:val="center"/>
              <w:rPr>
                <w:rFonts w:ascii="Arial" w:hAnsi="Arial" w:cs="Arial"/>
                <w:b/>
                <w:bCs/>
                <w:sz w:val="22"/>
                <w:szCs w:val="22"/>
              </w:rPr>
            </w:pPr>
            <w:r w:rsidRPr="00C65C0D">
              <w:rPr>
                <w:rFonts w:ascii="Arial" w:hAnsi="Arial" w:cs="Arial"/>
                <w:b/>
                <w:bCs/>
                <w:sz w:val="22"/>
                <w:szCs w:val="22"/>
              </w:rPr>
              <w:t>Norma</w:t>
            </w:r>
          </w:p>
        </w:tc>
        <w:tc>
          <w:tcPr>
            <w:tcW w:w="5982" w:type="dxa"/>
            <w:shd w:val="clear" w:color="auto" w:fill="D9D9D9" w:themeFill="background1" w:themeFillShade="D9"/>
          </w:tcPr>
          <w:p w14:paraId="393076FA" w14:textId="77777777" w:rsidR="00C23B80" w:rsidRPr="00C65C0D" w:rsidRDefault="00C23B80" w:rsidP="00872716">
            <w:pPr>
              <w:pStyle w:val="Prrafodelista"/>
              <w:tabs>
                <w:tab w:val="left" w:pos="675"/>
              </w:tabs>
              <w:spacing w:line="276" w:lineRule="auto"/>
              <w:ind w:left="0"/>
              <w:jc w:val="center"/>
              <w:rPr>
                <w:rFonts w:ascii="Arial" w:hAnsi="Arial" w:cs="Arial"/>
                <w:b/>
                <w:bCs/>
                <w:sz w:val="22"/>
                <w:szCs w:val="22"/>
              </w:rPr>
            </w:pPr>
            <w:r w:rsidRPr="00C65C0D">
              <w:rPr>
                <w:rFonts w:ascii="Arial" w:hAnsi="Arial" w:cs="Arial"/>
                <w:b/>
                <w:bCs/>
                <w:sz w:val="22"/>
                <w:szCs w:val="22"/>
              </w:rPr>
              <w:t>Descripción</w:t>
            </w:r>
          </w:p>
        </w:tc>
      </w:tr>
      <w:tr w:rsidR="00C23B80" w:rsidRPr="00C65C0D" w14:paraId="30F920AE" w14:textId="77777777" w:rsidTr="001E277C">
        <w:trPr>
          <w:jc w:val="center"/>
        </w:trPr>
        <w:tc>
          <w:tcPr>
            <w:tcW w:w="2533" w:type="dxa"/>
          </w:tcPr>
          <w:p w14:paraId="2922217A" w14:textId="77777777" w:rsidR="00C23B80" w:rsidRPr="00C65C0D" w:rsidRDefault="00C23B80" w:rsidP="00872716">
            <w:pPr>
              <w:pStyle w:val="Prrafodelista"/>
              <w:tabs>
                <w:tab w:val="left" w:pos="675"/>
              </w:tabs>
              <w:spacing w:line="276" w:lineRule="auto"/>
              <w:ind w:left="0"/>
              <w:jc w:val="center"/>
              <w:rPr>
                <w:rFonts w:ascii="Arial" w:hAnsi="Arial" w:cs="Arial"/>
                <w:sz w:val="22"/>
                <w:szCs w:val="22"/>
              </w:rPr>
            </w:pPr>
            <w:r w:rsidRPr="00C65C0D">
              <w:rPr>
                <w:rFonts w:ascii="Arial" w:hAnsi="Arial" w:cs="Arial"/>
                <w:sz w:val="22"/>
                <w:szCs w:val="22"/>
              </w:rPr>
              <w:t>Decreto 2620 de 1993</w:t>
            </w:r>
          </w:p>
        </w:tc>
        <w:tc>
          <w:tcPr>
            <w:tcW w:w="5982" w:type="dxa"/>
          </w:tcPr>
          <w:p w14:paraId="1D6B1B0A" w14:textId="77777777" w:rsidR="00C23B80" w:rsidRPr="00C65C0D" w:rsidRDefault="00C23B80" w:rsidP="00872716">
            <w:pPr>
              <w:tabs>
                <w:tab w:val="left" w:pos="675"/>
              </w:tabs>
              <w:spacing w:line="276" w:lineRule="auto"/>
              <w:jc w:val="both"/>
              <w:rPr>
                <w:rFonts w:ascii="Arial" w:hAnsi="Arial" w:cs="Arial"/>
                <w:sz w:val="22"/>
                <w:szCs w:val="22"/>
              </w:rPr>
            </w:pPr>
            <w:r w:rsidRPr="00C65C0D">
              <w:rPr>
                <w:rFonts w:ascii="Arial" w:hAnsi="Arial" w:cs="Arial"/>
                <w:sz w:val="22"/>
                <w:szCs w:val="22"/>
              </w:rPr>
              <w:t>“Por medio del cual se reglamenta el procedimiento para la utilización de medios tecnológicos para conservar los archivos de los comerciantes”.</w:t>
            </w:r>
          </w:p>
        </w:tc>
      </w:tr>
      <w:tr w:rsidR="00C23B80" w:rsidRPr="00C65C0D" w14:paraId="2363F8E1" w14:textId="77777777" w:rsidTr="001E277C">
        <w:trPr>
          <w:jc w:val="center"/>
        </w:trPr>
        <w:tc>
          <w:tcPr>
            <w:tcW w:w="2533" w:type="dxa"/>
          </w:tcPr>
          <w:p w14:paraId="60678914" w14:textId="77777777" w:rsidR="00C23B80" w:rsidRPr="00C65C0D" w:rsidRDefault="00C23B80" w:rsidP="00872716">
            <w:pPr>
              <w:pStyle w:val="Prrafodelista"/>
              <w:tabs>
                <w:tab w:val="left" w:pos="675"/>
              </w:tabs>
              <w:spacing w:line="276" w:lineRule="auto"/>
              <w:ind w:left="0"/>
              <w:jc w:val="center"/>
              <w:rPr>
                <w:rFonts w:ascii="Arial" w:hAnsi="Arial" w:cs="Arial"/>
                <w:sz w:val="22"/>
                <w:szCs w:val="22"/>
              </w:rPr>
            </w:pPr>
            <w:r w:rsidRPr="00C65C0D">
              <w:rPr>
                <w:rFonts w:ascii="Arial" w:hAnsi="Arial" w:cs="Arial"/>
                <w:sz w:val="22"/>
                <w:szCs w:val="22"/>
              </w:rPr>
              <w:t>Ley 527 de 1999</w:t>
            </w:r>
          </w:p>
        </w:tc>
        <w:tc>
          <w:tcPr>
            <w:tcW w:w="5982" w:type="dxa"/>
          </w:tcPr>
          <w:p w14:paraId="7F02A43F" w14:textId="77777777" w:rsidR="00C23B80" w:rsidRPr="00C65C0D" w:rsidRDefault="00C23B80" w:rsidP="00872716">
            <w:pPr>
              <w:tabs>
                <w:tab w:val="left" w:pos="675"/>
              </w:tabs>
              <w:spacing w:line="276" w:lineRule="auto"/>
              <w:jc w:val="both"/>
              <w:rPr>
                <w:rFonts w:ascii="Arial" w:hAnsi="Arial" w:cs="Arial"/>
                <w:sz w:val="22"/>
                <w:szCs w:val="22"/>
              </w:rPr>
            </w:pPr>
            <w:r w:rsidRPr="00C65C0D">
              <w:rPr>
                <w:rFonts w:ascii="Arial" w:hAnsi="Arial" w:cs="Arial"/>
                <w:sz w:val="22"/>
                <w:szCs w:val="22"/>
              </w:rPr>
              <w:t>“Por medio de la cual se define y reglamenta el acceso y uso de los mensajes de datos, del comercio electrónico y de las firmas digitales, y se establecen las entidades de certificación y se dictan otras disposiciones”.</w:t>
            </w:r>
          </w:p>
        </w:tc>
      </w:tr>
      <w:tr w:rsidR="00C23B80" w:rsidRPr="00C65C0D" w14:paraId="57793BFF" w14:textId="77777777" w:rsidTr="001E277C">
        <w:trPr>
          <w:jc w:val="center"/>
        </w:trPr>
        <w:tc>
          <w:tcPr>
            <w:tcW w:w="2533" w:type="dxa"/>
          </w:tcPr>
          <w:p w14:paraId="4D4F8A1B" w14:textId="77777777" w:rsidR="00C23B80" w:rsidRPr="00C65C0D" w:rsidRDefault="00C23B80" w:rsidP="00872716">
            <w:pPr>
              <w:pStyle w:val="Prrafodelista"/>
              <w:tabs>
                <w:tab w:val="left" w:pos="675"/>
              </w:tabs>
              <w:spacing w:line="276" w:lineRule="auto"/>
              <w:ind w:left="0"/>
              <w:jc w:val="center"/>
              <w:rPr>
                <w:rFonts w:ascii="Arial" w:hAnsi="Arial" w:cs="Arial"/>
                <w:sz w:val="22"/>
                <w:szCs w:val="22"/>
              </w:rPr>
            </w:pPr>
            <w:r w:rsidRPr="00C65C0D">
              <w:rPr>
                <w:rFonts w:ascii="Arial" w:hAnsi="Arial" w:cs="Arial"/>
                <w:sz w:val="22"/>
                <w:szCs w:val="22"/>
              </w:rPr>
              <w:t>Decreto 1122 de 1999</w:t>
            </w:r>
          </w:p>
        </w:tc>
        <w:tc>
          <w:tcPr>
            <w:tcW w:w="5982" w:type="dxa"/>
          </w:tcPr>
          <w:p w14:paraId="7F721AC0" w14:textId="77777777" w:rsidR="00C23B80" w:rsidRPr="00C65C0D" w:rsidRDefault="00C23B80" w:rsidP="00872716">
            <w:pPr>
              <w:tabs>
                <w:tab w:val="left" w:pos="675"/>
              </w:tabs>
              <w:spacing w:line="276" w:lineRule="auto"/>
              <w:jc w:val="both"/>
              <w:rPr>
                <w:rFonts w:ascii="Arial" w:hAnsi="Arial" w:cs="Arial"/>
                <w:sz w:val="22"/>
                <w:szCs w:val="22"/>
              </w:rPr>
            </w:pPr>
            <w:r w:rsidRPr="00C65C0D">
              <w:rPr>
                <w:rFonts w:ascii="Arial" w:hAnsi="Arial" w:cs="Arial"/>
                <w:sz w:val="22"/>
                <w:szCs w:val="22"/>
              </w:rPr>
              <w:t>“Por el cual se dictan normas para suprimir trámites, facilitar la actividad de los ciudadanos, contribuir a la eficiencia y eficacia de la Administración Pública y fortalecer el principio de la buena fe”.</w:t>
            </w:r>
          </w:p>
        </w:tc>
      </w:tr>
      <w:tr w:rsidR="00C23B80" w:rsidRPr="00C65C0D" w14:paraId="6DBD4834" w14:textId="77777777" w:rsidTr="001E277C">
        <w:trPr>
          <w:jc w:val="center"/>
        </w:trPr>
        <w:tc>
          <w:tcPr>
            <w:tcW w:w="2533" w:type="dxa"/>
          </w:tcPr>
          <w:p w14:paraId="60FF9667" w14:textId="77777777" w:rsidR="00C23B80" w:rsidRPr="00C65C0D" w:rsidRDefault="00C23B80" w:rsidP="00872716">
            <w:pPr>
              <w:pStyle w:val="Prrafodelista"/>
              <w:tabs>
                <w:tab w:val="left" w:pos="675"/>
              </w:tabs>
              <w:spacing w:line="276" w:lineRule="auto"/>
              <w:ind w:left="0"/>
              <w:jc w:val="center"/>
              <w:rPr>
                <w:rFonts w:ascii="Arial" w:hAnsi="Arial" w:cs="Arial"/>
                <w:sz w:val="22"/>
                <w:szCs w:val="22"/>
              </w:rPr>
            </w:pPr>
            <w:r w:rsidRPr="00C65C0D">
              <w:rPr>
                <w:rFonts w:ascii="Arial" w:hAnsi="Arial" w:cs="Arial"/>
                <w:sz w:val="22"/>
                <w:szCs w:val="22"/>
              </w:rPr>
              <w:t>Ley 594 de 2000</w:t>
            </w:r>
          </w:p>
        </w:tc>
        <w:tc>
          <w:tcPr>
            <w:tcW w:w="5982" w:type="dxa"/>
          </w:tcPr>
          <w:p w14:paraId="4839D56B" w14:textId="77777777" w:rsidR="00C23B80" w:rsidRPr="00C65C0D" w:rsidRDefault="00C23B80" w:rsidP="00872716">
            <w:pPr>
              <w:tabs>
                <w:tab w:val="left" w:pos="675"/>
              </w:tabs>
              <w:spacing w:line="276" w:lineRule="auto"/>
              <w:jc w:val="both"/>
              <w:rPr>
                <w:rFonts w:ascii="Arial" w:hAnsi="Arial" w:cs="Arial"/>
                <w:sz w:val="22"/>
                <w:szCs w:val="22"/>
              </w:rPr>
            </w:pPr>
            <w:r w:rsidRPr="00C65C0D">
              <w:rPr>
                <w:rFonts w:ascii="Arial" w:hAnsi="Arial" w:cs="Arial"/>
                <w:sz w:val="22"/>
                <w:szCs w:val="22"/>
              </w:rPr>
              <w:t>“Por medio de la cual se dicta la Ley General de Archivos y se dictan otras disposiciones”.</w:t>
            </w:r>
          </w:p>
        </w:tc>
      </w:tr>
      <w:tr w:rsidR="00C23B80" w:rsidRPr="00C65C0D" w14:paraId="74B04A0F" w14:textId="77777777" w:rsidTr="001E277C">
        <w:trPr>
          <w:jc w:val="center"/>
        </w:trPr>
        <w:tc>
          <w:tcPr>
            <w:tcW w:w="2533" w:type="dxa"/>
          </w:tcPr>
          <w:p w14:paraId="1187E708" w14:textId="77777777" w:rsidR="00C23B80" w:rsidRPr="00C65C0D" w:rsidRDefault="00C23B80" w:rsidP="00872716">
            <w:pPr>
              <w:pStyle w:val="Prrafodelista"/>
              <w:tabs>
                <w:tab w:val="left" w:pos="675"/>
              </w:tabs>
              <w:spacing w:line="276" w:lineRule="auto"/>
              <w:ind w:left="0"/>
              <w:jc w:val="center"/>
              <w:rPr>
                <w:rFonts w:ascii="Arial" w:hAnsi="Arial" w:cs="Arial"/>
                <w:sz w:val="22"/>
                <w:szCs w:val="22"/>
              </w:rPr>
            </w:pPr>
            <w:r w:rsidRPr="00C65C0D">
              <w:rPr>
                <w:rFonts w:ascii="Arial" w:hAnsi="Arial" w:cs="Arial"/>
                <w:sz w:val="22"/>
                <w:szCs w:val="22"/>
              </w:rPr>
              <w:t>Ley 599 de 2000</w:t>
            </w:r>
          </w:p>
        </w:tc>
        <w:tc>
          <w:tcPr>
            <w:tcW w:w="5982" w:type="dxa"/>
          </w:tcPr>
          <w:p w14:paraId="25B6E65D" w14:textId="77777777" w:rsidR="00C23B80" w:rsidRPr="00C65C0D" w:rsidRDefault="00C23B80" w:rsidP="00872716">
            <w:pPr>
              <w:tabs>
                <w:tab w:val="left" w:pos="675"/>
              </w:tabs>
              <w:spacing w:line="276" w:lineRule="auto"/>
              <w:jc w:val="both"/>
              <w:rPr>
                <w:rFonts w:ascii="Arial" w:hAnsi="Arial" w:cs="Arial"/>
                <w:sz w:val="22"/>
                <w:szCs w:val="22"/>
              </w:rPr>
            </w:pPr>
            <w:r w:rsidRPr="00C65C0D">
              <w:rPr>
                <w:rFonts w:ascii="Arial" w:hAnsi="Arial" w:cs="Arial"/>
                <w:sz w:val="22"/>
                <w:szCs w:val="22"/>
              </w:rPr>
              <w:t>“Por la cual se expide el Código Penal. En esta se mantuvo la estructura del tipo penal de "violación ilícita de comunicaciones", se creó el bien jurídico de los derechos de autor y se incorporaron algunas conductas relacionadas indirectamente con el delito informático, tales como el ofrecimiento, venta o compra de instrumento apto para interceptar la comunicación privada entre personas”.</w:t>
            </w:r>
          </w:p>
        </w:tc>
      </w:tr>
      <w:tr w:rsidR="00C23B80" w:rsidRPr="00C65C0D" w14:paraId="46021CE5" w14:textId="77777777" w:rsidTr="001E277C">
        <w:trPr>
          <w:jc w:val="center"/>
        </w:trPr>
        <w:tc>
          <w:tcPr>
            <w:tcW w:w="2533" w:type="dxa"/>
          </w:tcPr>
          <w:p w14:paraId="2A161E35" w14:textId="77777777" w:rsidR="00C23B80" w:rsidRPr="00C65C0D" w:rsidRDefault="00C23B80" w:rsidP="00872716">
            <w:pPr>
              <w:pStyle w:val="Prrafodelista"/>
              <w:tabs>
                <w:tab w:val="left" w:pos="675"/>
              </w:tabs>
              <w:spacing w:line="276" w:lineRule="auto"/>
              <w:ind w:left="0"/>
              <w:jc w:val="center"/>
              <w:rPr>
                <w:rFonts w:ascii="Arial" w:hAnsi="Arial" w:cs="Arial"/>
                <w:sz w:val="22"/>
                <w:szCs w:val="22"/>
              </w:rPr>
            </w:pPr>
            <w:r w:rsidRPr="00C65C0D">
              <w:rPr>
                <w:rFonts w:ascii="Arial" w:hAnsi="Arial" w:cs="Arial"/>
                <w:sz w:val="22"/>
                <w:szCs w:val="22"/>
              </w:rPr>
              <w:t>Ley 872 de 2003</w:t>
            </w:r>
          </w:p>
        </w:tc>
        <w:tc>
          <w:tcPr>
            <w:tcW w:w="5982" w:type="dxa"/>
          </w:tcPr>
          <w:p w14:paraId="2D919B5D" w14:textId="77777777" w:rsidR="00C23B80" w:rsidRPr="00C65C0D" w:rsidRDefault="00C23B80" w:rsidP="00872716">
            <w:pPr>
              <w:tabs>
                <w:tab w:val="left" w:pos="675"/>
              </w:tabs>
              <w:spacing w:line="276" w:lineRule="auto"/>
              <w:jc w:val="both"/>
              <w:rPr>
                <w:rFonts w:ascii="Arial" w:hAnsi="Arial" w:cs="Arial"/>
                <w:sz w:val="22"/>
                <w:szCs w:val="22"/>
              </w:rPr>
            </w:pPr>
            <w:r w:rsidRPr="00C65C0D">
              <w:rPr>
                <w:rFonts w:ascii="Arial" w:hAnsi="Arial" w:cs="Arial"/>
                <w:sz w:val="22"/>
                <w:szCs w:val="22"/>
              </w:rPr>
              <w:t>“Por la cual se crea el sistema de gestión de la calidad en la Rama Ejecutiva del Poder Público y en otras entidades prestadoras de servicios”.</w:t>
            </w:r>
          </w:p>
        </w:tc>
      </w:tr>
      <w:tr w:rsidR="00C23B80" w:rsidRPr="00C65C0D" w14:paraId="5F529248" w14:textId="77777777" w:rsidTr="001E277C">
        <w:trPr>
          <w:jc w:val="center"/>
        </w:trPr>
        <w:tc>
          <w:tcPr>
            <w:tcW w:w="2533" w:type="dxa"/>
          </w:tcPr>
          <w:p w14:paraId="5A1B5C6D" w14:textId="77777777" w:rsidR="00C23B80" w:rsidRPr="00C65C0D" w:rsidRDefault="00C23B80" w:rsidP="00872716">
            <w:pPr>
              <w:pStyle w:val="Prrafodelista"/>
              <w:tabs>
                <w:tab w:val="left" w:pos="675"/>
              </w:tabs>
              <w:spacing w:line="276" w:lineRule="auto"/>
              <w:ind w:left="0"/>
              <w:jc w:val="center"/>
              <w:rPr>
                <w:rFonts w:ascii="Arial" w:hAnsi="Arial" w:cs="Arial"/>
                <w:sz w:val="22"/>
                <w:szCs w:val="22"/>
              </w:rPr>
            </w:pPr>
            <w:r w:rsidRPr="00C65C0D">
              <w:rPr>
                <w:rFonts w:ascii="Arial" w:hAnsi="Arial" w:cs="Arial"/>
                <w:sz w:val="22"/>
                <w:szCs w:val="22"/>
              </w:rPr>
              <w:t>Ley 962 de 2005</w:t>
            </w:r>
          </w:p>
        </w:tc>
        <w:tc>
          <w:tcPr>
            <w:tcW w:w="5982" w:type="dxa"/>
          </w:tcPr>
          <w:p w14:paraId="66B59644" w14:textId="77777777" w:rsidR="00C23B80" w:rsidRPr="00C65C0D" w:rsidRDefault="00C23B80" w:rsidP="00872716">
            <w:pPr>
              <w:tabs>
                <w:tab w:val="left" w:pos="675"/>
              </w:tabs>
              <w:spacing w:line="276" w:lineRule="auto"/>
              <w:jc w:val="both"/>
              <w:rPr>
                <w:rFonts w:ascii="Arial" w:hAnsi="Arial" w:cs="Arial"/>
                <w:sz w:val="22"/>
                <w:szCs w:val="22"/>
              </w:rPr>
            </w:pPr>
            <w:r w:rsidRPr="00C65C0D">
              <w:rPr>
                <w:rFonts w:ascii="Arial" w:hAnsi="Arial" w:cs="Arial"/>
                <w:sz w:val="22"/>
                <w:szCs w:val="22"/>
              </w:rPr>
              <w:t>“Por la cual se dictan disposiciones sobre racionalización de trámites y procedimientos Administrativos de los organismos y entidades del Estado y de los particulares que ejercen funciones públicas o prestan servicios públicos”.</w:t>
            </w:r>
          </w:p>
        </w:tc>
      </w:tr>
      <w:tr w:rsidR="00C23B80" w:rsidRPr="00C65C0D" w14:paraId="68C838BF" w14:textId="77777777" w:rsidTr="001E277C">
        <w:trPr>
          <w:jc w:val="center"/>
        </w:trPr>
        <w:tc>
          <w:tcPr>
            <w:tcW w:w="2533" w:type="dxa"/>
          </w:tcPr>
          <w:p w14:paraId="7DC2BD5A" w14:textId="77777777" w:rsidR="00C23B80" w:rsidRPr="00C65C0D" w:rsidRDefault="00C23B80" w:rsidP="00872716">
            <w:pPr>
              <w:pStyle w:val="Prrafodelista"/>
              <w:tabs>
                <w:tab w:val="left" w:pos="675"/>
              </w:tabs>
              <w:spacing w:line="276" w:lineRule="auto"/>
              <w:ind w:left="0"/>
              <w:jc w:val="center"/>
              <w:rPr>
                <w:rFonts w:ascii="Arial" w:hAnsi="Arial" w:cs="Arial"/>
                <w:sz w:val="22"/>
                <w:szCs w:val="22"/>
              </w:rPr>
            </w:pPr>
            <w:r w:rsidRPr="00C65C0D">
              <w:rPr>
                <w:rFonts w:ascii="Arial" w:hAnsi="Arial" w:cs="Arial"/>
                <w:sz w:val="22"/>
                <w:szCs w:val="22"/>
              </w:rPr>
              <w:t>Ley 1266 de 2008</w:t>
            </w:r>
          </w:p>
        </w:tc>
        <w:tc>
          <w:tcPr>
            <w:tcW w:w="5982" w:type="dxa"/>
          </w:tcPr>
          <w:p w14:paraId="32E726CC" w14:textId="77777777" w:rsidR="00C23B80" w:rsidRPr="00C65C0D" w:rsidRDefault="00C23B80" w:rsidP="00872716">
            <w:pPr>
              <w:pStyle w:val="Prrafodelista"/>
              <w:tabs>
                <w:tab w:val="left" w:pos="675"/>
              </w:tabs>
              <w:spacing w:line="276" w:lineRule="auto"/>
              <w:ind w:left="0"/>
              <w:jc w:val="both"/>
              <w:rPr>
                <w:rFonts w:ascii="Arial" w:hAnsi="Arial" w:cs="Arial"/>
                <w:sz w:val="22"/>
                <w:szCs w:val="22"/>
              </w:rPr>
            </w:pPr>
            <w:r w:rsidRPr="00C65C0D">
              <w:rPr>
                <w:rFonts w:ascii="Arial" w:hAnsi="Arial" w:cs="Arial"/>
                <w:sz w:val="22"/>
                <w:szCs w:val="22"/>
              </w:rPr>
              <w:t>“Por la cual se dictan las disposiciones generales del hábeas data y se regula el manejo de la información contenida en base de datos personales, en especial la financiera, crediticia, comercial, de servicios y la proveniente de terceros países y se dictan otras disposiciones”.</w:t>
            </w:r>
          </w:p>
        </w:tc>
      </w:tr>
      <w:tr w:rsidR="00C23B80" w:rsidRPr="00C65C0D" w14:paraId="50EEED2E" w14:textId="77777777" w:rsidTr="001E277C">
        <w:trPr>
          <w:jc w:val="center"/>
        </w:trPr>
        <w:tc>
          <w:tcPr>
            <w:tcW w:w="2533" w:type="dxa"/>
          </w:tcPr>
          <w:p w14:paraId="6435F304" w14:textId="77777777" w:rsidR="00C23B80" w:rsidRPr="00C65C0D" w:rsidRDefault="00C23B80" w:rsidP="00872716">
            <w:pPr>
              <w:pStyle w:val="Prrafodelista"/>
              <w:tabs>
                <w:tab w:val="left" w:pos="675"/>
              </w:tabs>
              <w:spacing w:line="276" w:lineRule="auto"/>
              <w:ind w:left="0"/>
              <w:jc w:val="center"/>
              <w:rPr>
                <w:rFonts w:ascii="Arial" w:hAnsi="Arial" w:cs="Arial"/>
                <w:sz w:val="22"/>
                <w:szCs w:val="22"/>
              </w:rPr>
            </w:pPr>
            <w:r w:rsidRPr="00C65C0D">
              <w:rPr>
                <w:rFonts w:ascii="Arial" w:hAnsi="Arial" w:cs="Arial"/>
                <w:sz w:val="22"/>
                <w:szCs w:val="22"/>
              </w:rPr>
              <w:t>Decreto 1151 de 2008</w:t>
            </w:r>
          </w:p>
        </w:tc>
        <w:tc>
          <w:tcPr>
            <w:tcW w:w="5982" w:type="dxa"/>
          </w:tcPr>
          <w:p w14:paraId="04B8D56C" w14:textId="77777777" w:rsidR="00C23B80" w:rsidRPr="00C65C0D" w:rsidRDefault="00C23B80" w:rsidP="00872716">
            <w:pPr>
              <w:tabs>
                <w:tab w:val="left" w:pos="675"/>
              </w:tabs>
              <w:spacing w:line="276" w:lineRule="auto"/>
              <w:jc w:val="both"/>
              <w:rPr>
                <w:rFonts w:ascii="Arial" w:hAnsi="Arial" w:cs="Arial"/>
                <w:sz w:val="22"/>
                <w:szCs w:val="22"/>
              </w:rPr>
            </w:pPr>
            <w:r w:rsidRPr="00C65C0D">
              <w:rPr>
                <w:rFonts w:ascii="Arial" w:hAnsi="Arial" w:cs="Arial"/>
                <w:sz w:val="22"/>
                <w:szCs w:val="22"/>
              </w:rPr>
              <w:t xml:space="preserve">“Por el cual se establecen los lineamientos </w:t>
            </w:r>
          </w:p>
          <w:p w14:paraId="41E0321A" w14:textId="77777777" w:rsidR="00C23B80" w:rsidRPr="00C65C0D" w:rsidRDefault="00C23B80" w:rsidP="00872716">
            <w:pPr>
              <w:pStyle w:val="Prrafodelista"/>
              <w:tabs>
                <w:tab w:val="left" w:pos="675"/>
              </w:tabs>
              <w:spacing w:line="276" w:lineRule="auto"/>
              <w:ind w:left="0"/>
              <w:jc w:val="both"/>
              <w:rPr>
                <w:rFonts w:ascii="Arial" w:hAnsi="Arial" w:cs="Arial"/>
                <w:sz w:val="22"/>
                <w:szCs w:val="22"/>
              </w:rPr>
            </w:pPr>
            <w:r w:rsidRPr="00C65C0D">
              <w:rPr>
                <w:rFonts w:ascii="Arial" w:hAnsi="Arial" w:cs="Arial"/>
                <w:sz w:val="22"/>
                <w:szCs w:val="22"/>
              </w:rPr>
              <w:t>generales de la Estrategia de Gobierno en Línea de la República de Colombia, se reglamenta parcialmente la Ley 962 de 2005, y se dictan otras disposiciones”.</w:t>
            </w:r>
          </w:p>
        </w:tc>
      </w:tr>
      <w:tr w:rsidR="00C23B80" w:rsidRPr="00C65C0D" w14:paraId="518BC15A" w14:textId="77777777" w:rsidTr="001E277C">
        <w:trPr>
          <w:jc w:val="center"/>
        </w:trPr>
        <w:tc>
          <w:tcPr>
            <w:tcW w:w="2533" w:type="dxa"/>
          </w:tcPr>
          <w:p w14:paraId="790DE077" w14:textId="77777777" w:rsidR="00C23B80" w:rsidRPr="00C65C0D" w:rsidRDefault="00C23B80" w:rsidP="00872716">
            <w:pPr>
              <w:pStyle w:val="Prrafodelista"/>
              <w:tabs>
                <w:tab w:val="left" w:pos="675"/>
              </w:tabs>
              <w:spacing w:line="276" w:lineRule="auto"/>
              <w:ind w:left="0"/>
              <w:jc w:val="center"/>
              <w:rPr>
                <w:rFonts w:ascii="Arial" w:hAnsi="Arial" w:cs="Arial"/>
                <w:sz w:val="22"/>
                <w:szCs w:val="22"/>
              </w:rPr>
            </w:pPr>
            <w:r w:rsidRPr="00C65C0D">
              <w:rPr>
                <w:rFonts w:ascii="Arial" w:hAnsi="Arial" w:cs="Arial"/>
                <w:sz w:val="22"/>
                <w:szCs w:val="22"/>
              </w:rPr>
              <w:t>Ley 1273 de 2009</w:t>
            </w:r>
          </w:p>
        </w:tc>
        <w:tc>
          <w:tcPr>
            <w:tcW w:w="5982" w:type="dxa"/>
          </w:tcPr>
          <w:p w14:paraId="24691E82" w14:textId="77777777" w:rsidR="00C23B80" w:rsidRPr="00C65C0D" w:rsidRDefault="00C23B80" w:rsidP="00872716">
            <w:pPr>
              <w:tabs>
                <w:tab w:val="left" w:pos="675"/>
              </w:tabs>
              <w:spacing w:line="276" w:lineRule="auto"/>
              <w:jc w:val="both"/>
              <w:rPr>
                <w:rFonts w:ascii="Arial" w:hAnsi="Arial" w:cs="Arial"/>
                <w:sz w:val="22"/>
                <w:szCs w:val="22"/>
              </w:rPr>
            </w:pPr>
            <w:r w:rsidRPr="00C65C0D">
              <w:rPr>
                <w:rFonts w:ascii="Arial" w:hAnsi="Arial" w:cs="Arial"/>
                <w:sz w:val="22"/>
                <w:szCs w:val="22"/>
              </w:rPr>
              <w:t xml:space="preserve">“Por medio de la cual se modifica el Código </w:t>
            </w:r>
          </w:p>
          <w:p w14:paraId="6FC41CA4" w14:textId="77777777" w:rsidR="00C23B80" w:rsidRPr="00C65C0D" w:rsidRDefault="00C23B80" w:rsidP="00872716">
            <w:pPr>
              <w:pStyle w:val="Prrafodelista"/>
              <w:tabs>
                <w:tab w:val="left" w:pos="675"/>
              </w:tabs>
              <w:spacing w:line="276" w:lineRule="auto"/>
              <w:ind w:left="0"/>
              <w:jc w:val="both"/>
              <w:rPr>
                <w:rFonts w:ascii="Arial" w:hAnsi="Arial" w:cs="Arial"/>
                <w:sz w:val="22"/>
                <w:szCs w:val="22"/>
              </w:rPr>
            </w:pPr>
            <w:r w:rsidRPr="00C65C0D">
              <w:rPr>
                <w:rFonts w:ascii="Arial" w:hAnsi="Arial" w:cs="Arial"/>
                <w:sz w:val="22"/>
                <w:szCs w:val="22"/>
              </w:rPr>
              <w:t>Penal, se crea un nuevo bien jurídico tutelado -denominado "de la protección de la información y de los datos"-y se preservan integralmente los sistemas que utilicen las tecnologías de la información y las comunicaciones, entre otras disposiciones”.</w:t>
            </w:r>
          </w:p>
        </w:tc>
      </w:tr>
      <w:tr w:rsidR="00C23B80" w:rsidRPr="00C65C0D" w14:paraId="52D6CEEA" w14:textId="77777777" w:rsidTr="001E277C">
        <w:trPr>
          <w:jc w:val="center"/>
        </w:trPr>
        <w:tc>
          <w:tcPr>
            <w:tcW w:w="2533" w:type="dxa"/>
          </w:tcPr>
          <w:p w14:paraId="79858A9C" w14:textId="77777777" w:rsidR="00C23B80" w:rsidRPr="00C65C0D" w:rsidRDefault="00C23B80" w:rsidP="00872716">
            <w:pPr>
              <w:pStyle w:val="Prrafodelista"/>
              <w:tabs>
                <w:tab w:val="left" w:pos="675"/>
              </w:tabs>
              <w:spacing w:line="276" w:lineRule="auto"/>
              <w:ind w:left="0"/>
              <w:jc w:val="center"/>
              <w:rPr>
                <w:rFonts w:ascii="Arial" w:hAnsi="Arial" w:cs="Arial"/>
                <w:sz w:val="22"/>
                <w:szCs w:val="22"/>
              </w:rPr>
            </w:pPr>
            <w:r w:rsidRPr="00C65C0D">
              <w:rPr>
                <w:rFonts w:ascii="Arial" w:hAnsi="Arial" w:cs="Arial"/>
                <w:sz w:val="22"/>
                <w:szCs w:val="22"/>
              </w:rPr>
              <w:t>Ley 1341 de 2009</w:t>
            </w:r>
          </w:p>
        </w:tc>
        <w:tc>
          <w:tcPr>
            <w:tcW w:w="5982" w:type="dxa"/>
          </w:tcPr>
          <w:p w14:paraId="1323789D" w14:textId="77777777" w:rsidR="00C23B80" w:rsidRPr="00C65C0D" w:rsidRDefault="00C23B80" w:rsidP="00872716">
            <w:pPr>
              <w:tabs>
                <w:tab w:val="left" w:pos="675"/>
              </w:tabs>
              <w:spacing w:line="276" w:lineRule="auto"/>
              <w:jc w:val="both"/>
              <w:rPr>
                <w:rFonts w:ascii="Arial" w:hAnsi="Arial" w:cs="Arial"/>
                <w:sz w:val="22"/>
                <w:szCs w:val="22"/>
              </w:rPr>
            </w:pPr>
            <w:r w:rsidRPr="00C65C0D">
              <w:rPr>
                <w:rFonts w:ascii="Arial" w:hAnsi="Arial" w:cs="Arial"/>
                <w:sz w:val="22"/>
                <w:szCs w:val="22"/>
              </w:rPr>
              <w:t>“Por la cual se definen principios y conceptos sobre la sociedad de la información y la organización de las Tecnologías de la Información y las Comunicaciones –TIC–, se crea la Agencia Nacional de Espectro y se dictan otras disposiciones”.</w:t>
            </w:r>
          </w:p>
        </w:tc>
      </w:tr>
      <w:tr w:rsidR="00C23B80" w:rsidRPr="00C65C0D" w14:paraId="4C207EEF" w14:textId="77777777" w:rsidTr="001E277C">
        <w:trPr>
          <w:jc w:val="center"/>
        </w:trPr>
        <w:tc>
          <w:tcPr>
            <w:tcW w:w="2533" w:type="dxa"/>
          </w:tcPr>
          <w:p w14:paraId="15CCC379" w14:textId="77777777" w:rsidR="00C23B80" w:rsidRPr="00C65C0D" w:rsidRDefault="00C23B80" w:rsidP="00872716">
            <w:pPr>
              <w:pStyle w:val="Prrafodelista"/>
              <w:tabs>
                <w:tab w:val="left" w:pos="675"/>
              </w:tabs>
              <w:spacing w:line="276" w:lineRule="auto"/>
              <w:ind w:left="0"/>
              <w:jc w:val="center"/>
              <w:rPr>
                <w:rFonts w:ascii="Arial" w:hAnsi="Arial" w:cs="Arial"/>
                <w:sz w:val="22"/>
                <w:szCs w:val="22"/>
              </w:rPr>
            </w:pPr>
            <w:r w:rsidRPr="00C65C0D">
              <w:rPr>
                <w:rFonts w:ascii="Arial" w:hAnsi="Arial" w:cs="Arial"/>
                <w:sz w:val="22"/>
                <w:szCs w:val="22"/>
              </w:rPr>
              <w:lastRenderedPageBreak/>
              <w:t>Decreto 235 de 2010</w:t>
            </w:r>
          </w:p>
        </w:tc>
        <w:tc>
          <w:tcPr>
            <w:tcW w:w="5982" w:type="dxa"/>
          </w:tcPr>
          <w:p w14:paraId="507FA66D" w14:textId="0760829A" w:rsidR="00C23B80" w:rsidRPr="00C65C0D" w:rsidRDefault="00C23B80" w:rsidP="00872716">
            <w:pPr>
              <w:tabs>
                <w:tab w:val="left" w:pos="675"/>
              </w:tabs>
              <w:spacing w:line="276" w:lineRule="auto"/>
              <w:jc w:val="both"/>
              <w:rPr>
                <w:rFonts w:ascii="Arial" w:hAnsi="Arial" w:cs="Arial"/>
                <w:sz w:val="22"/>
                <w:szCs w:val="22"/>
              </w:rPr>
            </w:pPr>
            <w:r w:rsidRPr="00C65C0D">
              <w:rPr>
                <w:rFonts w:ascii="Arial" w:hAnsi="Arial" w:cs="Arial"/>
                <w:sz w:val="22"/>
                <w:szCs w:val="22"/>
              </w:rPr>
              <w:t>“Por el cual se regula el intercambio de información entre entidades para el cumplimiento de funciones públicas (Ley 2550 de 1995)".</w:t>
            </w:r>
          </w:p>
        </w:tc>
      </w:tr>
      <w:tr w:rsidR="00C23B80" w:rsidRPr="00C65C0D" w14:paraId="1A1572D8" w14:textId="77777777" w:rsidTr="001E277C">
        <w:trPr>
          <w:jc w:val="center"/>
        </w:trPr>
        <w:tc>
          <w:tcPr>
            <w:tcW w:w="2533" w:type="dxa"/>
          </w:tcPr>
          <w:p w14:paraId="15B280C7" w14:textId="77777777" w:rsidR="00C23B80" w:rsidRPr="00C65C0D" w:rsidRDefault="00C23B80" w:rsidP="00872716">
            <w:pPr>
              <w:pStyle w:val="Prrafodelista"/>
              <w:tabs>
                <w:tab w:val="left" w:pos="675"/>
              </w:tabs>
              <w:spacing w:line="276" w:lineRule="auto"/>
              <w:ind w:left="0"/>
              <w:jc w:val="center"/>
              <w:rPr>
                <w:rFonts w:ascii="Arial" w:hAnsi="Arial" w:cs="Arial"/>
                <w:sz w:val="22"/>
                <w:szCs w:val="22"/>
              </w:rPr>
            </w:pPr>
            <w:r w:rsidRPr="00C65C0D">
              <w:rPr>
                <w:rFonts w:ascii="Arial" w:hAnsi="Arial" w:cs="Arial"/>
                <w:sz w:val="22"/>
                <w:szCs w:val="22"/>
              </w:rPr>
              <w:t>Ley 1581 del 2012</w:t>
            </w:r>
          </w:p>
        </w:tc>
        <w:tc>
          <w:tcPr>
            <w:tcW w:w="5982" w:type="dxa"/>
          </w:tcPr>
          <w:p w14:paraId="7C02FF9F" w14:textId="77777777" w:rsidR="00C23B80" w:rsidRPr="00C65C0D" w:rsidRDefault="00C23B80" w:rsidP="00872716">
            <w:pPr>
              <w:tabs>
                <w:tab w:val="left" w:pos="675"/>
              </w:tabs>
              <w:spacing w:line="276" w:lineRule="auto"/>
              <w:jc w:val="both"/>
              <w:rPr>
                <w:rFonts w:ascii="Arial" w:hAnsi="Arial" w:cs="Arial"/>
                <w:sz w:val="22"/>
                <w:szCs w:val="22"/>
              </w:rPr>
            </w:pPr>
            <w:r w:rsidRPr="00C65C0D">
              <w:rPr>
                <w:rFonts w:ascii="Arial" w:hAnsi="Arial" w:cs="Arial"/>
                <w:sz w:val="22"/>
                <w:szCs w:val="22"/>
              </w:rPr>
              <w:t>“Por la cual se dictan disposiciones generales para la protección de datos personales”.</w:t>
            </w:r>
          </w:p>
        </w:tc>
      </w:tr>
      <w:tr w:rsidR="00C23B80" w:rsidRPr="00C65C0D" w14:paraId="24898A0F" w14:textId="77777777" w:rsidTr="001E277C">
        <w:trPr>
          <w:jc w:val="center"/>
        </w:trPr>
        <w:tc>
          <w:tcPr>
            <w:tcW w:w="2533" w:type="dxa"/>
          </w:tcPr>
          <w:p w14:paraId="43E39A84" w14:textId="77777777" w:rsidR="00C23B80" w:rsidRPr="00C65C0D" w:rsidRDefault="00C23B80" w:rsidP="00872716">
            <w:pPr>
              <w:tabs>
                <w:tab w:val="left" w:pos="675"/>
              </w:tabs>
              <w:spacing w:line="276" w:lineRule="auto"/>
              <w:jc w:val="center"/>
              <w:rPr>
                <w:rFonts w:ascii="Arial" w:hAnsi="Arial" w:cs="Arial"/>
                <w:sz w:val="22"/>
                <w:szCs w:val="22"/>
              </w:rPr>
            </w:pPr>
            <w:r w:rsidRPr="00C65C0D">
              <w:rPr>
                <w:rFonts w:ascii="Arial" w:hAnsi="Arial" w:cs="Arial"/>
                <w:sz w:val="22"/>
                <w:szCs w:val="22"/>
              </w:rPr>
              <w:t>Decreto 2578 de 2012</w:t>
            </w:r>
          </w:p>
          <w:p w14:paraId="0DAB8FD3" w14:textId="77777777" w:rsidR="00C23B80" w:rsidRPr="00C65C0D" w:rsidRDefault="00C23B80" w:rsidP="00872716">
            <w:pPr>
              <w:tabs>
                <w:tab w:val="left" w:pos="675"/>
              </w:tabs>
              <w:spacing w:line="276" w:lineRule="auto"/>
              <w:jc w:val="center"/>
              <w:rPr>
                <w:rFonts w:ascii="Arial" w:hAnsi="Arial" w:cs="Arial"/>
                <w:sz w:val="22"/>
                <w:szCs w:val="22"/>
              </w:rPr>
            </w:pPr>
          </w:p>
        </w:tc>
        <w:tc>
          <w:tcPr>
            <w:tcW w:w="5982" w:type="dxa"/>
          </w:tcPr>
          <w:p w14:paraId="09B94B47" w14:textId="77777777" w:rsidR="00C23B80" w:rsidRPr="00C65C0D" w:rsidRDefault="00C23B80" w:rsidP="00872716">
            <w:pPr>
              <w:tabs>
                <w:tab w:val="left" w:pos="675"/>
              </w:tabs>
              <w:spacing w:line="276" w:lineRule="auto"/>
              <w:jc w:val="both"/>
              <w:rPr>
                <w:rFonts w:ascii="Arial" w:hAnsi="Arial" w:cs="Arial"/>
                <w:sz w:val="22"/>
                <w:szCs w:val="22"/>
              </w:rPr>
            </w:pPr>
            <w:r w:rsidRPr="00C65C0D">
              <w:rPr>
                <w:rFonts w:ascii="Arial" w:hAnsi="Arial" w:cs="Arial"/>
                <w:sz w:val="22"/>
                <w:szCs w:val="22"/>
              </w:rPr>
              <w:t>"Por el cual se reglamenta el Sistema Nacional de Archivos, se establece la Red Nacional de Archivos, se deroga el Decreto 4124 de 2004 y se dictan otras disposiciones relativas a la administración de los Archivos del Estado".</w:t>
            </w:r>
          </w:p>
        </w:tc>
      </w:tr>
      <w:tr w:rsidR="00C23B80" w:rsidRPr="00C65C0D" w14:paraId="7AD49EE1" w14:textId="77777777" w:rsidTr="001E277C">
        <w:trPr>
          <w:jc w:val="center"/>
        </w:trPr>
        <w:tc>
          <w:tcPr>
            <w:tcW w:w="2533" w:type="dxa"/>
          </w:tcPr>
          <w:p w14:paraId="4B821BD1" w14:textId="77777777" w:rsidR="00C23B80" w:rsidRPr="00C65C0D" w:rsidRDefault="00C23B80" w:rsidP="00872716">
            <w:pPr>
              <w:tabs>
                <w:tab w:val="left" w:pos="675"/>
              </w:tabs>
              <w:spacing w:line="276" w:lineRule="auto"/>
              <w:jc w:val="center"/>
              <w:rPr>
                <w:rFonts w:ascii="Arial" w:hAnsi="Arial" w:cs="Arial"/>
                <w:sz w:val="22"/>
                <w:szCs w:val="22"/>
              </w:rPr>
            </w:pPr>
            <w:r w:rsidRPr="00C65C0D">
              <w:rPr>
                <w:rFonts w:ascii="Arial" w:hAnsi="Arial" w:cs="Arial"/>
                <w:sz w:val="22"/>
                <w:szCs w:val="22"/>
              </w:rPr>
              <w:t>Decreto 2609 de 2012</w:t>
            </w:r>
          </w:p>
          <w:p w14:paraId="59720DDF" w14:textId="77777777" w:rsidR="00C23B80" w:rsidRPr="00C65C0D" w:rsidRDefault="00C23B80" w:rsidP="00872716">
            <w:pPr>
              <w:pStyle w:val="Prrafodelista"/>
              <w:tabs>
                <w:tab w:val="left" w:pos="675"/>
              </w:tabs>
              <w:spacing w:line="276" w:lineRule="auto"/>
              <w:ind w:left="0"/>
              <w:jc w:val="center"/>
              <w:rPr>
                <w:rFonts w:ascii="Arial" w:hAnsi="Arial" w:cs="Arial"/>
                <w:sz w:val="22"/>
                <w:szCs w:val="22"/>
              </w:rPr>
            </w:pPr>
          </w:p>
        </w:tc>
        <w:tc>
          <w:tcPr>
            <w:tcW w:w="5982" w:type="dxa"/>
          </w:tcPr>
          <w:p w14:paraId="078B01E7" w14:textId="77777777" w:rsidR="00C23B80" w:rsidRPr="00C65C0D" w:rsidRDefault="00C23B80" w:rsidP="00872716">
            <w:pPr>
              <w:tabs>
                <w:tab w:val="left" w:pos="675"/>
              </w:tabs>
              <w:spacing w:line="276" w:lineRule="auto"/>
              <w:jc w:val="both"/>
              <w:rPr>
                <w:rFonts w:ascii="Arial" w:hAnsi="Arial" w:cs="Arial"/>
                <w:sz w:val="22"/>
                <w:szCs w:val="22"/>
              </w:rPr>
            </w:pPr>
            <w:r w:rsidRPr="00C65C0D">
              <w:rPr>
                <w:rFonts w:ascii="Arial" w:hAnsi="Arial" w:cs="Arial"/>
                <w:sz w:val="22"/>
                <w:szCs w:val="22"/>
              </w:rPr>
              <w:t>"Por la cual se reglamenta el Título V de la Ley 594 de 2000, parcialmente los artículos 58 y 59 de la Ley 1437 de 2011 y se dictan otras disposiciones en materia de Gestión Documental para todas las Entidades del Estado".</w:t>
            </w:r>
          </w:p>
        </w:tc>
      </w:tr>
      <w:tr w:rsidR="00C23B80" w:rsidRPr="00C65C0D" w14:paraId="33209179" w14:textId="77777777" w:rsidTr="001E277C">
        <w:trPr>
          <w:jc w:val="center"/>
        </w:trPr>
        <w:tc>
          <w:tcPr>
            <w:tcW w:w="2533" w:type="dxa"/>
          </w:tcPr>
          <w:p w14:paraId="49E02522" w14:textId="77777777" w:rsidR="00C23B80" w:rsidRPr="00C65C0D" w:rsidRDefault="00C23B80" w:rsidP="00872716">
            <w:pPr>
              <w:pStyle w:val="Prrafodelista"/>
              <w:tabs>
                <w:tab w:val="left" w:pos="675"/>
              </w:tabs>
              <w:spacing w:line="276" w:lineRule="auto"/>
              <w:ind w:left="0"/>
              <w:jc w:val="center"/>
              <w:rPr>
                <w:rFonts w:ascii="Arial" w:hAnsi="Arial" w:cs="Arial"/>
                <w:sz w:val="22"/>
                <w:szCs w:val="22"/>
              </w:rPr>
            </w:pPr>
            <w:r w:rsidRPr="00C65C0D">
              <w:rPr>
                <w:rFonts w:ascii="Arial" w:hAnsi="Arial" w:cs="Arial"/>
                <w:sz w:val="22"/>
                <w:szCs w:val="22"/>
              </w:rPr>
              <w:t>Decreto 2693 de 2012</w:t>
            </w:r>
          </w:p>
        </w:tc>
        <w:tc>
          <w:tcPr>
            <w:tcW w:w="5982" w:type="dxa"/>
          </w:tcPr>
          <w:p w14:paraId="36FD6BE2" w14:textId="77777777" w:rsidR="00C23B80" w:rsidRPr="00C65C0D" w:rsidRDefault="00C23B80" w:rsidP="00872716">
            <w:pPr>
              <w:tabs>
                <w:tab w:val="left" w:pos="675"/>
              </w:tabs>
              <w:spacing w:line="276" w:lineRule="auto"/>
              <w:jc w:val="both"/>
              <w:rPr>
                <w:rFonts w:ascii="Arial" w:hAnsi="Arial" w:cs="Arial"/>
                <w:sz w:val="22"/>
                <w:szCs w:val="22"/>
              </w:rPr>
            </w:pPr>
            <w:r w:rsidRPr="00C65C0D">
              <w:rPr>
                <w:rFonts w:ascii="Arial" w:hAnsi="Arial" w:cs="Arial"/>
                <w:sz w:val="22"/>
                <w:szCs w:val="22"/>
              </w:rPr>
              <w:t>Por el cual se establecen los lineamientos generales de la Estrategia de Gobierno en Línea de la República de Colombia, se reglamentan parcialmente las Leyes 1341 de 2009 y 1450 de 2011, y se dictan otras disposiciones.</w:t>
            </w:r>
          </w:p>
        </w:tc>
      </w:tr>
      <w:tr w:rsidR="00C23B80" w:rsidRPr="00C65C0D" w14:paraId="0F9C9782" w14:textId="77777777" w:rsidTr="001E277C">
        <w:trPr>
          <w:jc w:val="center"/>
        </w:trPr>
        <w:tc>
          <w:tcPr>
            <w:tcW w:w="2533" w:type="dxa"/>
          </w:tcPr>
          <w:p w14:paraId="037996AB" w14:textId="77777777" w:rsidR="00C23B80" w:rsidRPr="00C65C0D" w:rsidRDefault="00C23B80" w:rsidP="00872716">
            <w:pPr>
              <w:pStyle w:val="Prrafodelista"/>
              <w:tabs>
                <w:tab w:val="left" w:pos="675"/>
              </w:tabs>
              <w:spacing w:line="276" w:lineRule="auto"/>
              <w:ind w:left="0"/>
              <w:jc w:val="center"/>
              <w:rPr>
                <w:rFonts w:ascii="Arial" w:hAnsi="Arial" w:cs="Arial"/>
                <w:sz w:val="22"/>
                <w:szCs w:val="22"/>
              </w:rPr>
            </w:pPr>
            <w:r w:rsidRPr="00C65C0D">
              <w:rPr>
                <w:rFonts w:ascii="Arial" w:hAnsi="Arial" w:cs="Arial"/>
                <w:sz w:val="22"/>
                <w:szCs w:val="22"/>
              </w:rPr>
              <w:t>Ley 1712 del 2014</w:t>
            </w:r>
          </w:p>
        </w:tc>
        <w:tc>
          <w:tcPr>
            <w:tcW w:w="5982" w:type="dxa"/>
          </w:tcPr>
          <w:p w14:paraId="6A95CB13" w14:textId="77777777" w:rsidR="00C23B80" w:rsidRPr="00C65C0D" w:rsidRDefault="00C23B80" w:rsidP="00872716">
            <w:pPr>
              <w:tabs>
                <w:tab w:val="left" w:pos="675"/>
              </w:tabs>
              <w:spacing w:line="276" w:lineRule="auto"/>
              <w:jc w:val="both"/>
              <w:rPr>
                <w:rFonts w:ascii="Arial" w:hAnsi="Arial" w:cs="Arial"/>
                <w:sz w:val="22"/>
                <w:szCs w:val="22"/>
              </w:rPr>
            </w:pPr>
            <w:r w:rsidRPr="00C65C0D">
              <w:rPr>
                <w:rFonts w:ascii="Arial" w:hAnsi="Arial" w:cs="Arial"/>
                <w:sz w:val="22"/>
                <w:szCs w:val="22"/>
              </w:rPr>
              <w:t>Por medio de la cual se crea la ley de Transparencia y del Derecho de Acceso a la información pública nacional y se dictan otras Disposiciones.</w:t>
            </w:r>
          </w:p>
        </w:tc>
      </w:tr>
      <w:tr w:rsidR="00C23B80" w:rsidRPr="00C65C0D" w14:paraId="02EFCA82" w14:textId="77777777" w:rsidTr="001E277C">
        <w:trPr>
          <w:jc w:val="center"/>
        </w:trPr>
        <w:tc>
          <w:tcPr>
            <w:tcW w:w="2533" w:type="dxa"/>
          </w:tcPr>
          <w:p w14:paraId="056D1685" w14:textId="77777777" w:rsidR="00C23B80" w:rsidRPr="00C65C0D" w:rsidRDefault="00C23B80" w:rsidP="00872716">
            <w:pPr>
              <w:pStyle w:val="Prrafodelista"/>
              <w:tabs>
                <w:tab w:val="left" w:pos="675"/>
              </w:tabs>
              <w:spacing w:line="276" w:lineRule="auto"/>
              <w:ind w:left="0"/>
              <w:jc w:val="center"/>
              <w:rPr>
                <w:rFonts w:ascii="Arial" w:hAnsi="Arial" w:cs="Arial"/>
                <w:sz w:val="22"/>
                <w:szCs w:val="22"/>
              </w:rPr>
            </w:pPr>
            <w:r w:rsidRPr="00C65C0D">
              <w:rPr>
                <w:rFonts w:ascii="Arial" w:hAnsi="Arial" w:cs="Arial"/>
                <w:sz w:val="22"/>
                <w:szCs w:val="22"/>
              </w:rPr>
              <w:t>Decreto 2573 de 2014</w:t>
            </w:r>
          </w:p>
        </w:tc>
        <w:tc>
          <w:tcPr>
            <w:tcW w:w="5982" w:type="dxa"/>
          </w:tcPr>
          <w:p w14:paraId="450599F3" w14:textId="77777777" w:rsidR="00C23B80" w:rsidRPr="00C65C0D" w:rsidRDefault="00C23B80" w:rsidP="00872716">
            <w:pPr>
              <w:tabs>
                <w:tab w:val="left" w:pos="675"/>
              </w:tabs>
              <w:spacing w:line="276" w:lineRule="auto"/>
              <w:jc w:val="both"/>
              <w:rPr>
                <w:rFonts w:ascii="Arial" w:hAnsi="Arial" w:cs="Arial"/>
                <w:sz w:val="22"/>
                <w:szCs w:val="22"/>
              </w:rPr>
            </w:pPr>
            <w:r w:rsidRPr="00C65C0D">
              <w:rPr>
                <w:rFonts w:ascii="Arial" w:hAnsi="Arial" w:cs="Arial"/>
                <w:sz w:val="22"/>
                <w:szCs w:val="22"/>
              </w:rPr>
              <w:t>Por el cual se establecen los lineamientos generales de la Estrategia de Gobierno en línea, se reglamenta parcialmente la Ley 1341 de 2009 y se dictan otras disposiciones.</w:t>
            </w:r>
          </w:p>
        </w:tc>
      </w:tr>
      <w:tr w:rsidR="00C23B80" w:rsidRPr="00C65C0D" w14:paraId="1F14E8A7" w14:textId="77777777" w:rsidTr="001E277C">
        <w:trPr>
          <w:jc w:val="center"/>
        </w:trPr>
        <w:tc>
          <w:tcPr>
            <w:tcW w:w="2533" w:type="dxa"/>
          </w:tcPr>
          <w:p w14:paraId="44389ECA" w14:textId="77777777" w:rsidR="00C23B80" w:rsidRPr="00C65C0D" w:rsidRDefault="00C23B80" w:rsidP="00872716">
            <w:pPr>
              <w:pStyle w:val="Prrafodelista"/>
              <w:tabs>
                <w:tab w:val="left" w:pos="675"/>
              </w:tabs>
              <w:spacing w:line="276" w:lineRule="auto"/>
              <w:ind w:left="0"/>
              <w:jc w:val="center"/>
              <w:rPr>
                <w:rFonts w:ascii="Arial" w:hAnsi="Arial" w:cs="Arial"/>
                <w:sz w:val="22"/>
                <w:szCs w:val="22"/>
              </w:rPr>
            </w:pPr>
            <w:r w:rsidRPr="00C65C0D">
              <w:rPr>
                <w:rFonts w:ascii="Arial" w:hAnsi="Arial" w:cs="Arial"/>
                <w:sz w:val="22"/>
                <w:szCs w:val="22"/>
              </w:rPr>
              <w:t>Decreto 1078 de 2015</w:t>
            </w:r>
          </w:p>
        </w:tc>
        <w:tc>
          <w:tcPr>
            <w:tcW w:w="5982" w:type="dxa"/>
          </w:tcPr>
          <w:p w14:paraId="4B3082C0" w14:textId="77777777" w:rsidR="00C23B80" w:rsidRPr="00C65C0D" w:rsidRDefault="00C23B80" w:rsidP="00872716">
            <w:pPr>
              <w:tabs>
                <w:tab w:val="left" w:pos="675"/>
              </w:tabs>
              <w:spacing w:line="276" w:lineRule="auto"/>
              <w:jc w:val="both"/>
              <w:rPr>
                <w:rFonts w:ascii="Arial" w:hAnsi="Arial" w:cs="Arial"/>
                <w:sz w:val="22"/>
                <w:szCs w:val="22"/>
              </w:rPr>
            </w:pPr>
            <w:r w:rsidRPr="00C65C0D">
              <w:rPr>
                <w:rFonts w:ascii="Arial" w:hAnsi="Arial" w:cs="Arial"/>
                <w:sz w:val="22"/>
                <w:szCs w:val="22"/>
              </w:rPr>
              <w:t>Por medio del cual se expide el Decreto Único Reglamentario del Sector de tecnología de la Información y las Comunicaciones.</w:t>
            </w:r>
          </w:p>
        </w:tc>
      </w:tr>
    </w:tbl>
    <w:p w14:paraId="01CA0376" w14:textId="77777777" w:rsidR="00C23B80" w:rsidRPr="00FE3A6E" w:rsidRDefault="00C23B80" w:rsidP="00FE3A6E">
      <w:pPr>
        <w:tabs>
          <w:tab w:val="left" w:pos="675"/>
        </w:tabs>
        <w:spacing w:line="276" w:lineRule="auto"/>
        <w:rPr>
          <w:rFonts w:ascii="Arial" w:hAnsi="Arial" w:cs="Arial"/>
          <w:sz w:val="22"/>
          <w:szCs w:val="22"/>
        </w:rPr>
      </w:pPr>
    </w:p>
    <w:p w14:paraId="3DF36C4F" w14:textId="1B8F53B1" w:rsidR="00C23B80" w:rsidRPr="00FE3A6E" w:rsidRDefault="00C23B80" w:rsidP="00FE3A6E">
      <w:pPr>
        <w:pStyle w:val="Ttulo1"/>
        <w:numPr>
          <w:ilvl w:val="0"/>
          <w:numId w:val="47"/>
        </w:numPr>
        <w:rPr>
          <w:rFonts w:ascii="Arial" w:hAnsi="Arial" w:cs="Arial"/>
          <w:b/>
          <w:bCs/>
          <w:color w:val="auto"/>
          <w:sz w:val="22"/>
          <w:szCs w:val="22"/>
        </w:rPr>
      </w:pPr>
      <w:bookmarkStart w:id="7" w:name="_Toc188919039"/>
      <w:r w:rsidRPr="00FE3A6E">
        <w:rPr>
          <w:rFonts w:ascii="Arial" w:hAnsi="Arial" w:cs="Arial"/>
          <w:b/>
          <w:bCs/>
          <w:color w:val="auto"/>
          <w:sz w:val="22"/>
          <w:szCs w:val="22"/>
        </w:rPr>
        <w:t>RUPTURAS ESTRATÉGICAS</w:t>
      </w:r>
      <w:bookmarkEnd w:id="7"/>
    </w:p>
    <w:p w14:paraId="3E8EDB85" w14:textId="77777777" w:rsidR="00C23B80" w:rsidRPr="00C65C0D" w:rsidRDefault="00C23B80" w:rsidP="00C23B80">
      <w:pPr>
        <w:tabs>
          <w:tab w:val="left" w:pos="675"/>
        </w:tabs>
        <w:spacing w:line="276" w:lineRule="auto"/>
        <w:rPr>
          <w:rFonts w:ascii="Arial" w:hAnsi="Arial" w:cs="Arial"/>
          <w:b/>
          <w:bCs/>
          <w:sz w:val="22"/>
          <w:szCs w:val="22"/>
        </w:rPr>
      </w:pPr>
    </w:p>
    <w:p w14:paraId="09884626" w14:textId="77777777" w:rsidR="00C23B80" w:rsidRPr="00C65C0D" w:rsidRDefault="00C23B80" w:rsidP="00C23B80">
      <w:pPr>
        <w:tabs>
          <w:tab w:val="left" w:pos="675"/>
        </w:tabs>
        <w:spacing w:line="276" w:lineRule="auto"/>
        <w:jc w:val="both"/>
        <w:rPr>
          <w:rFonts w:ascii="Arial" w:hAnsi="Arial" w:cs="Arial"/>
          <w:sz w:val="22"/>
          <w:szCs w:val="22"/>
        </w:rPr>
      </w:pPr>
      <w:r w:rsidRPr="00C65C0D">
        <w:rPr>
          <w:rFonts w:ascii="Arial" w:hAnsi="Arial" w:cs="Arial"/>
          <w:sz w:val="22"/>
          <w:szCs w:val="22"/>
        </w:rPr>
        <w:t>El Concejo Municipal de Chía busca cerrar la brecha digital e incentivar la apropiación tecnológica en el marco de la cuarta revolución industrial y como promotor de la transformación digital articular con las nuevas tecnologías y marcos de trabajo de TI.</w:t>
      </w:r>
    </w:p>
    <w:p w14:paraId="4BF7E88F" w14:textId="77777777" w:rsidR="00C23B80" w:rsidRPr="00C65C0D" w:rsidRDefault="00C23B80" w:rsidP="00C23B80">
      <w:pPr>
        <w:tabs>
          <w:tab w:val="left" w:pos="675"/>
        </w:tabs>
        <w:spacing w:line="276" w:lineRule="auto"/>
        <w:jc w:val="both"/>
        <w:rPr>
          <w:rFonts w:ascii="Arial" w:hAnsi="Arial" w:cs="Arial"/>
          <w:sz w:val="22"/>
          <w:szCs w:val="22"/>
        </w:rPr>
      </w:pPr>
    </w:p>
    <w:p w14:paraId="00A19E1B" w14:textId="77777777" w:rsidR="00C23B80" w:rsidRPr="00C65C0D" w:rsidRDefault="00C23B80" w:rsidP="00C23B80">
      <w:pPr>
        <w:tabs>
          <w:tab w:val="left" w:pos="675"/>
        </w:tabs>
        <w:spacing w:line="276" w:lineRule="auto"/>
        <w:jc w:val="both"/>
        <w:rPr>
          <w:rFonts w:ascii="Arial" w:hAnsi="Arial" w:cs="Arial"/>
          <w:sz w:val="22"/>
          <w:szCs w:val="22"/>
        </w:rPr>
      </w:pPr>
      <w:r w:rsidRPr="00C65C0D">
        <w:rPr>
          <w:rFonts w:ascii="Arial" w:hAnsi="Arial" w:cs="Arial"/>
          <w:sz w:val="22"/>
          <w:szCs w:val="22"/>
        </w:rPr>
        <w:t xml:space="preserve">La Gestión TIC es un proceso de apoyo, es un pilar fundamental en el cumplimiento de los objetivos de la entidad, que busca un servicio de calidad al ciudadano y al cliente interno, razón por la cual, es necesario plantear las inquietudes que surgen, con el fin de fomentar cambios para adoptar pensamientos que consideren la Tecnología como un área fundamental para el cumplimiento de los objetivos estratégicos. </w:t>
      </w:r>
    </w:p>
    <w:p w14:paraId="533B115A" w14:textId="77777777" w:rsidR="00C23B80" w:rsidRPr="00C65C0D" w:rsidRDefault="00C23B80" w:rsidP="00C23B80">
      <w:pPr>
        <w:tabs>
          <w:tab w:val="left" w:pos="675"/>
        </w:tabs>
        <w:spacing w:line="276" w:lineRule="auto"/>
        <w:jc w:val="both"/>
        <w:rPr>
          <w:rFonts w:ascii="Arial" w:hAnsi="Arial" w:cs="Arial"/>
          <w:sz w:val="22"/>
          <w:szCs w:val="22"/>
        </w:rPr>
      </w:pPr>
    </w:p>
    <w:p w14:paraId="1C159599" w14:textId="77777777" w:rsidR="00C23B80" w:rsidRPr="00C65C0D" w:rsidRDefault="00C23B80" w:rsidP="00C23B80">
      <w:pPr>
        <w:tabs>
          <w:tab w:val="left" w:pos="675"/>
        </w:tabs>
        <w:spacing w:line="276" w:lineRule="auto"/>
        <w:jc w:val="both"/>
        <w:rPr>
          <w:rFonts w:ascii="Arial" w:hAnsi="Arial" w:cs="Arial"/>
          <w:sz w:val="22"/>
          <w:szCs w:val="22"/>
        </w:rPr>
      </w:pPr>
      <w:r w:rsidRPr="00C65C0D">
        <w:rPr>
          <w:rFonts w:ascii="Arial" w:hAnsi="Arial" w:cs="Arial"/>
          <w:sz w:val="22"/>
          <w:szCs w:val="22"/>
        </w:rPr>
        <w:t xml:space="preserve">Las rupturas estratégicas nos permiten identificar los paradigmas a romper de la Institución pública para llevar a cabo la transformación de la gestión de TI, a continuación, se listan las siguientes rupturas estratégicas identificadas: </w:t>
      </w:r>
    </w:p>
    <w:p w14:paraId="0318BCBE" w14:textId="77777777" w:rsidR="00C23B80" w:rsidRPr="00C65C0D" w:rsidRDefault="00C23B80" w:rsidP="00C23B80">
      <w:pPr>
        <w:tabs>
          <w:tab w:val="left" w:pos="675"/>
        </w:tabs>
        <w:spacing w:line="276" w:lineRule="auto"/>
        <w:rPr>
          <w:rFonts w:ascii="Arial" w:hAnsi="Arial" w:cs="Arial"/>
          <w:sz w:val="22"/>
          <w:szCs w:val="22"/>
        </w:rPr>
      </w:pPr>
    </w:p>
    <w:p w14:paraId="670D744D" w14:textId="77777777" w:rsidR="00C23B80" w:rsidRPr="00C65C0D" w:rsidRDefault="00C23B80" w:rsidP="00C23B80">
      <w:pPr>
        <w:pStyle w:val="Prrafodelista"/>
        <w:numPr>
          <w:ilvl w:val="0"/>
          <w:numId w:val="30"/>
        </w:numPr>
        <w:tabs>
          <w:tab w:val="left" w:pos="675"/>
        </w:tabs>
        <w:spacing w:line="276" w:lineRule="auto"/>
        <w:jc w:val="both"/>
        <w:rPr>
          <w:rFonts w:ascii="Arial" w:hAnsi="Arial" w:cs="Arial"/>
          <w:sz w:val="22"/>
          <w:szCs w:val="22"/>
        </w:rPr>
      </w:pPr>
      <w:r w:rsidRPr="00C65C0D">
        <w:rPr>
          <w:rFonts w:ascii="Arial" w:hAnsi="Arial" w:cs="Arial"/>
          <w:sz w:val="22"/>
          <w:szCs w:val="22"/>
        </w:rPr>
        <w:t xml:space="preserve">El Concejo Municipal de Chía debe ver la tecnología como un valor estratégico para la generación de política pública. </w:t>
      </w:r>
    </w:p>
    <w:p w14:paraId="0A339F6C" w14:textId="77777777" w:rsidR="00C23B80" w:rsidRPr="00C65C0D" w:rsidRDefault="00C23B80" w:rsidP="00C23B80">
      <w:pPr>
        <w:pStyle w:val="Prrafodelista"/>
        <w:numPr>
          <w:ilvl w:val="0"/>
          <w:numId w:val="30"/>
        </w:numPr>
        <w:tabs>
          <w:tab w:val="left" w:pos="675"/>
        </w:tabs>
        <w:spacing w:line="276" w:lineRule="auto"/>
        <w:jc w:val="both"/>
        <w:rPr>
          <w:rFonts w:ascii="Arial" w:hAnsi="Arial" w:cs="Arial"/>
          <w:sz w:val="22"/>
          <w:szCs w:val="22"/>
        </w:rPr>
      </w:pPr>
      <w:r w:rsidRPr="00C65C0D">
        <w:rPr>
          <w:rFonts w:ascii="Arial" w:hAnsi="Arial" w:cs="Arial"/>
          <w:sz w:val="22"/>
          <w:szCs w:val="22"/>
        </w:rPr>
        <w:t>Alinear las soluciones con los procesos, aprovechando las oportunidades de la tecnología, según el costo/beneficio.</w:t>
      </w:r>
    </w:p>
    <w:p w14:paraId="49110F0B" w14:textId="436FCB79" w:rsidR="00C23B80" w:rsidRPr="00AE2B52" w:rsidRDefault="00C23B80" w:rsidP="00FE3A6E">
      <w:pPr>
        <w:pStyle w:val="Prrafodelista"/>
        <w:numPr>
          <w:ilvl w:val="0"/>
          <w:numId w:val="30"/>
        </w:numPr>
        <w:tabs>
          <w:tab w:val="left" w:pos="675"/>
        </w:tabs>
        <w:spacing w:line="276" w:lineRule="auto"/>
        <w:jc w:val="both"/>
        <w:rPr>
          <w:rFonts w:ascii="Arial" w:hAnsi="Arial" w:cs="Arial"/>
          <w:sz w:val="22"/>
          <w:szCs w:val="22"/>
        </w:rPr>
      </w:pPr>
      <w:r w:rsidRPr="00C65C0D">
        <w:rPr>
          <w:rFonts w:ascii="Arial" w:hAnsi="Arial" w:cs="Arial"/>
          <w:sz w:val="22"/>
          <w:szCs w:val="22"/>
        </w:rPr>
        <w:lastRenderedPageBreak/>
        <w:t xml:space="preserve">Los sistemas de información no se integran y no facilitan las acciones coordinadas. </w:t>
      </w:r>
    </w:p>
    <w:p w14:paraId="2E7AEEF1" w14:textId="34C698F2" w:rsidR="00C23B80" w:rsidRPr="00FE3A6E" w:rsidRDefault="00C23B80" w:rsidP="00FE3A6E">
      <w:pPr>
        <w:pStyle w:val="Ttulo1"/>
        <w:numPr>
          <w:ilvl w:val="0"/>
          <w:numId w:val="47"/>
        </w:numPr>
        <w:rPr>
          <w:rFonts w:ascii="Arial" w:hAnsi="Arial" w:cs="Arial"/>
          <w:b/>
          <w:bCs/>
          <w:color w:val="auto"/>
          <w:sz w:val="22"/>
          <w:szCs w:val="22"/>
        </w:rPr>
      </w:pPr>
      <w:bookmarkStart w:id="8" w:name="_Toc188919040"/>
      <w:r w:rsidRPr="00FE3A6E">
        <w:rPr>
          <w:rFonts w:ascii="Arial" w:hAnsi="Arial" w:cs="Arial"/>
          <w:b/>
          <w:bCs/>
          <w:color w:val="auto"/>
          <w:sz w:val="22"/>
          <w:szCs w:val="22"/>
        </w:rPr>
        <w:t>ANÁLISIS DE LA SITUACIÓN ACTUAL</w:t>
      </w:r>
      <w:bookmarkEnd w:id="8"/>
    </w:p>
    <w:p w14:paraId="3D2D5424" w14:textId="77777777" w:rsidR="00C23B80" w:rsidRPr="00C65C0D" w:rsidRDefault="00C23B80" w:rsidP="00C23B80">
      <w:pPr>
        <w:tabs>
          <w:tab w:val="left" w:pos="675"/>
        </w:tabs>
        <w:spacing w:line="276" w:lineRule="auto"/>
        <w:rPr>
          <w:rFonts w:ascii="Arial" w:hAnsi="Arial" w:cs="Arial"/>
          <w:sz w:val="22"/>
          <w:szCs w:val="22"/>
        </w:rPr>
      </w:pPr>
    </w:p>
    <w:p w14:paraId="0F01B296" w14:textId="77777777" w:rsidR="00C23B80" w:rsidRPr="00C65C0D" w:rsidRDefault="00C23B80" w:rsidP="00C23B80">
      <w:pPr>
        <w:tabs>
          <w:tab w:val="left" w:pos="675"/>
        </w:tabs>
        <w:spacing w:line="276" w:lineRule="auto"/>
        <w:jc w:val="both"/>
        <w:rPr>
          <w:rFonts w:ascii="Arial" w:hAnsi="Arial" w:cs="Arial"/>
          <w:sz w:val="22"/>
          <w:szCs w:val="22"/>
        </w:rPr>
      </w:pPr>
      <w:r w:rsidRPr="00C65C0D">
        <w:rPr>
          <w:rFonts w:ascii="Arial" w:hAnsi="Arial" w:cs="Arial"/>
          <w:sz w:val="22"/>
          <w:szCs w:val="22"/>
        </w:rPr>
        <w:t>El Concejo Municipal de Chía está trabajando en la implementación de la estrategia Gobierno en Línea, la cual busca construir un Estado más eficiente, más transparente y más participativo mediante el uso de las TIC, prestando mejores servicios en línea, mayor participación ciudadana para empoderar y trabajando con mayor transparencia para generar confianza en los ciudadanos, así como impulsar las acciones requeridas para avanzar en los Objetivos de Desarrollo Sostenible – ODS, facilitando el goce efectivo de derechos a través del uso de TIC.</w:t>
      </w:r>
    </w:p>
    <w:p w14:paraId="4F2CDF3C" w14:textId="77777777" w:rsidR="00C23B80" w:rsidRPr="00C65C0D" w:rsidRDefault="00C23B80" w:rsidP="00C23B80">
      <w:pPr>
        <w:tabs>
          <w:tab w:val="left" w:pos="675"/>
        </w:tabs>
        <w:spacing w:line="276" w:lineRule="auto"/>
        <w:jc w:val="both"/>
        <w:rPr>
          <w:rFonts w:ascii="Arial" w:hAnsi="Arial" w:cs="Arial"/>
          <w:sz w:val="22"/>
          <w:szCs w:val="22"/>
        </w:rPr>
      </w:pPr>
    </w:p>
    <w:p w14:paraId="077CEA3A" w14:textId="1CD0597C" w:rsidR="00C23B80" w:rsidRPr="006E248A" w:rsidRDefault="00C23B80" w:rsidP="006E248A">
      <w:pPr>
        <w:pStyle w:val="Ttulo2"/>
        <w:numPr>
          <w:ilvl w:val="1"/>
          <w:numId w:val="47"/>
        </w:numPr>
        <w:rPr>
          <w:rFonts w:ascii="Arial" w:hAnsi="Arial" w:cs="Arial"/>
          <w:b/>
          <w:bCs/>
          <w:color w:val="auto"/>
          <w:sz w:val="22"/>
          <w:szCs w:val="22"/>
        </w:rPr>
      </w:pPr>
      <w:bookmarkStart w:id="9" w:name="_Toc188919041"/>
      <w:r w:rsidRPr="006E248A">
        <w:rPr>
          <w:rFonts w:ascii="Arial" w:hAnsi="Arial" w:cs="Arial"/>
          <w:b/>
          <w:bCs/>
          <w:color w:val="auto"/>
          <w:sz w:val="22"/>
          <w:szCs w:val="22"/>
        </w:rPr>
        <w:t>Estrategia de TI</w:t>
      </w:r>
      <w:bookmarkEnd w:id="9"/>
    </w:p>
    <w:p w14:paraId="5E3255FC" w14:textId="77777777" w:rsidR="00C23B80" w:rsidRPr="00C65C0D" w:rsidRDefault="00C23B80" w:rsidP="00C23B80">
      <w:pPr>
        <w:pStyle w:val="Prrafodelista"/>
        <w:tabs>
          <w:tab w:val="left" w:pos="675"/>
        </w:tabs>
        <w:spacing w:line="276" w:lineRule="auto"/>
        <w:ind w:left="644"/>
        <w:jc w:val="both"/>
        <w:rPr>
          <w:rFonts w:ascii="Arial" w:hAnsi="Arial" w:cs="Arial"/>
          <w:b/>
          <w:bCs/>
          <w:i/>
          <w:iCs/>
          <w:sz w:val="22"/>
          <w:szCs w:val="22"/>
        </w:rPr>
      </w:pPr>
    </w:p>
    <w:p w14:paraId="4C19971D" w14:textId="77777777" w:rsidR="00C23B80" w:rsidRPr="00457917" w:rsidRDefault="00C23B80" w:rsidP="00C23B80">
      <w:pPr>
        <w:tabs>
          <w:tab w:val="left" w:pos="675"/>
        </w:tabs>
        <w:spacing w:line="276" w:lineRule="auto"/>
        <w:ind w:left="284"/>
        <w:jc w:val="both"/>
        <w:rPr>
          <w:rFonts w:ascii="Arial" w:hAnsi="Arial" w:cs="Arial"/>
          <w:sz w:val="22"/>
          <w:szCs w:val="22"/>
        </w:rPr>
      </w:pPr>
      <w:r w:rsidRPr="00457917">
        <w:rPr>
          <w:rFonts w:ascii="Arial" w:hAnsi="Arial" w:cs="Arial"/>
          <w:sz w:val="22"/>
          <w:szCs w:val="22"/>
        </w:rPr>
        <w:t>Definición de los objetivos estratégicos de TI</w:t>
      </w:r>
    </w:p>
    <w:p w14:paraId="0CC702F6" w14:textId="77777777" w:rsidR="00C23B80" w:rsidRPr="00C65C0D" w:rsidRDefault="00C23B80" w:rsidP="00C23B80">
      <w:pPr>
        <w:tabs>
          <w:tab w:val="left" w:pos="675"/>
        </w:tabs>
        <w:spacing w:line="276" w:lineRule="auto"/>
        <w:ind w:left="284"/>
        <w:jc w:val="both"/>
        <w:rPr>
          <w:rFonts w:ascii="Arial" w:hAnsi="Arial" w:cs="Arial"/>
          <w:sz w:val="22"/>
          <w:szCs w:val="22"/>
          <w:u w:val="single"/>
        </w:rPr>
      </w:pPr>
    </w:p>
    <w:p w14:paraId="49C95F86" w14:textId="77777777" w:rsidR="00C23B80" w:rsidRPr="00C65C0D" w:rsidRDefault="00C23B80" w:rsidP="00C23B80">
      <w:pPr>
        <w:pStyle w:val="Prrafodelista"/>
        <w:numPr>
          <w:ilvl w:val="0"/>
          <w:numId w:val="31"/>
        </w:numPr>
        <w:tabs>
          <w:tab w:val="left" w:pos="675"/>
        </w:tabs>
        <w:spacing w:line="276" w:lineRule="auto"/>
        <w:jc w:val="both"/>
        <w:rPr>
          <w:rFonts w:ascii="Arial" w:hAnsi="Arial" w:cs="Arial"/>
          <w:sz w:val="22"/>
          <w:szCs w:val="22"/>
        </w:rPr>
      </w:pPr>
      <w:r w:rsidRPr="00C65C0D">
        <w:rPr>
          <w:rFonts w:ascii="Arial" w:hAnsi="Arial" w:cs="Arial"/>
          <w:sz w:val="22"/>
          <w:szCs w:val="22"/>
        </w:rPr>
        <w:t>Integrar los sistemas de información del Concejo Municipal de Chía que permitan la toma de decisiones sostenibles y eficientes.</w:t>
      </w:r>
    </w:p>
    <w:p w14:paraId="4D626E72" w14:textId="77777777" w:rsidR="00C23B80" w:rsidRPr="00C65C0D" w:rsidRDefault="00C23B80" w:rsidP="00C23B80">
      <w:pPr>
        <w:pStyle w:val="Prrafodelista"/>
        <w:numPr>
          <w:ilvl w:val="0"/>
          <w:numId w:val="31"/>
        </w:numPr>
        <w:tabs>
          <w:tab w:val="left" w:pos="675"/>
        </w:tabs>
        <w:spacing w:line="276" w:lineRule="auto"/>
        <w:jc w:val="both"/>
        <w:rPr>
          <w:rFonts w:ascii="Arial" w:hAnsi="Arial" w:cs="Arial"/>
          <w:sz w:val="22"/>
          <w:szCs w:val="22"/>
        </w:rPr>
      </w:pPr>
      <w:r w:rsidRPr="00C65C0D">
        <w:rPr>
          <w:rFonts w:ascii="Arial" w:hAnsi="Arial" w:cs="Arial"/>
          <w:sz w:val="22"/>
          <w:szCs w:val="22"/>
        </w:rPr>
        <w:t>Fortalecer la gestión de las tecnologías de la información y comunicaciones (TIC), que permita la adopción de los estándares y lineamientos para un desarrollo incluyente, sostenido, participativo y transparente.</w:t>
      </w:r>
    </w:p>
    <w:p w14:paraId="5433F24A" w14:textId="77777777" w:rsidR="00C23B80" w:rsidRPr="00C65C0D" w:rsidRDefault="00C23B80" w:rsidP="00C23B80">
      <w:pPr>
        <w:pStyle w:val="Prrafodelista"/>
        <w:numPr>
          <w:ilvl w:val="0"/>
          <w:numId w:val="31"/>
        </w:numPr>
        <w:tabs>
          <w:tab w:val="left" w:pos="675"/>
        </w:tabs>
        <w:spacing w:line="276" w:lineRule="auto"/>
        <w:jc w:val="both"/>
        <w:rPr>
          <w:rFonts w:ascii="Arial" w:hAnsi="Arial" w:cs="Arial"/>
          <w:sz w:val="22"/>
          <w:szCs w:val="22"/>
        </w:rPr>
      </w:pPr>
      <w:r w:rsidRPr="00C65C0D">
        <w:rPr>
          <w:rFonts w:ascii="Arial" w:hAnsi="Arial" w:cs="Arial"/>
          <w:sz w:val="22"/>
          <w:szCs w:val="22"/>
        </w:rPr>
        <w:t>Incrementar la calidad y cantidad de los servicios en línea ofrecidos a los ciudadanos.</w:t>
      </w:r>
    </w:p>
    <w:p w14:paraId="67E2E9C8" w14:textId="411571E4" w:rsidR="00C23B80" w:rsidRPr="00C65C0D" w:rsidRDefault="00782891" w:rsidP="00C23B80">
      <w:pPr>
        <w:pStyle w:val="Prrafodelista"/>
        <w:numPr>
          <w:ilvl w:val="0"/>
          <w:numId w:val="31"/>
        </w:numPr>
        <w:tabs>
          <w:tab w:val="left" w:pos="675"/>
        </w:tabs>
        <w:spacing w:line="276" w:lineRule="auto"/>
        <w:jc w:val="both"/>
        <w:rPr>
          <w:rFonts w:ascii="Arial" w:hAnsi="Arial" w:cs="Arial"/>
          <w:sz w:val="22"/>
          <w:szCs w:val="22"/>
        </w:rPr>
      </w:pPr>
      <w:r>
        <w:rPr>
          <w:rFonts w:ascii="Arial" w:hAnsi="Arial" w:cs="Arial"/>
          <w:sz w:val="22"/>
          <w:szCs w:val="22"/>
        </w:rPr>
        <w:t>Socializar</w:t>
      </w:r>
      <w:r w:rsidR="00C23B80" w:rsidRPr="00C65C0D">
        <w:rPr>
          <w:rFonts w:ascii="Arial" w:hAnsi="Arial" w:cs="Arial"/>
          <w:sz w:val="22"/>
          <w:szCs w:val="22"/>
        </w:rPr>
        <w:t xml:space="preserve"> sistemas de comunicación internos que permitan mejorar el nivel de interacción entre Servidores Públicos y uso de las herramientas electrónicas para disminuir el uso de papel y aligerar la gestión documental.</w:t>
      </w:r>
    </w:p>
    <w:p w14:paraId="44BD0127" w14:textId="77777777" w:rsidR="00C23B80" w:rsidRPr="00C65C0D" w:rsidRDefault="00C23B80" w:rsidP="00C23B80">
      <w:pPr>
        <w:tabs>
          <w:tab w:val="left" w:pos="675"/>
        </w:tabs>
        <w:spacing w:line="276" w:lineRule="auto"/>
        <w:rPr>
          <w:rFonts w:ascii="Arial" w:hAnsi="Arial" w:cs="Arial"/>
          <w:sz w:val="22"/>
          <w:szCs w:val="22"/>
        </w:rPr>
      </w:pPr>
    </w:p>
    <w:p w14:paraId="21E201F9" w14:textId="768DA312" w:rsidR="00C23B80" w:rsidRPr="006E248A" w:rsidRDefault="00C23B80" w:rsidP="006E248A">
      <w:pPr>
        <w:pStyle w:val="Ttulo2"/>
        <w:numPr>
          <w:ilvl w:val="1"/>
          <w:numId w:val="47"/>
        </w:numPr>
        <w:rPr>
          <w:rFonts w:ascii="Arial" w:hAnsi="Arial" w:cs="Arial"/>
          <w:b/>
          <w:bCs/>
          <w:color w:val="auto"/>
          <w:sz w:val="22"/>
          <w:szCs w:val="22"/>
        </w:rPr>
      </w:pPr>
      <w:bookmarkStart w:id="10" w:name="_Toc188919042"/>
      <w:r w:rsidRPr="006E248A">
        <w:rPr>
          <w:rFonts w:ascii="Arial" w:hAnsi="Arial" w:cs="Arial"/>
          <w:b/>
          <w:bCs/>
          <w:color w:val="auto"/>
          <w:sz w:val="22"/>
          <w:szCs w:val="22"/>
        </w:rPr>
        <w:t>Uso y Apropiación de la Tecnología.</w:t>
      </w:r>
      <w:bookmarkEnd w:id="10"/>
    </w:p>
    <w:p w14:paraId="767267E6" w14:textId="77777777" w:rsidR="00C23B80" w:rsidRPr="00C65C0D" w:rsidRDefault="00C23B80" w:rsidP="00C23B80">
      <w:pPr>
        <w:pStyle w:val="Prrafodelista"/>
        <w:tabs>
          <w:tab w:val="left" w:pos="675"/>
        </w:tabs>
        <w:spacing w:line="276" w:lineRule="auto"/>
        <w:ind w:left="644"/>
        <w:rPr>
          <w:rFonts w:ascii="Arial" w:hAnsi="Arial" w:cs="Arial"/>
          <w:b/>
          <w:bCs/>
          <w:i/>
          <w:iCs/>
          <w:sz w:val="22"/>
          <w:szCs w:val="22"/>
        </w:rPr>
      </w:pPr>
    </w:p>
    <w:p w14:paraId="1E08D679" w14:textId="77777777" w:rsidR="00C23B80" w:rsidRPr="00C65C0D" w:rsidRDefault="00C23B80" w:rsidP="00C23B80">
      <w:pPr>
        <w:tabs>
          <w:tab w:val="left" w:pos="675"/>
        </w:tabs>
        <w:spacing w:line="276" w:lineRule="auto"/>
        <w:ind w:left="284"/>
        <w:jc w:val="both"/>
        <w:rPr>
          <w:rFonts w:ascii="Arial" w:hAnsi="Arial" w:cs="Arial"/>
          <w:sz w:val="22"/>
          <w:szCs w:val="22"/>
        </w:rPr>
      </w:pPr>
      <w:r w:rsidRPr="00C65C0D">
        <w:rPr>
          <w:rFonts w:ascii="Arial" w:hAnsi="Arial" w:cs="Arial"/>
          <w:sz w:val="22"/>
          <w:szCs w:val="22"/>
        </w:rPr>
        <w:t>El Concejo Municipal de Chía, deberá desarrollar competencias para el uso y aprovechamiento de las TI que vinculan a usuarios internos y externos, y grupos de interés en el desarrollo de las iniciativas de TI. Para ello, es necesario implementar un programa de formación de habilidades básicas en función del desarrollo de programas para la gestión del cambio, es decir, que la propuesta se orienta hacia el cambio en el uso de tecnologías de información con el fin de hacer más eficiente el servicio al ciudadano. El resultado del programa de formación, deberá ser la apropiación y el uso de las tecnologías de información.</w:t>
      </w:r>
    </w:p>
    <w:p w14:paraId="5418936F" w14:textId="77777777" w:rsidR="00C23B80" w:rsidRPr="00C65C0D" w:rsidRDefault="00C23B80" w:rsidP="00C23B80">
      <w:pPr>
        <w:tabs>
          <w:tab w:val="left" w:pos="675"/>
        </w:tabs>
        <w:spacing w:line="276" w:lineRule="auto"/>
        <w:ind w:left="284"/>
        <w:jc w:val="both"/>
        <w:rPr>
          <w:rFonts w:ascii="Arial" w:hAnsi="Arial" w:cs="Arial"/>
          <w:sz w:val="22"/>
          <w:szCs w:val="22"/>
        </w:rPr>
      </w:pPr>
      <w:r w:rsidRPr="00C65C0D">
        <w:rPr>
          <w:rFonts w:ascii="Arial" w:hAnsi="Arial" w:cs="Arial"/>
          <w:sz w:val="22"/>
          <w:szCs w:val="22"/>
        </w:rPr>
        <w:t xml:space="preserve">  </w:t>
      </w:r>
    </w:p>
    <w:p w14:paraId="4DDCDAFF" w14:textId="77777777" w:rsidR="00C23B80" w:rsidRPr="00C65C0D" w:rsidRDefault="00C23B80" w:rsidP="00C23B80">
      <w:pPr>
        <w:tabs>
          <w:tab w:val="left" w:pos="675"/>
        </w:tabs>
        <w:spacing w:line="276" w:lineRule="auto"/>
        <w:ind w:left="284"/>
        <w:jc w:val="both"/>
        <w:rPr>
          <w:rFonts w:ascii="Arial" w:hAnsi="Arial" w:cs="Arial"/>
          <w:sz w:val="22"/>
          <w:szCs w:val="22"/>
        </w:rPr>
      </w:pPr>
      <w:r w:rsidRPr="00C65C0D">
        <w:rPr>
          <w:rFonts w:ascii="Arial" w:hAnsi="Arial" w:cs="Arial"/>
          <w:sz w:val="22"/>
          <w:szCs w:val="22"/>
        </w:rPr>
        <w:t>Para fomentar el uso y apropiación de la tecnología es necesario tener cuenta:</w:t>
      </w:r>
    </w:p>
    <w:p w14:paraId="2CCA4207" w14:textId="77777777" w:rsidR="00C23B80" w:rsidRPr="00C65C0D" w:rsidRDefault="00C23B80" w:rsidP="00C23B80">
      <w:pPr>
        <w:tabs>
          <w:tab w:val="left" w:pos="675"/>
        </w:tabs>
        <w:spacing w:line="276" w:lineRule="auto"/>
        <w:ind w:left="284"/>
        <w:jc w:val="both"/>
        <w:rPr>
          <w:rFonts w:ascii="Arial" w:hAnsi="Arial" w:cs="Arial"/>
          <w:sz w:val="22"/>
          <w:szCs w:val="22"/>
        </w:rPr>
      </w:pPr>
    </w:p>
    <w:p w14:paraId="6653D4C4" w14:textId="77777777" w:rsidR="00C23B80" w:rsidRPr="00C65C0D" w:rsidRDefault="00C23B80" w:rsidP="00C23B80">
      <w:pPr>
        <w:pStyle w:val="Prrafodelista"/>
        <w:numPr>
          <w:ilvl w:val="0"/>
          <w:numId w:val="32"/>
        </w:numPr>
        <w:tabs>
          <w:tab w:val="left" w:pos="675"/>
        </w:tabs>
        <w:spacing w:line="276" w:lineRule="auto"/>
        <w:jc w:val="both"/>
        <w:rPr>
          <w:rFonts w:ascii="Arial" w:hAnsi="Arial" w:cs="Arial"/>
          <w:sz w:val="22"/>
          <w:szCs w:val="22"/>
        </w:rPr>
      </w:pPr>
      <w:r w:rsidRPr="00C65C0D">
        <w:rPr>
          <w:rFonts w:ascii="Arial" w:hAnsi="Arial" w:cs="Arial"/>
          <w:sz w:val="22"/>
          <w:szCs w:val="22"/>
        </w:rPr>
        <w:t>Promover el fortalecimiento de procesos internos, seguros y eficientes, desde el punto de vista administrativo y tecnológico.</w:t>
      </w:r>
    </w:p>
    <w:p w14:paraId="39165552" w14:textId="77777777" w:rsidR="00C23B80" w:rsidRPr="00C65C0D" w:rsidRDefault="00C23B80" w:rsidP="00C23B80">
      <w:pPr>
        <w:pStyle w:val="Prrafodelista"/>
        <w:numPr>
          <w:ilvl w:val="0"/>
          <w:numId w:val="32"/>
        </w:numPr>
        <w:tabs>
          <w:tab w:val="left" w:pos="675"/>
        </w:tabs>
        <w:spacing w:line="276" w:lineRule="auto"/>
        <w:jc w:val="both"/>
        <w:rPr>
          <w:rFonts w:ascii="Arial" w:hAnsi="Arial" w:cs="Arial"/>
          <w:sz w:val="22"/>
          <w:szCs w:val="22"/>
        </w:rPr>
      </w:pPr>
      <w:r w:rsidRPr="00C65C0D">
        <w:rPr>
          <w:rFonts w:ascii="Arial" w:hAnsi="Arial" w:cs="Arial"/>
          <w:sz w:val="22"/>
          <w:szCs w:val="22"/>
        </w:rPr>
        <w:t xml:space="preserve">Promover el uso de los centros de apropiación mediante publicidad de cualquier tipo. </w:t>
      </w:r>
    </w:p>
    <w:p w14:paraId="28D3F6C5" w14:textId="77777777" w:rsidR="00C23B80" w:rsidRPr="00C65C0D" w:rsidRDefault="00C23B80" w:rsidP="00C23B80">
      <w:pPr>
        <w:pStyle w:val="Prrafodelista"/>
        <w:numPr>
          <w:ilvl w:val="0"/>
          <w:numId w:val="32"/>
        </w:numPr>
        <w:tabs>
          <w:tab w:val="left" w:pos="675"/>
        </w:tabs>
        <w:spacing w:line="276" w:lineRule="auto"/>
        <w:jc w:val="both"/>
        <w:rPr>
          <w:rFonts w:ascii="Arial" w:hAnsi="Arial" w:cs="Arial"/>
          <w:sz w:val="22"/>
          <w:szCs w:val="22"/>
        </w:rPr>
      </w:pPr>
      <w:r w:rsidRPr="00C65C0D">
        <w:rPr>
          <w:rFonts w:ascii="Arial" w:hAnsi="Arial" w:cs="Arial"/>
          <w:sz w:val="22"/>
          <w:szCs w:val="22"/>
        </w:rPr>
        <w:t>Desarrollar las herramientas y los mecanismos que hagan sostenible el uso y aprovechamiento de la tecnología y la información.</w:t>
      </w:r>
    </w:p>
    <w:p w14:paraId="66AE9E15" w14:textId="77777777" w:rsidR="00C23B80" w:rsidRPr="00C65C0D" w:rsidRDefault="00C23B80" w:rsidP="00C23B80">
      <w:pPr>
        <w:pStyle w:val="Prrafodelista"/>
        <w:numPr>
          <w:ilvl w:val="0"/>
          <w:numId w:val="32"/>
        </w:numPr>
        <w:tabs>
          <w:tab w:val="left" w:pos="675"/>
        </w:tabs>
        <w:spacing w:line="276" w:lineRule="auto"/>
        <w:jc w:val="both"/>
        <w:rPr>
          <w:rFonts w:ascii="Arial" w:hAnsi="Arial" w:cs="Arial"/>
          <w:sz w:val="22"/>
          <w:szCs w:val="22"/>
        </w:rPr>
      </w:pPr>
      <w:r w:rsidRPr="00C65C0D">
        <w:rPr>
          <w:rFonts w:ascii="Arial" w:hAnsi="Arial" w:cs="Arial"/>
          <w:sz w:val="22"/>
          <w:szCs w:val="22"/>
        </w:rPr>
        <w:t>Usabilidad.</w:t>
      </w:r>
    </w:p>
    <w:p w14:paraId="53F38683" w14:textId="77777777" w:rsidR="00C23B80" w:rsidRPr="00C65C0D" w:rsidRDefault="00C23B80" w:rsidP="00C23B80">
      <w:pPr>
        <w:pStyle w:val="Prrafodelista"/>
        <w:numPr>
          <w:ilvl w:val="0"/>
          <w:numId w:val="32"/>
        </w:numPr>
        <w:tabs>
          <w:tab w:val="left" w:pos="675"/>
        </w:tabs>
        <w:spacing w:line="276" w:lineRule="auto"/>
        <w:jc w:val="both"/>
        <w:rPr>
          <w:rFonts w:ascii="Arial" w:hAnsi="Arial" w:cs="Arial"/>
          <w:sz w:val="22"/>
          <w:szCs w:val="22"/>
        </w:rPr>
      </w:pPr>
      <w:r w:rsidRPr="00C65C0D">
        <w:rPr>
          <w:rFonts w:ascii="Arial" w:hAnsi="Arial" w:cs="Arial"/>
          <w:sz w:val="22"/>
          <w:szCs w:val="22"/>
        </w:rPr>
        <w:t>Independencia del dispositivo y de la ubicación.</w:t>
      </w:r>
    </w:p>
    <w:p w14:paraId="407C253C" w14:textId="77777777" w:rsidR="00C23B80" w:rsidRPr="00C65C0D" w:rsidRDefault="00C23B80" w:rsidP="00C23B80">
      <w:pPr>
        <w:pStyle w:val="Prrafodelista"/>
        <w:numPr>
          <w:ilvl w:val="0"/>
          <w:numId w:val="32"/>
        </w:numPr>
        <w:tabs>
          <w:tab w:val="left" w:pos="675"/>
        </w:tabs>
        <w:spacing w:line="276" w:lineRule="auto"/>
        <w:jc w:val="both"/>
        <w:rPr>
          <w:rFonts w:ascii="Arial" w:hAnsi="Arial" w:cs="Arial"/>
          <w:sz w:val="22"/>
          <w:szCs w:val="22"/>
        </w:rPr>
      </w:pPr>
      <w:r w:rsidRPr="00C65C0D">
        <w:rPr>
          <w:rFonts w:ascii="Arial" w:hAnsi="Arial" w:cs="Arial"/>
          <w:sz w:val="22"/>
          <w:szCs w:val="22"/>
        </w:rPr>
        <w:t>Acceso a la red para ejecutar la estrategia de uso y apropiación de la oferta de sistemas y servicios de información debe tener en cuenta los diferentes públicos e implica adelantar actividades.</w:t>
      </w:r>
    </w:p>
    <w:p w14:paraId="1192205E" w14:textId="77777777" w:rsidR="00C23B80" w:rsidRPr="00C65C0D" w:rsidRDefault="00C23B80" w:rsidP="00C23B80">
      <w:pPr>
        <w:pStyle w:val="Prrafodelista"/>
        <w:numPr>
          <w:ilvl w:val="0"/>
          <w:numId w:val="32"/>
        </w:numPr>
        <w:tabs>
          <w:tab w:val="left" w:pos="675"/>
        </w:tabs>
        <w:spacing w:line="276" w:lineRule="auto"/>
        <w:jc w:val="both"/>
        <w:rPr>
          <w:rFonts w:ascii="Arial" w:hAnsi="Arial" w:cs="Arial"/>
          <w:sz w:val="22"/>
          <w:szCs w:val="22"/>
        </w:rPr>
      </w:pPr>
      <w:r w:rsidRPr="00C65C0D">
        <w:rPr>
          <w:rFonts w:ascii="Arial" w:hAnsi="Arial" w:cs="Arial"/>
          <w:sz w:val="22"/>
          <w:szCs w:val="22"/>
        </w:rPr>
        <w:lastRenderedPageBreak/>
        <w:t>Desarrollar proyectos de evaluación y adopción de tecnología.</w:t>
      </w:r>
    </w:p>
    <w:p w14:paraId="2DF06F78" w14:textId="77777777" w:rsidR="00C23B80" w:rsidRPr="00C65C0D" w:rsidRDefault="00C23B80" w:rsidP="00C23B80">
      <w:pPr>
        <w:pStyle w:val="Prrafodelista"/>
        <w:numPr>
          <w:ilvl w:val="0"/>
          <w:numId w:val="32"/>
        </w:numPr>
        <w:tabs>
          <w:tab w:val="left" w:pos="675"/>
        </w:tabs>
        <w:spacing w:line="276" w:lineRule="auto"/>
        <w:jc w:val="both"/>
        <w:rPr>
          <w:rFonts w:ascii="Arial" w:hAnsi="Arial" w:cs="Arial"/>
          <w:sz w:val="22"/>
          <w:szCs w:val="22"/>
        </w:rPr>
      </w:pPr>
      <w:r w:rsidRPr="00C65C0D">
        <w:rPr>
          <w:rFonts w:ascii="Arial" w:hAnsi="Arial" w:cs="Arial"/>
          <w:sz w:val="22"/>
          <w:szCs w:val="22"/>
        </w:rPr>
        <w:t xml:space="preserve">Evaluación del nivel de adopción de tecnología y satisfacción en el uso. </w:t>
      </w:r>
    </w:p>
    <w:p w14:paraId="7BF126B5" w14:textId="77777777" w:rsidR="00C23B80" w:rsidRPr="00C65C0D" w:rsidRDefault="00C23B80" w:rsidP="00C23B80">
      <w:pPr>
        <w:pStyle w:val="Prrafodelista"/>
        <w:numPr>
          <w:ilvl w:val="0"/>
          <w:numId w:val="32"/>
        </w:numPr>
        <w:tabs>
          <w:tab w:val="left" w:pos="675"/>
        </w:tabs>
        <w:spacing w:line="276" w:lineRule="auto"/>
        <w:jc w:val="both"/>
        <w:rPr>
          <w:rFonts w:ascii="Arial" w:hAnsi="Arial" w:cs="Arial"/>
          <w:sz w:val="22"/>
          <w:szCs w:val="22"/>
        </w:rPr>
      </w:pPr>
      <w:r w:rsidRPr="00C65C0D">
        <w:rPr>
          <w:rFonts w:ascii="Arial" w:hAnsi="Arial" w:cs="Arial"/>
          <w:sz w:val="22"/>
          <w:szCs w:val="22"/>
        </w:rPr>
        <w:t xml:space="preserve">Es preciso contar con herramientas de diferentes niveles: básicas, analíticas y gerenciales. También se deben definir y aplicar procesos para comunicar, divulgar, retroalimentar y gobernar el uso y apropiación de TI, todo esto con el objetivo principal de construir una administración de alto desempeño con las personas, para que la TI sea un factor de valor estratégico. </w:t>
      </w:r>
    </w:p>
    <w:p w14:paraId="6D66DEF8" w14:textId="77777777" w:rsidR="00C23B80" w:rsidRPr="00C65C0D" w:rsidRDefault="00C23B80" w:rsidP="00C23B80">
      <w:pPr>
        <w:pStyle w:val="Prrafodelista"/>
        <w:numPr>
          <w:ilvl w:val="0"/>
          <w:numId w:val="32"/>
        </w:numPr>
        <w:tabs>
          <w:tab w:val="left" w:pos="675"/>
        </w:tabs>
        <w:spacing w:line="276" w:lineRule="auto"/>
        <w:jc w:val="both"/>
        <w:rPr>
          <w:rFonts w:ascii="Arial" w:hAnsi="Arial" w:cs="Arial"/>
          <w:sz w:val="22"/>
          <w:szCs w:val="22"/>
        </w:rPr>
      </w:pPr>
      <w:r w:rsidRPr="00C65C0D">
        <w:rPr>
          <w:rFonts w:ascii="Arial" w:hAnsi="Arial" w:cs="Arial"/>
          <w:sz w:val="22"/>
          <w:szCs w:val="22"/>
        </w:rPr>
        <w:t>Como parte del ejercicio de diagnóstico, se ilustrará el Inventario de equipos de cómputo, periféricos y sistemas de Información del Concejo Municipal de Chía, teniendo en cuenta la categorización definida en el dominio de sistemas de información del marco de referencia.</w:t>
      </w:r>
    </w:p>
    <w:p w14:paraId="1E84BB9E" w14:textId="77777777" w:rsidR="00C23B80" w:rsidRPr="00C65C0D" w:rsidRDefault="00C23B80" w:rsidP="00C23B80">
      <w:pPr>
        <w:tabs>
          <w:tab w:val="left" w:pos="675"/>
        </w:tabs>
        <w:spacing w:line="276" w:lineRule="auto"/>
        <w:rPr>
          <w:rFonts w:ascii="Arial" w:hAnsi="Arial" w:cs="Arial"/>
          <w:b/>
          <w:bCs/>
          <w:sz w:val="22"/>
          <w:szCs w:val="22"/>
        </w:rPr>
      </w:pPr>
    </w:p>
    <w:p w14:paraId="651E690C" w14:textId="23B5620A" w:rsidR="00C23B80" w:rsidRPr="006E248A" w:rsidRDefault="00C23B80" w:rsidP="006E248A">
      <w:pPr>
        <w:pStyle w:val="Ttulo2"/>
        <w:numPr>
          <w:ilvl w:val="1"/>
          <w:numId w:val="47"/>
        </w:numPr>
        <w:rPr>
          <w:rFonts w:ascii="Arial" w:hAnsi="Arial" w:cs="Arial"/>
          <w:b/>
          <w:bCs/>
          <w:sz w:val="22"/>
          <w:szCs w:val="22"/>
        </w:rPr>
      </w:pPr>
      <w:bookmarkStart w:id="11" w:name="_Toc188919043"/>
      <w:r w:rsidRPr="006E248A">
        <w:rPr>
          <w:rFonts w:ascii="Arial" w:hAnsi="Arial" w:cs="Arial"/>
          <w:b/>
          <w:bCs/>
          <w:color w:val="auto"/>
          <w:sz w:val="22"/>
          <w:szCs w:val="22"/>
        </w:rPr>
        <w:t>Características generales</w:t>
      </w:r>
      <w:bookmarkEnd w:id="11"/>
    </w:p>
    <w:p w14:paraId="5AB0EA98" w14:textId="77777777" w:rsidR="00C23B80" w:rsidRPr="00C65C0D" w:rsidRDefault="00C23B80" w:rsidP="00C23B80">
      <w:pPr>
        <w:tabs>
          <w:tab w:val="left" w:pos="675"/>
        </w:tabs>
        <w:spacing w:line="276" w:lineRule="auto"/>
        <w:rPr>
          <w:rFonts w:ascii="Arial" w:hAnsi="Arial" w:cs="Arial"/>
          <w:b/>
          <w:bCs/>
          <w:sz w:val="22"/>
          <w:szCs w:val="22"/>
        </w:rPr>
      </w:pPr>
    </w:p>
    <w:p w14:paraId="50249F03" w14:textId="77777777" w:rsidR="00C23B80" w:rsidRPr="00C65C0D" w:rsidRDefault="00C23B80" w:rsidP="00C23B80">
      <w:pPr>
        <w:pStyle w:val="Prrafodelista"/>
        <w:numPr>
          <w:ilvl w:val="0"/>
          <w:numId w:val="33"/>
        </w:numPr>
        <w:tabs>
          <w:tab w:val="left" w:pos="675"/>
        </w:tabs>
        <w:spacing w:line="276" w:lineRule="auto"/>
        <w:jc w:val="both"/>
        <w:rPr>
          <w:rFonts w:ascii="Arial" w:hAnsi="Arial" w:cs="Arial"/>
          <w:sz w:val="22"/>
          <w:szCs w:val="22"/>
        </w:rPr>
      </w:pPr>
      <w:r w:rsidRPr="00C65C0D">
        <w:rPr>
          <w:rFonts w:ascii="Arial" w:hAnsi="Arial" w:cs="Arial"/>
          <w:sz w:val="22"/>
          <w:szCs w:val="22"/>
        </w:rPr>
        <w:t>Sistema integrado para dar solución completa y eficaz a las necesidades de la Corporación.</w:t>
      </w:r>
    </w:p>
    <w:p w14:paraId="27F50F1B" w14:textId="77777777" w:rsidR="00C23B80" w:rsidRPr="00C65C0D" w:rsidRDefault="00C23B80" w:rsidP="00C23B80">
      <w:pPr>
        <w:pStyle w:val="Prrafodelista"/>
        <w:numPr>
          <w:ilvl w:val="0"/>
          <w:numId w:val="33"/>
        </w:numPr>
        <w:tabs>
          <w:tab w:val="left" w:pos="675"/>
        </w:tabs>
        <w:spacing w:line="276" w:lineRule="auto"/>
        <w:jc w:val="both"/>
        <w:rPr>
          <w:rFonts w:ascii="Arial" w:hAnsi="Arial" w:cs="Arial"/>
          <w:sz w:val="22"/>
          <w:szCs w:val="22"/>
        </w:rPr>
      </w:pPr>
      <w:r w:rsidRPr="00C65C0D">
        <w:rPr>
          <w:rFonts w:ascii="Arial" w:hAnsi="Arial" w:cs="Arial"/>
          <w:sz w:val="22"/>
          <w:szCs w:val="22"/>
        </w:rPr>
        <w:t>Permite integrar todas las operaciones de las áreas administrativas, financieras, de personal, presupuesto y recurso físico.</w:t>
      </w:r>
    </w:p>
    <w:p w14:paraId="7F51508D" w14:textId="77777777" w:rsidR="00C23B80" w:rsidRPr="00C65C0D" w:rsidRDefault="00C23B80" w:rsidP="00C23B80">
      <w:pPr>
        <w:pStyle w:val="Prrafodelista"/>
        <w:numPr>
          <w:ilvl w:val="0"/>
          <w:numId w:val="33"/>
        </w:numPr>
        <w:tabs>
          <w:tab w:val="left" w:pos="675"/>
        </w:tabs>
        <w:spacing w:line="276" w:lineRule="auto"/>
        <w:jc w:val="both"/>
        <w:rPr>
          <w:rFonts w:ascii="Arial" w:hAnsi="Arial" w:cs="Arial"/>
          <w:sz w:val="22"/>
          <w:szCs w:val="22"/>
        </w:rPr>
      </w:pPr>
      <w:r w:rsidRPr="00C65C0D">
        <w:rPr>
          <w:rFonts w:ascii="Arial" w:hAnsi="Arial" w:cs="Arial"/>
          <w:sz w:val="22"/>
          <w:szCs w:val="22"/>
        </w:rPr>
        <w:t>Diseñado para correr en intranet o internet.</w:t>
      </w:r>
    </w:p>
    <w:p w14:paraId="6D8C37F1" w14:textId="77777777" w:rsidR="00C23B80" w:rsidRPr="00C65C0D" w:rsidRDefault="00C23B80" w:rsidP="00C23B80">
      <w:pPr>
        <w:tabs>
          <w:tab w:val="left" w:pos="675"/>
        </w:tabs>
        <w:spacing w:line="276" w:lineRule="auto"/>
        <w:jc w:val="both"/>
        <w:rPr>
          <w:rFonts w:ascii="Arial" w:hAnsi="Arial" w:cs="Arial"/>
          <w:sz w:val="22"/>
          <w:szCs w:val="22"/>
        </w:rPr>
      </w:pPr>
      <w:r w:rsidRPr="00C65C0D">
        <w:rPr>
          <w:rFonts w:ascii="Arial" w:hAnsi="Arial" w:cs="Arial"/>
          <w:sz w:val="22"/>
          <w:szCs w:val="22"/>
        </w:rPr>
        <w:t xml:space="preserve"> </w:t>
      </w:r>
    </w:p>
    <w:p w14:paraId="374B092B" w14:textId="513D5EB2" w:rsidR="00C23B80" w:rsidRPr="006E248A" w:rsidRDefault="00C23B80" w:rsidP="006E248A">
      <w:pPr>
        <w:pStyle w:val="Ttulo2"/>
        <w:numPr>
          <w:ilvl w:val="1"/>
          <w:numId w:val="47"/>
        </w:numPr>
        <w:rPr>
          <w:rFonts w:ascii="Arial" w:hAnsi="Arial" w:cs="Arial"/>
          <w:b/>
          <w:bCs/>
          <w:color w:val="auto"/>
          <w:sz w:val="22"/>
          <w:szCs w:val="22"/>
        </w:rPr>
      </w:pPr>
      <w:bookmarkStart w:id="12" w:name="_Toc188919044"/>
      <w:r w:rsidRPr="006E248A">
        <w:rPr>
          <w:rFonts w:ascii="Arial" w:hAnsi="Arial" w:cs="Arial"/>
          <w:b/>
          <w:bCs/>
          <w:color w:val="auto"/>
          <w:sz w:val="22"/>
          <w:szCs w:val="22"/>
        </w:rPr>
        <w:t>Arquitectura de red</w:t>
      </w:r>
      <w:bookmarkEnd w:id="12"/>
    </w:p>
    <w:p w14:paraId="4353B03D" w14:textId="77777777" w:rsidR="006E248A" w:rsidRPr="00C65C0D" w:rsidRDefault="006E248A" w:rsidP="00C23B80">
      <w:pPr>
        <w:pStyle w:val="Prrafodelista"/>
        <w:tabs>
          <w:tab w:val="left" w:pos="675"/>
        </w:tabs>
        <w:spacing w:line="276" w:lineRule="auto"/>
        <w:ind w:left="644"/>
        <w:jc w:val="both"/>
        <w:rPr>
          <w:rFonts w:ascii="Arial" w:hAnsi="Arial" w:cs="Arial"/>
          <w:b/>
          <w:bCs/>
          <w:sz w:val="22"/>
          <w:szCs w:val="22"/>
        </w:rPr>
      </w:pPr>
    </w:p>
    <w:p w14:paraId="54DD5005" w14:textId="77777777" w:rsidR="00C23B80" w:rsidRPr="00C65C0D" w:rsidRDefault="00C23B80" w:rsidP="00C23B80">
      <w:pPr>
        <w:tabs>
          <w:tab w:val="left" w:pos="675"/>
        </w:tabs>
        <w:spacing w:line="276" w:lineRule="auto"/>
        <w:ind w:left="284"/>
        <w:jc w:val="both"/>
        <w:rPr>
          <w:rFonts w:ascii="Arial" w:hAnsi="Arial" w:cs="Arial"/>
          <w:sz w:val="22"/>
          <w:szCs w:val="22"/>
        </w:rPr>
      </w:pPr>
      <w:r w:rsidRPr="00C65C0D">
        <w:rPr>
          <w:rFonts w:ascii="Arial" w:hAnsi="Arial" w:cs="Arial"/>
          <w:sz w:val="22"/>
          <w:szCs w:val="22"/>
        </w:rPr>
        <w:t xml:space="preserve">El Concejo Municipal de Chía cuenta con una infraestructura de redes para comunicaciones de voz y datos, sobre los cuales operan servicios de Internet, Web </w:t>
      </w:r>
      <w:proofErr w:type="spellStart"/>
      <w:r w:rsidRPr="00C65C0D">
        <w:rPr>
          <w:rFonts w:ascii="Arial" w:hAnsi="Arial" w:cs="Arial"/>
          <w:sz w:val="22"/>
          <w:szCs w:val="22"/>
        </w:rPr>
        <w:t>Services</w:t>
      </w:r>
      <w:proofErr w:type="spellEnd"/>
      <w:r w:rsidRPr="00C65C0D">
        <w:rPr>
          <w:rFonts w:ascii="Arial" w:hAnsi="Arial" w:cs="Arial"/>
          <w:sz w:val="22"/>
          <w:szCs w:val="22"/>
        </w:rPr>
        <w:t xml:space="preserve"> del sistema con servidores activos y protocolos de seguridad implementando la Ipv6 comprendiendo toda la infraestructura que permite la interconectividad de los diferentes sistemas dentro y fuera de sus instalaciones físicas. Esta arquitectura está soportada por los equipos de red cableada y los sistemas de monitoreo y gestión de red.</w:t>
      </w:r>
    </w:p>
    <w:p w14:paraId="4953BF16" w14:textId="77777777" w:rsidR="00C23B80" w:rsidRPr="00C65C0D" w:rsidRDefault="00C23B80" w:rsidP="00C23B80">
      <w:pPr>
        <w:tabs>
          <w:tab w:val="left" w:pos="675"/>
        </w:tabs>
        <w:spacing w:line="276" w:lineRule="auto"/>
        <w:ind w:left="284"/>
        <w:jc w:val="both"/>
        <w:rPr>
          <w:rFonts w:ascii="Arial" w:hAnsi="Arial" w:cs="Arial"/>
          <w:sz w:val="22"/>
          <w:szCs w:val="22"/>
        </w:rPr>
      </w:pPr>
    </w:p>
    <w:p w14:paraId="2CD67EB8" w14:textId="77777777" w:rsidR="00C23B80" w:rsidRPr="00C65C0D" w:rsidRDefault="00C23B80" w:rsidP="00C23B80">
      <w:pPr>
        <w:tabs>
          <w:tab w:val="left" w:pos="675"/>
        </w:tabs>
        <w:spacing w:line="276" w:lineRule="auto"/>
        <w:ind w:left="284"/>
        <w:jc w:val="both"/>
        <w:rPr>
          <w:rFonts w:ascii="Arial" w:hAnsi="Arial" w:cs="Arial"/>
          <w:sz w:val="22"/>
          <w:szCs w:val="22"/>
        </w:rPr>
      </w:pPr>
      <w:r w:rsidRPr="00C65C0D">
        <w:rPr>
          <w:rFonts w:ascii="Arial" w:hAnsi="Arial" w:cs="Arial"/>
          <w:sz w:val="22"/>
          <w:szCs w:val="22"/>
        </w:rPr>
        <w:t>La arquitectura tecnológica es la base fundamental de aplicaciones, datos, procesos y finalmente gobierno electrónico.</w:t>
      </w:r>
    </w:p>
    <w:p w14:paraId="3BC81683" w14:textId="77777777" w:rsidR="00C23B80" w:rsidRPr="00C65C0D" w:rsidRDefault="00C23B80" w:rsidP="00C23B80">
      <w:pPr>
        <w:tabs>
          <w:tab w:val="left" w:pos="675"/>
        </w:tabs>
        <w:spacing w:line="276" w:lineRule="auto"/>
        <w:rPr>
          <w:rFonts w:ascii="Arial" w:hAnsi="Arial" w:cs="Arial"/>
          <w:sz w:val="22"/>
          <w:szCs w:val="22"/>
        </w:rPr>
      </w:pPr>
    </w:p>
    <w:p w14:paraId="061465E0" w14:textId="5436000D" w:rsidR="00C23B80" w:rsidRPr="006E248A" w:rsidRDefault="00C23B80" w:rsidP="006E248A">
      <w:pPr>
        <w:pStyle w:val="Ttulo2"/>
        <w:numPr>
          <w:ilvl w:val="1"/>
          <w:numId w:val="47"/>
        </w:numPr>
        <w:rPr>
          <w:rFonts w:ascii="Arial" w:hAnsi="Arial" w:cs="Arial"/>
          <w:b/>
          <w:bCs/>
          <w:color w:val="auto"/>
          <w:sz w:val="22"/>
          <w:szCs w:val="22"/>
        </w:rPr>
      </w:pPr>
      <w:bookmarkStart w:id="13" w:name="_Toc188919045"/>
      <w:r w:rsidRPr="006E248A">
        <w:rPr>
          <w:rFonts w:ascii="Arial" w:hAnsi="Arial" w:cs="Arial"/>
          <w:b/>
          <w:bCs/>
          <w:color w:val="auto"/>
          <w:sz w:val="22"/>
          <w:szCs w:val="22"/>
        </w:rPr>
        <w:t>Servicios tecnológicos</w:t>
      </w:r>
      <w:bookmarkEnd w:id="13"/>
      <w:r w:rsidRPr="006E248A">
        <w:rPr>
          <w:rFonts w:ascii="Arial" w:hAnsi="Arial" w:cs="Arial"/>
          <w:b/>
          <w:bCs/>
          <w:color w:val="auto"/>
          <w:sz w:val="22"/>
          <w:szCs w:val="22"/>
        </w:rPr>
        <w:t xml:space="preserve"> </w:t>
      </w:r>
    </w:p>
    <w:p w14:paraId="57950463" w14:textId="77777777" w:rsidR="00C23B80" w:rsidRPr="00C65C0D" w:rsidRDefault="00C23B80" w:rsidP="00C23B80">
      <w:pPr>
        <w:tabs>
          <w:tab w:val="left" w:pos="675"/>
        </w:tabs>
        <w:spacing w:line="276" w:lineRule="auto"/>
        <w:ind w:left="284"/>
        <w:rPr>
          <w:rFonts w:ascii="Arial" w:hAnsi="Arial" w:cs="Arial"/>
          <w:sz w:val="22"/>
          <w:szCs w:val="22"/>
        </w:rPr>
      </w:pPr>
    </w:p>
    <w:p w14:paraId="0AD624C8" w14:textId="77777777" w:rsidR="00C23B80" w:rsidRPr="00C65C0D" w:rsidRDefault="00C23B80" w:rsidP="00C23B80">
      <w:pPr>
        <w:tabs>
          <w:tab w:val="left" w:pos="675"/>
        </w:tabs>
        <w:spacing w:line="276" w:lineRule="auto"/>
        <w:ind w:left="284"/>
        <w:jc w:val="both"/>
        <w:rPr>
          <w:rFonts w:ascii="Arial" w:hAnsi="Arial" w:cs="Arial"/>
          <w:b/>
          <w:bCs/>
          <w:sz w:val="22"/>
          <w:szCs w:val="22"/>
        </w:rPr>
      </w:pPr>
      <w:r w:rsidRPr="00C65C0D">
        <w:rPr>
          <w:rFonts w:ascii="Arial" w:hAnsi="Arial" w:cs="Arial"/>
          <w:sz w:val="22"/>
          <w:szCs w:val="22"/>
        </w:rPr>
        <w:t>El Concejo Municipal de Chía toma como referencia la metodología ITIL (Biblioteca de la Infraestructura de las Tecnologías de Información) para empezar a gestionar sus servicios. Teniendo en cuenta la estructura organizacional, se escogieron una serie de procesos, los cuales están basados en ITIL 2011 y se espera implementar a lo largo de la vigencia del presente plan.</w:t>
      </w:r>
    </w:p>
    <w:p w14:paraId="544DC5D3" w14:textId="77777777" w:rsidR="00C23B80" w:rsidRPr="00C65C0D" w:rsidRDefault="00C23B80" w:rsidP="00C23B80">
      <w:pPr>
        <w:tabs>
          <w:tab w:val="left" w:pos="675"/>
        </w:tabs>
        <w:spacing w:line="276" w:lineRule="auto"/>
        <w:ind w:left="284"/>
        <w:jc w:val="both"/>
        <w:rPr>
          <w:rFonts w:ascii="Arial" w:hAnsi="Arial" w:cs="Arial"/>
          <w:b/>
          <w:bCs/>
          <w:sz w:val="22"/>
          <w:szCs w:val="22"/>
        </w:rPr>
      </w:pPr>
    </w:p>
    <w:p w14:paraId="46AB2032" w14:textId="51811997" w:rsidR="00C23B80" w:rsidRPr="006E248A" w:rsidRDefault="00C23B80" w:rsidP="006E248A">
      <w:pPr>
        <w:pStyle w:val="Ttulo2"/>
        <w:numPr>
          <w:ilvl w:val="1"/>
          <w:numId w:val="47"/>
        </w:numPr>
        <w:rPr>
          <w:rFonts w:ascii="Arial" w:hAnsi="Arial" w:cs="Arial"/>
          <w:b/>
          <w:bCs/>
          <w:color w:val="auto"/>
          <w:sz w:val="22"/>
          <w:szCs w:val="22"/>
        </w:rPr>
      </w:pPr>
      <w:bookmarkStart w:id="14" w:name="_Toc188919046"/>
      <w:r w:rsidRPr="006E248A">
        <w:rPr>
          <w:rFonts w:ascii="Arial" w:hAnsi="Arial" w:cs="Arial"/>
          <w:b/>
          <w:bCs/>
          <w:color w:val="auto"/>
          <w:sz w:val="22"/>
          <w:szCs w:val="22"/>
        </w:rPr>
        <w:t>Estrategia del servicio (</w:t>
      </w:r>
      <w:proofErr w:type="spellStart"/>
      <w:r w:rsidRPr="006E248A">
        <w:rPr>
          <w:rFonts w:ascii="Arial" w:hAnsi="Arial" w:cs="Arial"/>
          <w:b/>
          <w:bCs/>
          <w:color w:val="auto"/>
          <w:sz w:val="22"/>
          <w:szCs w:val="22"/>
        </w:rPr>
        <w:t>Service</w:t>
      </w:r>
      <w:proofErr w:type="spellEnd"/>
      <w:r w:rsidRPr="006E248A">
        <w:rPr>
          <w:rFonts w:ascii="Arial" w:hAnsi="Arial" w:cs="Arial"/>
          <w:b/>
          <w:bCs/>
          <w:color w:val="auto"/>
          <w:sz w:val="22"/>
          <w:szCs w:val="22"/>
        </w:rPr>
        <w:t xml:space="preserve"> </w:t>
      </w:r>
      <w:proofErr w:type="spellStart"/>
      <w:r w:rsidRPr="006E248A">
        <w:rPr>
          <w:rFonts w:ascii="Arial" w:hAnsi="Arial" w:cs="Arial"/>
          <w:b/>
          <w:bCs/>
          <w:color w:val="auto"/>
          <w:sz w:val="22"/>
          <w:szCs w:val="22"/>
        </w:rPr>
        <w:t>Strategy</w:t>
      </w:r>
      <w:proofErr w:type="spellEnd"/>
      <w:r w:rsidRPr="006E248A">
        <w:rPr>
          <w:rFonts w:ascii="Arial" w:hAnsi="Arial" w:cs="Arial"/>
          <w:b/>
          <w:bCs/>
          <w:color w:val="auto"/>
          <w:sz w:val="22"/>
          <w:szCs w:val="22"/>
        </w:rPr>
        <w:t>)</w:t>
      </w:r>
      <w:bookmarkEnd w:id="14"/>
    </w:p>
    <w:p w14:paraId="2DFEF143" w14:textId="77777777" w:rsidR="00C23B80" w:rsidRPr="00C65C0D" w:rsidRDefault="00C23B80" w:rsidP="00C23B80">
      <w:pPr>
        <w:tabs>
          <w:tab w:val="left" w:pos="675"/>
        </w:tabs>
        <w:spacing w:line="276" w:lineRule="auto"/>
        <w:rPr>
          <w:rFonts w:ascii="Arial" w:hAnsi="Arial" w:cs="Arial"/>
          <w:sz w:val="22"/>
          <w:szCs w:val="22"/>
        </w:rPr>
      </w:pPr>
    </w:p>
    <w:p w14:paraId="287A5BAD" w14:textId="77777777" w:rsidR="00C23B80" w:rsidRPr="00C65C0D" w:rsidRDefault="00C23B80" w:rsidP="00C23B80">
      <w:pPr>
        <w:pStyle w:val="Prrafodelista"/>
        <w:numPr>
          <w:ilvl w:val="0"/>
          <w:numId w:val="34"/>
        </w:numPr>
        <w:tabs>
          <w:tab w:val="left" w:pos="675"/>
        </w:tabs>
        <w:spacing w:line="276" w:lineRule="auto"/>
        <w:jc w:val="both"/>
        <w:rPr>
          <w:rFonts w:ascii="Arial" w:hAnsi="Arial" w:cs="Arial"/>
          <w:sz w:val="22"/>
          <w:szCs w:val="22"/>
        </w:rPr>
      </w:pPr>
      <w:r w:rsidRPr="00457917">
        <w:rPr>
          <w:rFonts w:ascii="Arial" w:hAnsi="Arial" w:cs="Arial"/>
          <w:b/>
          <w:bCs/>
          <w:sz w:val="22"/>
          <w:szCs w:val="22"/>
        </w:rPr>
        <w:t>Gestión de la Relación con la Ciudadanía</w:t>
      </w:r>
      <w:r w:rsidRPr="00C65C0D">
        <w:rPr>
          <w:rFonts w:ascii="Arial" w:hAnsi="Arial" w:cs="Arial"/>
          <w:sz w:val="22"/>
          <w:szCs w:val="22"/>
          <w:u w:val="single"/>
        </w:rPr>
        <w:t>:</w:t>
      </w:r>
      <w:r w:rsidRPr="00C65C0D">
        <w:rPr>
          <w:rFonts w:ascii="Arial" w:hAnsi="Arial" w:cs="Arial"/>
          <w:sz w:val="22"/>
          <w:szCs w:val="22"/>
        </w:rPr>
        <w:t xml:space="preserve"> este proceso está enfocado en mantener una relación positiva con la ciudadanía, Identificar sus necesidades existentes y potenciales y asegurar que los servicios desarrollados sean apropiados para cumplir sus necesidades (Diseño del Servicio (</w:t>
      </w:r>
      <w:proofErr w:type="spellStart"/>
      <w:r w:rsidRPr="00C65C0D">
        <w:rPr>
          <w:rFonts w:ascii="Arial" w:hAnsi="Arial" w:cs="Arial"/>
          <w:sz w:val="22"/>
          <w:szCs w:val="22"/>
        </w:rPr>
        <w:t>Service</w:t>
      </w:r>
      <w:proofErr w:type="spellEnd"/>
      <w:r w:rsidRPr="00C65C0D">
        <w:rPr>
          <w:rFonts w:ascii="Arial" w:hAnsi="Arial" w:cs="Arial"/>
          <w:sz w:val="22"/>
          <w:szCs w:val="22"/>
        </w:rPr>
        <w:t xml:space="preserve"> </w:t>
      </w:r>
      <w:proofErr w:type="spellStart"/>
      <w:r w:rsidRPr="00C65C0D">
        <w:rPr>
          <w:rFonts w:ascii="Arial" w:hAnsi="Arial" w:cs="Arial"/>
          <w:sz w:val="22"/>
          <w:szCs w:val="22"/>
        </w:rPr>
        <w:t>Design</w:t>
      </w:r>
      <w:proofErr w:type="spellEnd"/>
      <w:r w:rsidRPr="00C65C0D">
        <w:rPr>
          <w:rFonts w:ascii="Arial" w:hAnsi="Arial" w:cs="Arial"/>
          <w:sz w:val="22"/>
          <w:szCs w:val="22"/>
        </w:rPr>
        <w:t>).</w:t>
      </w:r>
    </w:p>
    <w:p w14:paraId="791BC87F" w14:textId="77777777" w:rsidR="00C23B80" w:rsidRPr="00C65C0D" w:rsidRDefault="00C23B80" w:rsidP="00C23B80">
      <w:pPr>
        <w:pStyle w:val="Prrafodelista"/>
        <w:tabs>
          <w:tab w:val="left" w:pos="675"/>
        </w:tabs>
        <w:spacing w:line="276" w:lineRule="auto"/>
        <w:jc w:val="both"/>
        <w:rPr>
          <w:rFonts w:ascii="Arial" w:hAnsi="Arial" w:cs="Arial"/>
          <w:sz w:val="22"/>
          <w:szCs w:val="22"/>
        </w:rPr>
      </w:pPr>
    </w:p>
    <w:p w14:paraId="39E7A95F" w14:textId="77777777" w:rsidR="00C23B80" w:rsidRPr="00C65C0D" w:rsidRDefault="00C23B80" w:rsidP="00C23B80">
      <w:pPr>
        <w:pStyle w:val="Prrafodelista"/>
        <w:numPr>
          <w:ilvl w:val="0"/>
          <w:numId w:val="34"/>
        </w:numPr>
        <w:tabs>
          <w:tab w:val="left" w:pos="675"/>
        </w:tabs>
        <w:spacing w:line="276" w:lineRule="auto"/>
        <w:jc w:val="both"/>
        <w:rPr>
          <w:rFonts w:ascii="Arial" w:hAnsi="Arial" w:cs="Arial"/>
          <w:sz w:val="22"/>
          <w:szCs w:val="22"/>
        </w:rPr>
      </w:pPr>
      <w:r w:rsidRPr="00457917">
        <w:rPr>
          <w:rFonts w:ascii="Arial" w:hAnsi="Arial" w:cs="Arial"/>
          <w:b/>
          <w:bCs/>
          <w:sz w:val="22"/>
          <w:szCs w:val="22"/>
        </w:rPr>
        <w:t>Gestión de la Disponibilidad</w:t>
      </w:r>
      <w:r w:rsidRPr="00C65C0D">
        <w:rPr>
          <w:rFonts w:ascii="Arial" w:hAnsi="Arial" w:cs="Arial"/>
          <w:sz w:val="22"/>
          <w:szCs w:val="22"/>
          <w:u w:val="single"/>
        </w:rPr>
        <w:t>:</w:t>
      </w:r>
      <w:r w:rsidRPr="00C65C0D">
        <w:rPr>
          <w:rFonts w:ascii="Arial" w:hAnsi="Arial" w:cs="Arial"/>
          <w:sz w:val="22"/>
          <w:szCs w:val="22"/>
        </w:rPr>
        <w:t xml:space="preserve"> en este proceso se debe definir, analizar, planificar, medir y mejorar la disponibilidad de servicios de TI en todos los aspectos. La Gestión de la Disponibilidad se encarga de asegurar que la infraestructura, los procesos, las </w:t>
      </w:r>
      <w:r w:rsidRPr="00C65C0D">
        <w:rPr>
          <w:rFonts w:ascii="Arial" w:hAnsi="Arial" w:cs="Arial"/>
          <w:sz w:val="22"/>
          <w:szCs w:val="22"/>
        </w:rPr>
        <w:lastRenderedPageBreak/>
        <w:t>herramientas y las funciones de TI sean adecuados para cumplir con los objetivos de disponibilidad propuestos para la entidad.</w:t>
      </w:r>
    </w:p>
    <w:p w14:paraId="07597775" w14:textId="77777777" w:rsidR="00C23B80" w:rsidRPr="00C65C0D" w:rsidRDefault="00C23B80" w:rsidP="00C23B80">
      <w:pPr>
        <w:tabs>
          <w:tab w:val="left" w:pos="675"/>
        </w:tabs>
        <w:spacing w:line="276" w:lineRule="auto"/>
        <w:jc w:val="both"/>
        <w:rPr>
          <w:rFonts w:ascii="Arial" w:hAnsi="Arial" w:cs="Arial"/>
          <w:sz w:val="22"/>
          <w:szCs w:val="22"/>
        </w:rPr>
      </w:pPr>
    </w:p>
    <w:p w14:paraId="0E488418" w14:textId="77777777" w:rsidR="00C23B80" w:rsidRPr="00782891" w:rsidRDefault="00C23B80" w:rsidP="00C23B80">
      <w:pPr>
        <w:pStyle w:val="Prrafodelista"/>
        <w:numPr>
          <w:ilvl w:val="0"/>
          <w:numId w:val="34"/>
        </w:numPr>
        <w:tabs>
          <w:tab w:val="left" w:pos="675"/>
        </w:tabs>
        <w:spacing w:line="276" w:lineRule="auto"/>
        <w:jc w:val="both"/>
        <w:rPr>
          <w:rFonts w:ascii="Arial" w:hAnsi="Arial" w:cs="Arial"/>
          <w:sz w:val="22"/>
          <w:szCs w:val="22"/>
        </w:rPr>
      </w:pPr>
      <w:r w:rsidRPr="00457917">
        <w:rPr>
          <w:rFonts w:ascii="Arial" w:hAnsi="Arial" w:cs="Arial"/>
          <w:b/>
          <w:bCs/>
          <w:sz w:val="22"/>
          <w:szCs w:val="22"/>
        </w:rPr>
        <w:t>Gestión de la Capacidad:</w:t>
      </w:r>
      <w:r w:rsidRPr="00782891">
        <w:rPr>
          <w:rFonts w:ascii="Arial" w:hAnsi="Arial" w:cs="Arial"/>
          <w:sz w:val="22"/>
          <w:szCs w:val="22"/>
        </w:rPr>
        <w:t xml:space="preserve"> asegura que la capacidad de servicios de TI y la infraestructura de TI sean capaces de cumplir con los objetivos acordados de capacidad y desempeño de manera económicamente efectiva y puntual. </w:t>
      </w:r>
    </w:p>
    <w:p w14:paraId="509779FC" w14:textId="77777777" w:rsidR="00C23B80" w:rsidRPr="00C65C0D" w:rsidRDefault="00C23B80" w:rsidP="00C23B80">
      <w:pPr>
        <w:tabs>
          <w:tab w:val="left" w:pos="675"/>
        </w:tabs>
        <w:spacing w:line="276" w:lineRule="auto"/>
        <w:jc w:val="both"/>
        <w:rPr>
          <w:rFonts w:ascii="Arial" w:hAnsi="Arial" w:cs="Arial"/>
          <w:sz w:val="22"/>
          <w:szCs w:val="22"/>
        </w:rPr>
      </w:pPr>
    </w:p>
    <w:p w14:paraId="5E2FA830" w14:textId="77777777" w:rsidR="00C23B80" w:rsidRPr="00C65C0D" w:rsidRDefault="00C23B80" w:rsidP="00C23B80">
      <w:pPr>
        <w:pStyle w:val="Prrafodelista"/>
        <w:numPr>
          <w:ilvl w:val="0"/>
          <w:numId w:val="34"/>
        </w:numPr>
        <w:tabs>
          <w:tab w:val="left" w:pos="675"/>
        </w:tabs>
        <w:spacing w:line="276" w:lineRule="auto"/>
        <w:jc w:val="both"/>
        <w:rPr>
          <w:rFonts w:ascii="Arial" w:hAnsi="Arial" w:cs="Arial"/>
          <w:sz w:val="22"/>
          <w:szCs w:val="22"/>
        </w:rPr>
      </w:pPr>
      <w:r w:rsidRPr="00457917">
        <w:rPr>
          <w:rFonts w:ascii="Arial" w:hAnsi="Arial" w:cs="Arial"/>
          <w:b/>
          <w:bCs/>
          <w:sz w:val="22"/>
          <w:szCs w:val="22"/>
        </w:rPr>
        <w:t>Gestión del Cambio:</w:t>
      </w:r>
      <w:r w:rsidRPr="00C65C0D">
        <w:rPr>
          <w:rFonts w:ascii="Arial" w:hAnsi="Arial" w:cs="Arial"/>
          <w:sz w:val="22"/>
          <w:szCs w:val="22"/>
        </w:rPr>
        <w:t xml:space="preserve"> su principal función es la evaluación y planificación del proceso de cambio para asegurar que, si éste se lleva a cabo, se haga de la forma más eficiente, siguiendo los procedimientos establecidos y asegurando en todo momento la calidad y continuidad del servicio TI.</w:t>
      </w:r>
    </w:p>
    <w:p w14:paraId="65542C00" w14:textId="77777777" w:rsidR="00C23B80" w:rsidRPr="00C65C0D" w:rsidRDefault="00C23B80" w:rsidP="00C23B80">
      <w:pPr>
        <w:tabs>
          <w:tab w:val="left" w:pos="675"/>
        </w:tabs>
        <w:spacing w:line="276" w:lineRule="auto"/>
        <w:jc w:val="both"/>
        <w:rPr>
          <w:rFonts w:ascii="Arial" w:hAnsi="Arial" w:cs="Arial"/>
          <w:sz w:val="22"/>
          <w:szCs w:val="22"/>
        </w:rPr>
      </w:pPr>
    </w:p>
    <w:p w14:paraId="6928F1C9" w14:textId="77777777" w:rsidR="00C23B80" w:rsidRPr="00C65C0D" w:rsidRDefault="00C23B80" w:rsidP="00C23B80">
      <w:pPr>
        <w:pStyle w:val="Prrafodelista"/>
        <w:numPr>
          <w:ilvl w:val="0"/>
          <w:numId w:val="34"/>
        </w:numPr>
        <w:tabs>
          <w:tab w:val="left" w:pos="675"/>
        </w:tabs>
        <w:spacing w:line="276" w:lineRule="auto"/>
        <w:jc w:val="both"/>
        <w:rPr>
          <w:rFonts w:ascii="Arial" w:hAnsi="Arial" w:cs="Arial"/>
          <w:sz w:val="22"/>
          <w:szCs w:val="22"/>
        </w:rPr>
      </w:pPr>
      <w:r w:rsidRPr="00457917">
        <w:rPr>
          <w:rFonts w:ascii="Arial" w:hAnsi="Arial" w:cs="Arial"/>
          <w:b/>
          <w:bCs/>
          <w:sz w:val="22"/>
          <w:szCs w:val="22"/>
        </w:rPr>
        <w:t>Gestión del Conocimiento:</w:t>
      </w:r>
      <w:r w:rsidRPr="00C65C0D">
        <w:rPr>
          <w:rFonts w:ascii="Arial" w:hAnsi="Arial" w:cs="Arial"/>
          <w:sz w:val="22"/>
          <w:szCs w:val="22"/>
        </w:rPr>
        <w:t xml:space="preserve"> recopila, analiza, archiva y comparte conocimientos e información dentro de una organización, el propósito primordial de esta gestión es mejorar la eficiencia reduciendo la necesidad de redescubrir conocimientos. Operación del Servicio (</w:t>
      </w:r>
      <w:proofErr w:type="spellStart"/>
      <w:r w:rsidRPr="00C65C0D">
        <w:rPr>
          <w:rFonts w:ascii="Arial" w:hAnsi="Arial" w:cs="Arial"/>
          <w:sz w:val="22"/>
          <w:szCs w:val="22"/>
        </w:rPr>
        <w:t>Service</w:t>
      </w:r>
      <w:proofErr w:type="spellEnd"/>
      <w:r w:rsidRPr="00C65C0D">
        <w:rPr>
          <w:rFonts w:ascii="Arial" w:hAnsi="Arial" w:cs="Arial"/>
          <w:sz w:val="22"/>
          <w:szCs w:val="22"/>
        </w:rPr>
        <w:t xml:space="preserve"> </w:t>
      </w:r>
      <w:proofErr w:type="spellStart"/>
      <w:r w:rsidRPr="00C65C0D">
        <w:rPr>
          <w:rFonts w:ascii="Arial" w:hAnsi="Arial" w:cs="Arial"/>
          <w:sz w:val="22"/>
          <w:szCs w:val="22"/>
        </w:rPr>
        <w:t>Operation</w:t>
      </w:r>
      <w:proofErr w:type="spellEnd"/>
      <w:r w:rsidRPr="00C65C0D">
        <w:rPr>
          <w:rFonts w:ascii="Arial" w:hAnsi="Arial" w:cs="Arial"/>
          <w:sz w:val="22"/>
          <w:szCs w:val="22"/>
        </w:rPr>
        <w:t>).</w:t>
      </w:r>
    </w:p>
    <w:p w14:paraId="62D09A89" w14:textId="77777777" w:rsidR="00C23B80" w:rsidRPr="00C65C0D" w:rsidRDefault="00C23B80" w:rsidP="00C23B80">
      <w:pPr>
        <w:tabs>
          <w:tab w:val="left" w:pos="675"/>
        </w:tabs>
        <w:spacing w:line="276" w:lineRule="auto"/>
        <w:jc w:val="both"/>
        <w:rPr>
          <w:rFonts w:ascii="Arial" w:hAnsi="Arial" w:cs="Arial"/>
          <w:sz w:val="22"/>
          <w:szCs w:val="22"/>
        </w:rPr>
      </w:pPr>
    </w:p>
    <w:p w14:paraId="77C576E6" w14:textId="4E361664" w:rsidR="00C23B80" w:rsidRPr="00782891" w:rsidRDefault="00C23B80" w:rsidP="00C23B80">
      <w:pPr>
        <w:pStyle w:val="Prrafodelista"/>
        <w:numPr>
          <w:ilvl w:val="0"/>
          <w:numId w:val="34"/>
        </w:numPr>
        <w:tabs>
          <w:tab w:val="left" w:pos="675"/>
        </w:tabs>
        <w:spacing w:line="276" w:lineRule="auto"/>
        <w:jc w:val="both"/>
        <w:rPr>
          <w:rFonts w:ascii="Arial" w:hAnsi="Arial" w:cs="Arial"/>
          <w:sz w:val="22"/>
          <w:szCs w:val="22"/>
        </w:rPr>
      </w:pPr>
      <w:r w:rsidRPr="00457917">
        <w:rPr>
          <w:rFonts w:ascii="Arial" w:hAnsi="Arial" w:cs="Arial"/>
          <w:b/>
          <w:bCs/>
          <w:sz w:val="22"/>
          <w:szCs w:val="22"/>
        </w:rPr>
        <w:t>Gestión de Incidentes:</w:t>
      </w:r>
      <w:r w:rsidRPr="00782891">
        <w:rPr>
          <w:rFonts w:ascii="Arial" w:hAnsi="Arial" w:cs="Arial"/>
          <w:sz w:val="22"/>
          <w:szCs w:val="22"/>
        </w:rPr>
        <w:t xml:space="preserve"> manej</w:t>
      </w:r>
      <w:r w:rsidR="00782891">
        <w:rPr>
          <w:rFonts w:ascii="Arial" w:hAnsi="Arial" w:cs="Arial"/>
          <w:sz w:val="22"/>
          <w:szCs w:val="22"/>
        </w:rPr>
        <w:t xml:space="preserve">o </w:t>
      </w:r>
      <w:r w:rsidRPr="00782891">
        <w:rPr>
          <w:rFonts w:ascii="Arial" w:hAnsi="Arial" w:cs="Arial"/>
          <w:sz w:val="22"/>
          <w:szCs w:val="22"/>
        </w:rPr>
        <w:t>de todos los incidentes desde que inician hasta que se cierran. El objetivo principal del manejo de incidentes es devolver el servicio de TI a los usuarios lo antes posible.</w:t>
      </w:r>
    </w:p>
    <w:p w14:paraId="6D6F3C6E" w14:textId="77777777" w:rsidR="00C23B80" w:rsidRPr="00C65C0D" w:rsidRDefault="00C23B80" w:rsidP="00C23B80">
      <w:pPr>
        <w:tabs>
          <w:tab w:val="left" w:pos="675"/>
        </w:tabs>
        <w:spacing w:line="276" w:lineRule="auto"/>
        <w:jc w:val="both"/>
        <w:rPr>
          <w:rFonts w:ascii="Arial" w:hAnsi="Arial" w:cs="Arial"/>
          <w:sz w:val="22"/>
          <w:szCs w:val="22"/>
        </w:rPr>
      </w:pPr>
    </w:p>
    <w:p w14:paraId="5F6E30EF" w14:textId="77777777" w:rsidR="00C23B80" w:rsidRPr="00C65C0D" w:rsidRDefault="00C23B80" w:rsidP="00C23B80">
      <w:pPr>
        <w:pStyle w:val="Prrafodelista"/>
        <w:numPr>
          <w:ilvl w:val="0"/>
          <w:numId w:val="34"/>
        </w:numPr>
        <w:tabs>
          <w:tab w:val="left" w:pos="675"/>
        </w:tabs>
        <w:spacing w:line="276" w:lineRule="auto"/>
        <w:jc w:val="both"/>
        <w:rPr>
          <w:rFonts w:ascii="Arial" w:hAnsi="Arial" w:cs="Arial"/>
          <w:sz w:val="22"/>
          <w:szCs w:val="22"/>
        </w:rPr>
      </w:pPr>
      <w:r w:rsidRPr="00457917">
        <w:rPr>
          <w:rFonts w:ascii="Arial" w:hAnsi="Arial" w:cs="Arial"/>
          <w:b/>
          <w:bCs/>
          <w:sz w:val="22"/>
          <w:szCs w:val="22"/>
        </w:rPr>
        <w:t>Gestión de Problemas</w:t>
      </w:r>
      <w:r w:rsidRPr="00C65C0D">
        <w:rPr>
          <w:rFonts w:ascii="Arial" w:hAnsi="Arial" w:cs="Arial"/>
          <w:sz w:val="22"/>
          <w:szCs w:val="22"/>
          <w:u w:val="single"/>
        </w:rPr>
        <w:t>:</w:t>
      </w:r>
      <w:r w:rsidRPr="00C65C0D">
        <w:rPr>
          <w:rFonts w:ascii="Arial" w:hAnsi="Arial" w:cs="Arial"/>
          <w:sz w:val="22"/>
          <w:szCs w:val="22"/>
        </w:rPr>
        <w:t xml:space="preserve"> los objetivos primordiales de la Gestión de Problemas son la prevención de incidentes y la minimización del impacto de aquellos incidentes que no pueden prevenirse. </w:t>
      </w:r>
    </w:p>
    <w:p w14:paraId="3E30BF74" w14:textId="77777777" w:rsidR="00C23B80" w:rsidRPr="00C65C0D" w:rsidRDefault="00C23B80" w:rsidP="00C23B80">
      <w:pPr>
        <w:tabs>
          <w:tab w:val="left" w:pos="675"/>
        </w:tabs>
        <w:spacing w:line="276" w:lineRule="auto"/>
        <w:jc w:val="both"/>
        <w:rPr>
          <w:rFonts w:ascii="Arial" w:hAnsi="Arial" w:cs="Arial"/>
          <w:sz w:val="22"/>
          <w:szCs w:val="22"/>
        </w:rPr>
      </w:pPr>
    </w:p>
    <w:p w14:paraId="6F2DA2CC" w14:textId="3002BDF3" w:rsidR="00C23B80" w:rsidRPr="00C65C0D" w:rsidRDefault="00C23B80" w:rsidP="00C23B80">
      <w:pPr>
        <w:pStyle w:val="Prrafodelista"/>
        <w:numPr>
          <w:ilvl w:val="0"/>
          <w:numId w:val="34"/>
        </w:numPr>
        <w:tabs>
          <w:tab w:val="left" w:pos="675"/>
        </w:tabs>
        <w:spacing w:line="276" w:lineRule="auto"/>
        <w:jc w:val="both"/>
        <w:rPr>
          <w:rFonts w:ascii="Arial" w:hAnsi="Arial" w:cs="Arial"/>
          <w:sz w:val="22"/>
          <w:szCs w:val="22"/>
        </w:rPr>
      </w:pPr>
      <w:r w:rsidRPr="00457917">
        <w:rPr>
          <w:rFonts w:ascii="Arial" w:hAnsi="Arial" w:cs="Arial"/>
          <w:b/>
          <w:bCs/>
          <w:sz w:val="22"/>
          <w:szCs w:val="22"/>
        </w:rPr>
        <w:t>Evaluación de Servicios:</w:t>
      </w:r>
      <w:r w:rsidRPr="00C65C0D">
        <w:rPr>
          <w:rFonts w:ascii="Arial" w:hAnsi="Arial" w:cs="Arial"/>
          <w:sz w:val="22"/>
          <w:szCs w:val="22"/>
        </w:rPr>
        <w:t xml:space="preserve"> evalúa la calidad de servicio regularmente. Esto incluye la identificación de áreas en que no se cumplen los niveles de servicio propuestos, y las conversaciones regulares con las empresas para asegurar que los niveles de servicios propuestos operen de acuerdo a con sus necesidades.</w:t>
      </w:r>
    </w:p>
    <w:p w14:paraId="44CB6E43" w14:textId="77777777" w:rsidR="00C23B80" w:rsidRPr="00C65C0D" w:rsidRDefault="00C23B80" w:rsidP="00C23B80">
      <w:pPr>
        <w:pStyle w:val="Prrafodelista"/>
        <w:tabs>
          <w:tab w:val="left" w:pos="675"/>
        </w:tabs>
        <w:spacing w:line="276" w:lineRule="auto"/>
        <w:jc w:val="both"/>
        <w:rPr>
          <w:rFonts w:ascii="Arial" w:hAnsi="Arial" w:cs="Arial"/>
          <w:sz w:val="22"/>
          <w:szCs w:val="22"/>
        </w:rPr>
      </w:pPr>
    </w:p>
    <w:p w14:paraId="4B51C772" w14:textId="65829992" w:rsidR="00C23B80" w:rsidRPr="006E248A" w:rsidRDefault="00C23B80" w:rsidP="006E248A">
      <w:pPr>
        <w:pStyle w:val="Ttulo2"/>
        <w:numPr>
          <w:ilvl w:val="1"/>
          <w:numId w:val="47"/>
        </w:numPr>
        <w:rPr>
          <w:rFonts w:ascii="Arial" w:hAnsi="Arial" w:cs="Arial"/>
          <w:b/>
          <w:bCs/>
          <w:color w:val="auto"/>
          <w:sz w:val="22"/>
          <w:szCs w:val="22"/>
        </w:rPr>
      </w:pPr>
      <w:bookmarkStart w:id="15" w:name="_Toc188919047"/>
      <w:r w:rsidRPr="006E248A">
        <w:rPr>
          <w:rFonts w:ascii="Arial" w:hAnsi="Arial" w:cs="Arial"/>
          <w:b/>
          <w:bCs/>
          <w:color w:val="auto"/>
          <w:sz w:val="22"/>
          <w:szCs w:val="22"/>
        </w:rPr>
        <w:t>Estrategia y gobierno:</w:t>
      </w:r>
      <w:bookmarkEnd w:id="15"/>
    </w:p>
    <w:p w14:paraId="1B5D48B8" w14:textId="77777777" w:rsidR="00C23B80" w:rsidRPr="00C65C0D" w:rsidRDefault="00C23B80" w:rsidP="00C23B80">
      <w:pPr>
        <w:tabs>
          <w:tab w:val="left" w:pos="675"/>
        </w:tabs>
        <w:spacing w:line="276" w:lineRule="auto"/>
        <w:ind w:left="284"/>
        <w:rPr>
          <w:rFonts w:ascii="Arial" w:hAnsi="Arial" w:cs="Arial"/>
          <w:sz w:val="22"/>
          <w:szCs w:val="22"/>
        </w:rPr>
      </w:pPr>
    </w:p>
    <w:p w14:paraId="64BB6853" w14:textId="77777777" w:rsidR="00C23B80" w:rsidRPr="00C65C0D" w:rsidRDefault="00C23B80" w:rsidP="00C23B80">
      <w:pPr>
        <w:tabs>
          <w:tab w:val="left" w:pos="675"/>
        </w:tabs>
        <w:spacing w:line="276" w:lineRule="auto"/>
        <w:ind w:left="284"/>
        <w:jc w:val="both"/>
        <w:rPr>
          <w:rFonts w:ascii="Arial" w:hAnsi="Arial" w:cs="Arial"/>
          <w:sz w:val="22"/>
          <w:szCs w:val="22"/>
        </w:rPr>
      </w:pPr>
      <w:r w:rsidRPr="00C65C0D">
        <w:rPr>
          <w:rFonts w:ascii="Arial" w:hAnsi="Arial" w:cs="Arial"/>
          <w:sz w:val="22"/>
          <w:szCs w:val="22"/>
        </w:rPr>
        <w:t xml:space="preserve">La estrategia del Concejo Municipal de Chía es generar una arquitectura basada en el marco de referencia de </w:t>
      </w:r>
      <w:proofErr w:type="spellStart"/>
      <w:r w:rsidRPr="00C65C0D">
        <w:rPr>
          <w:rFonts w:ascii="Arial" w:hAnsi="Arial" w:cs="Arial"/>
          <w:sz w:val="22"/>
          <w:szCs w:val="22"/>
        </w:rPr>
        <w:t>MinTic</w:t>
      </w:r>
      <w:proofErr w:type="spellEnd"/>
      <w:r w:rsidRPr="00C65C0D">
        <w:rPr>
          <w:rFonts w:ascii="Arial" w:hAnsi="Arial" w:cs="Arial"/>
          <w:sz w:val="22"/>
          <w:szCs w:val="22"/>
        </w:rPr>
        <w:t>, a través de la estrategia Gobierno en Línea, para en lo posible ajustar las falencias y mejorar los procesos en pro de la de una administración tecnológicamente optimizada.</w:t>
      </w:r>
    </w:p>
    <w:p w14:paraId="049E1BD0" w14:textId="77777777" w:rsidR="00C23B80" w:rsidRPr="00C65C0D" w:rsidRDefault="00C23B80" w:rsidP="00C23B80">
      <w:pPr>
        <w:tabs>
          <w:tab w:val="left" w:pos="675"/>
        </w:tabs>
        <w:spacing w:line="276" w:lineRule="auto"/>
        <w:ind w:left="284"/>
        <w:jc w:val="both"/>
        <w:rPr>
          <w:rFonts w:ascii="Arial" w:hAnsi="Arial" w:cs="Arial"/>
          <w:sz w:val="22"/>
          <w:szCs w:val="22"/>
        </w:rPr>
      </w:pPr>
    </w:p>
    <w:p w14:paraId="409D9E01" w14:textId="69571AEB" w:rsidR="00C23B80" w:rsidRPr="006E248A" w:rsidRDefault="00C23B80" w:rsidP="006E248A">
      <w:pPr>
        <w:pStyle w:val="Ttulo2"/>
        <w:numPr>
          <w:ilvl w:val="1"/>
          <w:numId w:val="47"/>
        </w:numPr>
        <w:rPr>
          <w:rFonts w:ascii="Arial" w:hAnsi="Arial" w:cs="Arial"/>
          <w:b/>
          <w:bCs/>
          <w:sz w:val="22"/>
          <w:szCs w:val="22"/>
        </w:rPr>
      </w:pPr>
      <w:bookmarkStart w:id="16" w:name="_Toc188919048"/>
      <w:r w:rsidRPr="006E248A">
        <w:rPr>
          <w:rFonts w:ascii="Arial" w:hAnsi="Arial" w:cs="Arial"/>
          <w:b/>
          <w:bCs/>
          <w:color w:val="auto"/>
          <w:sz w:val="22"/>
          <w:szCs w:val="22"/>
        </w:rPr>
        <w:t>Gestión de Información:</w:t>
      </w:r>
      <w:bookmarkEnd w:id="16"/>
    </w:p>
    <w:p w14:paraId="79C362FA" w14:textId="77777777" w:rsidR="00C23B80" w:rsidRPr="00C65C0D" w:rsidRDefault="00C23B80" w:rsidP="00C23B80">
      <w:pPr>
        <w:tabs>
          <w:tab w:val="left" w:pos="675"/>
        </w:tabs>
        <w:spacing w:line="276" w:lineRule="auto"/>
        <w:ind w:left="284"/>
        <w:jc w:val="both"/>
        <w:rPr>
          <w:rFonts w:ascii="Arial" w:hAnsi="Arial" w:cs="Arial"/>
          <w:sz w:val="22"/>
          <w:szCs w:val="22"/>
        </w:rPr>
      </w:pPr>
    </w:p>
    <w:p w14:paraId="57B9101F" w14:textId="77777777" w:rsidR="00C23B80" w:rsidRPr="00C65C0D" w:rsidRDefault="00C23B80" w:rsidP="00C23B80">
      <w:pPr>
        <w:tabs>
          <w:tab w:val="left" w:pos="675"/>
        </w:tabs>
        <w:spacing w:line="276" w:lineRule="auto"/>
        <w:ind w:left="284"/>
        <w:jc w:val="both"/>
        <w:rPr>
          <w:rFonts w:ascii="Arial" w:hAnsi="Arial" w:cs="Arial"/>
          <w:b/>
          <w:bCs/>
          <w:sz w:val="22"/>
          <w:szCs w:val="22"/>
        </w:rPr>
      </w:pPr>
      <w:r w:rsidRPr="00C65C0D">
        <w:rPr>
          <w:rFonts w:ascii="Arial" w:hAnsi="Arial" w:cs="Arial"/>
          <w:sz w:val="22"/>
          <w:szCs w:val="22"/>
        </w:rPr>
        <w:t xml:space="preserve">Para los proyectos en el presente PETI se realizará el diagnóstico de la arquitectura de información, realizando un aprovechamiento de los componentes de información que se pueden reutilizar para hacer una integración de la información que sea beneficiosa para la entidad, para el sector y para el ciudadano. </w:t>
      </w:r>
    </w:p>
    <w:p w14:paraId="71AC667A" w14:textId="77777777" w:rsidR="00C23B80" w:rsidRPr="00C65C0D" w:rsidRDefault="00C23B80" w:rsidP="00C23B80">
      <w:pPr>
        <w:tabs>
          <w:tab w:val="left" w:pos="675"/>
        </w:tabs>
        <w:spacing w:line="276" w:lineRule="auto"/>
        <w:ind w:left="284"/>
        <w:jc w:val="both"/>
        <w:rPr>
          <w:rFonts w:ascii="Arial" w:hAnsi="Arial" w:cs="Arial"/>
          <w:b/>
          <w:bCs/>
          <w:sz w:val="22"/>
          <w:szCs w:val="22"/>
        </w:rPr>
      </w:pPr>
    </w:p>
    <w:p w14:paraId="7DE441C4" w14:textId="77777777" w:rsidR="00C23B80" w:rsidRPr="00C65C0D" w:rsidRDefault="00C23B80" w:rsidP="00C23B80">
      <w:pPr>
        <w:tabs>
          <w:tab w:val="left" w:pos="675"/>
        </w:tabs>
        <w:spacing w:line="276" w:lineRule="auto"/>
        <w:ind w:left="284"/>
        <w:jc w:val="both"/>
        <w:rPr>
          <w:rFonts w:ascii="Arial" w:hAnsi="Arial" w:cs="Arial"/>
          <w:b/>
          <w:bCs/>
          <w:sz w:val="22"/>
          <w:szCs w:val="22"/>
        </w:rPr>
      </w:pPr>
      <w:r w:rsidRPr="00C65C0D">
        <w:rPr>
          <w:rFonts w:ascii="Arial" w:hAnsi="Arial" w:cs="Arial"/>
          <w:sz w:val="22"/>
          <w:szCs w:val="22"/>
        </w:rPr>
        <w:t>El Concejo Municipal de Chía aplica el siguiente ciclo de inteligencia, donde se orienta las acciones de recolección y procesamiento de información con el propósito de integrarlas en productos de inteligencia para los procesos de toma de decisiones. Comprende las siguientes etapas:</w:t>
      </w:r>
    </w:p>
    <w:p w14:paraId="38BBE853" w14:textId="77777777" w:rsidR="00C23B80" w:rsidRPr="00C65C0D" w:rsidRDefault="00C23B80" w:rsidP="00C23B80">
      <w:pPr>
        <w:tabs>
          <w:tab w:val="left" w:pos="675"/>
        </w:tabs>
        <w:spacing w:line="276" w:lineRule="auto"/>
        <w:jc w:val="both"/>
        <w:rPr>
          <w:rFonts w:ascii="Arial" w:hAnsi="Arial" w:cs="Arial"/>
          <w:b/>
          <w:bCs/>
          <w:sz w:val="22"/>
          <w:szCs w:val="22"/>
        </w:rPr>
      </w:pPr>
    </w:p>
    <w:p w14:paraId="1BCC9631" w14:textId="77777777" w:rsidR="00C23B80" w:rsidRPr="00C65C0D" w:rsidRDefault="00C23B80" w:rsidP="00C23B80">
      <w:pPr>
        <w:pStyle w:val="Prrafodelista"/>
        <w:numPr>
          <w:ilvl w:val="0"/>
          <w:numId w:val="35"/>
        </w:numPr>
        <w:tabs>
          <w:tab w:val="left" w:pos="675"/>
        </w:tabs>
        <w:spacing w:line="276" w:lineRule="auto"/>
        <w:jc w:val="both"/>
        <w:rPr>
          <w:rFonts w:ascii="Arial" w:hAnsi="Arial" w:cs="Arial"/>
          <w:sz w:val="22"/>
          <w:szCs w:val="22"/>
        </w:rPr>
      </w:pPr>
      <w:r w:rsidRPr="00C65C0D">
        <w:rPr>
          <w:rFonts w:ascii="Arial" w:hAnsi="Arial" w:cs="Arial"/>
          <w:b/>
          <w:bCs/>
          <w:sz w:val="22"/>
          <w:szCs w:val="22"/>
        </w:rPr>
        <w:lastRenderedPageBreak/>
        <w:t>Planeación:</w:t>
      </w:r>
      <w:r w:rsidRPr="00C65C0D">
        <w:rPr>
          <w:rFonts w:ascii="Arial" w:hAnsi="Arial" w:cs="Arial"/>
          <w:sz w:val="22"/>
          <w:szCs w:val="22"/>
        </w:rPr>
        <w:t xml:space="preserve"> en esta etapa se establecen las prioridades de los requerimientos de información estratégica, táctica y operativa, los cuales se traducen en planes de recolección que detallan las estrategias a seguir para cada caso.</w:t>
      </w:r>
    </w:p>
    <w:p w14:paraId="12AA87B5" w14:textId="77777777" w:rsidR="00C23B80" w:rsidRPr="00C65C0D" w:rsidRDefault="00C23B80" w:rsidP="00C23B80">
      <w:pPr>
        <w:pStyle w:val="Prrafodelista"/>
        <w:numPr>
          <w:ilvl w:val="0"/>
          <w:numId w:val="35"/>
        </w:numPr>
        <w:tabs>
          <w:tab w:val="left" w:pos="675"/>
        </w:tabs>
        <w:spacing w:line="276" w:lineRule="auto"/>
        <w:ind w:left="765"/>
        <w:jc w:val="both"/>
        <w:rPr>
          <w:rFonts w:ascii="Arial" w:hAnsi="Arial" w:cs="Arial"/>
          <w:sz w:val="22"/>
          <w:szCs w:val="22"/>
        </w:rPr>
      </w:pPr>
      <w:r w:rsidRPr="00C65C0D">
        <w:rPr>
          <w:rFonts w:ascii="Arial" w:hAnsi="Arial" w:cs="Arial"/>
          <w:b/>
          <w:bCs/>
          <w:sz w:val="22"/>
          <w:szCs w:val="22"/>
        </w:rPr>
        <w:t>Recolección:</w:t>
      </w:r>
      <w:r w:rsidRPr="00C65C0D">
        <w:rPr>
          <w:rFonts w:ascii="Arial" w:hAnsi="Arial" w:cs="Arial"/>
          <w:sz w:val="22"/>
          <w:szCs w:val="22"/>
        </w:rPr>
        <w:t xml:space="preserve"> durante esta etapa se ponen en marcha las actividades de recolección de información a partir de diversas fuentes con base en las solicitudes formuladas durante la fase de planeación.</w:t>
      </w:r>
    </w:p>
    <w:p w14:paraId="3324DD2F" w14:textId="77777777" w:rsidR="00C23B80" w:rsidRPr="00C65C0D" w:rsidRDefault="00C23B80" w:rsidP="00C23B80">
      <w:pPr>
        <w:pStyle w:val="Prrafodelista"/>
        <w:numPr>
          <w:ilvl w:val="0"/>
          <w:numId w:val="35"/>
        </w:numPr>
        <w:tabs>
          <w:tab w:val="left" w:pos="675"/>
        </w:tabs>
        <w:spacing w:line="276" w:lineRule="auto"/>
        <w:ind w:left="765"/>
        <w:jc w:val="both"/>
        <w:rPr>
          <w:rFonts w:ascii="Arial" w:hAnsi="Arial" w:cs="Arial"/>
          <w:sz w:val="22"/>
          <w:szCs w:val="22"/>
        </w:rPr>
      </w:pPr>
      <w:r w:rsidRPr="00C65C0D">
        <w:rPr>
          <w:rFonts w:ascii="Arial" w:hAnsi="Arial" w:cs="Arial"/>
          <w:b/>
          <w:bCs/>
          <w:sz w:val="22"/>
          <w:szCs w:val="22"/>
        </w:rPr>
        <w:t>Procesamiento y Análisis:</w:t>
      </w:r>
      <w:r w:rsidRPr="00C65C0D">
        <w:rPr>
          <w:rFonts w:ascii="Arial" w:hAnsi="Arial" w:cs="Arial"/>
          <w:sz w:val="22"/>
          <w:szCs w:val="22"/>
        </w:rPr>
        <w:t xml:space="preserve"> la información obtenida en la etapa de recolección se depura, estandariza y, en su caso, se decodifica con el objeto de presentarla en un formato útil para las labores de análisis, cuyo propósito consiste en transformar la información en bruto en productos de inteligencia estratégica, táctica u operativa destinados a satisfacer necesidades de información específica.</w:t>
      </w:r>
    </w:p>
    <w:p w14:paraId="284610EB" w14:textId="77777777" w:rsidR="00C23B80" w:rsidRPr="00C65C0D" w:rsidRDefault="00C23B80" w:rsidP="00C23B80">
      <w:pPr>
        <w:pStyle w:val="Prrafodelista"/>
        <w:numPr>
          <w:ilvl w:val="0"/>
          <w:numId w:val="35"/>
        </w:numPr>
        <w:tabs>
          <w:tab w:val="left" w:pos="675"/>
        </w:tabs>
        <w:spacing w:line="276" w:lineRule="auto"/>
        <w:ind w:left="765"/>
        <w:jc w:val="both"/>
        <w:rPr>
          <w:rFonts w:ascii="Arial" w:hAnsi="Arial" w:cs="Arial"/>
          <w:sz w:val="22"/>
          <w:szCs w:val="22"/>
        </w:rPr>
      </w:pPr>
      <w:r w:rsidRPr="00C65C0D">
        <w:rPr>
          <w:rFonts w:ascii="Arial" w:hAnsi="Arial" w:cs="Arial"/>
          <w:b/>
          <w:bCs/>
          <w:sz w:val="22"/>
          <w:szCs w:val="22"/>
        </w:rPr>
        <w:t>Difusión y Explotación:</w:t>
      </w:r>
      <w:r w:rsidRPr="00C65C0D">
        <w:rPr>
          <w:rFonts w:ascii="Arial" w:hAnsi="Arial" w:cs="Arial"/>
          <w:sz w:val="22"/>
          <w:szCs w:val="22"/>
        </w:rPr>
        <w:t xml:space="preserve"> el carácter confidencial de la información, así como la importancia de remitirla oportunamente a las personas indicadas, hacen que esta etapa sea de especial relevancia. Con el fin de garantizar la seguridad de la información y evitar que caiga en manos equivocadas, los productos de inteligencia son objeto de una serie de procesos y medidas de seguridad con el propósito de evitar riesgos durante su traslado y entrega. Asimismo, durante esta etapa, se pone especial atención en hacer llegar la información con oportunidad a las personas indicadas antes de que sea demasiado tarde para los procesos de toma de decisiones.</w:t>
      </w:r>
    </w:p>
    <w:p w14:paraId="2303CDBB" w14:textId="77777777" w:rsidR="00C23B80" w:rsidRPr="00C65C0D" w:rsidRDefault="00C23B80" w:rsidP="00C23B80">
      <w:pPr>
        <w:pStyle w:val="Prrafodelista"/>
        <w:numPr>
          <w:ilvl w:val="0"/>
          <w:numId w:val="35"/>
        </w:numPr>
        <w:tabs>
          <w:tab w:val="left" w:pos="675"/>
        </w:tabs>
        <w:spacing w:line="276" w:lineRule="auto"/>
        <w:ind w:left="765"/>
        <w:jc w:val="both"/>
        <w:rPr>
          <w:rFonts w:ascii="Arial" w:hAnsi="Arial" w:cs="Arial"/>
          <w:sz w:val="22"/>
          <w:szCs w:val="22"/>
        </w:rPr>
      </w:pPr>
      <w:r w:rsidRPr="00C65C0D">
        <w:rPr>
          <w:rFonts w:ascii="Arial" w:hAnsi="Arial" w:cs="Arial"/>
          <w:b/>
          <w:bCs/>
          <w:sz w:val="22"/>
          <w:szCs w:val="22"/>
        </w:rPr>
        <w:t>Retroalimentación:</w:t>
      </w:r>
      <w:r w:rsidRPr="00C65C0D">
        <w:rPr>
          <w:rFonts w:ascii="Arial" w:hAnsi="Arial" w:cs="Arial"/>
          <w:sz w:val="22"/>
          <w:szCs w:val="22"/>
        </w:rPr>
        <w:t xml:space="preserve"> un aspecto de gran relevancia para el ciclo de inteligencia consiste en determinar el grado en que la información proporcionada atendió las necesidades de los procesos de toma de decisiones, o en su caso, si las personas a las que se les entrego la información requieren precisar o ampliar la información sobre un tema en especial, lo que, en consecuencia, da inicio a las actividades de planeación y a comenzar nuevamente en la primera fase del ciclo de inteligencia.</w:t>
      </w:r>
    </w:p>
    <w:p w14:paraId="63F847E9" w14:textId="77777777" w:rsidR="00C23B80" w:rsidRPr="00C65C0D" w:rsidRDefault="00C23B80" w:rsidP="00C23B80">
      <w:pPr>
        <w:pStyle w:val="Prrafodelista"/>
        <w:tabs>
          <w:tab w:val="left" w:pos="675"/>
        </w:tabs>
        <w:spacing w:line="276" w:lineRule="auto"/>
        <w:ind w:left="765"/>
        <w:rPr>
          <w:rFonts w:ascii="Arial" w:hAnsi="Arial" w:cs="Arial"/>
          <w:sz w:val="22"/>
          <w:szCs w:val="22"/>
        </w:rPr>
      </w:pPr>
    </w:p>
    <w:p w14:paraId="46EBB2B3" w14:textId="77777777" w:rsidR="00C23B80" w:rsidRPr="00C65C0D" w:rsidRDefault="00C23B80" w:rsidP="00C23B80">
      <w:pPr>
        <w:pStyle w:val="Prrafodelista"/>
        <w:tabs>
          <w:tab w:val="left" w:pos="675"/>
        </w:tabs>
        <w:spacing w:line="276" w:lineRule="auto"/>
        <w:ind w:left="765"/>
        <w:rPr>
          <w:rFonts w:ascii="Arial" w:hAnsi="Arial" w:cs="Arial"/>
          <w:sz w:val="22"/>
          <w:szCs w:val="22"/>
        </w:rPr>
      </w:pPr>
    </w:p>
    <w:p w14:paraId="5B335CEF" w14:textId="6B115BAF" w:rsidR="00C23B80" w:rsidRPr="006E248A" w:rsidRDefault="00C23B80" w:rsidP="006E248A">
      <w:pPr>
        <w:pStyle w:val="Ttulo1"/>
        <w:numPr>
          <w:ilvl w:val="0"/>
          <w:numId w:val="47"/>
        </w:numPr>
        <w:rPr>
          <w:rFonts w:ascii="Arial" w:hAnsi="Arial" w:cs="Arial"/>
          <w:b/>
          <w:bCs/>
          <w:color w:val="auto"/>
          <w:sz w:val="22"/>
          <w:szCs w:val="22"/>
        </w:rPr>
      </w:pPr>
      <w:bookmarkStart w:id="17" w:name="_Toc188919049"/>
      <w:r w:rsidRPr="006E248A">
        <w:rPr>
          <w:rFonts w:ascii="Arial" w:hAnsi="Arial" w:cs="Arial"/>
          <w:b/>
          <w:bCs/>
          <w:color w:val="auto"/>
          <w:sz w:val="22"/>
          <w:szCs w:val="22"/>
        </w:rPr>
        <w:t>ENTENDIMIENTO ESTRATÉGICO</w:t>
      </w:r>
      <w:bookmarkEnd w:id="17"/>
    </w:p>
    <w:p w14:paraId="5C8129D8" w14:textId="77777777" w:rsidR="00C23B80" w:rsidRPr="00C65C0D" w:rsidRDefault="00C23B80" w:rsidP="00C23B80">
      <w:pPr>
        <w:pStyle w:val="Prrafodelista"/>
        <w:tabs>
          <w:tab w:val="left" w:pos="675"/>
        </w:tabs>
        <w:spacing w:line="276" w:lineRule="auto"/>
        <w:ind w:left="360"/>
        <w:rPr>
          <w:rFonts w:ascii="Arial" w:hAnsi="Arial" w:cs="Arial"/>
          <w:b/>
          <w:bCs/>
          <w:sz w:val="22"/>
          <w:szCs w:val="22"/>
        </w:rPr>
      </w:pPr>
    </w:p>
    <w:p w14:paraId="622F2852" w14:textId="77777777" w:rsidR="00C23B80" w:rsidRPr="00C65C0D" w:rsidRDefault="00C23B80" w:rsidP="00C23B80">
      <w:pPr>
        <w:tabs>
          <w:tab w:val="left" w:pos="675"/>
        </w:tabs>
        <w:spacing w:line="276" w:lineRule="auto"/>
        <w:jc w:val="both"/>
        <w:rPr>
          <w:rFonts w:ascii="Arial" w:hAnsi="Arial" w:cs="Arial"/>
          <w:sz w:val="22"/>
          <w:szCs w:val="22"/>
        </w:rPr>
      </w:pPr>
      <w:r w:rsidRPr="00C65C0D">
        <w:rPr>
          <w:rFonts w:ascii="Arial" w:hAnsi="Arial" w:cs="Arial"/>
          <w:sz w:val="22"/>
          <w:szCs w:val="22"/>
        </w:rPr>
        <w:t>Las tecnologías de la información y las comunicaciones son herramientas indispensables para la transformación productiva, dinámica, de innovación para aumentar la productividad y mejorar en competitividad. Asimismo, las TIC contribuyen a generar, transmitir y potenciar la creación de conocimiento –en particular ciencia y tecnología- constituyéndose en uno de los habilitadores centrales para la generación de la innovación. Facilitar y fomentar el uso y adaptación de tecnología son requisitos fundamentales para que la innovación en el país evolucione hacia la frontera del conocimiento.</w:t>
      </w:r>
    </w:p>
    <w:p w14:paraId="462ABE5C" w14:textId="77777777" w:rsidR="00C23B80" w:rsidRPr="00C65C0D" w:rsidRDefault="00C23B80" w:rsidP="00C23B80">
      <w:pPr>
        <w:tabs>
          <w:tab w:val="left" w:pos="675"/>
        </w:tabs>
        <w:spacing w:line="276" w:lineRule="auto"/>
        <w:jc w:val="both"/>
        <w:rPr>
          <w:rFonts w:ascii="Arial" w:hAnsi="Arial" w:cs="Arial"/>
          <w:sz w:val="22"/>
          <w:szCs w:val="22"/>
        </w:rPr>
      </w:pPr>
    </w:p>
    <w:p w14:paraId="70D5B0D3" w14:textId="1465C9DC" w:rsidR="00C23B80" w:rsidRPr="006E248A" w:rsidRDefault="00C23B80" w:rsidP="006E248A">
      <w:pPr>
        <w:pStyle w:val="Ttulo1"/>
        <w:numPr>
          <w:ilvl w:val="0"/>
          <w:numId w:val="47"/>
        </w:numPr>
        <w:rPr>
          <w:rFonts w:ascii="Arial" w:hAnsi="Arial" w:cs="Arial"/>
          <w:b/>
          <w:bCs/>
          <w:color w:val="auto"/>
          <w:sz w:val="22"/>
          <w:szCs w:val="22"/>
        </w:rPr>
      </w:pPr>
      <w:bookmarkStart w:id="18" w:name="_Toc188919050"/>
      <w:r w:rsidRPr="006E248A">
        <w:rPr>
          <w:rFonts w:ascii="Arial" w:hAnsi="Arial" w:cs="Arial"/>
          <w:b/>
          <w:bCs/>
          <w:color w:val="auto"/>
          <w:sz w:val="22"/>
          <w:szCs w:val="22"/>
        </w:rPr>
        <w:t>OBJETIVOS DE CALIDAD</w:t>
      </w:r>
      <w:bookmarkEnd w:id="18"/>
      <w:r w:rsidRPr="006E248A">
        <w:rPr>
          <w:rFonts w:ascii="Arial" w:hAnsi="Arial" w:cs="Arial"/>
          <w:b/>
          <w:bCs/>
          <w:color w:val="auto"/>
          <w:sz w:val="22"/>
          <w:szCs w:val="22"/>
        </w:rPr>
        <w:t xml:space="preserve"> </w:t>
      </w:r>
    </w:p>
    <w:p w14:paraId="50ED93F3" w14:textId="77777777" w:rsidR="00C23B80" w:rsidRPr="00C65C0D" w:rsidRDefault="00C23B80" w:rsidP="00C23B80">
      <w:pPr>
        <w:pStyle w:val="Prrafodelista"/>
        <w:tabs>
          <w:tab w:val="left" w:pos="675"/>
        </w:tabs>
        <w:spacing w:line="276" w:lineRule="auto"/>
        <w:ind w:left="644"/>
        <w:jc w:val="both"/>
        <w:rPr>
          <w:rFonts w:ascii="Arial" w:hAnsi="Arial" w:cs="Arial"/>
          <w:b/>
          <w:bCs/>
          <w:i/>
          <w:iCs/>
          <w:sz w:val="22"/>
          <w:szCs w:val="22"/>
        </w:rPr>
      </w:pPr>
    </w:p>
    <w:p w14:paraId="4551B083" w14:textId="77777777" w:rsidR="00C23B80" w:rsidRPr="00C65C0D" w:rsidRDefault="00C23B80" w:rsidP="00C23B80">
      <w:pPr>
        <w:pStyle w:val="Prrafodelista"/>
        <w:numPr>
          <w:ilvl w:val="0"/>
          <w:numId w:val="36"/>
        </w:numPr>
        <w:tabs>
          <w:tab w:val="left" w:pos="675"/>
        </w:tabs>
        <w:spacing w:line="276" w:lineRule="auto"/>
        <w:jc w:val="both"/>
        <w:rPr>
          <w:rFonts w:ascii="Arial" w:hAnsi="Arial" w:cs="Arial"/>
          <w:sz w:val="22"/>
          <w:szCs w:val="22"/>
        </w:rPr>
      </w:pPr>
      <w:r w:rsidRPr="00C65C0D">
        <w:rPr>
          <w:rFonts w:ascii="Arial" w:hAnsi="Arial" w:cs="Arial"/>
          <w:sz w:val="22"/>
          <w:szCs w:val="22"/>
        </w:rPr>
        <w:t xml:space="preserve">Aumentar los niveles de satisfacción de los ciudadanos. </w:t>
      </w:r>
    </w:p>
    <w:p w14:paraId="69ED6642" w14:textId="77777777" w:rsidR="00C23B80" w:rsidRPr="00C65C0D" w:rsidRDefault="00C23B80" w:rsidP="00C23B80">
      <w:pPr>
        <w:pStyle w:val="Prrafodelista"/>
        <w:numPr>
          <w:ilvl w:val="0"/>
          <w:numId w:val="36"/>
        </w:numPr>
        <w:tabs>
          <w:tab w:val="left" w:pos="675"/>
        </w:tabs>
        <w:spacing w:line="276" w:lineRule="auto"/>
        <w:jc w:val="both"/>
        <w:rPr>
          <w:rFonts w:ascii="Arial" w:hAnsi="Arial" w:cs="Arial"/>
          <w:sz w:val="22"/>
          <w:szCs w:val="22"/>
        </w:rPr>
      </w:pPr>
      <w:r w:rsidRPr="00C65C0D">
        <w:rPr>
          <w:rFonts w:ascii="Arial" w:hAnsi="Arial" w:cs="Arial"/>
          <w:sz w:val="22"/>
          <w:szCs w:val="22"/>
        </w:rPr>
        <w:t xml:space="preserve">Fortalecer el desempeño de los procesos establecidos en el Concejo Municipal de Chía. </w:t>
      </w:r>
    </w:p>
    <w:p w14:paraId="5378D58E" w14:textId="77777777" w:rsidR="00C23B80" w:rsidRPr="00C65C0D" w:rsidRDefault="00C23B80" w:rsidP="00C23B80">
      <w:pPr>
        <w:pStyle w:val="Prrafodelista"/>
        <w:numPr>
          <w:ilvl w:val="0"/>
          <w:numId w:val="36"/>
        </w:numPr>
        <w:tabs>
          <w:tab w:val="left" w:pos="675"/>
        </w:tabs>
        <w:spacing w:line="276" w:lineRule="auto"/>
        <w:jc w:val="both"/>
        <w:rPr>
          <w:rFonts w:ascii="Arial" w:hAnsi="Arial" w:cs="Arial"/>
          <w:sz w:val="22"/>
          <w:szCs w:val="22"/>
        </w:rPr>
      </w:pPr>
      <w:r w:rsidRPr="00C65C0D">
        <w:rPr>
          <w:rFonts w:ascii="Arial" w:hAnsi="Arial" w:cs="Arial"/>
          <w:sz w:val="22"/>
          <w:szCs w:val="22"/>
        </w:rPr>
        <w:t xml:space="preserve">Garantizar mecanismos de participación ciudadana y control social sobre la gestión del Concejo Municipal de Chía. </w:t>
      </w:r>
    </w:p>
    <w:p w14:paraId="5DA591C9" w14:textId="77777777" w:rsidR="00C23B80" w:rsidRPr="00C65C0D" w:rsidRDefault="00C23B80" w:rsidP="00C23B80">
      <w:pPr>
        <w:pStyle w:val="Prrafodelista"/>
        <w:numPr>
          <w:ilvl w:val="0"/>
          <w:numId w:val="36"/>
        </w:numPr>
        <w:tabs>
          <w:tab w:val="left" w:pos="675"/>
        </w:tabs>
        <w:spacing w:line="276" w:lineRule="auto"/>
        <w:jc w:val="both"/>
        <w:rPr>
          <w:rFonts w:ascii="Arial" w:hAnsi="Arial" w:cs="Arial"/>
          <w:sz w:val="22"/>
          <w:szCs w:val="22"/>
        </w:rPr>
      </w:pPr>
      <w:r w:rsidRPr="00C65C0D">
        <w:rPr>
          <w:rFonts w:ascii="Arial" w:hAnsi="Arial" w:cs="Arial"/>
          <w:sz w:val="22"/>
          <w:szCs w:val="22"/>
        </w:rPr>
        <w:t xml:space="preserve">Utilizar de manera eficiente los recursos ambientales, servicios y de implementación de facilidades tecnológicas, los procesos de la entidad se adelantan con énfasis en la eficiencia, la transparencia y el control de la gestión y necesidades institucionales con las políticas operativas y de seguridad de la información, portafolio de proyectos y </w:t>
      </w:r>
      <w:r w:rsidRPr="00C65C0D">
        <w:rPr>
          <w:rFonts w:ascii="Arial" w:hAnsi="Arial" w:cs="Arial"/>
          <w:sz w:val="22"/>
          <w:szCs w:val="22"/>
        </w:rPr>
        <w:lastRenderedPageBreak/>
        <w:t>servicios, arquitectura de información y sistemas de información, plataforma tecnológica que posee la oficina de Informática para determinar las estrategias y apuntar a los dominios del marco de referencia.</w:t>
      </w:r>
    </w:p>
    <w:p w14:paraId="33D6A6C2" w14:textId="77777777" w:rsidR="00C23B80" w:rsidRPr="00C65C0D" w:rsidRDefault="00C23B80" w:rsidP="00C23B80">
      <w:pPr>
        <w:tabs>
          <w:tab w:val="left" w:pos="675"/>
        </w:tabs>
        <w:spacing w:line="276" w:lineRule="auto"/>
        <w:jc w:val="both"/>
        <w:rPr>
          <w:rFonts w:ascii="Arial" w:hAnsi="Arial" w:cs="Arial"/>
          <w:b/>
          <w:bCs/>
          <w:sz w:val="22"/>
          <w:szCs w:val="22"/>
        </w:rPr>
      </w:pPr>
    </w:p>
    <w:p w14:paraId="4CC8390B" w14:textId="346683E2" w:rsidR="00C23B80" w:rsidRPr="006E248A" w:rsidRDefault="00C23B80" w:rsidP="006E248A">
      <w:pPr>
        <w:pStyle w:val="Ttulo2"/>
        <w:numPr>
          <w:ilvl w:val="1"/>
          <w:numId w:val="47"/>
        </w:numPr>
        <w:rPr>
          <w:rFonts w:ascii="Arial" w:hAnsi="Arial" w:cs="Arial"/>
          <w:b/>
          <w:bCs/>
          <w:color w:val="auto"/>
          <w:sz w:val="22"/>
          <w:szCs w:val="22"/>
        </w:rPr>
      </w:pPr>
      <w:bookmarkStart w:id="19" w:name="_Toc188919051"/>
      <w:r w:rsidRPr="006E248A">
        <w:rPr>
          <w:rFonts w:ascii="Arial" w:hAnsi="Arial" w:cs="Arial"/>
          <w:b/>
          <w:bCs/>
          <w:color w:val="auto"/>
          <w:sz w:val="22"/>
          <w:szCs w:val="22"/>
        </w:rPr>
        <w:t>Definición de los objetivos estratégicos de TI</w:t>
      </w:r>
      <w:bookmarkEnd w:id="19"/>
    </w:p>
    <w:p w14:paraId="3841294C" w14:textId="77777777" w:rsidR="00C23B80" w:rsidRPr="00C65C0D" w:rsidRDefault="00C23B80" w:rsidP="00C23B80">
      <w:pPr>
        <w:pStyle w:val="Prrafodelista"/>
        <w:tabs>
          <w:tab w:val="left" w:pos="675"/>
        </w:tabs>
        <w:spacing w:line="276" w:lineRule="auto"/>
        <w:ind w:left="644"/>
        <w:jc w:val="both"/>
        <w:rPr>
          <w:rFonts w:ascii="Arial" w:hAnsi="Arial" w:cs="Arial"/>
          <w:b/>
          <w:bCs/>
          <w:sz w:val="22"/>
          <w:szCs w:val="22"/>
        </w:rPr>
      </w:pPr>
    </w:p>
    <w:p w14:paraId="36DA1B55" w14:textId="77777777" w:rsidR="00C23B80" w:rsidRPr="00C65C0D" w:rsidRDefault="00C23B80" w:rsidP="00C23B80">
      <w:pPr>
        <w:pStyle w:val="Prrafodelista"/>
        <w:numPr>
          <w:ilvl w:val="0"/>
          <w:numId w:val="37"/>
        </w:numPr>
        <w:tabs>
          <w:tab w:val="left" w:pos="675"/>
        </w:tabs>
        <w:spacing w:line="276" w:lineRule="auto"/>
        <w:jc w:val="both"/>
        <w:rPr>
          <w:rFonts w:ascii="Arial" w:hAnsi="Arial" w:cs="Arial"/>
          <w:sz w:val="22"/>
          <w:szCs w:val="22"/>
        </w:rPr>
      </w:pPr>
      <w:r w:rsidRPr="00C65C0D">
        <w:rPr>
          <w:rFonts w:ascii="Arial" w:hAnsi="Arial" w:cs="Arial"/>
          <w:sz w:val="22"/>
          <w:szCs w:val="22"/>
        </w:rPr>
        <w:t>Integrar los sistemas de información del Concejo Municipal de Chía que permitan la toma de decisiones sostenibles y eficientes.</w:t>
      </w:r>
    </w:p>
    <w:p w14:paraId="685753BC" w14:textId="77777777" w:rsidR="00C23B80" w:rsidRPr="00C65C0D" w:rsidRDefault="00C23B80" w:rsidP="00C23B80">
      <w:pPr>
        <w:pStyle w:val="Prrafodelista"/>
        <w:numPr>
          <w:ilvl w:val="0"/>
          <w:numId w:val="37"/>
        </w:numPr>
        <w:tabs>
          <w:tab w:val="left" w:pos="675"/>
        </w:tabs>
        <w:spacing w:line="276" w:lineRule="auto"/>
        <w:jc w:val="both"/>
        <w:rPr>
          <w:rFonts w:ascii="Arial" w:hAnsi="Arial" w:cs="Arial"/>
          <w:sz w:val="22"/>
          <w:szCs w:val="22"/>
        </w:rPr>
      </w:pPr>
      <w:r w:rsidRPr="00C65C0D">
        <w:rPr>
          <w:rFonts w:ascii="Arial" w:hAnsi="Arial" w:cs="Arial"/>
          <w:sz w:val="22"/>
          <w:szCs w:val="22"/>
        </w:rPr>
        <w:t>Incentivar la participación ciudadana y la innovación de la ciudad a través del empoderamiento y la confianza en el uso de TIC.</w:t>
      </w:r>
    </w:p>
    <w:p w14:paraId="7934348D" w14:textId="77777777" w:rsidR="00C23B80" w:rsidRPr="00C65C0D" w:rsidRDefault="00C23B80" w:rsidP="00C23B80">
      <w:pPr>
        <w:tabs>
          <w:tab w:val="left" w:pos="675"/>
        </w:tabs>
        <w:spacing w:line="276" w:lineRule="auto"/>
        <w:jc w:val="both"/>
        <w:rPr>
          <w:rFonts w:ascii="Arial" w:hAnsi="Arial" w:cs="Arial"/>
          <w:sz w:val="22"/>
          <w:szCs w:val="22"/>
        </w:rPr>
      </w:pPr>
    </w:p>
    <w:p w14:paraId="62D0FC95" w14:textId="412BCECF" w:rsidR="00C23B80" w:rsidRPr="006E248A" w:rsidRDefault="00C23B80" w:rsidP="006E248A">
      <w:pPr>
        <w:pStyle w:val="Ttulo2"/>
        <w:numPr>
          <w:ilvl w:val="1"/>
          <w:numId w:val="47"/>
        </w:numPr>
        <w:rPr>
          <w:rFonts w:ascii="Arial" w:hAnsi="Arial" w:cs="Arial"/>
          <w:b/>
          <w:bCs/>
          <w:color w:val="auto"/>
          <w:sz w:val="22"/>
          <w:szCs w:val="22"/>
        </w:rPr>
      </w:pPr>
      <w:bookmarkStart w:id="20" w:name="_Toc188919052"/>
      <w:r w:rsidRPr="006E248A">
        <w:rPr>
          <w:rFonts w:ascii="Arial" w:hAnsi="Arial" w:cs="Arial"/>
          <w:b/>
          <w:bCs/>
          <w:color w:val="auto"/>
          <w:sz w:val="22"/>
          <w:szCs w:val="22"/>
        </w:rPr>
        <w:t>Riesgos Informáticos</w:t>
      </w:r>
      <w:bookmarkEnd w:id="20"/>
    </w:p>
    <w:p w14:paraId="0676C79C" w14:textId="77777777" w:rsidR="00C23B80" w:rsidRPr="00C65C0D" w:rsidRDefault="00C23B80" w:rsidP="00C23B80">
      <w:pPr>
        <w:tabs>
          <w:tab w:val="left" w:pos="675"/>
        </w:tabs>
        <w:spacing w:line="276" w:lineRule="auto"/>
        <w:ind w:left="284"/>
        <w:jc w:val="both"/>
        <w:rPr>
          <w:rFonts w:ascii="Arial" w:hAnsi="Arial" w:cs="Arial"/>
          <w:sz w:val="22"/>
          <w:szCs w:val="22"/>
        </w:rPr>
      </w:pPr>
    </w:p>
    <w:p w14:paraId="15D4593B" w14:textId="56E86D64" w:rsidR="00C23B80" w:rsidRPr="00C65C0D" w:rsidRDefault="00C23B80" w:rsidP="00C23B80">
      <w:pPr>
        <w:tabs>
          <w:tab w:val="left" w:pos="675"/>
        </w:tabs>
        <w:spacing w:line="276" w:lineRule="auto"/>
        <w:ind w:left="284"/>
        <w:jc w:val="both"/>
        <w:rPr>
          <w:rFonts w:ascii="Arial" w:hAnsi="Arial" w:cs="Arial"/>
          <w:b/>
          <w:bCs/>
          <w:sz w:val="22"/>
          <w:szCs w:val="22"/>
        </w:rPr>
      </w:pPr>
      <w:r w:rsidRPr="00C65C0D">
        <w:rPr>
          <w:rFonts w:ascii="Arial" w:hAnsi="Arial" w:cs="Arial"/>
          <w:sz w:val="22"/>
          <w:szCs w:val="22"/>
        </w:rPr>
        <w:t xml:space="preserve">Teniendo en cuenta que la explotación de un riesgo causaría daños o pérdidas financieras o administrativas al Concejo Municipal de Chía, se tiene la necesidad de poder estimar la magnitud del impacto del riesgo a que se encuentra expuesta mediante la aplicación de controles. Dichos controles, para que sean efectivos, deben ser implementados en conjunto formando una arquitectura de seguridad con la finalidad de preservar las propiedades de confidencialidad, integridad y disponibilidad de los </w:t>
      </w:r>
      <w:r w:rsidR="00457917" w:rsidRPr="00C65C0D">
        <w:rPr>
          <w:rFonts w:ascii="Arial" w:hAnsi="Arial" w:cs="Arial"/>
          <w:sz w:val="22"/>
          <w:szCs w:val="22"/>
        </w:rPr>
        <w:t>recursos objeto</w:t>
      </w:r>
      <w:r w:rsidRPr="00C65C0D">
        <w:rPr>
          <w:rFonts w:ascii="Arial" w:hAnsi="Arial" w:cs="Arial"/>
          <w:sz w:val="22"/>
          <w:szCs w:val="22"/>
        </w:rPr>
        <w:t xml:space="preserve"> de riesgo.</w:t>
      </w:r>
    </w:p>
    <w:p w14:paraId="0E6FF0B2" w14:textId="77777777" w:rsidR="00C23B80" w:rsidRPr="00C65C0D" w:rsidRDefault="00C23B80" w:rsidP="00C23B80">
      <w:pPr>
        <w:tabs>
          <w:tab w:val="left" w:pos="675"/>
        </w:tabs>
        <w:spacing w:line="276" w:lineRule="auto"/>
        <w:ind w:left="284"/>
        <w:jc w:val="both"/>
        <w:rPr>
          <w:rFonts w:ascii="Arial" w:hAnsi="Arial" w:cs="Arial"/>
          <w:b/>
          <w:bCs/>
          <w:sz w:val="22"/>
          <w:szCs w:val="22"/>
        </w:rPr>
      </w:pPr>
    </w:p>
    <w:p w14:paraId="7771A258" w14:textId="77777777" w:rsidR="00C23B80" w:rsidRPr="00C65C0D" w:rsidRDefault="00C23B80" w:rsidP="00C23B80">
      <w:pPr>
        <w:tabs>
          <w:tab w:val="left" w:pos="675"/>
        </w:tabs>
        <w:spacing w:line="276" w:lineRule="auto"/>
        <w:ind w:left="284"/>
        <w:jc w:val="both"/>
        <w:rPr>
          <w:rFonts w:ascii="Arial" w:hAnsi="Arial" w:cs="Arial"/>
          <w:b/>
          <w:bCs/>
          <w:sz w:val="22"/>
          <w:szCs w:val="22"/>
        </w:rPr>
      </w:pPr>
      <w:r w:rsidRPr="00C65C0D">
        <w:rPr>
          <w:rFonts w:ascii="Arial" w:hAnsi="Arial" w:cs="Arial"/>
          <w:b/>
          <w:bCs/>
          <w:sz w:val="22"/>
          <w:szCs w:val="22"/>
        </w:rPr>
        <w:t>Causas:</w:t>
      </w:r>
    </w:p>
    <w:p w14:paraId="5D6E0753" w14:textId="77777777" w:rsidR="00C23B80" w:rsidRPr="00C65C0D" w:rsidRDefault="00C23B80" w:rsidP="00C23B80">
      <w:pPr>
        <w:pStyle w:val="Prrafodelista"/>
        <w:numPr>
          <w:ilvl w:val="0"/>
          <w:numId w:val="38"/>
        </w:numPr>
        <w:tabs>
          <w:tab w:val="left" w:pos="675"/>
        </w:tabs>
        <w:spacing w:line="276" w:lineRule="auto"/>
        <w:jc w:val="both"/>
        <w:rPr>
          <w:rFonts w:ascii="Arial" w:hAnsi="Arial" w:cs="Arial"/>
          <w:sz w:val="22"/>
          <w:szCs w:val="22"/>
        </w:rPr>
      </w:pPr>
      <w:r w:rsidRPr="00C65C0D">
        <w:rPr>
          <w:rFonts w:ascii="Arial" w:hAnsi="Arial" w:cs="Arial"/>
          <w:sz w:val="22"/>
          <w:szCs w:val="22"/>
        </w:rPr>
        <w:t>Desconocimiento y no aplicación de Políticas de Seguridad de la Información.</w:t>
      </w:r>
    </w:p>
    <w:p w14:paraId="611BD0A5" w14:textId="77777777" w:rsidR="00C23B80" w:rsidRPr="00C65C0D" w:rsidRDefault="00C23B80" w:rsidP="00C23B80">
      <w:pPr>
        <w:pStyle w:val="Prrafodelista"/>
        <w:numPr>
          <w:ilvl w:val="0"/>
          <w:numId w:val="38"/>
        </w:numPr>
        <w:tabs>
          <w:tab w:val="left" w:pos="675"/>
        </w:tabs>
        <w:spacing w:line="276" w:lineRule="auto"/>
        <w:jc w:val="both"/>
        <w:rPr>
          <w:rFonts w:ascii="Arial" w:hAnsi="Arial" w:cs="Arial"/>
          <w:sz w:val="22"/>
          <w:szCs w:val="22"/>
        </w:rPr>
      </w:pPr>
      <w:r w:rsidRPr="00C65C0D">
        <w:rPr>
          <w:rFonts w:ascii="Arial" w:hAnsi="Arial" w:cs="Arial"/>
          <w:sz w:val="22"/>
          <w:szCs w:val="22"/>
        </w:rPr>
        <w:t>Falta de análisis de vulnerabilidad/amenazas en los activos de información.</w:t>
      </w:r>
    </w:p>
    <w:p w14:paraId="03202D73" w14:textId="77777777" w:rsidR="00C23B80" w:rsidRPr="00C65C0D" w:rsidRDefault="00C23B80" w:rsidP="00C23B80">
      <w:pPr>
        <w:pStyle w:val="Prrafodelista"/>
        <w:numPr>
          <w:ilvl w:val="0"/>
          <w:numId w:val="38"/>
        </w:numPr>
        <w:tabs>
          <w:tab w:val="left" w:pos="675"/>
        </w:tabs>
        <w:spacing w:line="276" w:lineRule="auto"/>
        <w:jc w:val="both"/>
        <w:rPr>
          <w:rFonts w:ascii="Arial" w:hAnsi="Arial" w:cs="Arial"/>
          <w:sz w:val="22"/>
          <w:szCs w:val="22"/>
        </w:rPr>
      </w:pPr>
      <w:r w:rsidRPr="00C65C0D">
        <w:rPr>
          <w:rFonts w:ascii="Arial" w:hAnsi="Arial" w:cs="Arial"/>
          <w:sz w:val="22"/>
          <w:szCs w:val="22"/>
        </w:rPr>
        <w:t>Desactualización o no existencia de la documentación de los sistemas de información.</w:t>
      </w:r>
    </w:p>
    <w:p w14:paraId="047C50A6" w14:textId="77777777" w:rsidR="00C23B80" w:rsidRPr="00C65C0D" w:rsidRDefault="00C23B80" w:rsidP="00C23B80">
      <w:pPr>
        <w:pStyle w:val="Prrafodelista"/>
        <w:numPr>
          <w:ilvl w:val="0"/>
          <w:numId w:val="38"/>
        </w:numPr>
        <w:tabs>
          <w:tab w:val="left" w:pos="675"/>
        </w:tabs>
        <w:spacing w:line="276" w:lineRule="auto"/>
        <w:jc w:val="both"/>
        <w:rPr>
          <w:rFonts w:ascii="Arial" w:hAnsi="Arial" w:cs="Arial"/>
          <w:sz w:val="22"/>
          <w:szCs w:val="22"/>
        </w:rPr>
      </w:pPr>
      <w:r w:rsidRPr="00C65C0D">
        <w:rPr>
          <w:rFonts w:ascii="Arial" w:hAnsi="Arial" w:cs="Arial"/>
          <w:sz w:val="22"/>
          <w:szCs w:val="22"/>
        </w:rPr>
        <w:t>Sacar a producción los sistemas de información sin haberlos probado anticipadamente.</w:t>
      </w:r>
    </w:p>
    <w:p w14:paraId="302EA8CE" w14:textId="77777777" w:rsidR="00C23B80" w:rsidRPr="00C65C0D" w:rsidRDefault="00C23B80" w:rsidP="00C23B80">
      <w:pPr>
        <w:pStyle w:val="Prrafodelista"/>
        <w:numPr>
          <w:ilvl w:val="0"/>
          <w:numId w:val="38"/>
        </w:numPr>
        <w:tabs>
          <w:tab w:val="left" w:pos="675"/>
        </w:tabs>
        <w:spacing w:line="276" w:lineRule="auto"/>
        <w:jc w:val="both"/>
        <w:rPr>
          <w:rFonts w:ascii="Arial" w:hAnsi="Arial" w:cs="Arial"/>
          <w:sz w:val="22"/>
          <w:szCs w:val="22"/>
        </w:rPr>
      </w:pPr>
      <w:r w:rsidRPr="00C65C0D">
        <w:rPr>
          <w:rFonts w:ascii="Arial" w:hAnsi="Arial" w:cs="Arial"/>
          <w:sz w:val="22"/>
          <w:szCs w:val="22"/>
        </w:rPr>
        <w:t>Intereses particulares por las personas encargadas de manipular el sistema.</w:t>
      </w:r>
    </w:p>
    <w:p w14:paraId="090EAFA9" w14:textId="77777777" w:rsidR="00C23B80" w:rsidRPr="00C65C0D" w:rsidRDefault="00C23B80" w:rsidP="00C23B80">
      <w:pPr>
        <w:pStyle w:val="Prrafodelista"/>
        <w:numPr>
          <w:ilvl w:val="0"/>
          <w:numId w:val="38"/>
        </w:numPr>
        <w:tabs>
          <w:tab w:val="left" w:pos="675"/>
        </w:tabs>
        <w:spacing w:line="276" w:lineRule="auto"/>
        <w:jc w:val="both"/>
        <w:rPr>
          <w:rFonts w:ascii="Arial" w:hAnsi="Arial" w:cs="Arial"/>
          <w:sz w:val="22"/>
          <w:szCs w:val="22"/>
        </w:rPr>
      </w:pPr>
      <w:r w:rsidRPr="00C65C0D">
        <w:rPr>
          <w:rFonts w:ascii="Arial" w:hAnsi="Arial" w:cs="Arial"/>
          <w:sz w:val="22"/>
          <w:szCs w:val="22"/>
        </w:rPr>
        <w:t>No contra con la infraestructura necesaria para el buen funcionamiento del sistema.</w:t>
      </w:r>
    </w:p>
    <w:p w14:paraId="13759FE8" w14:textId="77777777" w:rsidR="00C23B80" w:rsidRPr="00C65C0D" w:rsidRDefault="00C23B80" w:rsidP="00C23B80">
      <w:pPr>
        <w:pStyle w:val="Prrafodelista"/>
        <w:numPr>
          <w:ilvl w:val="0"/>
          <w:numId w:val="38"/>
        </w:numPr>
        <w:tabs>
          <w:tab w:val="left" w:pos="675"/>
        </w:tabs>
        <w:spacing w:line="276" w:lineRule="auto"/>
        <w:jc w:val="both"/>
        <w:rPr>
          <w:rFonts w:ascii="Arial" w:hAnsi="Arial" w:cs="Arial"/>
          <w:sz w:val="22"/>
          <w:szCs w:val="22"/>
        </w:rPr>
      </w:pPr>
      <w:r w:rsidRPr="00C65C0D">
        <w:rPr>
          <w:rFonts w:ascii="Arial" w:hAnsi="Arial" w:cs="Arial"/>
          <w:sz w:val="22"/>
          <w:szCs w:val="22"/>
        </w:rPr>
        <w:t>Favorecimiento de intereses particulares.</w:t>
      </w:r>
    </w:p>
    <w:p w14:paraId="22843746" w14:textId="77777777" w:rsidR="00C23B80" w:rsidRPr="00C65C0D" w:rsidRDefault="00C23B80" w:rsidP="00C23B80">
      <w:pPr>
        <w:pStyle w:val="Prrafodelista"/>
        <w:numPr>
          <w:ilvl w:val="0"/>
          <w:numId w:val="38"/>
        </w:numPr>
        <w:tabs>
          <w:tab w:val="left" w:pos="675"/>
        </w:tabs>
        <w:spacing w:line="276" w:lineRule="auto"/>
        <w:jc w:val="both"/>
        <w:rPr>
          <w:rFonts w:ascii="Arial" w:hAnsi="Arial" w:cs="Arial"/>
          <w:sz w:val="22"/>
          <w:szCs w:val="22"/>
        </w:rPr>
      </w:pPr>
      <w:r w:rsidRPr="00C65C0D">
        <w:rPr>
          <w:rFonts w:ascii="Arial" w:hAnsi="Arial" w:cs="Arial"/>
          <w:sz w:val="22"/>
          <w:szCs w:val="22"/>
        </w:rPr>
        <w:t>Insuficiencia en la asignación de recursos para los procesos informáticos.</w:t>
      </w:r>
    </w:p>
    <w:p w14:paraId="45494C29" w14:textId="77777777" w:rsidR="00C23B80" w:rsidRPr="00C65C0D" w:rsidRDefault="00C23B80" w:rsidP="00C23B80">
      <w:pPr>
        <w:pStyle w:val="Prrafodelista"/>
        <w:numPr>
          <w:ilvl w:val="0"/>
          <w:numId w:val="38"/>
        </w:numPr>
        <w:tabs>
          <w:tab w:val="left" w:pos="675"/>
        </w:tabs>
        <w:spacing w:line="276" w:lineRule="auto"/>
        <w:jc w:val="both"/>
        <w:rPr>
          <w:rFonts w:ascii="Arial" w:hAnsi="Arial" w:cs="Arial"/>
          <w:sz w:val="22"/>
          <w:szCs w:val="22"/>
        </w:rPr>
      </w:pPr>
      <w:r w:rsidRPr="00C65C0D">
        <w:rPr>
          <w:rFonts w:ascii="Arial" w:hAnsi="Arial" w:cs="Arial"/>
          <w:sz w:val="22"/>
          <w:szCs w:val="22"/>
        </w:rPr>
        <w:t xml:space="preserve">Vulnerabilidad en los prestadores de servicios externos. </w:t>
      </w:r>
    </w:p>
    <w:p w14:paraId="27FBAD48" w14:textId="77777777" w:rsidR="00C23B80" w:rsidRPr="00C65C0D" w:rsidRDefault="00C23B80" w:rsidP="00C23B80">
      <w:pPr>
        <w:tabs>
          <w:tab w:val="left" w:pos="675"/>
        </w:tabs>
        <w:spacing w:line="276" w:lineRule="auto"/>
        <w:ind w:left="360"/>
        <w:jc w:val="both"/>
        <w:rPr>
          <w:rFonts w:ascii="Arial" w:hAnsi="Arial" w:cs="Arial"/>
          <w:sz w:val="22"/>
          <w:szCs w:val="22"/>
          <w:u w:val="single"/>
        </w:rPr>
      </w:pPr>
    </w:p>
    <w:p w14:paraId="7D335FFF" w14:textId="77777777" w:rsidR="00C23B80" w:rsidRPr="00C65C0D" w:rsidRDefault="00C23B80" w:rsidP="00C23B80">
      <w:pPr>
        <w:tabs>
          <w:tab w:val="left" w:pos="675"/>
        </w:tabs>
        <w:spacing w:line="276" w:lineRule="auto"/>
        <w:ind w:left="360"/>
        <w:jc w:val="both"/>
        <w:rPr>
          <w:rFonts w:ascii="Arial" w:hAnsi="Arial" w:cs="Arial"/>
          <w:b/>
          <w:bCs/>
          <w:sz w:val="22"/>
          <w:szCs w:val="22"/>
        </w:rPr>
      </w:pPr>
      <w:r w:rsidRPr="00C65C0D">
        <w:rPr>
          <w:rFonts w:ascii="Arial" w:hAnsi="Arial" w:cs="Arial"/>
          <w:b/>
          <w:bCs/>
          <w:sz w:val="22"/>
          <w:szCs w:val="22"/>
        </w:rPr>
        <w:t>Consecuencias de los riesgos no atendidos:</w:t>
      </w:r>
    </w:p>
    <w:p w14:paraId="36F6A65C" w14:textId="77777777" w:rsidR="00C23B80" w:rsidRPr="00C65C0D" w:rsidRDefault="00C23B80" w:rsidP="00C23B80">
      <w:pPr>
        <w:pStyle w:val="Prrafodelista"/>
        <w:numPr>
          <w:ilvl w:val="0"/>
          <w:numId w:val="39"/>
        </w:numPr>
        <w:tabs>
          <w:tab w:val="left" w:pos="675"/>
        </w:tabs>
        <w:spacing w:line="276" w:lineRule="auto"/>
        <w:jc w:val="both"/>
        <w:rPr>
          <w:rFonts w:ascii="Arial" w:hAnsi="Arial" w:cs="Arial"/>
          <w:sz w:val="22"/>
          <w:szCs w:val="22"/>
        </w:rPr>
      </w:pPr>
      <w:r w:rsidRPr="00C65C0D">
        <w:rPr>
          <w:rFonts w:ascii="Arial" w:hAnsi="Arial" w:cs="Arial"/>
          <w:sz w:val="22"/>
          <w:szCs w:val="22"/>
        </w:rPr>
        <w:t>Pérdida de credibilidad en la imagen institucional</w:t>
      </w:r>
    </w:p>
    <w:p w14:paraId="2F58E07A" w14:textId="77777777" w:rsidR="00C23B80" w:rsidRPr="00C65C0D" w:rsidRDefault="00C23B80" w:rsidP="00C23B80">
      <w:pPr>
        <w:pStyle w:val="Prrafodelista"/>
        <w:numPr>
          <w:ilvl w:val="0"/>
          <w:numId w:val="39"/>
        </w:numPr>
        <w:tabs>
          <w:tab w:val="left" w:pos="675"/>
        </w:tabs>
        <w:spacing w:line="276" w:lineRule="auto"/>
        <w:jc w:val="both"/>
        <w:rPr>
          <w:rFonts w:ascii="Arial" w:hAnsi="Arial" w:cs="Arial"/>
          <w:sz w:val="22"/>
          <w:szCs w:val="22"/>
        </w:rPr>
      </w:pPr>
      <w:r w:rsidRPr="00C65C0D">
        <w:rPr>
          <w:rFonts w:ascii="Arial" w:hAnsi="Arial" w:cs="Arial"/>
          <w:sz w:val="22"/>
          <w:szCs w:val="22"/>
        </w:rPr>
        <w:t>Demandas Judiciales</w:t>
      </w:r>
    </w:p>
    <w:p w14:paraId="7FA885FA" w14:textId="77777777" w:rsidR="00C23B80" w:rsidRPr="00C65C0D" w:rsidRDefault="00C23B80" w:rsidP="00C23B80">
      <w:pPr>
        <w:pStyle w:val="Prrafodelista"/>
        <w:numPr>
          <w:ilvl w:val="0"/>
          <w:numId w:val="39"/>
        </w:numPr>
        <w:tabs>
          <w:tab w:val="left" w:pos="675"/>
        </w:tabs>
        <w:spacing w:line="276" w:lineRule="auto"/>
        <w:jc w:val="both"/>
        <w:rPr>
          <w:rFonts w:ascii="Arial" w:hAnsi="Arial" w:cs="Arial"/>
          <w:sz w:val="22"/>
          <w:szCs w:val="22"/>
        </w:rPr>
      </w:pPr>
      <w:r w:rsidRPr="00C65C0D">
        <w:rPr>
          <w:rFonts w:ascii="Arial" w:hAnsi="Arial" w:cs="Arial"/>
          <w:sz w:val="22"/>
          <w:szCs w:val="22"/>
        </w:rPr>
        <w:t>Detrimento patrimonial</w:t>
      </w:r>
    </w:p>
    <w:p w14:paraId="7F28C9F8" w14:textId="77777777" w:rsidR="00C23B80" w:rsidRPr="00C65C0D" w:rsidRDefault="00C23B80" w:rsidP="00C23B80">
      <w:pPr>
        <w:pStyle w:val="Prrafodelista"/>
        <w:numPr>
          <w:ilvl w:val="0"/>
          <w:numId w:val="39"/>
        </w:numPr>
        <w:tabs>
          <w:tab w:val="left" w:pos="675"/>
        </w:tabs>
        <w:spacing w:line="276" w:lineRule="auto"/>
        <w:jc w:val="both"/>
        <w:rPr>
          <w:rFonts w:ascii="Arial" w:hAnsi="Arial" w:cs="Arial"/>
          <w:sz w:val="22"/>
          <w:szCs w:val="22"/>
        </w:rPr>
      </w:pPr>
      <w:r w:rsidRPr="00C65C0D">
        <w:rPr>
          <w:rFonts w:ascii="Arial" w:hAnsi="Arial" w:cs="Arial"/>
          <w:sz w:val="22"/>
          <w:szCs w:val="22"/>
        </w:rPr>
        <w:t>Pérdida de información</w:t>
      </w:r>
    </w:p>
    <w:p w14:paraId="5AD91C90" w14:textId="77777777" w:rsidR="00C23B80" w:rsidRPr="00C65C0D" w:rsidRDefault="00C23B80" w:rsidP="00C23B80">
      <w:pPr>
        <w:pStyle w:val="Prrafodelista"/>
        <w:numPr>
          <w:ilvl w:val="0"/>
          <w:numId w:val="39"/>
        </w:numPr>
        <w:tabs>
          <w:tab w:val="left" w:pos="675"/>
        </w:tabs>
        <w:spacing w:line="276" w:lineRule="auto"/>
        <w:jc w:val="both"/>
        <w:rPr>
          <w:rFonts w:ascii="Arial" w:hAnsi="Arial" w:cs="Arial"/>
          <w:sz w:val="22"/>
          <w:szCs w:val="22"/>
        </w:rPr>
      </w:pPr>
      <w:r w:rsidRPr="00C65C0D">
        <w:rPr>
          <w:rFonts w:ascii="Arial" w:hAnsi="Arial" w:cs="Arial"/>
          <w:sz w:val="22"/>
          <w:szCs w:val="22"/>
        </w:rPr>
        <w:t>Retraso en los procesos</w:t>
      </w:r>
    </w:p>
    <w:p w14:paraId="5629A8B0" w14:textId="77777777" w:rsidR="00C23B80" w:rsidRPr="00C65C0D" w:rsidRDefault="00C23B80" w:rsidP="00C23B80">
      <w:pPr>
        <w:pStyle w:val="Prrafodelista"/>
        <w:numPr>
          <w:ilvl w:val="0"/>
          <w:numId w:val="39"/>
        </w:numPr>
        <w:tabs>
          <w:tab w:val="left" w:pos="675"/>
        </w:tabs>
        <w:spacing w:line="276" w:lineRule="auto"/>
        <w:jc w:val="both"/>
        <w:rPr>
          <w:rFonts w:ascii="Arial" w:hAnsi="Arial" w:cs="Arial"/>
          <w:sz w:val="22"/>
          <w:szCs w:val="22"/>
        </w:rPr>
      </w:pPr>
      <w:r w:rsidRPr="00C65C0D">
        <w:rPr>
          <w:rFonts w:ascii="Arial" w:hAnsi="Arial" w:cs="Arial"/>
          <w:sz w:val="22"/>
          <w:szCs w:val="22"/>
        </w:rPr>
        <w:t>Gastos financieros</w:t>
      </w:r>
    </w:p>
    <w:p w14:paraId="173942C1" w14:textId="77777777" w:rsidR="00C23B80" w:rsidRPr="00C65C0D" w:rsidRDefault="00C23B80" w:rsidP="00C23B80">
      <w:pPr>
        <w:tabs>
          <w:tab w:val="left" w:pos="675"/>
        </w:tabs>
        <w:spacing w:line="276" w:lineRule="auto"/>
        <w:ind w:left="360"/>
        <w:jc w:val="both"/>
        <w:rPr>
          <w:rFonts w:ascii="Arial" w:hAnsi="Arial" w:cs="Arial"/>
          <w:b/>
          <w:bCs/>
          <w:sz w:val="22"/>
          <w:szCs w:val="22"/>
        </w:rPr>
      </w:pPr>
    </w:p>
    <w:p w14:paraId="0AC29F4A" w14:textId="77777777" w:rsidR="00C23B80" w:rsidRPr="00C65C0D" w:rsidRDefault="00C23B80" w:rsidP="00C23B80">
      <w:pPr>
        <w:tabs>
          <w:tab w:val="left" w:pos="675"/>
        </w:tabs>
        <w:spacing w:line="276" w:lineRule="auto"/>
        <w:ind w:left="360"/>
        <w:jc w:val="both"/>
        <w:rPr>
          <w:rFonts w:ascii="Arial" w:hAnsi="Arial" w:cs="Arial"/>
          <w:sz w:val="22"/>
          <w:szCs w:val="22"/>
        </w:rPr>
      </w:pPr>
      <w:r w:rsidRPr="00C65C0D">
        <w:rPr>
          <w:rFonts w:ascii="Arial" w:hAnsi="Arial" w:cs="Arial"/>
          <w:b/>
          <w:bCs/>
          <w:sz w:val="22"/>
          <w:szCs w:val="22"/>
        </w:rPr>
        <w:t>Controles</w:t>
      </w:r>
    </w:p>
    <w:p w14:paraId="67657DB2" w14:textId="77777777" w:rsidR="00C23B80" w:rsidRPr="00C65C0D" w:rsidRDefault="00C23B80" w:rsidP="00C23B80">
      <w:pPr>
        <w:pStyle w:val="Prrafodelista"/>
        <w:numPr>
          <w:ilvl w:val="0"/>
          <w:numId w:val="40"/>
        </w:numPr>
        <w:tabs>
          <w:tab w:val="left" w:pos="675"/>
        </w:tabs>
        <w:spacing w:line="276" w:lineRule="auto"/>
        <w:rPr>
          <w:rFonts w:ascii="Arial" w:hAnsi="Arial" w:cs="Arial"/>
          <w:sz w:val="22"/>
          <w:szCs w:val="22"/>
        </w:rPr>
      </w:pPr>
      <w:r w:rsidRPr="00C65C0D">
        <w:rPr>
          <w:rFonts w:ascii="Arial" w:hAnsi="Arial" w:cs="Arial"/>
          <w:sz w:val="22"/>
          <w:szCs w:val="22"/>
        </w:rPr>
        <w:t>Política de seguridad de la información (Política SGSI)</w:t>
      </w:r>
    </w:p>
    <w:p w14:paraId="3B940F20" w14:textId="77777777" w:rsidR="00C23B80" w:rsidRPr="00C65C0D" w:rsidRDefault="00C23B80" w:rsidP="00C23B80">
      <w:pPr>
        <w:pStyle w:val="Prrafodelista"/>
        <w:numPr>
          <w:ilvl w:val="0"/>
          <w:numId w:val="40"/>
        </w:numPr>
        <w:tabs>
          <w:tab w:val="left" w:pos="675"/>
        </w:tabs>
        <w:spacing w:line="276" w:lineRule="auto"/>
        <w:rPr>
          <w:rFonts w:ascii="Arial" w:hAnsi="Arial" w:cs="Arial"/>
          <w:sz w:val="22"/>
          <w:szCs w:val="22"/>
        </w:rPr>
      </w:pPr>
      <w:r w:rsidRPr="00C65C0D">
        <w:rPr>
          <w:rFonts w:ascii="Arial" w:hAnsi="Arial" w:cs="Arial"/>
          <w:sz w:val="22"/>
          <w:szCs w:val="22"/>
        </w:rPr>
        <w:t xml:space="preserve">Documentación de los mapas de riesgos </w:t>
      </w:r>
    </w:p>
    <w:p w14:paraId="3A1502F6" w14:textId="77777777" w:rsidR="00C23B80" w:rsidRPr="00C65C0D" w:rsidRDefault="00C23B80" w:rsidP="00C23B80">
      <w:pPr>
        <w:pStyle w:val="Prrafodelista"/>
        <w:numPr>
          <w:ilvl w:val="0"/>
          <w:numId w:val="40"/>
        </w:numPr>
        <w:tabs>
          <w:tab w:val="left" w:pos="675"/>
        </w:tabs>
        <w:spacing w:line="276" w:lineRule="auto"/>
        <w:rPr>
          <w:rFonts w:ascii="Arial" w:hAnsi="Arial" w:cs="Arial"/>
          <w:sz w:val="22"/>
          <w:szCs w:val="22"/>
        </w:rPr>
      </w:pPr>
      <w:r w:rsidRPr="00C65C0D">
        <w:rPr>
          <w:rFonts w:ascii="Arial" w:hAnsi="Arial" w:cs="Arial"/>
          <w:sz w:val="22"/>
          <w:szCs w:val="22"/>
        </w:rPr>
        <w:t>Realización de pruebas y validación de vulnerabilidad</w:t>
      </w:r>
    </w:p>
    <w:p w14:paraId="531F6405" w14:textId="77777777" w:rsidR="00C23B80" w:rsidRPr="00C65C0D" w:rsidRDefault="00C23B80" w:rsidP="00C23B80">
      <w:pPr>
        <w:pStyle w:val="Prrafodelista"/>
        <w:numPr>
          <w:ilvl w:val="0"/>
          <w:numId w:val="40"/>
        </w:numPr>
        <w:tabs>
          <w:tab w:val="left" w:pos="675"/>
        </w:tabs>
        <w:spacing w:line="276" w:lineRule="auto"/>
        <w:rPr>
          <w:rFonts w:ascii="Arial" w:hAnsi="Arial" w:cs="Arial"/>
          <w:sz w:val="22"/>
          <w:szCs w:val="22"/>
        </w:rPr>
      </w:pPr>
      <w:r w:rsidRPr="00C65C0D">
        <w:rPr>
          <w:rFonts w:ascii="Arial" w:hAnsi="Arial" w:cs="Arial"/>
          <w:sz w:val="22"/>
          <w:szCs w:val="22"/>
        </w:rPr>
        <w:t>Seleccionar personal idóneo para el desarrollo y manejo de los sistemas de información</w:t>
      </w:r>
    </w:p>
    <w:p w14:paraId="764CE6AF" w14:textId="77777777" w:rsidR="00C23B80" w:rsidRPr="00C65C0D" w:rsidRDefault="00C23B80" w:rsidP="00C23B80">
      <w:pPr>
        <w:pStyle w:val="Prrafodelista"/>
        <w:numPr>
          <w:ilvl w:val="0"/>
          <w:numId w:val="40"/>
        </w:numPr>
        <w:tabs>
          <w:tab w:val="left" w:pos="675"/>
        </w:tabs>
        <w:spacing w:line="276" w:lineRule="auto"/>
        <w:rPr>
          <w:rFonts w:ascii="Arial" w:hAnsi="Arial" w:cs="Arial"/>
          <w:sz w:val="22"/>
          <w:szCs w:val="22"/>
        </w:rPr>
      </w:pPr>
      <w:r w:rsidRPr="00C65C0D">
        <w:rPr>
          <w:rFonts w:ascii="Arial" w:hAnsi="Arial" w:cs="Arial"/>
          <w:sz w:val="22"/>
          <w:szCs w:val="22"/>
        </w:rPr>
        <w:t>Indicador o mecanismos de seguimiento</w:t>
      </w:r>
    </w:p>
    <w:p w14:paraId="7F3AC3BA" w14:textId="77777777" w:rsidR="00C23B80" w:rsidRPr="00C65C0D" w:rsidRDefault="00C23B80" w:rsidP="00C23B80">
      <w:pPr>
        <w:pStyle w:val="Prrafodelista"/>
        <w:numPr>
          <w:ilvl w:val="0"/>
          <w:numId w:val="40"/>
        </w:numPr>
        <w:tabs>
          <w:tab w:val="left" w:pos="675"/>
        </w:tabs>
        <w:spacing w:line="276" w:lineRule="auto"/>
        <w:rPr>
          <w:rFonts w:ascii="Arial" w:hAnsi="Arial" w:cs="Arial"/>
          <w:sz w:val="22"/>
          <w:szCs w:val="22"/>
        </w:rPr>
      </w:pPr>
      <w:r w:rsidRPr="00C65C0D">
        <w:rPr>
          <w:rFonts w:ascii="Arial" w:hAnsi="Arial" w:cs="Arial"/>
          <w:sz w:val="22"/>
          <w:szCs w:val="22"/>
        </w:rPr>
        <w:lastRenderedPageBreak/>
        <w:t>Revisión controles de los riesgos en los comités de gestión de seguridad de la Información</w:t>
      </w:r>
    </w:p>
    <w:p w14:paraId="0C73B607" w14:textId="77777777" w:rsidR="00C23B80" w:rsidRPr="00C65C0D" w:rsidRDefault="00C23B80" w:rsidP="00C23B80">
      <w:pPr>
        <w:pStyle w:val="Prrafodelista"/>
        <w:numPr>
          <w:ilvl w:val="0"/>
          <w:numId w:val="40"/>
        </w:numPr>
        <w:tabs>
          <w:tab w:val="left" w:pos="675"/>
        </w:tabs>
        <w:spacing w:line="276" w:lineRule="auto"/>
        <w:rPr>
          <w:rFonts w:ascii="Arial" w:hAnsi="Arial" w:cs="Arial"/>
          <w:sz w:val="22"/>
          <w:szCs w:val="22"/>
        </w:rPr>
      </w:pPr>
      <w:r w:rsidRPr="00C65C0D">
        <w:rPr>
          <w:rFonts w:ascii="Arial" w:hAnsi="Arial" w:cs="Arial"/>
          <w:sz w:val="22"/>
          <w:szCs w:val="22"/>
        </w:rPr>
        <w:t>Informes de supervisión y/o Productos</w:t>
      </w:r>
    </w:p>
    <w:p w14:paraId="4E1ADCF8" w14:textId="77777777" w:rsidR="00C23B80" w:rsidRPr="00C65C0D" w:rsidRDefault="00C23B80" w:rsidP="00C23B80">
      <w:pPr>
        <w:pStyle w:val="Prrafodelista"/>
        <w:numPr>
          <w:ilvl w:val="0"/>
          <w:numId w:val="40"/>
        </w:numPr>
        <w:tabs>
          <w:tab w:val="left" w:pos="675"/>
        </w:tabs>
        <w:spacing w:line="276" w:lineRule="auto"/>
        <w:rPr>
          <w:rFonts w:ascii="Arial" w:hAnsi="Arial" w:cs="Arial"/>
          <w:sz w:val="22"/>
          <w:szCs w:val="22"/>
        </w:rPr>
      </w:pPr>
      <w:r w:rsidRPr="00C65C0D">
        <w:rPr>
          <w:rFonts w:ascii="Arial" w:hAnsi="Arial" w:cs="Arial"/>
          <w:sz w:val="22"/>
          <w:szCs w:val="22"/>
        </w:rPr>
        <w:t>Auditorías a nivel de Gestión</w:t>
      </w:r>
    </w:p>
    <w:p w14:paraId="779BF94C" w14:textId="77777777" w:rsidR="00C23B80" w:rsidRPr="00C65C0D" w:rsidRDefault="00C23B80" w:rsidP="00C23B80">
      <w:pPr>
        <w:tabs>
          <w:tab w:val="left" w:pos="675"/>
        </w:tabs>
        <w:spacing w:line="276" w:lineRule="auto"/>
        <w:ind w:left="360"/>
        <w:rPr>
          <w:rFonts w:ascii="Arial" w:hAnsi="Arial" w:cs="Arial"/>
          <w:b/>
          <w:bCs/>
          <w:sz w:val="22"/>
          <w:szCs w:val="22"/>
        </w:rPr>
      </w:pPr>
    </w:p>
    <w:p w14:paraId="35B7C555" w14:textId="4EBE967D" w:rsidR="00C23B80" w:rsidRDefault="00C23B80" w:rsidP="00C23B80">
      <w:pPr>
        <w:tabs>
          <w:tab w:val="left" w:pos="675"/>
        </w:tabs>
        <w:spacing w:line="276" w:lineRule="auto"/>
        <w:ind w:left="360"/>
        <w:rPr>
          <w:rFonts w:ascii="Arial" w:hAnsi="Arial" w:cs="Arial"/>
          <w:b/>
          <w:bCs/>
          <w:sz w:val="22"/>
          <w:szCs w:val="22"/>
        </w:rPr>
      </w:pPr>
      <w:r w:rsidRPr="00C65C0D">
        <w:rPr>
          <w:rFonts w:ascii="Arial" w:hAnsi="Arial" w:cs="Arial"/>
          <w:b/>
          <w:bCs/>
          <w:sz w:val="22"/>
          <w:szCs w:val="22"/>
        </w:rPr>
        <w:t xml:space="preserve">Los principales riesgos </w:t>
      </w:r>
      <w:r w:rsidR="00AE2B52" w:rsidRPr="00C65C0D">
        <w:rPr>
          <w:rFonts w:ascii="Arial" w:hAnsi="Arial" w:cs="Arial"/>
          <w:b/>
          <w:bCs/>
          <w:sz w:val="22"/>
          <w:szCs w:val="22"/>
        </w:rPr>
        <w:t>para</w:t>
      </w:r>
      <w:r w:rsidRPr="00C65C0D">
        <w:rPr>
          <w:rFonts w:ascii="Arial" w:hAnsi="Arial" w:cs="Arial"/>
          <w:b/>
          <w:bCs/>
          <w:sz w:val="22"/>
          <w:szCs w:val="22"/>
        </w:rPr>
        <w:t xml:space="preserve"> tener en cuenta son:</w:t>
      </w:r>
    </w:p>
    <w:p w14:paraId="3D4F5D47" w14:textId="77777777" w:rsidR="00457917" w:rsidRPr="00C65C0D" w:rsidRDefault="00457917" w:rsidP="00C23B80">
      <w:pPr>
        <w:tabs>
          <w:tab w:val="left" w:pos="675"/>
        </w:tabs>
        <w:spacing w:line="276" w:lineRule="auto"/>
        <w:ind w:left="360"/>
        <w:rPr>
          <w:rFonts w:ascii="Arial" w:hAnsi="Arial" w:cs="Arial"/>
          <w:sz w:val="22"/>
          <w:szCs w:val="22"/>
        </w:rPr>
      </w:pPr>
    </w:p>
    <w:p w14:paraId="661A16EF" w14:textId="265C330D" w:rsidR="00C23B80" w:rsidRPr="00C65C0D" w:rsidRDefault="00C23B80" w:rsidP="00C23B80">
      <w:pPr>
        <w:pStyle w:val="Prrafodelista"/>
        <w:numPr>
          <w:ilvl w:val="0"/>
          <w:numId w:val="41"/>
        </w:numPr>
        <w:tabs>
          <w:tab w:val="left" w:pos="675"/>
        </w:tabs>
        <w:spacing w:line="276" w:lineRule="auto"/>
        <w:rPr>
          <w:rFonts w:ascii="Arial" w:hAnsi="Arial" w:cs="Arial"/>
          <w:sz w:val="22"/>
          <w:szCs w:val="22"/>
        </w:rPr>
      </w:pPr>
      <w:r w:rsidRPr="00457917">
        <w:rPr>
          <w:rFonts w:ascii="Arial" w:hAnsi="Arial" w:cs="Arial"/>
          <w:b/>
          <w:bCs/>
          <w:sz w:val="22"/>
          <w:szCs w:val="22"/>
        </w:rPr>
        <w:t>Deficiente control de acceso a las aplicaciones:</w:t>
      </w:r>
      <w:r w:rsidRPr="00C65C0D">
        <w:rPr>
          <w:rFonts w:ascii="Arial" w:hAnsi="Arial" w:cs="Arial"/>
          <w:sz w:val="22"/>
          <w:szCs w:val="22"/>
        </w:rPr>
        <w:t xml:space="preserve"> el acceso de los trabajadores a las aplicaciones debería estar mejor controlado.</w:t>
      </w:r>
    </w:p>
    <w:p w14:paraId="11EEAC7D" w14:textId="77777777" w:rsidR="00C23B80" w:rsidRPr="00C65C0D" w:rsidRDefault="00C23B80" w:rsidP="00C23B80">
      <w:pPr>
        <w:pStyle w:val="Prrafodelista"/>
        <w:numPr>
          <w:ilvl w:val="0"/>
          <w:numId w:val="41"/>
        </w:numPr>
        <w:tabs>
          <w:tab w:val="left" w:pos="675"/>
        </w:tabs>
        <w:spacing w:line="276" w:lineRule="auto"/>
        <w:rPr>
          <w:rFonts w:ascii="Arial" w:hAnsi="Arial" w:cs="Arial"/>
          <w:sz w:val="22"/>
          <w:szCs w:val="22"/>
        </w:rPr>
      </w:pPr>
      <w:r w:rsidRPr="00457917">
        <w:rPr>
          <w:rFonts w:ascii="Arial" w:hAnsi="Arial" w:cs="Arial"/>
          <w:b/>
          <w:bCs/>
          <w:sz w:val="22"/>
          <w:szCs w:val="22"/>
        </w:rPr>
        <w:t>Existencia de vulnerabilidades web:</w:t>
      </w:r>
      <w:r w:rsidRPr="00C65C0D">
        <w:rPr>
          <w:rFonts w:ascii="Arial" w:hAnsi="Arial" w:cs="Arial"/>
          <w:sz w:val="22"/>
          <w:szCs w:val="22"/>
        </w:rPr>
        <w:t xml:space="preserve"> accesos indebidos a información sensible de la Corporación.</w:t>
      </w:r>
    </w:p>
    <w:p w14:paraId="0C5BECD6" w14:textId="77777777" w:rsidR="00C23B80" w:rsidRPr="00C65C0D" w:rsidRDefault="00C23B80" w:rsidP="00C23B80">
      <w:pPr>
        <w:pStyle w:val="Prrafodelista"/>
        <w:numPr>
          <w:ilvl w:val="0"/>
          <w:numId w:val="41"/>
        </w:numPr>
        <w:tabs>
          <w:tab w:val="left" w:pos="675"/>
        </w:tabs>
        <w:spacing w:line="276" w:lineRule="auto"/>
        <w:rPr>
          <w:rFonts w:ascii="Arial" w:hAnsi="Arial" w:cs="Arial"/>
          <w:sz w:val="22"/>
          <w:szCs w:val="22"/>
        </w:rPr>
      </w:pPr>
      <w:r w:rsidRPr="00457917">
        <w:rPr>
          <w:rFonts w:ascii="Arial" w:hAnsi="Arial" w:cs="Arial"/>
          <w:b/>
          <w:bCs/>
          <w:sz w:val="22"/>
          <w:szCs w:val="22"/>
        </w:rPr>
        <w:t>Falta de formación:</w:t>
      </w:r>
      <w:r w:rsidRPr="00C65C0D">
        <w:rPr>
          <w:rFonts w:ascii="Arial" w:hAnsi="Arial" w:cs="Arial"/>
          <w:sz w:val="22"/>
          <w:szCs w:val="22"/>
        </w:rPr>
        <w:t xml:space="preserve"> la necesidad de potenciar la formación en materia de seguridad de la información al personal interno.</w:t>
      </w:r>
    </w:p>
    <w:p w14:paraId="3D9994C6" w14:textId="77777777" w:rsidR="00C23B80" w:rsidRPr="00C65C0D" w:rsidRDefault="00C23B80" w:rsidP="00C23B80">
      <w:pPr>
        <w:pStyle w:val="Prrafodelista"/>
        <w:numPr>
          <w:ilvl w:val="0"/>
          <w:numId w:val="41"/>
        </w:numPr>
        <w:tabs>
          <w:tab w:val="left" w:pos="675"/>
        </w:tabs>
        <w:spacing w:line="276" w:lineRule="auto"/>
        <w:rPr>
          <w:rFonts w:ascii="Arial" w:hAnsi="Arial" w:cs="Arial"/>
          <w:sz w:val="22"/>
          <w:szCs w:val="22"/>
        </w:rPr>
      </w:pPr>
      <w:r w:rsidRPr="00457917">
        <w:rPr>
          <w:rFonts w:ascii="Arial" w:hAnsi="Arial" w:cs="Arial"/>
          <w:b/>
          <w:bCs/>
          <w:sz w:val="22"/>
          <w:szCs w:val="22"/>
        </w:rPr>
        <w:t>Proceso de gestión de incidentes de seguridad:</w:t>
      </w:r>
      <w:r w:rsidRPr="00C65C0D">
        <w:rPr>
          <w:rFonts w:ascii="Arial" w:hAnsi="Arial" w:cs="Arial"/>
          <w:sz w:val="22"/>
          <w:szCs w:val="22"/>
        </w:rPr>
        <w:t xml:space="preserve"> la inexistencia o necesidad de mejora de la respuesta ante un incidente de seguridad.</w:t>
      </w:r>
    </w:p>
    <w:p w14:paraId="47ED5143" w14:textId="77777777" w:rsidR="00C23B80" w:rsidRPr="00C65C0D" w:rsidRDefault="00C23B80" w:rsidP="00C23B80">
      <w:pPr>
        <w:pStyle w:val="Prrafodelista"/>
        <w:numPr>
          <w:ilvl w:val="0"/>
          <w:numId w:val="41"/>
        </w:numPr>
        <w:tabs>
          <w:tab w:val="left" w:pos="675"/>
        </w:tabs>
        <w:spacing w:line="276" w:lineRule="auto"/>
        <w:rPr>
          <w:rFonts w:ascii="Arial" w:hAnsi="Arial" w:cs="Arial"/>
          <w:sz w:val="22"/>
          <w:szCs w:val="22"/>
        </w:rPr>
      </w:pPr>
      <w:r w:rsidRPr="00457917">
        <w:rPr>
          <w:rFonts w:ascii="Arial" w:hAnsi="Arial" w:cs="Arial"/>
          <w:b/>
          <w:bCs/>
          <w:sz w:val="22"/>
          <w:szCs w:val="22"/>
        </w:rPr>
        <w:t>Control de acceso a la red:</w:t>
      </w:r>
      <w:r w:rsidRPr="00C65C0D">
        <w:rPr>
          <w:rFonts w:ascii="Arial" w:hAnsi="Arial" w:cs="Arial"/>
          <w:sz w:val="22"/>
          <w:szCs w:val="22"/>
        </w:rPr>
        <w:t xml:space="preserve"> inexistencia de control de los accesos de los usuarios internos y terceros tales como proveedores o invitados a la red.</w:t>
      </w:r>
    </w:p>
    <w:p w14:paraId="76534F4D" w14:textId="77777777" w:rsidR="00C23B80" w:rsidRPr="00C65C0D" w:rsidRDefault="00C23B80" w:rsidP="00C23B80">
      <w:pPr>
        <w:pStyle w:val="Prrafodelista"/>
        <w:numPr>
          <w:ilvl w:val="0"/>
          <w:numId w:val="41"/>
        </w:numPr>
        <w:tabs>
          <w:tab w:val="left" w:pos="675"/>
        </w:tabs>
        <w:spacing w:line="276" w:lineRule="auto"/>
        <w:jc w:val="both"/>
        <w:rPr>
          <w:rFonts w:ascii="Arial" w:hAnsi="Arial" w:cs="Arial"/>
          <w:sz w:val="22"/>
          <w:szCs w:val="22"/>
        </w:rPr>
      </w:pPr>
      <w:r w:rsidRPr="00457917">
        <w:rPr>
          <w:rFonts w:ascii="Arial" w:hAnsi="Arial" w:cs="Arial"/>
          <w:b/>
          <w:bCs/>
          <w:sz w:val="22"/>
          <w:szCs w:val="22"/>
        </w:rPr>
        <w:t>Inadecuado Desarrollo de software seguro:</w:t>
      </w:r>
      <w:r w:rsidRPr="00C65C0D">
        <w:rPr>
          <w:rFonts w:ascii="Arial" w:hAnsi="Arial" w:cs="Arial"/>
          <w:sz w:val="22"/>
          <w:szCs w:val="22"/>
        </w:rPr>
        <w:t xml:space="preserve"> su inoperancia genera deficiencia en aspectos de funcionamiento</w:t>
      </w:r>
    </w:p>
    <w:p w14:paraId="7516469D" w14:textId="77777777" w:rsidR="00C23B80" w:rsidRPr="00C65C0D" w:rsidRDefault="00C23B80" w:rsidP="00C23B80">
      <w:pPr>
        <w:pStyle w:val="Prrafodelista"/>
        <w:tabs>
          <w:tab w:val="left" w:pos="675"/>
        </w:tabs>
        <w:spacing w:line="276" w:lineRule="auto"/>
        <w:rPr>
          <w:rFonts w:ascii="Arial" w:hAnsi="Arial" w:cs="Arial"/>
          <w:sz w:val="22"/>
          <w:szCs w:val="22"/>
        </w:rPr>
      </w:pPr>
    </w:p>
    <w:p w14:paraId="729FE8CC" w14:textId="61787C54" w:rsidR="00C23B80" w:rsidRPr="006E248A" w:rsidRDefault="00C23B80" w:rsidP="006E248A">
      <w:pPr>
        <w:pStyle w:val="Ttulo2"/>
        <w:numPr>
          <w:ilvl w:val="1"/>
          <w:numId w:val="47"/>
        </w:numPr>
        <w:rPr>
          <w:rFonts w:ascii="Arial" w:hAnsi="Arial" w:cs="Arial"/>
          <w:b/>
          <w:bCs/>
          <w:color w:val="auto"/>
          <w:sz w:val="22"/>
          <w:szCs w:val="22"/>
        </w:rPr>
      </w:pPr>
      <w:bookmarkStart w:id="21" w:name="_Toc188919053"/>
      <w:r w:rsidRPr="006E248A">
        <w:rPr>
          <w:rFonts w:ascii="Arial" w:hAnsi="Arial" w:cs="Arial"/>
          <w:b/>
          <w:bCs/>
          <w:color w:val="auto"/>
          <w:sz w:val="22"/>
          <w:szCs w:val="22"/>
        </w:rPr>
        <w:t>Sistemas de información.</w:t>
      </w:r>
      <w:bookmarkEnd w:id="21"/>
    </w:p>
    <w:p w14:paraId="7BB2CC5F" w14:textId="77777777" w:rsidR="00C23B80" w:rsidRPr="00C65C0D" w:rsidRDefault="00C23B80" w:rsidP="00C23B80">
      <w:pPr>
        <w:tabs>
          <w:tab w:val="left" w:pos="675"/>
        </w:tabs>
        <w:spacing w:line="276" w:lineRule="auto"/>
        <w:ind w:left="284"/>
        <w:rPr>
          <w:rFonts w:ascii="Arial" w:hAnsi="Arial" w:cs="Arial"/>
          <w:sz w:val="22"/>
          <w:szCs w:val="22"/>
        </w:rPr>
      </w:pPr>
    </w:p>
    <w:p w14:paraId="155758DE" w14:textId="77777777" w:rsidR="00C23B80" w:rsidRPr="00C65C0D" w:rsidRDefault="00C23B80" w:rsidP="00C23B80">
      <w:pPr>
        <w:tabs>
          <w:tab w:val="left" w:pos="675"/>
        </w:tabs>
        <w:spacing w:line="276" w:lineRule="auto"/>
        <w:ind w:left="284"/>
        <w:jc w:val="both"/>
        <w:rPr>
          <w:rFonts w:ascii="Arial" w:hAnsi="Arial" w:cs="Arial"/>
          <w:sz w:val="22"/>
          <w:szCs w:val="22"/>
        </w:rPr>
      </w:pPr>
      <w:r w:rsidRPr="00C65C0D">
        <w:rPr>
          <w:rFonts w:ascii="Arial" w:hAnsi="Arial" w:cs="Arial"/>
          <w:sz w:val="22"/>
          <w:szCs w:val="22"/>
        </w:rPr>
        <w:t xml:space="preserve">La entidad en la actualidad gestiona debidamente sus sistemas de información estratégicos, misionales, de apoyo, de evaluación y control; se encuentra en proceso de estandarización, bajo la regulación de control de calidad; sin embargo, hace falta que los diferentes sistemas de información se integren bajo una misma plataforma para hacerlos interoperables, usables y, en esta medida, se logren potenciar sus procesos y servicios. </w:t>
      </w:r>
    </w:p>
    <w:p w14:paraId="52F8F5F8" w14:textId="77777777" w:rsidR="00C23B80" w:rsidRPr="00C65C0D" w:rsidRDefault="00C23B80" w:rsidP="00C23B80">
      <w:pPr>
        <w:tabs>
          <w:tab w:val="left" w:pos="675"/>
        </w:tabs>
        <w:spacing w:line="276" w:lineRule="auto"/>
        <w:ind w:left="284"/>
        <w:jc w:val="both"/>
        <w:rPr>
          <w:rFonts w:ascii="Arial" w:hAnsi="Arial" w:cs="Arial"/>
          <w:sz w:val="22"/>
          <w:szCs w:val="22"/>
        </w:rPr>
      </w:pPr>
    </w:p>
    <w:p w14:paraId="34010336" w14:textId="77777777" w:rsidR="00C23B80" w:rsidRPr="00C65C0D" w:rsidRDefault="00C23B80" w:rsidP="00C23B80">
      <w:pPr>
        <w:tabs>
          <w:tab w:val="left" w:pos="675"/>
        </w:tabs>
        <w:spacing w:line="276" w:lineRule="auto"/>
        <w:ind w:left="284"/>
        <w:jc w:val="both"/>
        <w:rPr>
          <w:rFonts w:ascii="Arial" w:hAnsi="Arial" w:cs="Arial"/>
          <w:sz w:val="22"/>
          <w:szCs w:val="22"/>
        </w:rPr>
      </w:pPr>
      <w:r w:rsidRPr="00C65C0D">
        <w:rPr>
          <w:rFonts w:ascii="Arial" w:hAnsi="Arial" w:cs="Arial"/>
          <w:sz w:val="22"/>
          <w:szCs w:val="22"/>
        </w:rPr>
        <w:t>La modernización de la gestión de la estructura misional de la Corporación, específicamente del empleo público, del talento humano y el desarrollo organizacional se ha convertido en un eje fundamental en las reformas emprendidas con base en las necesidades del estado; por esta razón se debe de incorporar propuestas de modernización para la adopción de sistemas que permitan a la gestión pública estar a la altura del desarrollo de la Corporación. Con esta idea en mente, la propuesta es crear un par tecnológico para la gestión de cada política relacionada en MIPG, bajo este esquema, el Concejo Municipal de Chía elabora los lineamientos tecnológicos en la implementación de sus sistemas de información.</w:t>
      </w:r>
    </w:p>
    <w:p w14:paraId="25E4F979" w14:textId="77777777" w:rsidR="00C23B80" w:rsidRPr="00C65C0D" w:rsidRDefault="00C23B80" w:rsidP="00C23B80">
      <w:pPr>
        <w:tabs>
          <w:tab w:val="left" w:pos="675"/>
        </w:tabs>
        <w:spacing w:line="276" w:lineRule="auto"/>
        <w:ind w:left="284"/>
        <w:jc w:val="both"/>
        <w:rPr>
          <w:rFonts w:ascii="Arial" w:hAnsi="Arial" w:cs="Arial"/>
          <w:sz w:val="22"/>
          <w:szCs w:val="22"/>
        </w:rPr>
      </w:pPr>
    </w:p>
    <w:p w14:paraId="5C435C0A" w14:textId="77777777" w:rsidR="00C23B80" w:rsidRPr="00C65C0D" w:rsidRDefault="00C23B80" w:rsidP="00C23B80">
      <w:pPr>
        <w:tabs>
          <w:tab w:val="left" w:pos="675"/>
        </w:tabs>
        <w:spacing w:line="276" w:lineRule="auto"/>
        <w:ind w:left="284"/>
        <w:jc w:val="both"/>
        <w:rPr>
          <w:rFonts w:ascii="Arial" w:hAnsi="Arial" w:cs="Arial"/>
          <w:sz w:val="22"/>
          <w:szCs w:val="22"/>
        </w:rPr>
      </w:pPr>
      <w:r w:rsidRPr="00C65C0D">
        <w:rPr>
          <w:rFonts w:ascii="Arial" w:hAnsi="Arial" w:cs="Arial"/>
          <w:sz w:val="22"/>
          <w:szCs w:val="22"/>
        </w:rPr>
        <w:t xml:space="preserve">Los sistemas de información que apoyan el sector operativo son: </w:t>
      </w:r>
    </w:p>
    <w:p w14:paraId="1F2ED79B" w14:textId="77777777" w:rsidR="00C23B80" w:rsidRPr="00C65C0D" w:rsidRDefault="00C23B80" w:rsidP="00C23B80">
      <w:pPr>
        <w:pStyle w:val="Prrafodelista"/>
        <w:numPr>
          <w:ilvl w:val="0"/>
          <w:numId w:val="42"/>
        </w:numPr>
        <w:tabs>
          <w:tab w:val="left" w:pos="675"/>
        </w:tabs>
        <w:spacing w:line="276" w:lineRule="auto"/>
        <w:jc w:val="both"/>
        <w:rPr>
          <w:rFonts w:ascii="Arial" w:hAnsi="Arial" w:cs="Arial"/>
          <w:sz w:val="22"/>
          <w:szCs w:val="22"/>
        </w:rPr>
      </w:pPr>
      <w:proofErr w:type="spellStart"/>
      <w:r w:rsidRPr="00C65C0D">
        <w:rPr>
          <w:rFonts w:ascii="Arial" w:hAnsi="Arial" w:cs="Arial"/>
          <w:sz w:val="22"/>
          <w:szCs w:val="22"/>
        </w:rPr>
        <w:t>Secop</w:t>
      </w:r>
      <w:proofErr w:type="spellEnd"/>
      <w:r w:rsidRPr="00C65C0D">
        <w:rPr>
          <w:rFonts w:ascii="Arial" w:hAnsi="Arial" w:cs="Arial"/>
          <w:sz w:val="22"/>
          <w:szCs w:val="22"/>
        </w:rPr>
        <w:t xml:space="preserve"> I</w:t>
      </w:r>
    </w:p>
    <w:p w14:paraId="63122555" w14:textId="77777777" w:rsidR="00C23B80" w:rsidRPr="00C65C0D" w:rsidRDefault="00C23B80" w:rsidP="00C23B80">
      <w:pPr>
        <w:pStyle w:val="Prrafodelista"/>
        <w:numPr>
          <w:ilvl w:val="0"/>
          <w:numId w:val="42"/>
        </w:numPr>
        <w:tabs>
          <w:tab w:val="left" w:pos="675"/>
        </w:tabs>
        <w:spacing w:line="276" w:lineRule="auto"/>
        <w:jc w:val="both"/>
        <w:rPr>
          <w:rFonts w:ascii="Arial" w:hAnsi="Arial" w:cs="Arial"/>
          <w:sz w:val="22"/>
          <w:szCs w:val="22"/>
        </w:rPr>
      </w:pPr>
      <w:proofErr w:type="spellStart"/>
      <w:r w:rsidRPr="00C65C0D">
        <w:rPr>
          <w:rFonts w:ascii="Arial" w:hAnsi="Arial" w:cs="Arial"/>
          <w:sz w:val="22"/>
          <w:szCs w:val="22"/>
        </w:rPr>
        <w:t>Secop</w:t>
      </w:r>
      <w:proofErr w:type="spellEnd"/>
      <w:r w:rsidRPr="00C65C0D">
        <w:rPr>
          <w:rFonts w:ascii="Arial" w:hAnsi="Arial" w:cs="Arial"/>
          <w:sz w:val="22"/>
          <w:szCs w:val="22"/>
        </w:rPr>
        <w:t xml:space="preserve"> II </w:t>
      </w:r>
    </w:p>
    <w:p w14:paraId="4A2F076B" w14:textId="77777777" w:rsidR="00C23B80" w:rsidRPr="00C65C0D" w:rsidRDefault="00C23B80" w:rsidP="00C23B80">
      <w:pPr>
        <w:pStyle w:val="Prrafodelista"/>
        <w:numPr>
          <w:ilvl w:val="0"/>
          <w:numId w:val="42"/>
        </w:numPr>
        <w:tabs>
          <w:tab w:val="left" w:pos="675"/>
        </w:tabs>
        <w:spacing w:line="276" w:lineRule="auto"/>
        <w:jc w:val="both"/>
        <w:rPr>
          <w:rFonts w:ascii="Arial" w:hAnsi="Arial" w:cs="Arial"/>
          <w:sz w:val="22"/>
          <w:szCs w:val="22"/>
        </w:rPr>
      </w:pPr>
      <w:proofErr w:type="spellStart"/>
      <w:r w:rsidRPr="00C65C0D">
        <w:rPr>
          <w:rFonts w:ascii="Arial" w:hAnsi="Arial" w:cs="Arial"/>
          <w:sz w:val="22"/>
          <w:szCs w:val="22"/>
        </w:rPr>
        <w:t>Sigep</w:t>
      </w:r>
      <w:proofErr w:type="spellEnd"/>
      <w:r w:rsidRPr="00C65C0D">
        <w:rPr>
          <w:rFonts w:ascii="Arial" w:hAnsi="Arial" w:cs="Arial"/>
          <w:sz w:val="22"/>
          <w:szCs w:val="22"/>
        </w:rPr>
        <w:t xml:space="preserve"> I</w:t>
      </w:r>
    </w:p>
    <w:p w14:paraId="093C7009" w14:textId="77777777" w:rsidR="00C23B80" w:rsidRPr="00C65C0D" w:rsidRDefault="00C23B80" w:rsidP="00C23B80">
      <w:pPr>
        <w:pStyle w:val="Prrafodelista"/>
        <w:numPr>
          <w:ilvl w:val="0"/>
          <w:numId w:val="42"/>
        </w:numPr>
        <w:tabs>
          <w:tab w:val="left" w:pos="675"/>
        </w:tabs>
        <w:spacing w:line="276" w:lineRule="auto"/>
        <w:jc w:val="both"/>
        <w:rPr>
          <w:rFonts w:ascii="Arial" w:hAnsi="Arial" w:cs="Arial"/>
          <w:sz w:val="22"/>
          <w:szCs w:val="22"/>
        </w:rPr>
      </w:pPr>
      <w:proofErr w:type="spellStart"/>
      <w:r w:rsidRPr="00C65C0D">
        <w:rPr>
          <w:rFonts w:ascii="Arial" w:hAnsi="Arial" w:cs="Arial"/>
          <w:sz w:val="22"/>
          <w:szCs w:val="22"/>
        </w:rPr>
        <w:t>Sigep</w:t>
      </w:r>
      <w:proofErr w:type="spellEnd"/>
      <w:r w:rsidRPr="00C65C0D">
        <w:rPr>
          <w:rFonts w:ascii="Arial" w:hAnsi="Arial" w:cs="Arial"/>
          <w:sz w:val="22"/>
          <w:szCs w:val="22"/>
        </w:rPr>
        <w:t xml:space="preserve"> II</w:t>
      </w:r>
    </w:p>
    <w:p w14:paraId="6EA2CCC7" w14:textId="77777777" w:rsidR="00C23B80" w:rsidRPr="00C65C0D" w:rsidRDefault="00C23B80" w:rsidP="00C23B80">
      <w:pPr>
        <w:pStyle w:val="Prrafodelista"/>
        <w:numPr>
          <w:ilvl w:val="0"/>
          <w:numId w:val="42"/>
        </w:numPr>
        <w:tabs>
          <w:tab w:val="left" w:pos="675"/>
        </w:tabs>
        <w:spacing w:line="276" w:lineRule="auto"/>
        <w:jc w:val="both"/>
        <w:rPr>
          <w:rFonts w:ascii="Arial" w:hAnsi="Arial" w:cs="Arial"/>
          <w:sz w:val="22"/>
          <w:szCs w:val="22"/>
        </w:rPr>
      </w:pPr>
      <w:r w:rsidRPr="00C65C0D">
        <w:rPr>
          <w:rFonts w:ascii="Arial" w:hAnsi="Arial" w:cs="Arial"/>
          <w:sz w:val="22"/>
          <w:szCs w:val="22"/>
        </w:rPr>
        <w:t>SIA Observa</w:t>
      </w:r>
    </w:p>
    <w:p w14:paraId="7696E161" w14:textId="77777777" w:rsidR="00C23B80" w:rsidRPr="00C65C0D" w:rsidRDefault="00C23B80" w:rsidP="00C23B80">
      <w:pPr>
        <w:pStyle w:val="Prrafodelista"/>
        <w:numPr>
          <w:ilvl w:val="0"/>
          <w:numId w:val="42"/>
        </w:numPr>
        <w:tabs>
          <w:tab w:val="left" w:pos="675"/>
        </w:tabs>
        <w:spacing w:line="276" w:lineRule="auto"/>
        <w:jc w:val="both"/>
        <w:rPr>
          <w:rFonts w:ascii="Arial" w:hAnsi="Arial" w:cs="Arial"/>
          <w:sz w:val="22"/>
          <w:szCs w:val="22"/>
        </w:rPr>
      </w:pPr>
      <w:r w:rsidRPr="00C65C0D">
        <w:rPr>
          <w:rFonts w:ascii="Arial" w:hAnsi="Arial" w:cs="Arial"/>
          <w:sz w:val="22"/>
          <w:szCs w:val="22"/>
        </w:rPr>
        <w:t>SIA Contraloría</w:t>
      </w:r>
    </w:p>
    <w:p w14:paraId="6A082ECC" w14:textId="77777777" w:rsidR="00C23B80" w:rsidRDefault="00C23B80" w:rsidP="00C23B80">
      <w:pPr>
        <w:pStyle w:val="Prrafodelista"/>
        <w:numPr>
          <w:ilvl w:val="0"/>
          <w:numId w:val="42"/>
        </w:numPr>
        <w:tabs>
          <w:tab w:val="left" w:pos="675"/>
        </w:tabs>
        <w:spacing w:line="276" w:lineRule="auto"/>
        <w:jc w:val="both"/>
        <w:rPr>
          <w:rFonts w:ascii="Arial" w:hAnsi="Arial" w:cs="Arial"/>
          <w:sz w:val="22"/>
          <w:szCs w:val="22"/>
        </w:rPr>
      </w:pPr>
      <w:r w:rsidRPr="00C65C0D">
        <w:rPr>
          <w:rFonts w:ascii="Arial" w:hAnsi="Arial" w:cs="Arial"/>
          <w:sz w:val="22"/>
          <w:szCs w:val="22"/>
        </w:rPr>
        <w:t xml:space="preserve">Portal web </w:t>
      </w:r>
    </w:p>
    <w:p w14:paraId="7B5B3B3D" w14:textId="4CC3349B" w:rsidR="009B58AA" w:rsidRDefault="009B58AA" w:rsidP="00C23B80">
      <w:pPr>
        <w:pStyle w:val="Prrafodelista"/>
        <w:numPr>
          <w:ilvl w:val="0"/>
          <w:numId w:val="42"/>
        </w:numPr>
        <w:tabs>
          <w:tab w:val="left" w:pos="675"/>
        </w:tabs>
        <w:spacing w:line="276" w:lineRule="auto"/>
        <w:jc w:val="both"/>
        <w:rPr>
          <w:rFonts w:ascii="Arial" w:hAnsi="Arial" w:cs="Arial"/>
          <w:sz w:val="22"/>
          <w:szCs w:val="22"/>
        </w:rPr>
      </w:pPr>
      <w:r>
        <w:rPr>
          <w:rFonts w:ascii="Arial" w:hAnsi="Arial" w:cs="Arial"/>
          <w:sz w:val="22"/>
          <w:szCs w:val="22"/>
        </w:rPr>
        <w:t>SINFA</w:t>
      </w:r>
    </w:p>
    <w:p w14:paraId="013DB670" w14:textId="2C70CA52" w:rsidR="009B58AA" w:rsidRPr="00C65C0D" w:rsidRDefault="009B58AA" w:rsidP="00C23B80">
      <w:pPr>
        <w:pStyle w:val="Prrafodelista"/>
        <w:numPr>
          <w:ilvl w:val="0"/>
          <w:numId w:val="42"/>
        </w:numPr>
        <w:tabs>
          <w:tab w:val="left" w:pos="675"/>
        </w:tabs>
        <w:spacing w:line="276" w:lineRule="auto"/>
        <w:jc w:val="both"/>
        <w:rPr>
          <w:rFonts w:ascii="Arial" w:hAnsi="Arial" w:cs="Arial"/>
          <w:sz w:val="22"/>
          <w:szCs w:val="22"/>
        </w:rPr>
      </w:pPr>
      <w:proofErr w:type="spellStart"/>
      <w:r>
        <w:rPr>
          <w:rFonts w:ascii="Arial" w:hAnsi="Arial" w:cs="Arial"/>
          <w:sz w:val="22"/>
          <w:szCs w:val="22"/>
        </w:rPr>
        <w:t>Corry</w:t>
      </w:r>
      <w:proofErr w:type="spellEnd"/>
      <w:r>
        <w:rPr>
          <w:rFonts w:ascii="Arial" w:hAnsi="Arial" w:cs="Arial"/>
          <w:sz w:val="22"/>
          <w:szCs w:val="22"/>
        </w:rPr>
        <w:t xml:space="preserve"> </w:t>
      </w:r>
      <w:proofErr w:type="spellStart"/>
      <w:r>
        <w:rPr>
          <w:rFonts w:ascii="Arial" w:hAnsi="Arial" w:cs="Arial"/>
          <w:sz w:val="22"/>
          <w:szCs w:val="22"/>
        </w:rPr>
        <w:t>Com</w:t>
      </w:r>
      <w:proofErr w:type="spellEnd"/>
    </w:p>
    <w:p w14:paraId="56F82877" w14:textId="77777777" w:rsidR="00C23B80" w:rsidRPr="00C65C0D" w:rsidRDefault="00C23B80" w:rsidP="00C23B80">
      <w:pPr>
        <w:pStyle w:val="Prrafodelista"/>
        <w:numPr>
          <w:ilvl w:val="0"/>
          <w:numId w:val="42"/>
        </w:numPr>
        <w:tabs>
          <w:tab w:val="left" w:pos="675"/>
        </w:tabs>
        <w:spacing w:line="276" w:lineRule="auto"/>
        <w:jc w:val="both"/>
        <w:rPr>
          <w:rFonts w:ascii="Arial" w:hAnsi="Arial" w:cs="Arial"/>
          <w:sz w:val="22"/>
          <w:szCs w:val="22"/>
        </w:rPr>
      </w:pPr>
      <w:r w:rsidRPr="00C65C0D">
        <w:rPr>
          <w:rFonts w:ascii="Arial" w:hAnsi="Arial" w:cs="Arial"/>
          <w:sz w:val="22"/>
          <w:szCs w:val="22"/>
        </w:rPr>
        <w:t xml:space="preserve">Correo electrónico institucional </w:t>
      </w:r>
    </w:p>
    <w:p w14:paraId="09354DB4" w14:textId="77777777" w:rsidR="00C23B80" w:rsidRPr="00C65C0D" w:rsidRDefault="00C23B80" w:rsidP="00C23B80">
      <w:pPr>
        <w:tabs>
          <w:tab w:val="left" w:pos="675"/>
        </w:tabs>
        <w:spacing w:line="276" w:lineRule="auto"/>
        <w:ind w:left="360"/>
        <w:jc w:val="both"/>
        <w:rPr>
          <w:rFonts w:ascii="Arial" w:hAnsi="Arial" w:cs="Arial"/>
          <w:sz w:val="22"/>
          <w:szCs w:val="22"/>
        </w:rPr>
      </w:pPr>
    </w:p>
    <w:p w14:paraId="5CF29827" w14:textId="77777777" w:rsidR="00C23B80" w:rsidRPr="00C65C0D" w:rsidRDefault="00C23B80" w:rsidP="00C23B80">
      <w:pPr>
        <w:tabs>
          <w:tab w:val="left" w:pos="675"/>
        </w:tabs>
        <w:spacing w:line="276" w:lineRule="auto"/>
        <w:ind w:left="360"/>
        <w:jc w:val="both"/>
        <w:rPr>
          <w:rFonts w:ascii="Arial" w:hAnsi="Arial" w:cs="Arial"/>
          <w:sz w:val="22"/>
          <w:szCs w:val="22"/>
        </w:rPr>
      </w:pPr>
      <w:r w:rsidRPr="00C65C0D">
        <w:rPr>
          <w:rFonts w:ascii="Arial" w:hAnsi="Arial" w:cs="Arial"/>
          <w:sz w:val="22"/>
          <w:szCs w:val="22"/>
        </w:rPr>
        <w:t xml:space="preserve">En cuanto a la seguridad de los sistemas de información, se plantean los siguientes lineamientos: </w:t>
      </w:r>
    </w:p>
    <w:p w14:paraId="61C3FEFC" w14:textId="77777777" w:rsidR="00C23B80" w:rsidRPr="00C65C0D" w:rsidRDefault="00C23B80" w:rsidP="00C23B80">
      <w:pPr>
        <w:tabs>
          <w:tab w:val="left" w:pos="675"/>
        </w:tabs>
        <w:spacing w:line="276" w:lineRule="auto"/>
        <w:ind w:left="360"/>
        <w:jc w:val="both"/>
        <w:rPr>
          <w:rFonts w:ascii="Arial" w:hAnsi="Arial" w:cs="Arial"/>
          <w:sz w:val="22"/>
          <w:szCs w:val="22"/>
        </w:rPr>
      </w:pPr>
    </w:p>
    <w:p w14:paraId="3719FC30" w14:textId="4E5C4069" w:rsidR="00C23B80" w:rsidRPr="00C65C0D" w:rsidRDefault="00C23B80" w:rsidP="00C23B80">
      <w:pPr>
        <w:pStyle w:val="Prrafodelista"/>
        <w:numPr>
          <w:ilvl w:val="0"/>
          <w:numId w:val="43"/>
        </w:numPr>
        <w:tabs>
          <w:tab w:val="left" w:pos="675"/>
        </w:tabs>
        <w:spacing w:line="276" w:lineRule="auto"/>
        <w:jc w:val="both"/>
        <w:rPr>
          <w:rFonts w:ascii="Arial" w:hAnsi="Arial" w:cs="Arial"/>
          <w:sz w:val="22"/>
          <w:szCs w:val="22"/>
        </w:rPr>
      </w:pPr>
      <w:r w:rsidRPr="00C65C0D">
        <w:rPr>
          <w:rFonts w:ascii="Arial" w:hAnsi="Arial" w:cs="Arial"/>
          <w:sz w:val="22"/>
          <w:szCs w:val="22"/>
        </w:rPr>
        <w:t xml:space="preserve">El acceso a los sistemas de </w:t>
      </w:r>
      <w:r w:rsidR="00782891" w:rsidRPr="00C65C0D">
        <w:rPr>
          <w:rFonts w:ascii="Arial" w:hAnsi="Arial" w:cs="Arial"/>
          <w:sz w:val="22"/>
          <w:szCs w:val="22"/>
        </w:rPr>
        <w:t>información</w:t>
      </w:r>
      <w:r w:rsidRPr="00C65C0D">
        <w:rPr>
          <w:rFonts w:ascii="Arial" w:hAnsi="Arial" w:cs="Arial"/>
          <w:sz w:val="22"/>
          <w:szCs w:val="22"/>
        </w:rPr>
        <w:t xml:space="preserve"> deberá contar con los privilegios o niveles de seguridad de acceso suficientes para garantizar la seguridad total de la información. Los niveles de seguridad de acceso deberán controlarse por un administrador único y poder ser manipulado por software.</w:t>
      </w:r>
    </w:p>
    <w:p w14:paraId="7AEC93D4" w14:textId="566C272A" w:rsidR="00C23B80" w:rsidRPr="00C65C0D" w:rsidRDefault="00C23B80" w:rsidP="00C23B80">
      <w:pPr>
        <w:pStyle w:val="Prrafodelista"/>
        <w:numPr>
          <w:ilvl w:val="0"/>
          <w:numId w:val="43"/>
        </w:numPr>
        <w:tabs>
          <w:tab w:val="left" w:pos="675"/>
        </w:tabs>
        <w:spacing w:line="276" w:lineRule="auto"/>
        <w:jc w:val="both"/>
        <w:rPr>
          <w:rFonts w:ascii="Arial" w:hAnsi="Arial" w:cs="Arial"/>
          <w:sz w:val="22"/>
          <w:szCs w:val="22"/>
        </w:rPr>
      </w:pPr>
      <w:r w:rsidRPr="00C65C0D">
        <w:rPr>
          <w:rFonts w:ascii="Arial" w:hAnsi="Arial" w:cs="Arial"/>
          <w:sz w:val="22"/>
          <w:szCs w:val="22"/>
        </w:rPr>
        <w:t xml:space="preserve">Los sistemas de </w:t>
      </w:r>
      <w:r w:rsidR="00782891" w:rsidRPr="00C65C0D">
        <w:rPr>
          <w:rFonts w:ascii="Arial" w:hAnsi="Arial" w:cs="Arial"/>
          <w:sz w:val="22"/>
          <w:szCs w:val="22"/>
        </w:rPr>
        <w:t>información</w:t>
      </w:r>
      <w:r w:rsidRPr="00C65C0D">
        <w:rPr>
          <w:rFonts w:ascii="Arial" w:hAnsi="Arial" w:cs="Arial"/>
          <w:sz w:val="22"/>
          <w:szCs w:val="22"/>
        </w:rPr>
        <w:t xml:space="preserve"> deben ser respaldados de acuerdo a la frecuencia de actualización de sus datos, guardando respaldos históricos periódicamente. Es indispensable llevar una bitácora oficial de los respaldos realizados, asimismo, Discos externos y Servidores de respaldo deberán guardarse en un lugar de acceso restringido con condiciones ambientales suficientes para garantizar su conservación.</w:t>
      </w:r>
    </w:p>
    <w:p w14:paraId="60F0166A" w14:textId="77777777" w:rsidR="00C23B80" w:rsidRPr="00C65C0D" w:rsidRDefault="00C23B80" w:rsidP="00C23B80">
      <w:pPr>
        <w:pStyle w:val="Prrafodelista"/>
        <w:numPr>
          <w:ilvl w:val="0"/>
          <w:numId w:val="43"/>
        </w:numPr>
        <w:tabs>
          <w:tab w:val="left" w:pos="675"/>
        </w:tabs>
        <w:spacing w:line="276" w:lineRule="auto"/>
        <w:jc w:val="both"/>
        <w:rPr>
          <w:rFonts w:ascii="Arial" w:hAnsi="Arial" w:cs="Arial"/>
          <w:sz w:val="22"/>
          <w:szCs w:val="22"/>
        </w:rPr>
      </w:pPr>
      <w:r w:rsidRPr="00C65C0D">
        <w:rPr>
          <w:rFonts w:ascii="Arial" w:hAnsi="Arial" w:cs="Arial"/>
          <w:sz w:val="22"/>
          <w:szCs w:val="22"/>
        </w:rPr>
        <w:t xml:space="preserve">En cuanto a la información de los equipos de cómputo personales, se recomienda a los usuarios que realicen sus propios respaldos en los servidores de respaldo externo (Google Drive) o en medios de almacenamiento alternos. </w:t>
      </w:r>
    </w:p>
    <w:p w14:paraId="7598B7A5" w14:textId="124B99AF" w:rsidR="00C23B80" w:rsidRDefault="00C23B80" w:rsidP="00C23B80">
      <w:pPr>
        <w:pStyle w:val="Prrafodelista"/>
        <w:numPr>
          <w:ilvl w:val="0"/>
          <w:numId w:val="43"/>
        </w:numPr>
        <w:tabs>
          <w:tab w:val="left" w:pos="675"/>
        </w:tabs>
        <w:spacing w:line="276" w:lineRule="auto"/>
        <w:jc w:val="both"/>
        <w:rPr>
          <w:rFonts w:ascii="Arial" w:hAnsi="Arial" w:cs="Arial"/>
          <w:sz w:val="22"/>
          <w:szCs w:val="22"/>
        </w:rPr>
      </w:pPr>
      <w:r w:rsidRPr="00C65C0D">
        <w:rPr>
          <w:rFonts w:ascii="Arial" w:hAnsi="Arial" w:cs="Arial"/>
          <w:sz w:val="22"/>
          <w:szCs w:val="22"/>
        </w:rPr>
        <w:t xml:space="preserve">Todos los sistemas de información que se tengan en operación, deben contar con sus respectivos manuales actualizados. Los sistemas de </w:t>
      </w:r>
      <w:r w:rsidR="00AE2B52" w:rsidRPr="00C65C0D">
        <w:rPr>
          <w:rFonts w:ascii="Arial" w:hAnsi="Arial" w:cs="Arial"/>
          <w:sz w:val="22"/>
          <w:szCs w:val="22"/>
        </w:rPr>
        <w:t>información</w:t>
      </w:r>
      <w:r w:rsidRPr="00C65C0D">
        <w:rPr>
          <w:rFonts w:ascii="Arial" w:hAnsi="Arial" w:cs="Arial"/>
          <w:sz w:val="22"/>
          <w:szCs w:val="22"/>
        </w:rPr>
        <w:t xml:space="preserve"> deben contemplar el registro histórico de las transacciones sobre datos relevantes, así como la clave del usuario y fecha en que se realizó (Normas Básicas de Auditoría y Control). </w:t>
      </w:r>
    </w:p>
    <w:p w14:paraId="7ECA3EA8" w14:textId="77777777" w:rsidR="00C23B80" w:rsidRPr="00C65C0D" w:rsidRDefault="00C23B80" w:rsidP="00C23B80">
      <w:pPr>
        <w:tabs>
          <w:tab w:val="left" w:pos="675"/>
        </w:tabs>
        <w:spacing w:line="276" w:lineRule="auto"/>
        <w:jc w:val="both"/>
        <w:rPr>
          <w:rFonts w:ascii="Arial" w:hAnsi="Arial" w:cs="Arial"/>
          <w:b/>
          <w:bCs/>
          <w:sz w:val="22"/>
          <w:szCs w:val="22"/>
        </w:rPr>
      </w:pPr>
    </w:p>
    <w:p w14:paraId="2FD2ADD7" w14:textId="031FA4FF" w:rsidR="00C23B80" w:rsidRPr="00782891" w:rsidRDefault="00C23B80" w:rsidP="006E248A">
      <w:pPr>
        <w:pStyle w:val="Ttulo2"/>
        <w:numPr>
          <w:ilvl w:val="1"/>
          <w:numId w:val="47"/>
        </w:numPr>
        <w:rPr>
          <w:rFonts w:ascii="Arial" w:hAnsi="Arial" w:cs="Arial"/>
          <w:b/>
          <w:bCs/>
          <w:color w:val="auto"/>
          <w:sz w:val="22"/>
          <w:szCs w:val="22"/>
        </w:rPr>
      </w:pPr>
      <w:bookmarkStart w:id="22" w:name="_Toc188919054"/>
      <w:r w:rsidRPr="00782891">
        <w:rPr>
          <w:rFonts w:ascii="Arial" w:hAnsi="Arial" w:cs="Arial"/>
          <w:b/>
          <w:bCs/>
          <w:color w:val="auto"/>
          <w:sz w:val="22"/>
          <w:szCs w:val="22"/>
        </w:rPr>
        <w:t>Servicios de soporte técnico</w:t>
      </w:r>
      <w:bookmarkEnd w:id="22"/>
      <w:r w:rsidRPr="00782891">
        <w:rPr>
          <w:rFonts w:ascii="Arial" w:hAnsi="Arial" w:cs="Arial"/>
          <w:b/>
          <w:bCs/>
          <w:color w:val="auto"/>
          <w:sz w:val="22"/>
          <w:szCs w:val="22"/>
        </w:rPr>
        <w:t xml:space="preserve"> </w:t>
      </w:r>
    </w:p>
    <w:p w14:paraId="4063DFDB" w14:textId="77777777" w:rsidR="00C23B80" w:rsidRPr="00782891" w:rsidRDefault="00C23B80" w:rsidP="00C23B80">
      <w:pPr>
        <w:tabs>
          <w:tab w:val="left" w:pos="675"/>
        </w:tabs>
        <w:spacing w:line="276" w:lineRule="auto"/>
        <w:ind w:left="284"/>
        <w:jc w:val="both"/>
        <w:rPr>
          <w:rFonts w:ascii="Arial" w:hAnsi="Arial" w:cs="Arial"/>
          <w:sz w:val="22"/>
          <w:szCs w:val="22"/>
        </w:rPr>
      </w:pPr>
    </w:p>
    <w:p w14:paraId="528FAABA" w14:textId="52ECB060" w:rsidR="00C23B80" w:rsidRPr="00C65C0D" w:rsidRDefault="00C23B80" w:rsidP="00C23B80">
      <w:pPr>
        <w:tabs>
          <w:tab w:val="left" w:pos="675"/>
        </w:tabs>
        <w:spacing w:line="276" w:lineRule="auto"/>
        <w:ind w:left="284"/>
        <w:jc w:val="both"/>
        <w:rPr>
          <w:rFonts w:ascii="Arial" w:hAnsi="Arial" w:cs="Arial"/>
          <w:sz w:val="22"/>
          <w:szCs w:val="22"/>
        </w:rPr>
      </w:pPr>
      <w:r w:rsidRPr="00782891">
        <w:rPr>
          <w:rFonts w:ascii="Arial" w:hAnsi="Arial" w:cs="Arial"/>
          <w:sz w:val="22"/>
          <w:szCs w:val="22"/>
        </w:rPr>
        <w:t>El soporte técnico a los sistemas de información</w:t>
      </w:r>
      <w:r w:rsidR="00457917">
        <w:rPr>
          <w:rFonts w:ascii="Arial" w:hAnsi="Arial" w:cs="Arial"/>
          <w:sz w:val="22"/>
          <w:szCs w:val="22"/>
        </w:rPr>
        <w:t xml:space="preserve"> </w:t>
      </w:r>
      <w:r w:rsidRPr="00782891">
        <w:rPr>
          <w:rFonts w:ascii="Arial" w:hAnsi="Arial" w:cs="Arial"/>
          <w:sz w:val="22"/>
          <w:szCs w:val="22"/>
        </w:rPr>
        <w:t>garantiza</w:t>
      </w:r>
      <w:r w:rsidR="00457917">
        <w:rPr>
          <w:rFonts w:ascii="Arial" w:hAnsi="Arial" w:cs="Arial"/>
          <w:sz w:val="22"/>
          <w:szCs w:val="22"/>
        </w:rPr>
        <w:t xml:space="preserve">ndo el almacenamiento de </w:t>
      </w:r>
      <w:r w:rsidR="00AE2B52">
        <w:rPr>
          <w:rFonts w:ascii="Arial" w:hAnsi="Arial" w:cs="Arial"/>
          <w:sz w:val="22"/>
          <w:szCs w:val="22"/>
        </w:rPr>
        <w:t>estos</w:t>
      </w:r>
      <w:r w:rsidR="00457917">
        <w:rPr>
          <w:rFonts w:ascii="Arial" w:hAnsi="Arial" w:cs="Arial"/>
          <w:sz w:val="22"/>
          <w:szCs w:val="22"/>
        </w:rPr>
        <w:t>.</w:t>
      </w:r>
    </w:p>
    <w:p w14:paraId="6C957710" w14:textId="77777777" w:rsidR="00C23B80" w:rsidRPr="00C65C0D" w:rsidRDefault="00C23B80" w:rsidP="00C65C0D">
      <w:pPr>
        <w:tabs>
          <w:tab w:val="left" w:pos="675"/>
        </w:tabs>
        <w:spacing w:line="276" w:lineRule="auto"/>
        <w:jc w:val="both"/>
        <w:rPr>
          <w:rFonts w:ascii="Arial" w:hAnsi="Arial" w:cs="Arial"/>
          <w:b/>
          <w:bCs/>
          <w:sz w:val="22"/>
          <w:szCs w:val="22"/>
        </w:rPr>
      </w:pPr>
    </w:p>
    <w:p w14:paraId="3D058451" w14:textId="56FA031C" w:rsidR="00C23B80" w:rsidRPr="006E248A" w:rsidRDefault="00C23B80" w:rsidP="006E248A">
      <w:pPr>
        <w:pStyle w:val="Ttulo2"/>
        <w:numPr>
          <w:ilvl w:val="1"/>
          <w:numId w:val="47"/>
        </w:numPr>
        <w:rPr>
          <w:rFonts w:ascii="Arial" w:hAnsi="Arial" w:cs="Arial"/>
          <w:b/>
          <w:bCs/>
          <w:color w:val="auto"/>
          <w:sz w:val="22"/>
          <w:szCs w:val="22"/>
        </w:rPr>
      </w:pPr>
      <w:bookmarkStart w:id="23" w:name="_Toc188919055"/>
      <w:r w:rsidRPr="006E248A">
        <w:rPr>
          <w:rFonts w:ascii="Arial" w:hAnsi="Arial" w:cs="Arial"/>
          <w:b/>
          <w:bCs/>
          <w:color w:val="auto"/>
          <w:sz w:val="22"/>
          <w:szCs w:val="22"/>
        </w:rPr>
        <w:t>Modelo de gestión de servicios tecnológicos.</w:t>
      </w:r>
      <w:bookmarkEnd w:id="23"/>
    </w:p>
    <w:p w14:paraId="17B1F9A9" w14:textId="77777777" w:rsidR="00C23B80" w:rsidRPr="00C65C0D" w:rsidRDefault="00C23B80" w:rsidP="00C23B80">
      <w:pPr>
        <w:tabs>
          <w:tab w:val="left" w:pos="675"/>
        </w:tabs>
        <w:spacing w:line="276" w:lineRule="auto"/>
        <w:ind w:left="284"/>
        <w:jc w:val="both"/>
        <w:rPr>
          <w:rFonts w:ascii="Arial" w:hAnsi="Arial" w:cs="Arial"/>
          <w:sz w:val="22"/>
          <w:szCs w:val="22"/>
        </w:rPr>
      </w:pPr>
    </w:p>
    <w:p w14:paraId="21C380E5" w14:textId="77777777" w:rsidR="00C23B80" w:rsidRPr="00C65C0D" w:rsidRDefault="00C23B80" w:rsidP="00C23B80">
      <w:pPr>
        <w:tabs>
          <w:tab w:val="left" w:pos="675"/>
        </w:tabs>
        <w:spacing w:line="276" w:lineRule="auto"/>
        <w:ind w:left="284"/>
        <w:jc w:val="both"/>
        <w:rPr>
          <w:rFonts w:ascii="Arial" w:hAnsi="Arial" w:cs="Arial"/>
          <w:b/>
          <w:bCs/>
          <w:sz w:val="22"/>
          <w:szCs w:val="22"/>
        </w:rPr>
      </w:pPr>
      <w:r w:rsidRPr="00C65C0D">
        <w:rPr>
          <w:rFonts w:ascii="Arial" w:hAnsi="Arial" w:cs="Arial"/>
          <w:sz w:val="22"/>
          <w:szCs w:val="22"/>
        </w:rPr>
        <w:t xml:space="preserve">El Concejo Municipal de Chía se apoya en el modelo de gestión IT4+ para realizar el análisis de la gestión de los servicios de información. Para disponer de los sistemas de información, es necesario desarrollar la estrategia de servicios tecnológicos que garantice su disponibilidad y operación con un enfoque orientado hacia la prestación de servicios que busque garantizar el uso de los sistemas de información mediante la implementación de un modelo de servicios integral que use tecnologías de información y comunicación de vanguardia, que contemple la operación continúa, soporte a los usuarios, la administración y el mantenimiento, y que implemente las mejores prácticas de gestión de tecnología reconocidas internacionalmente. </w:t>
      </w:r>
    </w:p>
    <w:p w14:paraId="64348304" w14:textId="77777777" w:rsidR="00C23B80" w:rsidRPr="00C65C0D" w:rsidRDefault="00C23B80" w:rsidP="00C23B80">
      <w:pPr>
        <w:tabs>
          <w:tab w:val="left" w:pos="675"/>
        </w:tabs>
        <w:spacing w:line="276" w:lineRule="auto"/>
        <w:ind w:left="284"/>
        <w:jc w:val="both"/>
        <w:rPr>
          <w:rFonts w:ascii="Arial" w:hAnsi="Arial" w:cs="Arial"/>
          <w:b/>
          <w:bCs/>
          <w:sz w:val="22"/>
          <w:szCs w:val="22"/>
        </w:rPr>
      </w:pPr>
    </w:p>
    <w:p w14:paraId="4D9328A3" w14:textId="77777777" w:rsidR="00C23B80" w:rsidRDefault="00C23B80" w:rsidP="00C23B80">
      <w:pPr>
        <w:tabs>
          <w:tab w:val="left" w:pos="675"/>
        </w:tabs>
        <w:spacing w:line="276" w:lineRule="auto"/>
        <w:ind w:left="284"/>
        <w:jc w:val="both"/>
        <w:rPr>
          <w:rFonts w:ascii="Arial" w:hAnsi="Arial" w:cs="Arial"/>
          <w:sz w:val="22"/>
          <w:szCs w:val="22"/>
        </w:rPr>
      </w:pPr>
      <w:r w:rsidRPr="00C65C0D">
        <w:rPr>
          <w:rFonts w:ascii="Arial" w:hAnsi="Arial" w:cs="Arial"/>
          <w:sz w:val="22"/>
          <w:szCs w:val="22"/>
        </w:rPr>
        <w:t>Este modelo de servicios comprende el suministro y operación ininterrumpida (7x24x365) de la infraestructura tecnológica, almacenamiento, copias de seguridad (</w:t>
      </w:r>
      <w:proofErr w:type="spellStart"/>
      <w:r w:rsidRPr="00C65C0D">
        <w:rPr>
          <w:rFonts w:ascii="Arial" w:hAnsi="Arial" w:cs="Arial"/>
          <w:sz w:val="22"/>
          <w:szCs w:val="22"/>
        </w:rPr>
        <w:t>backup</w:t>
      </w:r>
      <w:proofErr w:type="spellEnd"/>
      <w:r w:rsidRPr="00C65C0D">
        <w:rPr>
          <w:rFonts w:ascii="Arial" w:hAnsi="Arial" w:cs="Arial"/>
          <w:sz w:val="22"/>
          <w:szCs w:val="22"/>
        </w:rPr>
        <w:t xml:space="preserve">), Web hosting dedicado, conectividad, seguridad física y lógica. </w:t>
      </w:r>
    </w:p>
    <w:p w14:paraId="339BE79E" w14:textId="77777777" w:rsidR="00AE2B52" w:rsidRPr="00C65C0D" w:rsidRDefault="00AE2B52" w:rsidP="00C23B80">
      <w:pPr>
        <w:tabs>
          <w:tab w:val="left" w:pos="675"/>
        </w:tabs>
        <w:spacing w:line="276" w:lineRule="auto"/>
        <w:ind w:left="284"/>
        <w:jc w:val="both"/>
        <w:rPr>
          <w:rFonts w:ascii="Arial" w:hAnsi="Arial" w:cs="Arial"/>
          <w:b/>
          <w:bCs/>
          <w:sz w:val="22"/>
          <w:szCs w:val="22"/>
        </w:rPr>
      </w:pPr>
    </w:p>
    <w:p w14:paraId="218ADC8B" w14:textId="77777777" w:rsidR="00C23B80" w:rsidRPr="00C65C0D" w:rsidRDefault="00C23B80" w:rsidP="00C23B80">
      <w:pPr>
        <w:tabs>
          <w:tab w:val="left" w:pos="675"/>
        </w:tabs>
        <w:spacing w:line="276" w:lineRule="auto"/>
        <w:ind w:left="284"/>
        <w:jc w:val="both"/>
        <w:rPr>
          <w:rFonts w:ascii="Arial" w:hAnsi="Arial" w:cs="Arial"/>
          <w:b/>
          <w:bCs/>
          <w:sz w:val="22"/>
          <w:szCs w:val="22"/>
        </w:rPr>
      </w:pPr>
    </w:p>
    <w:p w14:paraId="673B867A" w14:textId="51FA97D7" w:rsidR="00C23B80" w:rsidRPr="006E248A" w:rsidRDefault="00C23B80" w:rsidP="006E248A">
      <w:pPr>
        <w:pStyle w:val="Ttulo2"/>
        <w:numPr>
          <w:ilvl w:val="1"/>
          <w:numId w:val="47"/>
        </w:numPr>
        <w:rPr>
          <w:rFonts w:ascii="Arial" w:hAnsi="Arial" w:cs="Arial"/>
          <w:b/>
          <w:bCs/>
          <w:color w:val="auto"/>
          <w:sz w:val="22"/>
          <w:szCs w:val="22"/>
        </w:rPr>
      </w:pPr>
      <w:bookmarkStart w:id="24" w:name="_Toc188919056"/>
      <w:r w:rsidRPr="006E248A">
        <w:rPr>
          <w:rFonts w:ascii="Arial" w:hAnsi="Arial" w:cs="Arial"/>
          <w:b/>
          <w:bCs/>
          <w:color w:val="auto"/>
          <w:sz w:val="22"/>
          <w:szCs w:val="22"/>
        </w:rPr>
        <w:t>Infraestructura</w:t>
      </w:r>
      <w:bookmarkEnd w:id="24"/>
    </w:p>
    <w:p w14:paraId="71A2E92F" w14:textId="77777777" w:rsidR="00C23B80" w:rsidRPr="00C65C0D" w:rsidRDefault="00C23B80" w:rsidP="00C23B80">
      <w:pPr>
        <w:tabs>
          <w:tab w:val="left" w:pos="675"/>
        </w:tabs>
        <w:spacing w:line="276" w:lineRule="auto"/>
        <w:ind w:left="284"/>
        <w:jc w:val="both"/>
        <w:rPr>
          <w:rFonts w:ascii="Arial" w:hAnsi="Arial" w:cs="Arial"/>
          <w:sz w:val="22"/>
          <w:szCs w:val="22"/>
        </w:rPr>
      </w:pPr>
    </w:p>
    <w:p w14:paraId="168EC9D1" w14:textId="159FFE8E" w:rsidR="00FE3A6E" w:rsidRDefault="00C23B80" w:rsidP="006E248A">
      <w:pPr>
        <w:tabs>
          <w:tab w:val="left" w:pos="675"/>
        </w:tabs>
        <w:spacing w:line="276" w:lineRule="auto"/>
        <w:ind w:left="284"/>
        <w:jc w:val="both"/>
        <w:rPr>
          <w:rFonts w:ascii="Arial" w:hAnsi="Arial" w:cs="Arial"/>
          <w:sz w:val="22"/>
          <w:szCs w:val="22"/>
        </w:rPr>
      </w:pPr>
      <w:r w:rsidRPr="00C65C0D">
        <w:rPr>
          <w:rFonts w:ascii="Arial" w:hAnsi="Arial" w:cs="Arial"/>
          <w:sz w:val="22"/>
          <w:szCs w:val="22"/>
        </w:rPr>
        <w:t xml:space="preserve">La modernización institucional con transparencia tiene como objetivo mejorar la eficiencia administrativa, prestar a los ciudadanos un servicio oportuno y de calidad, para ello se mejorará y aumentará la capacidad tecnológica actual entendida como un medio </w:t>
      </w:r>
      <w:r w:rsidRPr="00C65C0D">
        <w:rPr>
          <w:rFonts w:ascii="Arial" w:hAnsi="Arial" w:cs="Arial"/>
          <w:sz w:val="22"/>
          <w:szCs w:val="22"/>
        </w:rPr>
        <w:lastRenderedPageBreak/>
        <w:t>para lograr los fines propuestos. Para ello se pretende mejorar y aumentar la capacidad tecnológica actual entendida</w:t>
      </w:r>
      <w:r w:rsidRPr="00C65C0D">
        <w:rPr>
          <w:rFonts w:ascii="Arial" w:hAnsi="Arial" w:cs="Arial"/>
          <w:b/>
          <w:bCs/>
          <w:sz w:val="22"/>
          <w:szCs w:val="22"/>
        </w:rPr>
        <w:t xml:space="preserve"> </w:t>
      </w:r>
      <w:r w:rsidRPr="00C65C0D">
        <w:rPr>
          <w:rFonts w:ascii="Arial" w:hAnsi="Arial" w:cs="Arial"/>
          <w:sz w:val="22"/>
          <w:szCs w:val="22"/>
        </w:rPr>
        <w:t>como un medio para lograr los fines propuestos. Se tiene proyectado trabajar en la integración de los sistemas de información existentes.</w:t>
      </w:r>
    </w:p>
    <w:p w14:paraId="3A82236B" w14:textId="7AAFA17D" w:rsidR="00FE3A6E" w:rsidRDefault="00FE3A6E" w:rsidP="00FE3A6E">
      <w:pPr>
        <w:tabs>
          <w:tab w:val="left" w:pos="675"/>
        </w:tabs>
        <w:spacing w:line="276" w:lineRule="auto"/>
        <w:ind w:left="284"/>
        <w:jc w:val="center"/>
        <w:rPr>
          <w:rFonts w:ascii="Arial" w:hAnsi="Arial" w:cs="Arial"/>
          <w:b/>
          <w:bCs/>
          <w:sz w:val="22"/>
          <w:szCs w:val="22"/>
        </w:rPr>
      </w:pPr>
      <w:r w:rsidRPr="00FE3A6E">
        <w:rPr>
          <w:rFonts w:ascii="Arial" w:hAnsi="Arial" w:cs="Arial"/>
          <w:b/>
          <w:bCs/>
          <w:noProof/>
          <w:sz w:val="22"/>
          <w:szCs w:val="22"/>
        </w:rPr>
        <w:drawing>
          <wp:inline distT="0" distB="0" distL="0" distR="0" wp14:anchorId="3ED33AA3" wp14:editId="74832964">
            <wp:extent cx="4407500" cy="3248025"/>
            <wp:effectExtent l="0" t="0" r="0" b="0"/>
            <wp:docPr id="101538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8539" name=""/>
                    <pic:cNvPicPr/>
                  </pic:nvPicPr>
                  <pic:blipFill>
                    <a:blip r:embed="rId8"/>
                    <a:stretch>
                      <a:fillRect/>
                    </a:stretch>
                  </pic:blipFill>
                  <pic:spPr>
                    <a:xfrm>
                      <a:off x="0" y="0"/>
                      <a:ext cx="4409581" cy="3249559"/>
                    </a:xfrm>
                    <a:prstGeom prst="rect">
                      <a:avLst/>
                    </a:prstGeom>
                  </pic:spPr>
                </pic:pic>
              </a:graphicData>
            </a:graphic>
          </wp:inline>
        </w:drawing>
      </w:r>
    </w:p>
    <w:p w14:paraId="1D38C1FC" w14:textId="47496222" w:rsidR="00FE3A6E" w:rsidRDefault="00FE3A6E" w:rsidP="00FE3A6E">
      <w:pPr>
        <w:tabs>
          <w:tab w:val="left" w:pos="675"/>
        </w:tabs>
        <w:spacing w:line="276" w:lineRule="auto"/>
        <w:ind w:left="284"/>
        <w:jc w:val="center"/>
        <w:rPr>
          <w:rFonts w:ascii="Arial" w:hAnsi="Arial" w:cs="Arial"/>
          <w:sz w:val="18"/>
          <w:szCs w:val="18"/>
        </w:rPr>
      </w:pPr>
      <w:r w:rsidRPr="00FE3A6E">
        <w:rPr>
          <w:rFonts w:ascii="Arial" w:hAnsi="Arial" w:cs="Arial"/>
          <w:sz w:val="18"/>
          <w:szCs w:val="18"/>
        </w:rPr>
        <w:t>Fuente: Concejo Municipal Chía</w:t>
      </w:r>
    </w:p>
    <w:p w14:paraId="3DCD698C" w14:textId="77777777" w:rsidR="00C23B80" w:rsidRPr="00C65C0D" w:rsidRDefault="00C23B80" w:rsidP="00AA0576">
      <w:pPr>
        <w:tabs>
          <w:tab w:val="left" w:pos="675"/>
        </w:tabs>
        <w:spacing w:line="276" w:lineRule="auto"/>
        <w:jc w:val="both"/>
        <w:rPr>
          <w:rFonts w:ascii="Arial" w:hAnsi="Arial" w:cs="Arial"/>
          <w:b/>
          <w:bCs/>
          <w:sz w:val="22"/>
          <w:szCs w:val="22"/>
        </w:rPr>
      </w:pPr>
    </w:p>
    <w:p w14:paraId="0C56F821" w14:textId="2A78B048" w:rsidR="00C23B80" w:rsidRPr="006E248A" w:rsidRDefault="00C23B80" w:rsidP="006E248A">
      <w:pPr>
        <w:pStyle w:val="Ttulo2"/>
        <w:numPr>
          <w:ilvl w:val="1"/>
          <w:numId w:val="47"/>
        </w:numPr>
        <w:rPr>
          <w:rFonts w:ascii="Arial" w:hAnsi="Arial" w:cs="Arial"/>
          <w:b/>
          <w:bCs/>
          <w:color w:val="auto"/>
          <w:sz w:val="22"/>
          <w:szCs w:val="22"/>
        </w:rPr>
      </w:pPr>
      <w:bookmarkStart w:id="25" w:name="_Toc188919057"/>
      <w:r w:rsidRPr="006E248A">
        <w:rPr>
          <w:rFonts w:ascii="Arial" w:hAnsi="Arial" w:cs="Arial"/>
          <w:b/>
          <w:bCs/>
          <w:color w:val="auto"/>
          <w:sz w:val="22"/>
          <w:szCs w:val="22"/>
        </w:rPr>
        <w:t>Conectividad</w:t>
      </w:r>
      <w:bookmarkEnd w:id="25"/>
    </w:p>
    <w:p w14:paraId="7F79BC69" w14:textId="77777777" w:rsidR="00C23B80" w:rsidRPr="00C65C0D" w:rsidRDefault="00C23B80" w:rsidP="00C23B80">
      <w:pPr>
        <w:tabs>
          <w:tab w:val="left" w:pos="675"/>
        </w:tabs>
        <w:spacing w:line="276" w:lineRule="auto"/>
        <w:ind w:left="284"/>
        <w:jc w:val="both"/>
        <w:rPr>
          <w:rFonts w:ascii="Arial" w:hAnsi="Arial" w:cs="Arial"/>
          <w:sz w:val="22"/>
          <w:szCs w:val="22"/>
        </w:rPr>
      </w:pPr>
    </w:p>
    <w:p w14:paraId="7C3E11B6" w14:textId="77777777" w:rsidR="00C23B80" w:rsidRPr="00C65C0D" w:rsidRDefault="00C23B80" w:rsidP="00C23B80">
      <w:pPr>
        <w:tabs>
          <w:tab w:val="left" w:pos="675"/>
        </w:tabs>
        <w:spacing w:line="276" w:lineRule="auto"/>
        <w:ind w:left="284"/>
        <w:jc w:val="both"/>
        <w:rPr>
          <w:rFonts w:ascii="Arial" w:hAnsi="Arial" w:cs="Arial"/>
          <w:sz w:val="22"/>
          <w:szCs w:val="22"/>
        </w:rPr>
      </w:pPr>
      <w:r w:rsidRPr="00C65C0D">
        <w:rPr>
          <w:rFonts w:ascii="Arial" w:hAnsi="Arial" w:cs="Arial"/>
          <w:sz w:val="22"/>
          <w:szCs w:val="22"/>
        </w:rPr>
        <w:t>En cuanto a conectividad, el Concejo Municipal de Chía debe garantizar que:</w:t>
      </w:r>
    </w:p>
    <w:p w14:paraId="743A5FD6" w14:textId="77777777" w:rsidR="00C23B80" w:rsidRPr="00C65C0D" w:rsidRDefault="00C23B80" w:rsidP="00C23B80">
      <w:pPr>
        <w:tabs>
          <w:tab w:val="left" w:pos="675"/>
        </w:tabs>
        <w:spacing w:line="276" w:lineRule="auto"/>
        <w:ind w:left="284"/>
        <w:jc w:val="both"/>
        <w:rPr>
          <w:rFonts w:ascii="Arial" w:hAnsi="Arial" w:cs="Arial"/>
          <w:b/>
          <w:bCs/>
          <w:sz w:val="22"/>
          <w:szCs w:val="22"/>
        </w:rPr>
      </w:pPr>
    </w:p>
    <w:p w14:paraId="7E7B8428" w14:textId="77777777" w:rsidR="00C23B80" w:rsidRPr="00C65C0D" w:rsidRDefault="00C23B80" w:rsidP="00C23B80">
      <w:pPr>
        <w:pStyle w:val="Prrafodelista"/>
        <w:numPr>
          <w:ilvl w:val="0"/>
          <w:numId w:val="44"/>
        </w:numPr>
        <w:tabs>
          <w:tab w:val="left" w:pos="675"/>
        </w:tabs>
        <w:spacing w:line="276" w:lineRule="auto"/>
        <w:jc w:val="both"/>
        <w:rPr>
          <w:rFonts w:ascii="Arial" w:hAnsi="Arial" w:cs="Arial"/>
          <w:sz w:val="22"/>
          <w:szCs w:val="22"/>
        </w:rPr>
      </w:pPr>
      <w:r w:rsidRPr="00C65C0D">
        <w:rPr>
          <w:rFonts w:ascii="Arial" w:hAnsi="Arial" w:cs="Arial"/>
          <w:sz w:val="22"/>
          <w:szCs w:val="22"/>
        </w:rPr>
        <w:t xml:space="preserve">El ancho de banda del Internet instalado en la sede principal del Concejo Municipal de Chía sea de 200 Mbps. </w:t>
      </w:r>
    </w:p>
    <w:p w14:paraId="3EC76152" w14:textId="2D039E0A" w:rsidR="00C23B80" w:rsidRPr="00AE2B52" w:rsidRDefault="00C23B80" w:rsidP="00AE2B52">
      <w:pPr>
        <w:pStyle w:val="Prrafodelista"/>
        <w:numPr>
          <w:ilvl w:val="0"/>
          <w:numId w:val="44"/>
        </w:numPr>
        <w:tabs>
          <w:tab w:val="left" w:pos="675"/>
        </w:tabs>
        <w:spacing w:line="276" w:lineRule="auto"/>
        <w:jc w:val="both"/>
        <w:rPr>
          <w:rFonts w:ascii="Arial" w:hAnsi="Arial" w:cs="Arial"/>
          <w:sz w:val="22"/>
          <w:szCs w:val="22"/>
        </w:rPr>
      </w:pPr>
      <w:r w:rsidRPr="00C65C0D">
        <w:rPr>
          <w:rFonts w:ascii="Arial" w:hAnsi="Arial" w:cs="Arial"/>
          <w:sz w:val="22"/>
          <w:szCs w:val="22"/>
        </w:rPr>
        <w:t xml:space="preserve">El servicio de Internet se dimensione para ofrecer tráfico de salida y de entrada a Internet para toda la Corporación y sus sedes. </w:t>
      </w:r>
    </w:p>
    <w:p w14:paraId="16152D94" w14:textId="64DAC511" w:rsidR="00C23B80" w:rsidRPr="00AE2B52" w:rsidRDefault="00C23B80" w:rsidP="00C23B80">
      <w:pPr>
        <w:pStyle w:val="Prrafodelista"/>
        <w:numPr>
          <w:ilvl w:val="0"/>
          <w:numId w:val="44"/>
        </w:numPr>
        <w:tabs>
          <w:tab w:val="left" w:pos="675"/>
        </w:tabs>
        <w:spacing w:line="276" w:lineRule="auto"/>
        <w:jc w:val="both"/>
        <w:rPr>
          <w:rFonts w:ascii="Arial" w:hAnsi="Arial" w:cs="Arial"/>
          <w:sz w:val="22"/>
          <w:szCs w:val="22"/>
        </w:rPr>
      </w:pPr>
      <w:r w:rsidRPr="00C65C0D">
        <w:rPr>
          <w:rFonts w:ascii="Arial" w:hAnsi="Arial" w:cs="Arial"/>
          <w:sz w:val="22"/>
          <w:szCs w:val="22"/>
        </w:rPr>
        <w:t xml:space="preserve">Canales de navegación y canales de publicación. </w:t>
      </w:r>
    </w:p>
    <w:p w14:paraId="4582428D" w14:textId="079A0602" w:rsidR="00C23B80" w:rsidRPr="006E248A" w:rsidRDefault="00C23B80" w:rsidP="006E248A">
      <w:pPr>
        <w:pStyle w:val="Ttulo1"/>
        <w:numPr>
          <w:ilvl w:val="0"/>
          <w:numId w:val="47"/>
        </w:numPr>
        <w:rPr>
          <w:rFonts w:ascii="Arial" w:hAnsi="Arial" w:cs="Arial"/>
          <w:b/>
          <w:bCs/>
          <w:color w:val="auto"/>
          <w:sz w:val="22"/>
          <w:szCs w:val="22"/>
        </w:rPr>
      </w:pPr>
      <w:bookmarkStart w:id="26" w:name="_Toc188919058"/>
      <w:r w:rsidRPr="006E248A">
        <w:rPr>
          <w:rFonts w:ascii="Arial" w:hAnsi="Arial" w:cs="Arial"/>
          <w:b/>
          <w:bCs/>
          <w:color w:val="auto"/>
          <w:sz w:val="22"/>
          <w:szCs w:val="22"/>
        </w:rPr>
        <w:t>MODELO DE PLANEACIÓN.</w:t>
      </w:r>
      <w:bookmarkEnd w:id="26"/>
    </w:p>
    <w:p w14:paraId="313FE3DE" w14:textId="77777777" w:rsidR="00C23B80" w:rsidRPr="00C65C0D" w:rsidRDefault="00C23B80" w:rsidP="00C23B80">
      <w:pPr>
        <w:tabs>
          <w:tab w:val="left" w:pos="675"/>
        </w:tabs>
        <w:spacing w:line="276" w:lineRule="auto"/>
        <w:jc w:val="both"/>
        <w:rPr>
          <w:rFonts w:ascii="Arial" w:hAnsi="Arial" w:cs="Arial"/>
          <w:b/>
          <w:bCs/>
          <w:sz w:val="22"/>
          <w:szCs w:val="22"/>
        </w:rPr>
      </w:pPr>
    </w:p>
    <w:p w14:paraId="7B158620" w14:textId="49EFEEAE" w:rsidR="00C23B80" w:rsidRPr="00F90E53" w:rsidRDefault="00C23B80" w:rsidP="00F90E53">
      <w:pPr>
        <w:pStyle w:val="Prrafodelista"/>
        <w:numPr>
          <w:ilvl w:val="1"/>
          <w:numId w:val="47"/>
        </w:numPr>
        <w:tabs>
          <w:tab w:val="left" w:pos="675"/>
        </w:tabs>
        <w:spacing w:line="276" w:lineRule="auto"/>
        <w:jc w:val="both"/>
        <w:rPr>
          <w:rFonts w:ascii="Arial" w:hAnsi="Arial" w:cs="Arial"/>
          <w:sz w:val="22"/>
          <w:szCs w:val="22"/>
        </w:rPr>
      </w:pPr>
      <w:bookmarkStart w:id="27" w:name="_Toc188919059"/>
      <w:r w:rsidRPr="00F90E53">
        <w:rPr>
          <w:rStyle w:val="Ttulo2Car"/>
          <w:rFonts w:ascii="Arial" w:hAnsi="Arial" w:cs="Arial"/>
          <w:b/>
          <w:bCs/>
          <w:color w:val="auto"/>
          <w:sz w:val="22"/>
          <w:szCs w:val="22"/>
        </w:rPr>
        <w:t>Lineamientos y/o principios que rigen el plan estratégico de TIC</w:t>
      </w:r>
      <w:bookmarkEnd w:id="27"/>
      <w:r w:rsidRPr="00F90E53">
        <w:rPr>
          <w:rFonts w:ascii="Arial" w:hAnsi="Arial" w:cs="Arial"/>
          <w:sz w:val="22"/>
          <w:szCs w:val="22"/>
        </w:rPr>
        <w:t xml:space="preserve">: </w:t>
      </w:r>
    </w:p>
    <w:p w14:paraId="03C76899" w14:textId="77777777" w:rsidR="00C23B80" w:rsidRPr="00C65C0D" w:rsidRDefault="00C23B80" w:rsidP="00C23B80">
      <w:pPr>
        <w:pStyle w:val="Prrafodelista"/>
        <w:tabs>
          <w:tab w:val="left" w:pos="675"/>
        </w:tabs>
        <w:spacing w:line="276" w:lineRule="auto"/>
        <w:ind w:left="644"/>
        <w:jc w:val="both"/>
        <w:rPr>
          <w:rFonts w:ascii="Arial" w:hAnsi="Arial" w:cs="Arial"/>
          <w:sz w:val="22"/>
          <w:szCs w:val="22"/>
        </w:rPr>
      </w:pPr>
    </w:p>
    <w:p w14:paraId="306879BB" w14:textId="18A52C93" w:rsidR="001E277C" w:rsidRPr="00C65C0D" w:rsidRDefault="00C23B80" w:rsidP="00F90E53">
      <w:pPr>
        <w:tabs>
          <w:tab w:val="left" w:pos="675"/>
        </w:tabs>
        <w:spacing w:line="276" w:lineRule="auto"/>
        <w:ind w:left="284"/>
        <w:jc w:val="both"/>
        <w:rPr>
          <w:rFonts w:ascii="Arial" w:hAnsi="Arial" w:cs="Arial"/>
          <w:sz w:val="22"/>
          <w:szCs w:val="22"/>
        </w:rPr>
      </w:pPr>
      <w:r w:rsidRPr="00C65C0D">
        <w:rPr>
          <w:rFonts w:ascii="Arial" w:hAnsi="Arial" w:cs="Arial"/>
          <w:sz w:val="22"/>
          <w:szCs w:val="22"/>
        </w:rPr>
        <w:t xml:space="preserve">Los proyectos del presente documento PETI se alinean con la metodología IT4+ y el marco de referencia AE dado por </w:t>
      </w:r>
      <w:proofErr w:type="spellStart"/>
      <w:r w:rsidRPr="00C65C0D">
        <w:rPr>
          <w:rFonts w:ascii="Arial" w:hAnsi="Arial" w:cs="Arial"/>
          <w:sz w:val="22"/>
          <w:szCs w:val="22"/>
        </w:rPr>
        <w:t>Mintic</w:t>
      </w:r>
      <w:proofErr w:type="spellEnd"/>
      <w:r w:rsidRPr="00C65C0D">
        <w:rPr>
          <w:rFonts w:ascii="Arial" w:hAnsi="Arial" w:cs="Arial"/>
          <w:sz w:val="22"/>
          <w:szCs w:val="22"/>
        </w:rPr>
        <w:t>.</w:t>
      </w:r>
    </w:p>
    <w:p w14:paraId="08507559" w14:textId="77777777" w:rsidR="00C23B80" w:rsidRPr="00C65C0D" w:rsidRDefault="00C23B80" w:rsidP="00C23B80">
      <w:pPr>
        <w:tabs>
          <w:tab w:val="left" w:pos="675"/>
        </w:tabs>
        <w:spacing w:line="276" w:lineRule="auto"/>
        <w:jc w:val="both"/>
        <w:rPr>
          <w:rFonts w:ascii="Arial" w:hAnsi="Arial" w:cs="Arial"/>
          <w:b/>
          <w:bCs/>
          <w:sz w:val="22"/>
          <w:szCs w:val="22"/>
        </w:rPr>
      </w:pPr>
    </w:p>
    <w:p w14:paraId="2F28AE56" w14:textId="3346D26E" w:rsidR="00AE2B52" w:rsidRPr="00AA0576" w:rsidRDefault="00C23B80" w:rsidP="00AE2B52">
      <w:pPr>
        <w:pStyle w:val="Ttulo2"/>
        <w:numPr>
          <w:ilvl w:val="1"/>
          <w:numId w:val="47"/>
        </w:numPr>
        <w:rPr>
          <w:rFonts w:ascii="Arial" w:hAnsi="Arial" w:cs="Arial"/>
          <w:b/>
          <w:bCs/>
          <w:color w:val="auto"/>
          <w:sz w:val="22"/>
          <w:szCs w:val="22"/>
        </w:rPr>
      </w:pPr>
      <w:bookmarkStart w:id="28" w:name="_Toc188919060"/>
      <w:r w:rsidRPr="00F90E53">
        <w:rPr>
          <w:rFonts w:ascii="Arial" w:hAnsi="Arial" w:cs="Arial"/>
          <w:b/>
          <w:bCs/>
          <w:color w:val="auto"/>
          <w:sz w:val="22"/>
          <w:szCs w:val="22"/>
        </w:rPr>
        <w:t>Estructura de actividades estratégicas:</w:t>
      </w:r>
      <w:bookmarkEnd w:id="28"/>
    </w:p>
    <w:p w14:paraId="27B014DD" w14:textId="77777777" w:rsidR="00AE2B52" w:rsidRPr="00AE2B52" w:rsidRDefault="00AE2B52" w:rsidP="00AE2B52"/>
    <w:p w14:paraId="6AA27C39" w14:textId="77777777" w:rsidR="00AE2B52" w:rsidRPr="00AE2B52" w:rsidRDefault="00AE2B52" w:rsidP="00AE2B52"/>
    <w:p w14:paraId="1CA4FF3B" w14:textId="77777777" w:rsidR="00C1046C" w:rsidRDefault="00C1046C" w:rsidP="00C1046C"/>
    <w:p w14:paraId="74B9AD02" w14:textId="38255D93" w:rsidR="00C1046C" w:rsidRDefault="00C1046C" w:rsidP="00C1046C">
      <w:pPr>
        <w:rPr>
          <w:rFonts w:ascii="Arial" w:hAnsi="Arial" w:cs="Arial"/>
          <w:b/>
          <w:bCs/>
          <w:sz w:val="22"/>
          <w:szCs w:val="22"/>
        </w:rPr>
      </w:pPr>
      <w:r w:rsidRPr="0085200C">
        <w:rPr>
          <w:rFonts w:ascii="Arial" w:hAnsi="Arial" w:cs="Arial"/>
          <w:b/>
          <w:bCs/>
          <w:sz w:val="22"/>
          <w:szCs w:val="22"/>
        </w:rPr>
        <w:t xml:space="preserve">ACTIVIDADES </w:t>
      </w:r>
    </w:p>
    <w:p w14:paraId="1B201815" w14:textId="77777777" w:rsidR="00AE2B52" w:rsidRDefault="00AE2B52" w:rsidP="00C1046C">
      <w:pPr>
        <w:rPr>
          <w:rFonts w:ascii="Arial" w:hAnsi="Arial" w:cs="Arial"/>
          <w:b/>
          <w:bCs/>
          <w:sz w:val="22"/>
          <w:szCs w:val="22"/>
        </w:rPr>
      </w:pPr>
    </w:p>
    <w:p w14:paraId="328E77FB" w14:textId="047D8B34" w:rsidR="00AE2B52" w:rsidRPr="00AA0576" w:rsidRDefault="00AA0576" w:rsidP="00AA0576">
      <w:pPr>
        <w:pStyle w:val="Prrafodelista"/>
        <w:numPr>
          <w:ilvl w:val="0"/>
          <w:numId w:val="49"/>
        </w:numPr>
        <w:rPr>
          <w:rFonts w:ascii="Arial" w:hAnsi="Arial" w:cs="Arial"/>
          <w:b/>
          <w:bCs/>
          <w:sz w:val="22"/>
          <w:szCs w:val="22"/>
        </w:rPr>
      </w:pPr>
      <w:r w:rsidRPr="00AA0576">
        <w:rPr>
          <w:rFonts w:ascii="Arial" w:hAnsi="Arial" w:cs="Arial"/>
          <w:b/>
          <w:bCs/>
          <w:sz w:val="22"/>
          <w:szCs w:val="22"/>
        </w:rPr>
        <w:t>Tecnologías de la información</w:t>
      </w:r>
    </w:p>
    <w:p w14:paraId="2F968433" w14:textId="77777777" w:rsidR="00C1046C" w:rsidRPr="0085200C" w:rsidRDefault="00C1046C" w:rsidP="00C1046C">
      <w:pPr>
        <w:rPr>
          <w:rFonts w:ascii="Arial" w:hAnsi="Arial" w:cs="Arial"/>
          <w:sz w:val="22"/>
          <w:szCs w:val="22"/>
        </w:rPr>
      </w:pPr>
    </w:p>
    <w:p w14:paraId="5D0E25F7" w14:textId="09522C3A" w:rsidR="00C1046C" w:rsidRPr="00AA0576" w:rsidRDefault="00C1046C" w:rsidP="00A028FB">
      <w:pPr>
        <w:pStyle w:val="Prrafodelista"/>
        <w:numPr>
          <w:ilvl w:val="0"/>
          <w:numId w:val="50"/>
        </w:numPr>
        <w:jc w:val="both"/>
        <w:rPr>
          <w:rFonts w:ascii="Arial" w:hAnsi="Arial" w:cs="Arial"/>
          <w:sz w:val="22"/>
          <w:szCs w:val="22"/>
        </w:rPr>
      </w:pPr>
      <w:r w:rsidRPr="00AA0576">
        <w:rPr>
          <w:rFonts w:ascii="Arial" w:hAnsi="Arial" w:cs="Arial"/>
          <w:sz w:val="22"/>
          <w:szCs w:val="22"/>
        </w:rPr>
        <w:t xml:space="preserve">Realizar mantenimientos y actualizaciones a los equipos </w:t>
      </w:r>
      <w:r w:rsidR="00A028FB" w:rsidRPr="00AA0576">
        <w:rPr>
          <w:rFonts w:ascii="Arial" w:hAnsi="Arial" w:cs="Arial"/>
          <w:sz w:val="22"/>
          <w:szCs w:val="22"/>
        </w:rPr>
        <w:t xml:space="preserve">tecnológicos del Concejo Municipal de Chía </w:t>
      </w:r>
    </w:p>
    <w:p w14:paraId="00C1B9F9" w14:textId="2B0B69C7" w:rsidR="00C1046C" w:rsidRPr="00AA0576" w:rsidRDefault="00C1046C" w:rsidP="00A028FB">
      <w:pPr>
        <w:pStyle w:val="Prrafodelista"/>
        <w:numPr>
          <w:ilvl w:val="0"/>
          <w:numId w:val="50"/>
        </w:numPr>
        <w:jc w:val="both"/>
        <w:rPr>
          <w:rFonts w:ascii="Arial" w:hAnsi="Arial" w:cs="Arial"/>
          <w:sz w:val="22"/>
          <w:szCs w:val="22"/>
        </w:rPr>
      </w:pPr>
      <w:r w:rsidRPr="00AA0576">
        <w:rPr>
          <w:rFonts w:ascii="Arial" w:hAnsi="Arial" w:cs="Arial"/>
          <w:sz w:val="22"/>
          <w:szCs w:val="22"/>
        </w:rPr>
        <w:t xml:space="preserve">Atender las solicitudes de soporte técnico hardware, </w:t>
      </w:r>
      <w:r w:rsidR="00DB0297" w:rsidRPr="00AA0576">
        <w:rPr>
          <w:rFonts w:ascii="Arial" w:hAnsi="Arial" w:cs="Arial"/>
          <w:sz w:val="22"/>
          <w:szCs w:val="22"/>
        </w:rPr>
        <w:t>software</w:t>
      </w:r>
      <w:r w:rsidRPr="00AA0576">
        <w:rPr>
          <w:rFonts w:ascii="Arial" w:hAnsi="Arial" w:cs="Arial"/>
          <w:sz w:val="22"/>
          <w:szCs w:val="22"/>
        </w:rPr>
        <w:t xml:space="preserve"> y otros servicios tecnológicos </w:t>
      </w:r>
      <w:r w:rsidR="00DB0297" w:rsidRPr="00AA0576">
        <w:rPr>
          <w:rFonts w:ascii="Arial" w:hAnsi="Arial" w:cs="Arial"/>
          <w:sz w:val="22"/>
          <w:szCs w:val="22"/>
        </w:rPr>
        <w:t>través</w:t>
      </w:r>
      <w:r w:rsidRPr="00AA0576">
        <w:rPr>
          <w:rFonts w:ascii="Arial" w:hAnsi="Arial" w:cs="Arial"/>
          <w:sz w:val="22"/>
          <w:szCs w:val="22"/>
        </w:rPr>
        <w:t xml:space="preserve"> de la mesa de ayuda </w:t>
      </w:r>
    </w:p>
    <w:p w14:paraId="0C01A291" w14:textId="5CB041D0" w:rsidR="00C1046C" w:rsidRPr="00AA0576" w:rsidRDefault="00C1046C" w:rsidP="00AA0576">
      <w:pPr>
        <w:pStyle w:val="Prrafodelista"/>
        <w:numPr>
          <w:ilvl w:val="0"/>
          <w:numId w:val="50"/>
        </w:numPr>
        <w:jc w:val="both"/>
        <w:rPr>
          <w:rFonts w:ascii="Arial" w:hAnsi="Arial" w:cs="Arial"/>
          <w:sz w:val="22"/>
          <w:szCs w:val="22"/>
        </w:rPr>
      </w:pPr>
      <w:r w:rsidRPr="00AA0576">
        <w:rPr>
          <w:rFonts w:ascii="Arial" w:hAnsi="Arial" w:cs="Arial"/>
          <w:sz w:val="22"/>
          <w:szCs w:val="22"/>
        </w:rPr>
        <w:lastRenderedPageBreak/>
        <w:t xml:space="preserve">Realizar copias de seguridad periódicas a los equipos </w:t>
      </w:r>
      <w:r w:rsidR="00DB0297" w:rsidRPr="00AA0576">
        <w:rPr>
          <w:rFonts w:ascii="Arial" w:hAnsi="Arial" w:cs="Arial"/>
          <w:sz w:val="22"/>
          <w:szCs w:val="22"/>
        </w:rPr>
        <w:t xml:space="preserve">tecnológicos de la </w:t>
      </w:r>
      <w:r w:rsidR="00AE2B52" w:rsidRPr="00AA0576">
        <w:rPr>
          <w:rFonts w:ascii="Arial" w:hAnsi="Arial" w:cs="Arial"/>
          <w:sz w:val="22"/>
          <w:szCs w:val="22"/>
        </w:rPr>
        <w:t>C</w:t>
      </w:r>
      <w:r w:rsidR="00DB0297" w:rsidRPr="00AA0576">
        <w:rPr>
          <w:rFonts w:ascii="Arial" w:hAnsi="Arial" w:cs="Arial"/>
          <w:sz w:val="22"/>
          <w:szCs w:val="22"/>
        </w:rPr>
        <w:t xml:space="preserve">orporación </w:t>
      </w:r>
    </w:p>
    <w:p w14:paraId="44F994DD" w14:textId="6C6E0EE0" w:rsidR="00DB0297" w:rsidRPr="00AA0576" w:rsidRDefault="00A028FB" w:rsidP="00AA0576">
      <w:pPr>
        <w:pStyle w:val="Prrafodelista"/>
        <w:numPr>
          <w:ilvl w:val="0"/>
          <w:numId w:val="50"/>
        </w:numPr>
        <w:jc w:val="both"/>
        <w:rPr>
          <w:rFonts w:ascii="Arial" w:hAnsi="Arial" w:cs="Arial"/>
          <w:sz w:val="22"/>
          <w:szCs w:val="22"/>
        </w:rPr>
      </w:pPr>
      <w:r w:rsidRPr="00AA0576">
        <w:rPr>
          <w:rFonts w:ascii="Arial" w:hAnsi="Arial" w:cs="Arial"/>
          <w:sz w:val="22"/>
          <w:szCs w:val="22"/>
        </w:rPr>
        <w:t xml:space="preserve">Creación de carpetas digitales para cada contratista en las cuales reposará la información, soportes, registro fotográfico y demás evidencias de la ejecución contractual para verificación y seguimiento por parte de los supervisores.  </w:t>
      </w:r>
    </w:p>
    <w:p w14:paraId="228C5C38" w14:textId="0394CAAE" w:rsidR="00DB0297" w:rsidRPr="00AA0576" w:rsidRDefault="00DB0297" w:rsidP="00AA0576">
      <w:pPr>
        <w:pStyle w:val="Prrafodelista"/>
        <w:numPr>
          <w:ilvl w:val="0"/>
          <w:numId w:val="50"/>
        </w:numPr>
        <w:jc w:val="both"/>
        <w:rPr>
          <w:rFonts w:ascii="Arial" w:hAnsi="Arial" w:cs="Arial"/>
          <w:sz w:val="22"/>
          <w:szCs w:val="22"/>
        </w:rPr>
      </w:pPr>
      <w:r w:rsidRPr="00AA0576">
        <w:rPr>
          <w:rFonts w:ascii="Arial" w:hAnsi="Arial" w:cs="Arial"/>
          <w:sz w:val="22"/>
          <w:szCs w:val="22"/>
        </w:rPr>
        <w:t xml:space="preserve">Cambio de contraseñas periódicas para equipos de </w:t>
      </w:r>
      <w:r w:rsidR="00AE2B52" w:rsidRPr="00AA0576">
        <w:rPr>
          <w:rFonts w:ascii="Arial" w:hAnsi="Arial" w:cs="Arial"/>
          <w:sz w:val="22"/>
          <w:szCs w:val="22"/>
        </w:rPr>
        <w:t>cómputo</w:t>
      </w:r>
      <w:r w:rsidRPr="00AA0576">
        <w:rPr>
          <w:rFonts w:ascii="Arial" w:hAnsi="Arial" w:cs="Arial"/>
          <w:sz w:val="22"/>
          <w:szCs w:val="22"/>
        </w:rPr>
        <w:t xml:space="preserve"> y correos electrónicos </w:t>
      </w:r>
    </w:p>
    <w:p w14:paraId="78170299" w14:textId="699B533D" w:rsidR="0085200C" w:rsidRPr="00AA0576" w:rsidRDefault="0085200C" w:rsidP="00A028FB">
      <w:pPr>
        <w:pStyle w:val="Prrafodelista"/>
        <w:numPr>
          <w:ilvl w:val="0"/>
          <w:numId w:val="50"/>
        </w:numPr>
        <w:jc w:val="both"/>
        <w:rPr>
          <w:rFonts w:ascii="Arial" w:hAnsi="Arial" w:cs="Arial"/>
          <w:color w:val="000000"/>
          <w:sz w:val="22"/>
          <w:szCs w:val="22"/>
          <w:lang w:val="es-ES"/>
        </w:rPr>
      </w:pPr>
      <w:r w:rsidRPr="00AA0576">
        <w:rPr>
          <w:rFonts w:ascii="Arial" w:hAnsi="Arial" w:cs="Arial"/>
          <w:color w:val="000000"/>
          <w:sz w:val="22"/>
          <w:szCs w:val="22"/>
          <w:lang w:val="es-ES"/>
        </w:rPr>
        <w:t>A</w:t>
      </w:r>
      <w:r w:rsidRPr="00AA0576">
        <w:rPr>
          <w:rFonts w:ascii="Arial" w:hAnsi="Arial" w:cs="Arial"/>
          <w:color w:val="000000"/>
          <w:sz w:val="22"/>
          <w:szCs w:val="22"/>
          <w:lang w:val="es-ES"/>
        </w:rPr>
        <w:t>ctualización o eliminación de cuentas y sus contraseñas sobre los diferentes recursos informáticos (correo electrónico del personal de planta y contratistas)</w:t>
      </w:r>
    </w:p>
    <w:p w14:paraId="6CB785E9" w14:textId="300AB107" w:rsidR="0085200C" w:rsidRPr="00AA0576" w:rsidRDefault="0085200C" w:rsidP="00A028FB">
      <w:pPr>
        <w:pStyle w:val="Prrafodelista"/>
        <w:numPr>
          <w:ilvl w:val="0"/>
          <w:numId w:val="50"/>
        </w:numPr>
        <w:jc w:val="both"/>
        <w:rPr>
          <w:rFonts w:ascii="Arial" w:hAnsi="Arial" w:cs="Arial"/>
          <w:color w:val="000000"/>
          <w:sz w:val="22"/>
          <w:szCs w:val="22"/>
          <w:lang w:val="es-ES"/>
        </w:rPr>
      </w:pPr>
      <w:r w:rsidRPr="00AA0576">
        <w:rPr>
          <w:rFonts w:ascii="Arial" w:hAnsi="Arial" w:cs="Arial"/>
          <w:color w:val="000000"/>
          <w:sz w:val="22"/>
          <w:szCs w:val="22"/>
          <w:lang w:val="es-ES"/>
        </w:rPr>
        <w:t>Administrar los servidores que hacen parte de la Infraestructura Tecnológica de la Entidad teniendo en cuenta los requerimientos técnicos definidos y aplicando las mejores prácticas</w:t>
      </w:r>
    </w:p>
    <w:p w14:paraId="299D27FB" w14:textId="0D139836" w:rsidR="0085200C" w:rsidRPr="00AA0576" w:rsidRDefault="0085200C" w:rsidP="00AA0576">
      <w:pPr>
        <w:pStyle w:val="Prrafodelista"/>
        <w:numPr>
          <w:ilvl w:val="0"/>
          <w:numId w:val="50"/>
        </w:numPr>
        <w:jc w:val="both"/>
        <w:rPr>
          <w:rFonts w:ascii="Arial" w:hAnsi="Arial" w:cs="Arial"/>
          <w:color w:val="000000"/>
          <w:sz w:val="22"/>
          <w:szCs w:val="22"/>
          <w:lang w:val="es-ES"/>
        </w:rPr>
      </w:pPr>
      <w:r w:rsidRPr="00AA0576">
        <w:rPr>
          <w:rFonts w:ascii="Arial" w:hAnsi="Arial" w:cs="Arial"/>
          <w:color w:val="000000"/>
          <w:sz w:val="22"/>
          <w:szCs w:val="22"/>
          <w:lang w:val="es-ES"/>
        </w:rPr>
        <w:t>Realizar el monitoreo permanente a la infraestructura tecnológica con el fin de garantizar una mayor disponibilidad de los recursos informáticos</w:t>
      </w:r>
    </w:p>
    <w:p w14:paraId="309A47B9" w14:textId="77777777" w:rsidR="00AA0576" w:rsidRDefault="00AA0576" w:rsidP="00C1046C">
      <w:pPr>
        <w:rPr>
          <w:rFonts w:ascii="Arial" w:hAnsi="Arial" w:cs="Arial"/>
          <w:color w:val="000000"/>
          <w:sz w:val="22"/>
          <w:szCs w:val="22"/>
          <w:lang w:val="es-ES"/>
        </w:rPr>
      </w:pPr>
    </w:p>
    <w:p w14:paraId="6FD16F99" w14:textId="77777777" w:rsidR="0085200C" w:rsidRDefault="0085200C" w:rsidP="0085200C">
      <w:pPr>
        <w:tabs>
          <w:tab w:val="left" w:pos="426"/>
        </w:tabs>
        <w:spacing w:line="276" w:lineRule="auto"/>
        <w:ind w:right="4"/>
        <w:jc w:val="both"/>
        <w:rPr>
          <w:rFonts w:ascii="Arial" w:hAnsi="Arial" w:cs="Arial"/>
          <w:color w:val="000000"/>
          <w:sz w:val="22"/>
          <w:szCs w:val="22"/>
        </w:rPr>
      </w:pPr>
      <w:r w:rsidRPr="00852B59">
        <w:rPr>
          <w:rFonts w:ascii="Arial" w:hAnsi="Arial" w:cs="Arial"/>
          <w:b/>
          <w:bCs/>
          <w:sz w:val="22"/>
          <w:szCs w:val="22"/>
          <w:lang w:val="es-ES"/>
        </w:rPr>
        <w:t>Responsable</w:t>
      </w:r>
      <w:r>
        <w:rPr>
          <w:rFonts w:ascii="Arial" w:hAnsi="Arial" w:cs="Arial"/>
          <w:sz w:val="22"/>
          <w:szCs w:val="22"/>
          <w:lang w:val="es-ES"/>
        </w:rPr>
        <w:t xml:space="preserve">: </w:t>
      </w:r>
      <w:r w:rsidRPr="00B81278">
        <w:rPr>
          <w:rFonts w:ascii="Arial" w:hAnsi="Arial" w:cs="Arial"/>
          <w:color w:val="000000"/>
          <w:sz w:val="22"/>
          <w:szCs w:val="22"/>
        </w:rPr>
        <w:t>Proceso</w:t>
      </w:r>
      <w:r>
        <w:rPr>
          <w:rFonts w:ascii="Arial" w:hAnsi="Arial" w:cs="Arial"/>
          <w:color w:val="000000"/>
          <w:sz w:val="22"/>
          <w:szCs w:val="22"/>
        </w:rPr>
        <w:t xml:space="preserve"> </w:t>
      </w:r>
      <w:r w:rsidRPr="00B81278">
        <w:rPr>
          <w:rFonts w:ascii="Arial" w:hAnsi="Arial" w:cs="Arial"/>
          <w:color w:val="000000"/>
          <w:sz w:val="22"/>
          <w:szCs w:val="22"/>
        </w:rPr>
        <w:t>Gestión de Tecnologías de la Información</w:t>
      </w:r>
    </w:p>
    <w:p w14:paraId="6F5E5527" w14:textId="77777777" w:rsidR="00AA0576" w:rsidRDefault="00AA0576" w:rsidP="0085200C">
      <w:pPr>
        <w:tabs>
          <w:tab w:val="left" w:pos="426"/>
        </w:tabs>
        <w:spacing w:line="276" w:lineRule="auto"/>
        <w:ind w:right="4"/>
        <w:jc w:val="both"/>
        <w:rPr>
          <w:rFonts w:ascii="Arial" w:hAnsi="Arial" w:cs="Arial"/>
          <w:color w:val="000000"/>
          <w:sz w:val="22"/>
          <w:szCs w:val="22"/>
        </w:rPr>
      </w:pPr>
    </w:p>
    <w:p w14:paraId="394A7088" w14:textId="765E9993" w:rsidR="00AA0576" w:rsidRPr="00AA0576" w:rsidRDefault="00AA0576" w:rsidP="00AA0576">
      <w:pPr>
        <w:pStyle w:val="Prrafodelista"/>
        <w:numPr>
          <w:ilvl w:val="0"/>
          <w:numId w:val="49"/>
        </w:numPr>
        <w:tabs>
          <w:tab w:val="left" w:pos="426"/>
        </w:tabs>
        <w:spacing w:line="276" w:lineRule="auto"/>
        <w:ind w:right="4"/>
        <w:jc w:val="both"/>
        <w:rPr>
          <w:rFonts w:ascii="Arial" w:hAnsi="Arial" w:cs="Arial"/>
          <w:b/>
          <w:bCs/>
          <w:color w:val="000000"/>
          <w:sz w:val="22"/>
          <w:szCs w:val="22"/>
        </w:rPr>
      </w:pPr>
      <w:r w:rsidRPr="00AA0576">
        <w:rPr>
          <w:rFonts w:ascii="Arial" w:hAnsi="Arial" w:cs="Arial"/>
          <w:b/>
          <w:bCs/>
          <w:color w:val="000000"/>
          <w:sz w:val="22"/>
          <w:szCs w:val="22"/>
        </w:rPr>
        <w:t xml:space="preserve">Tecnologías de la información y comunicaciones </w:t>
      </w:r>
    </w:p>
    <w:p w14:paraId="14F25CC9" w14:textId="77777777" w:rsidR="00AA0576" w:rsidRPr="00AA0576" w:rsidRDefault="00AA0576" w:rsidP="00AA0576">
      <w:pPr>
        <w:pStyle w:val="Prrafodelista"/>
        <w:tabs>
          <w:tab w:val="left" w:pos="426"/>
        </w:tabs>
        <w:spacing w:line="276" w:lineRule="auto"/>
        <w:ind w:right="4"/>
        <w:jc w:val="both"/>
        <w:rPr>
          <w:rFonts w:ascii="Arial" w:hAnsi="Arial" w:cs="Arial"/>
          <w:color w:val="000000"/>
          <w:sz w:val="22"/>
          <w:szCs w:val="22"/>
        </w:rPr>
      </w:pPr>
    </w:p>
    <w:p w14:paraId="15B2FAD9" w14:textId="5DE61905" w:rsidR="00AE2B52" w:rsidRPr="00AA0576" w:rsidRDefault="00AA0576" w:rsidP="00AA0576">
      <w:pPr>
        <w:pStyle w:val="Prrafodelista"/>
        <w:numPr>
          <w:ilvl w:val="0"/>
          <w:numId w:val="51"/>
        </w:numPr>
        <w:tabs>
          <w:tab w:val="left" w:pos="426"/>
        </w:tabs>
        <w:spacing w:line="276" w:lineRule="auto"/>
        <w:ind w:right="4"/>
        <w:jc w:val="both"/>
        <w:rPr>
          <w:rFonts w:ascii="Arial" w:hAnsi="Arial" w:cs="Arial"/>
          <w:color w:val="000000"/>
          <w:sz w:val="22"/>
          <w:szCs w:val="22"/>
        </w:rPr>
      </w:pPr>
      <w:r w:rsidRPr="00AA0576">
        <w:rPr>
          <w:rFonts w:ascii="Arial" w:hAnsi="Arial" w:cs="Arial"/>
          <w:color w:val="000000"/>
          <w:sz w:val="22"/>
          <w:szCs w:val="22"/>
        </w:rPr>
        <w:t xml:space="preserve">Análisis y estado general de la pagina web actual </w:t>
      </w:r>
    </w:p>
    <w:p w14:paraId="0C2145AB" w14:textId="0D6DC4A2" w:rsidR="00AA0576" w:rsidRPr="00AA0576" w:rsidRDefault="00AE2B52" w:rsidP="00AA0576">
      <w:pPr>
        <w:pStyle w:val="Prrafodelista"/>
        <w:numPr>
          <w:ilvl w:val="0"/>
          <w:numId w:val="51"/>
        </w:numPr>
        <w:tabs>
          <w:tab w:val="left" w:pos="426"/>
        </w:tabs>
        <w:spacing w:line="276" w:lineRule="auto"/>
        <w:ind w:right="4"/>
        <w:jc w:val="both"/>
        <w:rPr>
          <w:rFonts w:ascii="Arial" w:hAnsi="Arial" w:cs="Arial"/>
          <w:sz w:val="22"/>
          <w:szCs w:val="22"/>
          <w:lang w:val="es-ES"/>
        </w:rPr>
      </w:pPr>
      <w:r w:rsidRPr="00AA0576">
        <w:rPr>
          <w:rFonts w:ascii="Arial" w:hAnsi="Arial" w:cs="Arial"/>
          <w:sz w:val="22"/>
          <w:szCs w:val="22"/>
          <w:lang w:val="es-ES"/>
        </w:rPr>
        <w:t xml:space="preserve">Gestionar ante </w:t>
      </w:r>
      <w:proofErr w:type="spellStart"/>
      <w:r w:rsidRPr="00AA0576">
        <w:rPr>
          <w:rFonts w:ascii="Arial" w:hAnsi="Arial" w:cs="Arial"/>
          <w:sz w:val="22"/>
          <w:szCs w:val="22"/>
          <w:lang w:val="es-ES"/>
        </w:rPr>
        <w:t>MinTic</w:t>
      </w:r>
      <w:proofErr w:type="spellEnd"/>
      <w:r w:rsidRPr="00AA0576">
        <w:rPr>
          <w:rFonts w:ascii="Arial" w:hAnsi="Arial" w:cs="Arial"/>
          <w:sz w:val="22"/>
          <w:szCs w:val="22"/>
          <w:lang w:val="es-ES"/>
        </w:rPr>
        <w:t xml:space="preserve"> </w:t>
      </w:r>
      <w:r w:rsidR="00AA0576" w:rsidRPr="00AA0576">
        <w:rPr>
          <w:rFonts w:ascii="Arial" w:hAnsi="Arial" w:cs="Arial"/>
          <w:sz w:val="22"/>
          <w:szCs w:val="22"/>
          <w:lang w:val="es-ES"/>
        </w:rPr>
        <w:t xml:space="preserve">los trámites necesarios para </w:t>
      </w:r>
      <w:r w:rsidRPr="00AA0576">
        <w:rPr>
          <w:rFonts w:ascii="Arial" w:hAnsi="Arial" w:cs="Arial"/>
          <w:sz w:val="22"/>
          <w:szCs w:val="22"/>
          <w:lang w:val="es-ES"/>
        </w:rPr>
        <w:t xml:space="preserve">la migración de la </w:t>
      </w:r>
      <w:r w:rsidR="00AA0576" w:rsidRPr="00AA0576">
        <w:rPr>
          <w:rFonts w:ascii="Arial" w:hAnsi="Arial" w:cs="Arial"/>
          <w:sz w:val="22"/>
          <w:szCs w:val="22"/>
          <w:lang w:val="es-ES"/>
        </w:rPr>
        <w:t>página</w:t>
      </w:r>
      <w:r w:rsidRPr="00AA0576">
        <w:rPr>
          <w:rFonts w:ascii="Arial" w:hAnsi="Arial" w:cs="Arial"/>
          <w:sz w:val="22"/>
          <w:szCs w:val="22"/>
          <w:lang w:val="es-ES"/>
        </w:rPr>
        <w:t xml:space="preserve"> web actual </w:t>
      </w:r>
      <w:r w:rsidR="00AA0576" w:rsidRPr="00AA0576">
        <w:rPr>
          <w:rFonts w:ascii="Arial" w:hAnsi="Arial" w:cs="Arial"/>
          <w:sz w:val="22"/>
          <w:szCs w:val="22"/>
          <w:lang w:val="es-ES"/>
        </w:rPr>
        <w:t>al portal de este Ministerio.</w:t>
      </w:r>
    </w:p>
    <w:p w14:paraId="2D2CBF9F" w14:textId="77777777" w:rsidR="00AA0576" w:rsidRDefault="00AA0576" w:rsidP="0085200C">
      <w:pPr>
        <w:tabs>
          <w:tab w:val="left" w:pos="426"/>
        </w:tabs>
        <w:spacing w:line="276" w:lineRule="auto"/>
        <w:ind w:right="4"/>
        <w:jc w:val="both"/>
        <w:rPr>
          <w:rFonts w:ascii="Arial" w:hAnsi="Arial" w:cs="Arial"/>
          <w:sz w:val="22"/>
          <w:szCs w:val="22"/>
          <w:lang w:val="es-ES"/>
        </w:rPr>
      </w:pPr>
    </w:p>
    <w:p w14:paraId="44FA29DA" w14:textId="16CD2BC4" w:rsidR="00AA0576" w:rsidRDefault="00AA0576" w:rsidP="00AA0576">
      <w:pPr>
        <w:tabs>
          <w:tab w:val="left" w:pos="426"/>
        </w:tabs>
        <w:spacing w:line="276" w:lineRule="auto"/>
        <w:ind w:right="4"/>
        <w:jc w:val="both"/>
        <w:rPr>
          <w:rFonts w:ascii="Arial" w:hAnsi="Arial" w:cs="Arial"/>
          <w:color w:val="000000"/>
          <w:sz w:val="22"/>
          <w:szCs w:val="22"/>
        </w:rPr>
      </w:pPr>
      <w:r w:rsidRPr="00852B59">
        <w:rPr>
          <w:rFonts w:ascii="Arial" w:hAnsi="Arial" w:cs="Arial"/>
          <w:b/>
          <w:bCs/>
          <w:sz w:val="22"/>
          <w:szCs w:val="22"/>
          <w:lang w:val="es-ES"/>
        </w:rPr>
        <w:t>Responsable</w:t>
      </w:r>
      <w:r>
        <w:rPr>
          <w:rFonts w:ascii="Arial" w:hAnsi="Arial" w:cs="Arial"/>
          <w:sz w:val="22"/>
          <w:szCs w:val="22"/>
          <w:lang w:val="es-ES"/>
        </w:rPr>
        <w:t xml:space="preserve">: </w:t>
      </w:r>
      <w:r w:rsidRPr="00B81278">
        <w:rPr>
          <w:rFonts w:ascii="Arial" w:hAnsi="Arial" w:cs="Arial"/>
          <w:color w:val="000000"/>
          <w:sz w:val="22"/>
          <w:szCs w:val="22"/>
        </w:rPr>
        <w:t>Proceso</w:t>
      </w:r>
      <w:r>
        <w:rPr>
          <w:rFonts w:ascii="Arial" w:hAnsi="Arial" w:cs="Arial"/>
          <w:color w:val="000000"/>
          <w:sz w:val="22"/>
          <w:szCs w:val="22"/>
        </w:rPr>
        <w:t xml:space="preserve"> </w:t>
      </w:r>
      <w:r w:rsidRPr="00B81278">
        <w:rPr>
          <w:rFonts w:ascii="Arial" w:hAnsi="Arial" w:cs="Arial"/>
          <w:color w:val="000000"/>
          <w:sz w:val="22"/>
          <w:szCs w:val="22"/>
        </w:rPr>
        <w:t>Gestión de Tecnologías de la Información</w:t>
      </w:r>
      <w:r>
        <w:rPr>
          <w:rFonts w:ascii="Arial" w:hAnsi="Arial" w:cs="Arial"/>
          <w:color w:val="000000"/>
          <w:sz w:val="22"/>
          <w:szCs w:val="22"/>
        </w:rPr>
        <w:t xml:space="preserve"> y Gestión de las comunicaciones </w:t>
      </w:r>
    </w:p>
    <w:p w14:paraId="50B33924" w14:textId="4CB2725A" w:rsidR="0085200C" w:rsidRDefault="0085200C" w:rsidP="0085200C">
      <w:pPr>
        <w:tabs>
          <w:tab w:val="left" w:pos="426"/>
        </w:tabs>
        <w:spacing w:line="276" w:lineRule="auto"/>
        <w:ind w:right="4"/>
        <w:jc w:val="both"/>
        <w:rPr>
          <w:rFonts w:ascii="Arial" w:hAnsi="Arial" w:cs="Arial"/>
          <w:sz w:val="22"/>
          <w:szCs w:val="22"/>
          <w:lang w:val="es-ES"/>
        </w:rPr>
      </w:pPr>
    </w:p>
    <w:p w14:paraId="42475122" w14:textId="627105C8" w:rsidR="008E0304" w:rsidRDefault="0085200C" w:rsidP="00AA0576">
      <w:pPr>
        <w:tabs>
          <w:tab w:val="left" w:pos="426"/>
        </w:tabs>
        <w:spacing w:line="276" w:lineRule="auto"/>
        <w:ind w:right="4"/>
        <w:jc w:val="both"/>
        <w:rPr>
          <w:rFonts w:ascii="Arial" w:hAnsi="Arial" w:cs="Arial"/>
          <w:sz w:val="22"/>
          <w:szCs w:val="22"/>
          <w:lang w:val="es-ES"/>
        </w:rPr>
      </w:pPr>
      <w:r w:rsidRPr="00852B59">
        <w:rPr>
          <w:rFonts w:ascii="Arial" w:hAnsi="Arial" w:cs="Arial"/>
          <w:b/>
          <w:bCs/>
          <w:sz w:val="22"/>
          <w:szCs w:val="22"/>
          <w:lang w:val="es-ES"/>
        </w:rPr>
        <w:t>Tiempo de ejecución</w:t>
      </w:r>
      <w:r>
        <w:rPr>
          <w:rFonts w:ascii="Arial" w:hAnsi="Arial" w:cs="Arial"/>
          <w:b/>
          <w:bCs/>
          <w:sz w:val="22"/>
          <w:szCs w:val="22"/>
          <w:lang w:val="es-ES"/>
        </w:rPr>
        <w:t xml:space="preserve">: </w:t>
      </w:r>
      <w:r w:rsidRPr="0085200C">
        <w:rPr>
          <w:rFonts w:ascii="Arial" w:hAnsi="Arial" w:cs="Arial"/>
          <w:sz w:val="22"/>
          <w:szCs w:val="22"/>
          <w:lang w:val="es-ES"/>
        </w:rPr>
        <w:t>Vigencia 2025</w:t>
      </w:r>
    </w:p>
    <w:p w14:paraId="064D6D39" w14:textId="77777777" w:rsidR="00AA0576" w:rsidRPr="0085200C" w:rsidRDefault="00AA0576" w:rsidP="00AA0576">
      <w:pPr>
        <w:tabs>
          <w:tab w:val="left" w:pos="426"/>
        </w:tabs>
        <w:spacing w:line="276" w:lineRule="auto"/>
        <w:ind w:right="4"/>
        <w:jc w:val="both"/>
        <w:rPr>
          <w:rFonts w:ascii="Arial" w:hAnsi="Arial" w:cs="Arial"/>
          <w:sz w:val="22"/>
          <w:szCs w:val="22"/>
        </w:rPr>
      </w:pPr>
    </w:p>
    <w:p w14:paraId="051227B7" w14:textId="13A8D0D7" w:rsidR="00782891" w:rsidRPr="0085200C" w:rsidRDefault="00C23B80" w:rsidP="00782891">
      <w:pPr>
        <w:pStyle w:val="Ttulo1"/>
        <w:numPr>
          <w:ilvl w:val="0"/>
          <w:numId w:val="47"/>
        </w:numPr>
        <w:rPr>
          <w:rFonts w:ascii="Arial" w:hAnsi="Arial" w:cs="Arial"/>
          <w:b/>
          <w:bCs/>
          <w:color w:val="auto"/>
          <w:sz w:val="22"/>
          <w:szCs w:val="22"/>
        </w:rPr>
      </w:pPr>
      <w:bookmarkStart w:id="29" w:name="_Toc188919061"/>
      <w:r w:rsidRPr="0085200C">
        <w:rPr>
          <w:rFonts w:ascii="Arial" w:hAnsi="Arial" w:cs="Arial"/>
          <w:b/>
          <w:bCs/>
          <w:color w:val="auto"/>
          <w:sz w:val="22"/>
          <w:szCs w:val="22"/>
        </w:rPr>
        <w:t>SEGUIMIENTO</w:t>
      </w:r>
      <w:bookmarkEnd w:id="29"/>
    </w:p>
    <w:p w14:paraId="248A554C" w14:textId="77777777" w:rsidR="00782891" w:rsidRPr="0085200C" w:rsidRDefault="00782891" w:rsidP="00782891">
      <w:pPr>
        <w:pStyle w:val="Prrafodelista"/>
        <w:tabs>
          <w:tab w:val="left" w:pos="426"/>
        </w:tabs>
        <w:spacing w:line="276" w:lineRule="auto"/>
        <w:ind w:left="360" w:right="-279"/>
        <w:rPr>
          <w:rFonts w:ascii="Arial" w:hAnsi="Arial" w:cs="Arial"/>
          <w:b/>
          <w:bCs/>
          <w:sz w:val="22"/>
          <w:szCs w:val="22"/>
        </w:rPr>
      </w:pPr>
    </w:p>
    <w:p w14:paraId="69F718D4" w14:textId="77777777" w:rsidR="00782891" w:rsidRPr="0085200C" w:rsidRDefault="00782891" w:rsidP="00782891">
      <w:pPr>
        <w:tabs>
          <w:tab w:val="left" w:pos="426"/>
        </w:tabs>
        <w:spacing w:line="276" w:lineRule="auto"/>
        <w:ind w:right="-279"/>
        <w:jc w:val="both"/>
        <w:rPr>
          <w:rFonts w:ascii="Arial" w:hAnsi="Arial" w:cs="Arial"/>
          <w:sz w:val="22"/>
          <w:szCs w:val="22"/>
        </w:rPr>
      </w:pPr>
      <w:r w:rsidRPr="0085200C">
        <w:rPr>
          <w:rFonts w:ascii="Arial" w:hAnsi="Arial" w:cs="Arial"/>
          <w:sz w:val="22"/>
          <w:szCs w:val="22"/>
        </w:rPr>
        <w:t>Se realizará seguimiento a las acciones propuestas en el presente Plan y se presentará el avance en el Comité Institucional de Gestión y Desempeño, conforme al Calendario de Obligaciones Legales y Administrativas de la Corporación.</w:t>
      </w:r>
    </w:p>
    <w:p w14:paraId="3FA60CA9" w14:textId="77777777" w:rsidR="00782891" w:rsidRPr="00782891" w:rsidRDefault="00782891" w:rsidP="00782891"/>
    <w:p w14:paraId="1404F058" w14:textId="48537FEE" w:rsidR="00FE3A6E" w:rsidRDefault="00FE3A6E" w:rsidP="00AE2B52">
      <w:pPr>
        <w:tabs>
          <w:tab w:val="left" w:pos="675"/>
        </w:tabs>
        <w:spacing w:line="276" w:lineRule="auto"/>
        <w:jc w:val="both"/>
        <w:rPr>
          <w:rFonts w:ascii="Arial" w:hAnsi="Arial" w:cs="Arial"/>
          <w:sz w:val="22"/>
          <w:szCs w:val="22"/>
        </w:rPr>
      </w:pPr>
      <w:r w:rsidRPr="00C65C0D">
        <w:rPr>
          <w:rFonts w:ascii="Arial" w:hAnsi="Arial" w:cs="Arial"/>
          <w:sz w:val="22"/>
          <w:szCs w:val="22"/>
        </w:rPr>
        <w:t>.</w:t>
      </w:r>
    </w:p>
    <w:p w14:paraId="0620D052" w14:textId="77777777" w:rsidR="00AA0576" w:rsidRDefault="00AA0576" w:rsidP="00AE2B52">
      <w:pPr>
        <w:tabs>
          <w:tab w:val="left" w:pos="675"/>
        </w:tabs>
        <w:spacing w:line="276" w:lineRule="auto"/>
        <w:jc w:val="both"/>
        <w:rPr>
          <w:rFonts w:ascii="Arial" w:hAnsi="Arial" w:cs="Arial"/>
          <w:sz w:val="22"/>
          <w:szCs w:val="22"/>
        </w:rPr>
      </w:pPr>
    </w:p>
    <w:p w14:paraId="18C93366" w14:textId="77777777" w:rsidR="00AA0576" w:rsidRPr="00244F31" w:rsidRDefault="00AA0576" w:rsidP="00AE2B52">
      <w:pPr>
        <w:tabs>
          <w:tab w:val="left" w:pos="675"/>
        </w:tabs>
        <w:spacing w:line="276" w:lineRule="auto"/>
        <w:jc w:val="both"/>
        <w:rPr>
          <w:rFonts w:ascii="Arial" w:hAnsi="Arial" w:cs="Arial"/>
          <w:sz w:val="22"/>
          <w:szCs w:val="22"/>
        </w:rPr>
      </w:pPr>
    </w:p>
    <w:p w14:paraId="433410E5" w14:textId="77777777" w:rsidR="00C23B80" w:rsidRDefault="00C23B80" w:rsidP="00C23B80">
      <w:pPr>
        <w:spacing w:line="276" w:lineRule="auto"/>
        <w:rPr>
          <w:rFonts w:ascii="Arial" w:hAnsi="Arial" w:cs="Arial"/>
          <w:sz w:val="22"/>
          <w:szCs w:val="22"/>
        </w:rPr>
      </w:pPr>
    </w:p>
    <w:p w14:paraId="665AD5D5" w14:textId="77777777" w:rsidR="00782891" w:rsidRDefault="00782891" w:rsidP="00C23B80">
      <w:pPr>
        <w:spacing w:line="276" w:lineRule="auto"/>
        <w:rPr>
          <w:rFonts w:ascii="Arial" w:hAnsi="Arial" w:cs="Arial"/>
          <w:sz w:val="22"/>
          <w:szCs w:val="22"/>
        </w:rPr>
      </w:pPr>
    </w:p>
    <w:p w14:paraId="7C088BE3" w14:textId="77777777" w:rsidR="00782891" w:rsidRDefault="00782891" w:rsidP="00C23B80">
      <w:pPr>
        <w:spacing w:line="276" w:lineRule="auto"/>
        <w:rPr>
          <w:rFonts w:ascii="Arial" w:hAnsi="Arial" w:cs="Arial"/>
          <w:sz w:val="22"/>
          <w:szCs w:val="22"/>
        </w:rPr>
      </w:pPr>
    </w:p>
    <w:p w14:paraId="4F1964D6" w14:textId="77777777" w:rsidR="00AA0576" w:rsidRDefault="00AA0576" w:rsidP="00C23B80">
      <w:pPr>
        <w:spacing w:line="276" w:lineRule="auto"/>
        <w:rPr>
          <w:rFonts w:ascii="Arial" w:hAnsi="Arial" w:cs="Arial"/>
          <w:sz w:val="22"/>
          <w:szCs w:val="22"/>
        </w:rPr>
      </w:pPr>
    </w:p>
    <w:p w14:paraId="0BFE147E" w14:textId="77777777" w:rsidR="00457917" w:rsidRDefault="00457917" w:rsidP="00C23B80">
      <w:pPr>
        <w:spacing w:line="276" w:lineRule="auto"/>
        <w:rPr>
          <w:rFonts w:ascii="Arial" w:hAnsi="Arial" w:cs="Arial"/>
          <w:sz w:val="22"/>
          <w:szCs w:val="22"/>
        </w:rPr>
      </w:pPr>
    </w:p>
    <w:p w14:paraId="04F4F109" w14:textId="77777777" w:rsidR="00C65C0D" w:rsidRDefault="00C65C0D" w:rsidP="00C65C0D">
      <w:pPr>
        <w:rPr>
          <w:rFonts w:ascii="Arial" w:hAnsi="Arial" w:cs="Arial"/>
          <w:b/>
          <w:color w:val="000000" w:themeColor="text1"/>
          <w:sz w:val="22"/>
          <w:szCs w:val="22"/>
        </w:rPr>
      </w:pPr>
    </w:p>
    <w:p w14:paraId="43CF92B4" w14:textId="77777777" w:rsidR="00C65C0D" w:rsidRDefault="00C65C0D" w:rsidP="00C65C0D">
      <w:pPr>
        <w:jc w:val="center"/>
        <w:rPr>
          <w:rFonts w:ascii="Arial" w:hAnsi="Arial" w:cs="Arial"/>
          <w:b/>
          <w:color w:val="000000" w:themeColor="text1"/>
          <w:sz w:val="22"/>
          <w:szCs w:val="22"/>
        </w:rPr>
      </w:pPr>
      <w:r>
        <w:rPr>
          <w:rFonts w:ascii="Arial" w:hAnsi="Arial" w:cs="Arial"/>
          <w:b/>
          <w:color w:val="000000" w:themeColor="text1"/>
          <w:sz w:val="22"/>
          <w:szCs w:val="22"/>
        </w:rPr>
        <w:t>JOHN EDWIN FUENTES CORREA</w:t>
      </w:r>
    </w:p>
    <w:p w14:paraId="0D3BD238" w14:textId="77777777" w:rsidR="00C65C0D" w:rsidRDefault="00C65C0D" w:rsidP="00C65C0D">
      <w:pPr>
        <w:jc w:val="center"/>
        <w:rPr>
          <w:rFonts w:ascii="Arial" w:hAnsi="Arial" w:cs="Arial"/>
          <w:b/>
          <w:color w:val="000000" w:themeColor="text1"/>
          <w:sz w:val="22"/>
          <w:szCs w:val="22"/>
        </w:rPr>
      </w:pPr>
      <w:r>
        <w:rPr>
          <w:rFonts w:ascii="Arial" w:hAnsi="Arial" w:cs="Arial"/>
          <w:b/>
          <w:color w:val="000000" w:themeColor="text1"/>
          <w:sz w:val="22"/>
          <w:szCs w:val="22"/>
        </w:rPr>
        <w:t>PRESIDENTE CONCEJO MUNICIPAL CHÍA</w:t>
      </w:r>
    </w:p>
    <w:p w14:paraId="4AFC651E" w14:textId="77777777" w:rsidR="00C65C0D" w:rsidRDefault="00C65C0D" w:rsidP="00C65C0D">
      <w:pPr>
        <w:jc w:val="center"/>
        <w:rPr>
          <w:rFonts w:ascii="Arial" w:hAnsi="Arial" w:cs="Arial"/>
          <w:b/>
          <w:color w:val="000000" w:themeColor="text1"/>
          <w:sz w:val="22"/>
          <w:szCs w:val="22"/>
        </w:rPr>
      </w:pPr>
      <w:r>
        <w:rPr>
          <w:rFonts w:ascii="Arial" w:hAnsi="Arial" w:cs="Arial"/>
          <w:b/>
          <w:color w:val="000000" w:themeColor="text1"/>
          <w:sz w:val="22"/>
          <w:szCs w:val="22"/>
        </w:rPr>
        <w:t>2025</w:t>
      </w:r>
    </w:p>
    <w:p w14:paraId="5FB12E0E" w14:textId="77777777" w:rsidR="00050929" w:rsidRDefault="00050929" w:rsidP="00C65C0D">
      <w:pPr>
        <w:jc w:val="center"/>
        <w:rPr>
          <w:rFonts w:ascii="Arial" w:hAnsi="Arial" w:cs="Arial"/>
          <w:b/>
          <w:color w:val="000000" w:themeColor="text1"/>
          <w:sz w:val="22"/>
          <w:szCs w:val="22"/>
        </w:rPr>
      </w:pPr>
    </w:p>
    <w:p w14:paraId="661975FB" w14:textId="77777777" w:rsidR="00050929" w:rsidRDefault="00050929" w:rsidP="00C65C0D">
      <w:pPr>
        <w:jc w:val="center"/>
        <w:rPr>
          <w:rFonts w:ascii="Arial" w:hAnsi="Arial" w:cs="Arial"/>
          <w:b/>
          <w:color w:val="000000" w:themeColor="text1"/>
          <w:sz w:val="22"/>
          <w:szCs w:val="22"/>
        </w:rPr>
      </w:pPr>
    </w:p>
    <w:p w14:paraId="7C7FD271" w14:textId="465FBB4E" w:rsidR="00586638" w:rsidRPr="00AE2B52" w:rsidRDefault="00050929" w:rsidP="00AE2B52">
      <w:pPr>
        <w:tabs>
          <w:tab w:val="left" w:pos="426"/>
        </w:tabs>
        <w:spacing w:line="276" w:lineRule="auto"/>
        <w:ind w:right="-279"/>
        <w:rPr>
          <w:rFonts w:ascii="Arial" w:hAnsi="Arial" w:cs="Arial"/>
          <w:sz w:val="18"/>
          <w:szCs w:val="18"/>
        </w:rPr>
      </w:pPr>
      <w:r w:rsidRPr="006E18CE">
        <w:rPr>
          <w:rFonts w:ascii="Arial" w:hAnsi="Arial" w:cs="Arial"/>
          <w:sz w:val="18"/>
          <w:szCs w:val="18"/>
        </w:rPr>
        <w:t xml:space="preserve">Elaboro por: Lina Alarcón Garzón – Ingeniera de sistemas </w:t>
      </w:r>
    </w:p>
    <w:sectPr w:rsidR="00586638" w:rsidRPr="00AE2B52" w:rsidSect="00AE2B52">
      <w:headerReference w:type="even" r:id="rId9"/>
      <w:headerReference w:type="default" r:id="rId10"/>
      <w:headerReference w:type="first" r:id="rId11"/>
      <w:pgSz w:w="12240" w:h="18720" w:code="14"/>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06771" w14:textId="77777777" w:rsidR="008714B3" w:rsidRDefault="008714B3" w:rsidP="00E64919">
      <w:r>
        <w:separator/>
      </w:r>
    </w:p>
  </w:endnote>
  <w:endnote w:type="continuationSeparator" w:id="0">
    <w:p w14:paraId="1D64BB8A" w14:textId="77777777" w:rsidR="008714B3" w:rsidRDefault="008714B3" w:rsidP="00E64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D90DB4" w14:textId="77777777" w:rsidR="008714B3" w:rsidRDefault="008714B3" w:rsidP="00E64919">
      <w:r>
        <w:separator/>
      </w:r>
    </w:p>
  </w:footnote>
  <w:footnote w:type="continuationSeparator" w:id="0">
    <w:p w14:paraId="284260D7" w14:textId="77777777" w:rsidR="008714B3" w:rsidRDefault="008714B3" w:rsidP="00E64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9EB719" w14:textId="7441DBA8" w:rsidR="00205521" w:rsidRDefault="0020552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731"/>
      <w:gridCol w:w="4345"/>
      <w:gridCol w:w="2062"/>
      <w:gridCol w:w="1793"/>
    </w:tblGrid>
    <w:tr w:rsidR="00E64919" w:rsidRPr="00321CF6" w14:paraId="6789FB9B" w14:textId="77777777" w:rsidTr="00C65C0D">
      <w:trPr>
        <w:trHeight w:hRule="exact" w:val="443"/>
        <w:jc w:val="center"/>
      </w:trPr>
      <w:tc>
        <w:tcPr>
          <w:tcW w:w="1731" w:type="dxa"/>
          <w:vMerge w:val="restart"/>
          <w:shd w:val="clear" w:color="auto" w:fill="auto"/>
          <w:noWrap/>
          <w:vAlign w:val="center"/>
          <w:hideMark/>
        </w:tcPr>
        <w:p w14:paraId="588ECCC7" w14:textId="77777777" w:rsidR="00E64919" w:rsidRPr="00321CF6" w:rsidRDefault="00880AF6" w:rsidP="00E64919">
          <w:pPr>
            <w:ind w:left="-210"/>
            <w:rPr>
              <w:sz w:val="16"/>
              <w:szCs w:val="16"/>
            </w:rPr>
          </w:pPr>
          <w:r>
            <w:rPr>
              <w:sz w:val="16"/>
              <w:szCs w:val="16"/>
            </w:rPr>
            <w:t xml:space="preserve">         </w:t>
          </w:r>
          <w:r>
            <w:rPr>
              <w:noProof/>
              <w:lang w:eastAsia="es-CO"/>
            </w:rPr>
            <w:drawing>
              <wp:inline distT="0" distB="0" distL="0" distR="0" wp14:anchorId="5E503384" wp14:editId="27F8EFE8">
                <wp:extent cx="755650" cy="965200"/>
                <wp:effectExtent l="0" t="0" r="6350" b="6350"/>
                <wp:docPr id="2" name="0 Imagen"/>
                <wp:cNvGraphicFramePr/>
                <a:graphic xmlns:a="http://schemas.openxmlformats.org/drawingml/2006/main">
                  <a:graphicData uri="http://schemas.openxmlformats.org/drawingml/2006/picture">
                    <pic:pic xmlns:pic="http://schemas.openxmlformats.org/drawingml/2006/picture">
                      <pic:nvPicPr>
                        <pic:cNvPr id="2" name="0 Imagen"/>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50" cy="965200"/>
                        </a:xfrm>
                        <a:prstGeom prst="rect">
                          <a:avLst/>
                        </a:prstGeom>
                      </pic:spPr>
                    </pic:pic>
                  </a:graphicData>
                </a:graphic>
              </wp:inline>
            </w:drawing>
          </w:r>
        </w:p>
      </w:tc>
      <w:tc>
        <w:tcPr>
          <w:tcW w:w="8200" w:type="dxa"/>
          <w:gridSpan w:val="3"/>
          <w:shd w:val="clear" w:color="auto" w:fill="F2F2F2" w:themeFill="background1" w:themeFillShade="F2"/>
          <w:vAlign w:val="center"/>
        </w:tcPr>
        <w:p w14:paraId="7952DE15" w14:textId="77777777" w:rsidR="00E64919" w:rsidRPr="002D6CDE" w:rsidRDefault="003369AF" w:rsidP="00E64919">
          <w:pPr>
            <w:pStyle w:val="Sinespaciado"/>
            <w:jc w:val="center"/>
            <w:rPr>
              <w:b/>
              <w:sz w:val="16"/>
              <w:szCs w:val="16"/>
            </w:rPr>
          </w:pPr>
          <w:r>
            <w:rPr>
              <w:b/>
              <w:sz w:val="16"/>
              <w:szCs w:val="16"/>
            </w:rPr>
            <w:t xml:space="preserve">SISTEMA </w:t>
          </w:r>
          <w:r w:rsidR="00E64919" w:rsidRPr="002D6CDE">
            <w:rPr>
              <w:b/>
              <w:sz w:val="16"/>
              <w:szCs w:val="16"/>
            </w:rPr>
            <w:t xml:space="preserve">DE GESTIÓN </w:t>
          </w:r>
          <w:r>
            <w:rPr>
              <w:b/>
              <w:sz w:val="16"/>
              <w:szCs w:val="16"/>
            </w:rPr>
            <w:t>DE CALIDAD</w:t>
          </w:r>
        </w:p>
        <w:p w14:paraId="7B1ECC21" w14:textId="77777777" w:rsidR="00E64919" w:rsidRPr="002D6CDE" w:rsidRDefault="003369AF" w:rsidP="00E64919">
          <w:pPr>
            <w:pStyle w:val="Sinespaciado"/>
            <w:jc w:val="center"/>
            <w:rPr>
              <w:b/>
              <w:sz w:val="16"/>
              <w:szCs w:val="16"/>
            </w:rPr>
          </w:pPr>
          <w:r>
            <w:rPr>
              <w:b/>
              <w:sz w:val="16"/>
              <w:szCs w:val="16"/>
            </w:rPr>
            <w:t>CONCEJO MUNICIPAL DE CHÍA</w:t>
          </w:r>
        </w:p>
      </w:tc>
    </w:tr>
    <w:tr w:rsidR="00E64919" w:rsidRPr="00321CF6" w14:paraId="71B18229" w14:textId="77777777" w:rsidTr="00E64919">
      <w:trPr>
        <w:trHeight w:hRule="exact" w:val="407"/>
        <w:jc w:val="center"/>
      </w:trPr>
      <w:tc>
        <w:tcPr>
          <w:tcW w:w="1731" w:type="dxa"/>
          <w:vMerge/>
          <w:shd w:val="clear" w:color="auto" w:fill="auto"/>
          <w:noWrap/>
          <w:vAlign w:val="center"/>
        </w:tcPr>
        <w:p w14:paraId="33865F9F" w14:textId="77777777" w:rsidR="00E64919" w:rsidRPr="002D6CDE" w:rsidRDefault="00E64919" w:rsidP="00E64919">
          <w:pPr>
            <w:jc w:val="center"/>
            <w:rPr>
              <w:sz w:val="16"/>
              <w:szCs w:val="16"/>
            </w:rPr>
          </w:pPr>
        </w:p>
      </w:tc>
      <w:tc>
        <w:tcPr>
          <w:tcW w:w="8200" w:type="dxa"/>
          <w:gridSpan w:val="3"/>
          <w:tcBorders>
            <w:bottom w:val="single" w:sz="6" w:space="0" w:color="auto"/>
          </w:tcBorders>
          <w:vAlign w:val="center"/>
        </w:tcPr>
        <w:p w14:paraId="450F2955" w14:textId="77777777" w:rsidR="00E64919" w:rsidRPr="006C6496" w:rsidRDefault="00F04BD3" w:rsidP="00E64919">
          <w:pPr>
            <w:pStyle w:val="Sinespaciado"/>
            <w:jc w:val="center"/>
            <w:rPr>
              <w:b/>
              <w:sz w:val="16"/>
              <w:szCs w:val="16"/>
            </w:rPr>
          </w:pPr>
          <w:r>
            <w:rPr>
              <w:b/>
              <w:sz w:val="16"/>
              <w:szCs w:val="16"/>
            </w:rPr>
            <w:t>DIRECCIONAMIENTO ESTRATEGICO</w:t>
          </w:r>
        </w:p>
      </w:tc>
    </w:tr>
    <w:tr w:rsidR="00E64919" w:rsidRPr="00321CF6" w14:paraId="6B9757A1" w14:textId="77777777" w:rsidTr="00E64919">
      <w:trPr>
        <w:trHeight w:hRule="exact" w:val="431"/>
        <w:jc w:val="center"/>
      </w:trPr>
      <w:tc>
        <w:tcPr>
          <w:tcW w:w="1731" w:type="dxa"/>
          <w:vMerge/>
          <w:shd w:val="clear" w:color="auto" w:fill="auto"/>
          <w:noWrap/>
          <w:vAlign w:val="center"/>
        </w:tcPr>
        <w:p w14:paraId="41DB4865" w14:textId="77777777" w:rsidR="00E64919" w:rsidRPr="002D6CDE" w:rsidRDefault="00E64919" w:rsidP="00E64919">
          <w:pPr>
            <w:jc w:val="center"/>
            <w:rPr>
              <w:sz w:val="16"/>
              <w:szCs w:val="16"/>
            </w:rPr>
          </w:pPr>
        </w:p>
      </w:tc>
      <w:tc>
        <w:tcPr>
          <w:tcW w:w="8200" w:type="dxa"/>
          <w:gridSpan w:val="3"/>
          <w:tcBorders>
            <w:top w:val="single" w:sz="6" w:space="0" w:color="auto"/>
          </w:tcBorders>
          <w:vAlign w:val="center"/>
        </w:tcPr>
        <w:p w14:paraId="14751AF1" w14:textId="77777777" w:rsidR="00E64919" w:rsidRPr="006C6496" w:rsidRDefault="00F04BD3" w:rsidP="00586638">
          <w:pPr>
            <w:pStyle w:val="Sinespaciado"/>
            <w:jc w:val="center"/>
            <w:rPr>
              <w:b/>
              <w:bCs/>
              <w:color w:val="000000"/>
              <w:sz w:val="16"/>
              <w:szCs w:val="16"/>
            </w:rPr>
          </w:pPr>
          <w:r>
            <w:rPr>
              <w:b/>
              <w:sz w:val="16"/>
              <w:szCs w:val="16"/>
            </w:rPr>
            <w:t>PLANES Y PROGRAMAS INSTITUCIONALES</w:t>
          </w:r>
        </w:p>
      </w:tc>
    </w:tr>
    <w:tr w:rsidR="003369AF" w:rsidRPr="00321CF6" w14:paraId="389C85ED" w14:textId="77777777" w:rsidTr="005D2499">
      <w:trPr>
        <w:trHeight w:hRule="exact" w:val="386"/>
        <w:jc w:val="center"/>
      </w:trPr>
      <w:tc>
        <w:tcPr>
          <w:tcW w:w="1731" w:type="dxa"/>
          <w:vMerge/>
          <w:shd w:val="clear" w:color="auto" w:fill="auto"/>
          <w:noWrap/>
          <w:vAlign w:val="bottom"/>
        </w:tcPr>
        <w:p w14:paraId="2809B1A7" w14:textId="77777777" w:rsidR="003369AF" w:rsidRPr="00321CF6" w:rsidRDefault="003369AF" w:rsidP="00E64919">
          <w:pPr>
            <w:jc w:val="center"/>
            <w:rPr>
              <w:noProof/>
              <w:sz w:val="16"/>
              <w:szCs w:val="16"/>
            </w:rPr>
          </w:pPr>
        </w:p>
      </w:tc>
      <w:tc>
        <w:tcPr>
          <w:tcW w:w="4345" w:type="dxa"/>
          <w:vAlign w:val="center"/>
        </w:tcPr>
        <w:p w14:paraId="16F11861" w14:textId="08202ACB" w:rsidR="003369AF" w:rsidRPr="006C6496" w:rsidRDefault="003369AF" w:rsidP="00E64919">
          <w:pPr>
            <w:pStyle w:val="Sinespaciado"/>
            <w:jc w:val="center"/>
            <w:rPr>
              <w:b/>
              <w:sz w:val="16"/>
              <w:szCs w:val="16"/>
            </w:rPr>
          </w:pPr>
          <w:r w:rsidRPr="006C6496">
            <w:rPr>
              <w:b/>
              <w:bCs/>
              <w:color w:val="000000"/>
              <w:sz w:val="16"/>
              <w:szCs w:val="16"/>
            </w:rPr>
            <w:t xml:space="preserve">VERSIÓN: </w:t>
          </w:r>
          <w:r w:rsidR="0086446A">
            <w:rPr>
              <w:bCs/>
              <w:color w:val="000000"/>
              <w:sz w:val="16"/>
              <w:szCs w:val="16"/>
            </w:rPr>
            <w:t>0</w:t>
          </w:r>
          <w:r w:rsidR="00C65C0D">
            <w:rPr>
              <w:bCs/>
              <w:color w:val="000000"/>
              <w:sz w:val="16"/>
              <w:szCs w:val="16"/>
            </w:rPr>
            <w:t>3</w:t>
          </w:r>
        </w:p>
      </w:tc>
      <w:tc>
        <w:tcPr>
          <w:tcW w:w="2062" w:type="dxa"/>
          <w:tcBorders>
            <w:left w:val="single" w:sz="6" w:space="0" w:color="auto"/>
          </w:tcBorders>
          <w:vAlign w:val="center"/>
        </w:tcPr>
        <w:p w14:paraId="3A410A5E" w14:textId="54C80E75" w:rsidR="003369AF" w:rsidRPr="006C6496" w:rsidRDefault="00F04BD3" w:rsidP="00F04BD3">
          <w:pPr>
            <w:pStyle w:val="Sinespaciado"/>
            <w:jc w:val="center"/>
            <w:rPr>
              <w:b/>
              <w:sz w:val="16"/>
              <w:szCs w:val="16"/>
            </w:rPr>
          </w:pPr>
          <w:r>
            <w:rPr>
              <w:b/>
              <w:bCs/>
              <w:color w:val="000000"/>
              <w:sz w:val="16"/>
              <w:szCs w:val="16"/>
            </w:rPr>
            <w:t>FECHA: 17/01/202</w:t>
          </w:r>
          <w:r w:rsidR="00C65C0D">
            <w:rPr>
              <w:b/>
              <w:bCs/>
              <w:color w:val="000000"/>
              <w:sz w:val="16"/>
              <w:szCs w:val="16"/>
            </w:rPr>
            <w:t>5</w:t>
          </w:r>
        </w:p>
      </w:tc>
      <w:tc>
        <w:tcPr>
          <w:tcW w:w="1793" w:type="dxa"/>
        </w:tcPr>
        <w:p w14:paraId="6C379CC6" w14:textId="77777777" w:rsidR="003369AF" w:rsidRDefault="003369AF" w:rsidP="00E64919">
          <w:pPr>
            <w:pStyle w:val="Sinespaciado"/>
            <w:rPr>
              <w:b/>
              <w:sz w:val="16"/>
              <w:szCs w:val="16"/>
              <w:lang w:val="es-ES"/>
            </w:rPr>
          </w:pPr>
        </w:p>
        <w:p w14:paraId="2C8655F6" w14:textId="77777777" w:rsidR="003369AF" w:rsidRPr="00C65C0D" w:rsidRDefault="003369AF" w:rsidP="00E64919">
          <w:pPr>
            <w:pStyle w:val="Sinespaciado"/>
            <w:rPr>
              <w:b/>
              <w:sz w:val="16"/>
              <w:szCs w:val="16"/>
            </w:rPr>
          </w:pPr>
          <w:r w:rsidRPr="00C65C0D">
            <w:rPr>
              <w:b/>
              <w:sz w:val="16"/>
              <w:szCs w:val="16"/>
              <w:lang w:val="es-ES"/>
            </w:rPr>
            <w:t xml:space="preserve">Página </w:t>
          </w:r>
          <w:r w:rsidRPr="00C65C0D">
            <w:rPr>
              <w:b/>
              <w:sz w:val="16"/>
              <w:szCs w:val="16"/>
            </w:rPr>
            <w:fldChar w:fldCharType="begin"/>
          </w:r>
          <w:r w:rsidRPr="00C65C0D">
            <w:rPr>
              <w:b/>
              <w:sz w:val="16"/>
              <w:szCs w:val="16"/>
            </w:rPr>
            <w:instrText>PAGE  \* Arabic  \* MERGEFORMAT</w:instrText>
          </w:r>
          <w:r w:rsidRPr="00C65C0D">
            <w:rPr>
              <w:b/>
              <w:sz w:val="16"/>
              <w:szCs w:val="16"/>
            </w:rPr>
            <w:fldChar w:fldCharType="separate"/>
          </w:r>
          <w:r w:rsidR="00806E15" w:rsidRPr="00C65C0D">
            <w:rPr>
              <w:b/>
              <w:noProof/>
              <w:sz w:val="16"/>
              <w:szCs w:val="16"/>
            </w:rPr>
            <w:t>7</w:t>
          </w:r>
          <w:r w:rsidRPr="00C65C0D">
            <w:rPr>
              <w:b/>
              <w:sz w:val="16"/>
              <w:szCs w:val="16"/>
            </w:rPr>
            <w:fldChar w:fldCharType="end"/>
          </w:r>
          <w:r w:rsidRPr="00C65C0D">
            <w:rPr>
              <w:b/>
              <w:sz w:val="16"/>
              <w:szCs w:val="16"/>
              <w:lang w:val="es-ES"/>
            </w:rPr>
            <w:t xml:space="preserve"> de </w:t>
          </w:r>
          <w:r w:rsidR="00431052" w:rsidRPr="00C65C0D">
            <w:rPr>
              <w:noProof/>
              <w:sz w:val="16"/>
              <w:szCs w:val="16"/>
            </w:rPr>
            <w:fldChar w:fldCharType="begin"/>
          </w:r>
          <w:r w:rsidR="00431052" w:rsidRPr="00C65C0D">
            <w:rPr>
              <w:noProof/>
              <w:sz w:val="16"/>
              <w:szCs w:val="16"/>
            </w:rPr>
            <w:instrText>NUMPAGES  \* Arabic  \* MERGEFORMAT</w:instrText>
          </w:r>
          <w:r w:rsidR="00431052" w:rsidRPr="00C65C0D">
            <w:rPr>
              <w:noProof/>
              <w:sz w:val="16"/>
              <w:szCs w:val="16"/>
            </w:rPr>
            <w:fldChar w:fldCharType="separate"/>
          </w:r>
          <w:r w:rsidR="00806E15" w:rsidRPr="00C65C0D">
            <w:rPr>
              <w:noProof/>
              <w:sz w:val="16"/>
              <w:szCs w:val="16"/>
            </w:rPr>
            <w:t>13</w:t>
          </w:r>
          <w:r w:rsidR="00431052" w:rsidRPr="00C65C0D">
            <w:rPr>
              <w:noProof/>
              <w:sz w:val="16"/>
              <w:szCs w:val="16"/>
            </w:rPr>
            <w:fldChar w:fldCharType="end"/>
          </w:r>
        </w:p>
      </w:tc>
    </w:tr>
  </w:tbl>
  <w:p w14:paraId="67CA9A7B" w14:textId="1D94B5A4" w:rsidR="00E64919" w:rsidRDefault="00E6491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82B2A" w14:textId="6DFBE9B6" w:rsidR="00205521" w:rsidRDefault="0020552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C7B78"/>
    <w:multiLevelType w:val="hybridMultilevel"/>
    <w:tmpl w:val="1748A9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6756A3F"/>
    <w:multiLevelType w:val="hybridMultilevel"/>
    <w:tmpl w:val="705E619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7016FDB"/>
    <w:multiLevelType w:val="multilevel"/>
    <w:tmpl w:val="2AB01F4A"/>
    <w:lvl w:ilvl="0">
      <w:start w:val="1"/>
      <w:numFmt w:val="decimal"/>
      <w:lvlText w:val="%1."/>
      <w:lvlJc w:val="left"/>
      <w:pPr>
        <w:ind w:left="720" w:hanging="360"/>
      </w:pPr>
      <w:rPr>
        <w:rFonts w:hint="default"/>
        <w:color w:val="auto"/>
      </w:rPr>
    </w:lvl>
    <w:lvl w:ilvl="1">
      <w:start w:val="1"/>
      <w:numFmt w:val="decimal"/>
      <w:isLgl/>
      <w:lvlText w:val="%1.%2."/>
      <w:lvlJc w:val="left"/>
      <w:pPr>
        <w:ind w:left="1080" w:hanging="720"/>
      </w:pPr>
      <w:rPr>
        <w:rFonts w:asciiTheme="majorHAnsi" w:eastAsiaTheme="majorEastAsia" w:hAnsiTheme="majorHAnsi" w:cstheme="majorBidi" w:hint="default"/>
        <w:color w:val="auto"/>
        <w:sz w:val="26"/>
      </w:rPr>
    </w:lvl>
    <w:lvl w:ilvl="2">
      <w:start w:val="1"/>
      <w:numFmt w:val="decimal"/>
      <w:isLgl/>
      <w:lvlText w:val="%1.%2.%3."/>
      <w:lvlJc w:val="left"/>
      <w:pPr>
        <w:ind w:left="1080" w:hanging="720"/>
      </w:pPr>
      <w:rPr>
        <w:rFonts w:asciiTheme="majorHAnsi" w:eastAsiaTheme="majorEastAsia" w:hAnsiTheme="majorHAnsi" w:cstheme="majorBidi" w:hint="default"/>
        <w:color w:val="365F91" w:themeColor="accent1" w:themeShade="BF"/>
        <w:sz w:val="26"/>
      </w:rPr>
    </w:lvl>
    <w:lvl w:ilvl="3">
      <w:start w:val="1"/>
      <w:numFmt w:val="decimal"/>
      <w:isLgl/>
      <w:lvlText w:val="%1.%2.%3.%4."/>
      <w:lvlJc w:val="left"/>
      <w:pPr>
        <w:ind w:left="1440" w:hanging="1080"/>
      </w:pPr>
      <w:rPr>
        <w:rFonts w:asciiTheme="majorHAnsi" w:eastAsiaTheme="majorEastAsia" w:hAnsiTheme="majorHAnsi" w:cstheme="majorBidi" w:hint="default"/>
        <w:color w:val="365F91" w:themeColor="accent1" w:themeShade="BF"/>
        <w:sz w:val="26"/>
      </w:rPr>
    </w:lvl>
    <w:lvl w:ilvl="4">
      <w:start w:val="1"/>
      <w:numFmt w:val="decimal"/>
      <w:isLgl/>
      <w:lvlText w:val="%1.%2.%3.%4.%5."/>
      <w:lvlJc w:val="left"/>
      <w:pPr>
        <w:ind w:left="1440" w:hanging="1080"/>
      </w:pPr>
      <w:rPr>
        <w:rFonts w:asciiTheme="majorHAnsi" w:eastAsiaTheme="majorEastAsia" w:hAnsiTheme="majorHAnsi" w:cstheme="majorBidi" w:hint="default"/>
        <w:color w:val="365F91" w:themeColor="accent1" w:themeShade="BF"/>
        <w:sz w:val="26"/>
      </w:rPr>
    </w:lvl>
    <w:lvl w:ilvl="5">
      <w:start w:val="1"/>
      <w:numFmt w:val="decimal"/>
      <w:isLgl/>
      <w:lvlText w:val="%1.%2.%3.%4.%5.%6."/>
      <w:lvlJc w:val="left"/>
      <w:pPr>
        <w:ind w:left="1800" w:hanging="1440"/>
      </w:pPr>
      <w:rPr>
        <w:rFonts w:asciiTheme="majorHAnsi" w:eastAsiaTheme="majorEastAsia" w:hAnsiTheme="majorHAnsi" w:cstheme="majorBidi" w:hint="default"/>
        <w:color w:val="365F91" w:themeColor="accent1" w:themeShade="BF"/>
        <w:sz w:val="26"/>
      </w:rPr>
    </w:lvl>
    <w:lvl w:ilvl="6">
      <w:start w:val="1"/>
      <w:numFmt w:val="decimal"/>
      <w:isLgl/>
      <w:lvlText w:val="%1.%2.%3.%4.%5.%6.%7."/>
      <w:lvlJc w:val="left"/>
      <w:pPr>
        <w:ind w:left="1800" w:hanging="1440"/>
      </w:pPr>
      <w:rPr>
        <w:rFonts w:asciiTheme="majorHAnsi" w:eastAsiaTheme="majorEastAsia" w:hAnsiTheme="majorHAnsi" w:cstheme="majorBidi" w:hint="default"/>
        <w:color w:val="365F91" w:themeColor="accent1" w:themeShade="BF"/>
        <w:sz w:val="26"/>
      </w:rPr>
    </w:lvl>
    <w:lvl w:ilvl="7">
      <w:start w:val="1"/>
      <w:numFmt w:val="decimal"/>
      <w:isLgl/>
      <w:lvlText w:val="%1.%2.%3.%4.%5.%6.%7.%8."/>
      <w:lvlJc w:val="left"/>
      <w:pPr>
        <w:ind w:left="2160" w:hanging="1800"/>
      </w:pPr>
      <w:rPr>
        <w:rFonts w:asciiTheme="majorHAnsi" w:eastAsiaTheme="majorEastAsia" w:hAnsiTheme="majorHAnsi" w:cstheme="majorBidi" w:hint="default"/>
        <w:color w:val="365F91" w:themeColor="accent1" w:themeShade="BF"/>
        <w:sz w:val="26"/>
      </w:rPr>
    </w:lvl>
    <w:lvl w:ilvl="8">
      <w:start w:val="1"/>
      <w:numFmt w:val="decimal"/>
      <w:isLgl/>
      <w:lvlText w:val="%1.%2.%3.%4.%5.%6.%7.%8.%9."/>
      <w:lvlJc w:val="left"/>
      <w:pPr>
        <w:ind w:left="2160" w:hanging="1800"/>
      </w:pPr>
      <w:rPr>
        <w:rFonts w:asciiTheme="majorHAnsi" w:eastAsiaTheme="majorEastAsia" w:hAnsiTheme="majorHAnsi" w:cstheme="majorBidi" w:hint="default"/>
        <w:color w:val="365F91" w:themeColor="accent1" w:themeShade="BF"/>
        <w:sz w:val="26"/>
      </w:rPr>
    </w:lvl>
  </w:abstractNum>
  <w:abstractNum w:abstractNumId="3" w15:restartNumberingAfterBreak="0">
    <w:nsid w:val="0DFC1E42"/>
    <w:multiLevelType w:val="multilevel"/>
    <w:tmpl w:val="E0E8C5EA"/>
    <w:lvl w:ilvl="0">
      <w:start w:val="7"/>
      <w:numFmt w:val="decimal"/>
      <w:lvlText w:val="%1."/>
      <w:lvlJc w:val="left"/>
      <w:pPr>
        <w:ind w:left="390" w:hanging="39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179861BA"/>
    <w:multiLevelType w:val="hybridMultilevel"/>
    <w:tmpl w:val="DF66CE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89C4643"/>
    <w:multiLevelType w:val="multilevel"/>
    <w:tmpl w:val="52AE3024"/>
    <w:lvl w:ilvl="0">
      <w:start w:val="1"/>
      <w:numFmt w:val="decimal"/>
      <w:lvlText w:val="%1."/>
      <w:lvlJc w:val="left"/>
      <w:pPr>
        <w:ind w:left="360" w:hanging="360"/>
      </w:pPr>
      <w:rPr>
        <w:b/>
        <w:bCs/>
        <w:i w:val="0"/>
        <w:iCs w:val="0"/>
      </w:rPr>
    </w:lvl>
    <w:lvl w:ilvl="1">
      <w:start w:val="1"/>
      <w:numFmt w:val="decimal"/>
      <w:isLgl/>
      <w:lvlText w:val="%1.%2."/>
      <w:lvlJc w:val="left"/>
      <w:pPr>
        <w:ind w:left="644" w:hanging="360"/>
      </w:pPr>
      <w:rPr>
        <w:rFonts w:hint="default"/>
        <w:b/>
        <w:bCs/>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1AA84A84"/>
    <w:multiLevelType w:val="hybridMultilevel"/>
    <w:tmpl w:val="BB4AAE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0EA6131"/>
    <w:multiLevelType w:val="hybridMultilevel"/>
    <w:tmpl w:val="DD22F9C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1EA4472"/>
    <w:multiLevelType w:val="hybridMultilevel"/>
    <w:tmpl w:val="CB1C8D14"/>
    <w:lvl w:ilvl="0" w:tplc="240A0001">
      <w:start w:val="1"/>
      <w:numFmt w:val="bullet"/>
      <w:lvlText w:val=""/>
      <w:lvlJc w:val="left"/>
      <w:pPr>
        <w:ind w:left="765" w:hanging="360"/>
      </w:pPr>
      <w:rPr>
        <w:rFonts w:ascii="Symbol" w:hAnsi="Symbol" w:hint="default"/>
      </w:rPr>
    </w:lvl>
    <w:lvl w:ilvl="1" w:tplc="240A0003" w:tentative="1">
      <w:start w:val="1"/>
      <w:numFmt w:val="bullet"/>
      <w:lvlText w:val="o"/>
      <w:lvlJc w:val="left"/>
      <w:pPr>
        <w:ind w:left="1485" w:hanging="360"/>
      </w:pPr>
      <w:rPr>
        <w:rFonts w:ascii="Courier New" w:hAnsi="Courier New" w:cs="Courier New" w:hint="default"/>
      </w:rPr>
    </w:lvl>
    <w:lvl w:ilvl="2" w:tplc="240A0005" w:tentative="1">
      <w:start w:val="1"/>
      <w:numFmt w:val="bullet"/>
      <w:lvlText w:val=""/>
      <w:lvlJc w:val="left"/>
      <w:pPr>
        <w:ind w:left="2205" w:hanging="360"/>
      </w:pPr>
      <w:rPr>
        <w:rFonts w:ascii="Wingdings" w:hAnsi="Wingdings" w:hint="default"/>
      </w:rPr>
    </w:lvl>
    <w:lvl w:ilvl="3" w:tplc="240A0001" w:tentative="1">
      <w:start w:val="1"/>
      <w:numFmt w:val="bullet"/>
      <w:lvlText w:val=""/>
      <w:lvlJc w:val="left"/>
      <w:pPr>
        <w:ind w:left="2925" w:hanging="360"/>
      </w:pPr>
      <w:rPr>
        <w:rFonts w:ascii="Symbol" w:hAnsi="Symbol" w:hint="default"/>
      </w:rPr>
    </w:lvl>
    <w:lvl w:ilvl="4" w:tplc="240A0003" w:tentative="1">
      <w:start w:val="1"/>
      <w:numFmt w:val="bullet"/>
      <w:lvlText w:val="o"/>
      <w:lvlJc w:val="left"/>
      <w:pPr>
        <w:ind w:left="3645" w:hanging="360"/>
      </w:pPr>
      <w:rPr>
        <w:rFonts w:ascii="Courier New" w:hAnsi="Courier New" w:cs="Courier New" w:hint="default"/>
      </w:rPr>
    </w:lvl>
    <w:lvl w:ilvl="5" w:tplc="240A0005" w:tentative="1">
      <w:start w:val="1"/>
      <w:numFmt w:val="bullet"/>
      <w:lvlText w:val=""/>
      <w:lvlJc w:val="left"/>
      <w:pPr>
        <w:ind w:left="4365" w:hanging="360"/>
      </w:pPr>
      <w:rPr>
        <w:rFonts w:ascii="Wingdings" w:hAnsi="Wingdings" w:hint="default"/>
      </w:rPr>
    </w:lvl>
    <w:lvl w:ilvl="6" w:tplc="240A0001" w:tentative="1">
      <w:start w:val="1"/>
      <w:numFmt w:val="bullet"/>
      <w:lvlText w:val=""/>
      <w:lvlJc w:val="left"/>
      <w:pPr>
        <w:ind w:left="5085" w:hanging="360"/>
      </w:pPr>
      <w:rPr>
        <w:rFonts w:ascii="Symbol" w:hAnsi="Symbol" w:hint="default"/>
      </w:rPr>
    </w:lvl>
    <w:lvl w:ilvl="7" w:tplc="240A0003" w:tentative="1">
      <w:start w:val="1"/>
      <w:numFmt w:val="bullet"/>
      <w:lvlText w:val="o"/>
      <w:lvlJc w:val="left"/>
      <w:pPr>
        <w:ind w:left="5805" w:hanging="360"/>
      </w:pPr>
      <w:rPr>
        <w:rFonts w:ascii="Courier New" w:hAnsi="Courier New" w:cs="Courier New" w:hint="default"/>
      </w:rPr>
    </w:lvl>
    <w:lvl w:ilvl="8" w:tplc="240A0005" w:tentative="1">
      <w:start w:val="1"/>
      <w:numFmt w:val="bullet"/>
      <w:lvlText w:val=""/>
      <w:lvlJc w:val="left"/>
      <w:pPr>
        <w:ind w:left="6525" w:hanging="360"/>
      </w:pPr>
      <w:rPr>
        <w:rFonts w:ascii="Wingdings" w:hAnsi="Wingdings" w:hint="default"/>
      </w:rPr>
    </w:lvl>
  </w:abstractNum>
  <w:abstractNum w:abstractNumId="9" w15:restartNumberingAfterBreak="0">
    <w:nsid w:val="24A03B34"/>
    <w:multiLevelType w:val="hybridMultilevel"/>
    <w:tmpl w:val="10D2BDF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4DB1BBD"/>
    <w:multiLevelType w:val="hybridMultilevel"/>
    <w:tmpl w:val="8BBE90F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A037EDB"/>
    <w:multiLevelType w:val="hybridMultilevel"/>
    <w:tmpl w:val="DDF6CD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B312E50"/>
    <w:multiLevelType w:val="hybridMultilevel"/>
    <w:tmpl w:val="E2CAEF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D030FB2"/>
    <w:multiLevelType w:val="hybridMultilevel"/>
    <w:tmpl w:val="31E441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D747118"/>
    <w:multiLevelType w:val="hybridMultilevel"/>
    <w:tmpl w:val="0CF226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E3C6849"/>
    <w:multiLevelType w:val="hybridMultilevel"/>
    <w:tmpl w:val="2758E16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6" w15:restartNumberingAfterBreak="0">
    <w:nsid w:val="2F3F414C"/>
    <w:multiLevelType w:val="hybridMultilevel"/>
    <w:tmpl w:val="A06E468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2F7E2DCE"/>
    <w:multiLevelType w:val="hybridMultilevel"/>
    <w:tmpl w:val="0E308BF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F9A58E4"/>
    <w:multiLevelType w:val="hybridMultilevel"/>
    <w:tmpl w:val="DE00267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03233DC"/>
    <w:multiLevelType w:val="hybridMultilevel"/>
    <w:tmpl w:val="5776A62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0" w15:restartNumberingAfterBreak="0">
    <w:nsid w:val="313E6240"/>
    <w:multiLevelType w:val="hybridMultilevel"/>
    <w:tmpl w:val="D95E81C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15:restartNumberingAfterBreak="0">
    <w:nsid w:val="35280E15"/>
    <w:multiLevelType w:val="hybridMultilevel"/>
    <w:tmpl w:val="AE42C964"/>
    <w:lvl w:ilvl="0" w:tplc="240A000D">
      <w:start w:val="1"/>
      <w:numFmt w:val="bullet"/>
      <w:lvlText w:val=""/>
      <w:lvlJc w:val="left"/>
      <w:pPr>
        <w:ind w:left="720" w:hanging="360"/>
      </w:pPr>
      <w:rPr>
        <w:rFonts w:ascii="Wingdings" w:hAnsi="Wingding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36E24A60"/>
    <w:multiLevelType w:val="multilevel"/>
    <w:tmpl w:val="442E00E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bCs/>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37E164CA"/>
    <w:multiLevelType w:val="multilevel"/>
    <w:tmpl w:val="C55A9672"/>
    <w:lvl w:ilvl="0">
      <w:start w:val="7"/>
      <w:numFmt w:val="decimal"/>
      <w:lvlText w:val="%1."/>
      <w:lvlJc w:val="left"/>
      <w:pPr>
        <w:ind w:left="585" w:hanging="585"/>
      </w:pPr>
      <w:rPr>
        <w:rFonts w:hint="default"/>
        <w:b/>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387113FC"/>
    <w:multiLevelType w:val="multilevel"/>
    <w:tmpl w:val="DBF26F84"/>
    <w:lvl w:ilvl="0">
      <w:start w:val="7"/>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3D4B3254"/>
    <w:multiLevelType w:val="hybridMultilevel"/>
    <w:tmpl w:val="90B63F38"/>
    <w:lvl w:ilvl="0" w:tplc="2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3FA1ACC"/>
    <w:multiLevelType w:val="hybridMultilevel"/>
    <w:tmpl w:val="99D64AB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5A21E25"/>
    <w:multiLevelType w:val="hybridMultilevel"/>
    <w:tmpl w:val="6480D6F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B5D66DE"/>
    <w:multiLevelType w:val="hybridMultilevel"/>
    <w:tmpl w:val="4D40DF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B845C20"/>
    <w:multiLevelType w:val="hybridMultilevel"/>
    <w:tmpl w:val="F0823E5E"/>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4CCC6C3B"/>
    <w:multiLevelType w:val="hybridMultilevel"/>
    <w:tmpl w:val="F71EE2F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1" w15:restartNumberingAfterBreak="0">
    <w:nsid w:val="4DE924AD"/>
    <w:multiLevelType w:val="hybridMultilevel"/>
    <w:tmpl w:val="7272DF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4EAF65B7"/>
    <w:multiLevelType w:val="hybridMultilevel"/>
    <w:tmpl w:val="EAF431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50B201DA"/>
    <w:multiLevelType w:val="hybridMultilevel"/>
    <w:tmpl w:val="6DB65BB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0EF19E1"/>
    <w:multiLevelType w:val="hybridMultilevel"/>
    <w:tmpl w:val="0E947FA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5DF1A5A"/>
    <w:multiLevelType w:val="hybridMultilevel"/>
    <w:tmpl w:val="4072DA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5ADD06DD"/>
    <w:multiLevelType w:val="hybridMultilevel"/>
    <w:tmpl w:val="0770C31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C740F00"/>
    <w:multiLevelType w:val="hybridMultilevel"/>
    <w:tmpl w:val="9F2E468E"/>
    <w:lvl w:ilvl="0" w:tplc="240A000D">
      <w:start w:val="1"/>
      <w:numFmt w:val="bullet"/>
      <w:lvlText w:val=""/>
      <w:lvlJc w:val="left"/>
      <w:pPr>
        <w:ind w:left="928"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8" w15:restartNumberingAfterBreak="0">
    <w:nsid w:val="5F5748DC"/>
    <w:multiLevelType w:val="hybridMultilevel"/>
    <w:tmpl w:val="1DB869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68060E45"/>
    <w:multiLevelType w:val="hybridMultilevel"/>
    <w:tmpl w:val="D5C80C86"/>
    <w:lvl w:ilvl="0" w:tplc="969A22EA">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86D5F81"/>
    <w:multiLevelType w:val="multilevel"/>
    <w:tmpl w:val="1F44F43C"/>
    <w:lvl w:ilvl="0">
      <w:start w:val="7"/>
      <w:numFmt w:val="decimal"/>
      <w:lvlText w:val="%1."/>
      <w:lvlJc w:val="left"/>
      <w:pPr>
        <w:ind w:left="585" w:hanging="58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1" w15:restartNumberingAfterBreak="0">
    <w:nsid w:val="6AF91DEA"/>
    <w:multiLevelType w:val="hybridMultilevel"/>
    <w:tmpl w:val="85160A8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6C0F5C3D"/>
    <w:multiLevelType w:val="hybridMultilevel"/>
    <w:tmpl w:val="9A8A36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3624E3A"/>
    <w:multiLevelType w:val="hybridMultilevel"/>
    <w:tmpl w:val="2B247DFE"/>
    <w:lvl w:ilvl="0" w:tplc="24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6597928"/>
    <w:multiLevelType w:val="multilevel"/>
    <w:tmpl w:val="6B98465C"/>
    <w:lvl w:ilvl="0">
      <w:start w:val="3"/>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5" w15:restartNumberingAfterBreak="0">
    <w:nsid w:val="769D3327"/>
    <w:multiLevelType w:val="hybridMultilevel"/>
    <w:tmpl w:val="42F8A98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8773678"/>
    <w:multiLevelType w:val="multilevel"/>
    <w:tmpl w:val="DEFE4E38"/>
    <w:lvl w:ilvl="0">
      <w:start w:val="1"/>
      <w:numFmt w:val="decimal"/>
      <w:lvlText w:val="%1."/>
      <w:lvlJc w:val="left"/>
      <w:pPr>
        <w:ind w:left="720" w:hanging="360"/>
      </w:pPr>
    </w:lvl>
    <w:lvl w:ilvl="1">
      <w:start w:val="3"/>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47" w15:restartNumberingAfterBreak="0">
    <w:nsid w:val="7AA55CFF"/>
    <w:multiLevelType w:val="hybridMultilevel"/>
    <w:tmpl w:val="C02025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B454A09"/>
    <w:multiLevelType w:val="hybridMultilevel"/>
    <w:tmpl w:val="FDEC01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9" w15:restartNumberingAfterBreak="0">
    <w:nsid w:val="7C257C6E"/>
    <w:multiLevelType w:val="hybridMultilevel"/>
    <w:tmpl w:val="9466834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0" w15:restartNumberingAfterBreak="0">
    <w:nsid w:val="7C89772D"/>
    <w:multiLevelType w:val="hybridMultilevel"/>
    <w:tmpl w:val="19844E06"/>
    <w:lvl w:ilvl="0" w:tplc="586461B6">
      <w:start w:val="11"/>
      <w:numFmt w:val="bullet"/>
      <w:lvlText w:val="-"/>
      <w:lvlJc w:val="left"/>
      <w:pPr>
        <w:ind w:left="720" w:hanging="360"/>
      </w:pPr>
      <w:rPr>
        <w:rFonts w:ascii="Arial" w:eastAsia="Times New Roman"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89148652">
    <w:abstractNumId w:val="46"/>
  </w:num>
  <w:num w:numId="2" w16cid:durableId="641155301">
    <w:abstractNumId w:val="38"/>
  </w:num>
  <w:num w:numId="3" w16cid:durableId="2087653184">
    <w:abstractNumId w:val="13"/>
  </w:num>
  <w:num w:numId="4" w16cid:durableId="1432386673">
    <w:abstractNumId w:val="21"/>
  </w:num>
  <w:num w:numId="5" w16cid:durableId="375397189">
    <w:abstractNumId w:val="17"/>
  </w:num>
  <w:num w:numId="6" w16cid:durableId="1608998060">
    <w:abstractNumId w:val="28"/>
  </w:num>
  <w:num w:numId="7" w16cid:durableId="226721332">
    <w:abstractNumId w:val="30"/>
  </w:num>
  <w:num w:numId="8" w16cid:durableId="2015958982">
    <w:abstractNumId w:val="15"/>
  </w:num>
  <w:num w:numId="9" w16cid:durableId="1015034069">
    <w:abstractNumId w:val="37"/>
  </w:num>
  <w:num w:numId="10" w16cid:durableId="1580551824">
    <w:abstractNumId w:val="27"/>
  </w:num>
  <w:num w:numId="11" w16cid:durableId="731461202">
    <w:abstractNumId w:val="7"/>
  </w:num>
  <w:num w:numId="12" w16cid:durableId="804199334">
    <w:abstractNumId w:val="3"/>
  </w:num>
  <w:num w:numId="13" w16cid:durableId="2120485630">
    <w:abstractNumId w:val="24"/>
  </w:num>
  <w:num w:numId="14" w16cid:durableId="18624061">
    <w:abstractNumId w:val="23"/>
  </w:num>
  <w:num w:numId="15" w16cid:durableId="1165823160">
    <w:abstractNumId w:val="40"/>
  </w:num>
  <w:num w:numId="16" w16cid:durableId="855537776">
    <w:abstractNumId w:val="31"/>
  </w:num>
  <w:num w:numId="17" w16cid:durableId="1576548060">
    <w:abstractNumId w:val="44"/>
  </w:num>
  <w:num w:numId="18" w16cid:durableId="261454237">
    <w:abstractNumId w:val="26"/>
  </w:num>
  <w:num w:numId="19" w16cid:durableId="1377200793">
    <w:abstractNumId w:val="47"/>
  </w:num>
  <w:num w:numId="20" w16cid:durableId="1887600533">
    <w:abstractNumId w:val="39"/>
  </w:num>
  <w:num w:numId="21" w16cid:durableId="1897278932">
    <w:abstractNumId w:val="4"/>
  </w:num>
  <w:num w:numId="22" w16cid:durableId="1759059352">
    <w:abstractNumId w:val="45"/>
  </w:num>
  <w:num w:numId="23" w16cid:durableId="1207914238">
    <w:abstractNumId w:val="35"/>
  </w:num>
  <w:num w:numId="24" w16cid:durableId="1036657317">
    <w:abstractNumId w:val="42"/>
  </w:num>
  <w:num w:numId="25" w16cid:durableId="866792432">
    <w:abstractNumId w:val="29"/>
  </w:num>
  <w:num w:numId="26" w16cid:durableId="1442645132">
    <w:abstractNumId w:val="41"/>
  </w:num>
  <w:num w:numId="27" w16cid:durableId="1100839032">
    <w:abstractNumId w:val="8"/>
  </w:num>
  <w:num w:numId="28" w16cid:durableId="2134980963">
    <w:abstractNumId w:val="5"/>
  </w:num>
  <w:num w:numId="29" w16cid:durableId="1293368925">
    <w:abstractNumId w:val="1"/>
  </w:num>
  <w:num w:numId="30" w16cid:durableId="2068599563">
    <w:abstractNumId w:val="48"/>
  </w:num>
  <w:num w:numId="31" w16cid:durableId="16470451">
    <w:abstractNumId w:val="11"/>
  </w:num>
  <w:num w:numId="32" w16cid:durableId="23527888">
    <w:abstractNumId w:val="6"/>
  </w:num>
  <w:num w:numId="33" w16cid:durableId="869759583">
    <w:abstractNumId w:val="12"/>
  </w:num>
  <w:num w:numId="34" w16cid:durableId="143934536">
    <w:abstractNumId w:val="33"/>
  </w:num>
  <w:num w:numId="35" w16cid:durableId="497962420">
    <w:abstractNumId w:val="49"/>
  </w:num>
  <w:num w:numId="36" w16cid:durableId="1818373496">
    <w:abstractNumId w:val="19"/>
  </w:num>
  <w:num w:numId="37" w16cid:durableId="675032344">
    <w:abstractNumId w:val="36"/>
  </w:num>
  <w:num w:numId="38" w16cid:durableId="447744845">
    <w:abstractNumId w:val="18"/>
  </w:num>
  <w:num w:numId="39" w16cid:durableId="107160379">
    <w:abstractNumId w:val="10"/>
  </w:num>
  <w:num w:numId="40" w16cid:durableId="237640923">
    <w:abstractNumId w:val="34"/>
  </w:num>
  <w:num w:numId="41" w16cid:durableId="145516758">
    <w:abstractNumId w:val="0"/>
  </w:num>
  <w:num w:numId="42" w16cid:durableId="1126388379">
    <w:abstractNumId w:val="32"/>
  </w:num>
  <w:num w:numId="43" w16cid:durableId="636766910">
    <w:abstractNumId w:val="9"/>
  </w:num>
  <w:num w:numId="44" w16cid:durableId="1147085547">
    <w:abstractNumId w:val="14"/>
  </w:num>
  <w:num w:numId="45" w16cid:durableId="642348701">
    <w:abstractNumId w:val="16"/>
  </w:num>
  <w:num w:numId="46" w16cid:durableId="842429681">
    <w:abstractNumId w:val="20"/>
  </w:num>
  <w:num w:numId="47" w16cid:durableId="742066786">
    <w:abstractNumId w:val="22"/>
  </w:num>
  <w:num w:numId="48" w16cid:durableId="1003048259">
    <w:abstractNumId w:val="2"/>
  </w:num>
  <w:num w:numId="49" w16cid:durableId="704016749">
    <w:abstractNumId w:val="50"/>
  </w:num>
  <w:num w:numId="50" w16cid:durableId="500122062">
    <w:abstractNumId w:val="25"/>
  </w:num>
  <w:num w:numId="51" w16cid:durableId="224072811">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919"/>
    <w:rsid w:val="00002EF0"/>
    <w:rsid w:val="000059C4"/>
    <w:rsid w:val="00010D03"/>
    <w:rsid w:val="00015C45"/>
    <w:rsid w:val="0003270B"/>
    <w:rsid w:val="000334D4"/>
    <w:rsid w:val="0003728E"/>
    <w:rsid w:val="00043110"/>
    <w:rsid w:val="00047D20"/>
    <w:rsid w:val="00050929"/>
    <w:rsid w:val="00050B43"/>
    <w:rsid w:val="00051B09"/>
    <w:rsid w:val="00053F19"/>
    <w:rsid w:val="000557F6"/>
    <w:rsid w:val="000A506E"/>
    <w:rsid w:val="000A790E"/>
    <w:rsid w:val="000B08E8"/>
    <w:rsid w:val="000F3832"/>
    <w:rsid w:val="000F6DCB"/>
    <w:rsid w:val="00152449"/>
    <w:rsid w:val="0016474F"/>
    <w:rsid w:val="00197AE0"/>
    <w:rsid w:val="001A4B92"/>
    <w:rsid w:val="001A6C44"/>
    <w:rsid w:val="001C590F"/>
    <w:rsid w:val="001D34A1"/>
    <w:rsid w:val="001E277C"/>
    <w:rsid w:val="001E2EFC"/>
    <w:rsid w:val="001F5BF8"/>
    <w:rsid w:val="00205521"/>
    <w:rsid w:val="0020589D"/>
    <w:rsid w:val="00210E7E"/>
    <w:rsid w:val="00210FA3"/>
    <w:rsid w:val="00212AD0"/>
    <w:rsid w:val="002207CD"/>
    <w:rsid w:val="002250D8"/>
    <w:rsid w:val="0024255D"/>
    <w:rsid w:val="00264E77"/>
    <w:rsid w:val="002942FC"/>
    <w:rsid w:val="002E0149"/>
    <w:rsid w:val="002E16F2"/>
    <w:rsid w:val="002E5051"/>
    <w:rsid w:val="003021DE"/>
    <w:rsid w:val="00305790"/>
    <w:rsid w:val="003209CB"/>
    <w:rsid w:val="00324ED5"/>
    <w:rsid w:val="003369AF"/>
    <w:rsid w:val="00343EE9"/>
    <w:rsid w:val="0035139C"/>
    <w:rsid w:val="0037682A"/>
    <w:rsid w:val="00382BF2"/>
    <w:rsid w:val="00383A5D"/>
    <w:rsid w:val="00392AF8"/>
    <w:rsid w:val="0039379C"/>
    <w:rsid w:val="003A5098"/>
    <w:rsid w:val="003A6A5C"/>
    <w:rsid w:val="003A6A77"/>
    <w:rsid w:val="003B60AD"/>
    <w:rsid w:val="003C15CA"/>
    <w:rsid w:val="003C29B6"/>
    <w:rsid w:val="003F3290"/>
    <w:rsid w:val="003F6EA8"/>
    <w:rsid w:val="00411496"/>
    <w:rsid w:val="0041451A"/>
    <w:rsid w:val="0042040B"/>
    <w:rsid w:val="00431052"/>
    <w:rsid w:val="0043413E"/>
    <w:rsid w:val="0044629C"/>
    <w:rsid w:val="004532C8"/>
    <w:rsid w:val="00457917"/>
    <w:rsid w:val="00464027"/>
    <w:rsid w:val="0047071F"/>
    <w:rsid w:val="0048128B"/>
    <w:rsid w:val="004870AB"/>
    <w:rsid w:val="00491FD6"/>
    <w:rsid w:val="00492A1D"/>
    <w:rsid w:val="0049580D"/>
    <w:rsid w:val="004A5E9C"/>
    <w:rsid w:val="004A7D4B"/>
    <w:rsid w:val="004D2694"/>
    <w:rsid w:val="004D544E"/>
    <w:rsid w:val="004D6691"/>
    <w:rsid w:val="004E0BF1"/>
    <w:rsid w:val="004E6CD7"/>
    <w:rsid w:val="00520E3C"/>
    <w:rsid w:val="00553AB0"/>
    <w:rsid w:val="005550E8"/>
    <w:rsid w:val="005777CD"/>
    <w:rsid w:val="00586638"/>
    <w:rsid w:val="005A67B3"/>
    <w:rsid w:val="005C2F5F"/>
    <w:rsid w:val="005D60ED"/>
    <w:rsid w:val="005E15F7"/>
    <w:rsid w:val="005E17FC"/>
    <w:rsid w:val="005F283B"/>
    <w:rsid w:val="005F4E1F"/>
    <w:rsid w:val="00631F12"/>
    <w:rsid w:val="00635B53"/>
    <w:rsid w:val="006736DE"/>
    <w:rsid w:val="0067772A"/>
    <w:rsid w:val="006855A4"/>
    <w:rsid w:val="006862A5"/>
    <w:rsid w:val="006865A2"/>
    <w:rsid w:val="006871F3"/>
    <w:rsid w:val="00693038"/>
    <w:rsid w:val="006C705F"/>
    <w:rsid w:val="006E248A"/>
    <w:rsid w:val="006E716F"/>
    <w:rsid w:val="006F7743"/>
    <w:rsid w:val="00702781"/>
    <w:rsid w:val="00720E9D"/>
    <w:rsid w:val="00732FDD"/>
    <w:rsid w:val="007361C8"/>
    <w:rsid w:val="007412F9"/>
    <w:rsid w:val="00755079"/>
    <w:rsid w:val="00763707"/>
    <w:rsid w:val="00763DBF"/>
    <w:rsid w:val="0076686B"/>
    <w:rsid w:val="00774989"/>
    <w:rsid w:val="00782891"/>
    <w:rsid w:val="007876FB"/>
    <w:rsid w:val="007A2B16"/>
    <w:rsid w:val="007B1F3D"/>
    <w:rsid w:val="007B720A"/>
    <w:rsid w:val="007C6D3E"/>
    <w:rsid w:val="007E7267"/>
    <w:rsid w:val="00806E15"/>
    <w:rsid w:val="00814B21"/>
    <w:rsid w:val="00820067"/>
    <w:rsid w:val="00833FAA"/>
    <w:rsid w:val="00834529"/>
    <w:rsid w:val="008401F9"/>
    <w:rsid w:val="00846ED0"/>
    <w:rsid w:val="00850747"/>
    <w:rsid w:val="0085200C"/>
    <w:rsid w:val="0086085B"/>
    <w:rsid w:val="0086446A"/>
    <w:rsid w:val="00866D3A"/>
    <w:rsid w:val="008714B3"/>
    <w:rsid w:val="00880AF6"/>
    <w:rsid w:val="00890AC9"/>
    <w:rsid w:val="008B0154"/>
    <w:rsid w:val="008B2D9F"/>
    <w:rsid w:val="008C4E3D"/>
    <w:rsid w:val="008E0304"/>
    <w:rsid w:val="008E0EC3"/>
    <w:rsid w:val="008E3821"/>
    <w:rsid w:val="008F1339"/>
    <w:rsid w:val="00903F7F"/>
    <w:rsid w:val="00910E9A"/>
    <w:rsid w:val="0091126F"/>
    <w:rsid w:val="00917404"/>
    <w:rsid w:val="009242C8"/>
    <w:rsid w:val="00926FB4"/>
    <w:rsid w:val="0095725F"/>
    <w:rsid w:val="00966730"/>
    <w:rsid w:val="009A3D29"/>
    <w:rsid w:val="009B08DF"/>
    <w:rsid w:val="009B30DC"/>
    <w:rsid w:val="009B58AA"/>
    <w:rsid w:val="009E296F"/>
    <w:rsid w:val="009E2E83"/>
    <w:rsid w:val="009F4E98"/>
    <w:rsid w:val="009F7C0C"/>
    <w:rsid w:val="00A028FB"/>
    <w:rsid w:val="00A03C77"/>
    <w:rsid w:val="00A057A9"/>
    <w:rsid w:val="00A237F5"/>
    <w:rsid w:val="00A3265D"/>
    <w:rsid w:val="00A3488B"/>
    <w:rsid w:val="00A53FFB"/>
    <w:rsid w:val="00A8724B"/>
    <w:rsid w:val="00A97DD7"/>
    <w:rsid w:val="00AA0576"/>
    <w:rsid w:val="00AA7952"/>
    <w:rsid w:val="00AC00F2"/>
    <w:rsid w:val="00AC3132"/>
    <w:rsid w:val="00AD6033"/>
    <w:rsid w:val="00AE2B52"/>
    <w:rsid w:val="00B143C2"/>
    <w:rsid w:val="00B20F12"/>
    <w:rsid w:val="00B21F8C"/>
    <w:rsid w:val="00B26123"/>
    <w:rsid w:val="00B50E33"/>
    <w:rsid w:val="00B70430"/>
    <w:rsid w:val="00B71250"/>
    <w:rsid w:val="00B96C30"/>
    <w:rsid w:val="00BA7AFC"/>
    <w:rsid w:val="00BD0F4A"/>
    <w:rsid w:val="00BE7EB8"/>
    <w:rsid w:val="00C1046C"/>
    <w:rsid w:val="00C23B80"/>
    <w:rsid w:val="00C30C28"/>
    <w:rsid w:val="00C51464"/>
    <w:rsid w:val="00C51999"/>
    <w:rsid w:val="00C54F2E"/>
    <w:rsid w:val="00C63BBF"/>
    <w:rsid w:val="00C65C0D"/>
    <w:rsid w:val="00C86648"/>
    <w:rsid w:val="00C93001"/>
    <w:rsid w:val="00C94B9E"/>
    <w:rsid w:val="00CA3091"/>
    <w:rsid w:val="00CA3FE5"/>
    <w:rsid w:val="00CD0205"/>
    <w:rsid w:val="00CD3DCB"/>
    <w:rsid w:val="00CD4CA6"/>
    <w:rsid w:val="00CE0E48"/>
    <w:rsid w:val="00CE2877"/>
    <w:rsid w:val="00CE3D02"/>
    <w:rsid w:val="00CF7E95"/>
    <w:rsid w:val="00D12A52"/>
    <w:rsid w:val="00D12DB0"/>
    <w:rsid w:val="00D27A03"/>
    <w:rsid w:val="00D41B27"/>
    <w:rsid w:val="00DA010A"/>
    <w:rsid w:val="00DB0297"/>
    <w:rsid w:val="00DB6261"/>
    <w:rsid w:val="00DC5392"/>
    <w:rsid w:val="00DC6237"/>
    <w:rsid w:val="00DD4D69"/>
    <w:rsid w:val="00DE2585"/>
    <w:rsid w:val="00E022BE"/>
    <w:rsid w:val="00E202A7"/>
    <w:rsid w:val="00E21956"/>
    <w:rsid w:val="00E64919"/>
    <w:rsid w:val="00E730F1"/>
    <w:rsid w:val="00E757DF"/>
    <w:rsid w:val="00E81101"/>
    <w:rsid w:val="00E857B1"/>
    <w:rsid w:val="00E8741E"/>
    <w:rsid w:val="00E93B41"/>
    <w:rsid w:val="00EA08F9"/>
    <w:rsid w:val="00EB154A"/>
    <w:rsid w:val="00EC012B"/>
    <w:rsid w:val="00EC7DC2"/>
    <w:rsid w:val="00ED3594"/>
    <w:rsid w:val="00ED6EF0"/>
    <w:rsid w:val="00ED7F4E"/>
    <w:rsid w:val="00EE604B"/>
    <w:rsid w:val="00F04BD3"/>
    <w:rsid w:val="00F15557"/>
    <w:rsid w:val="00F213FD"/>
    <w:rsid w:val="00F248A1"/>
    <w:rsid w:val="00F318BC"/>
    <w:rsid w:val="00F37363"/>
    <w:rsid w:val="00F40E02"/>
    <w:rsid w:val="00F44E65"/>
    <w:rsid w:val="00F7385D"/>
    <w:rsid w:val="00F73F41"/>
    <w:rsid w:val="00F90E53"/>
    <w:rsid w:val="00F93A46"/>
    <w:rsid w:val="00F950A3"/>
    <w:rsid w:val="00FA5101"/>
    <w:rsid w:val="00FB3936"/>
    <w:rsid w:val="00FE17EA"/>
    <w:rsid w:val="00FE3A6E"/>
    <w:rsid w:val="00FF7B41"/>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6AF46D"/>
  <w15:docId w15:val="{B6C8B110-4F9A-47E5-8746-900B90EA2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6638"/>
    <w:pPr>
      <w:spacing w:after="0" w:line="240" w:lineRule="auto"/>
    </w:pPr>
    <w:rPr>
      <w:rFonts w:ascii="Times New Roman" w:eastAsia="Times New Roman" w:hAnsi="Times New Roman" w:cs="Times New Roman"/>
      <w:sz w:val="20"/>
      <w:szCs w:val="20"/>
      <w:lang w:eastAsia="es-ES"/>
    </w:rPr>
  </w:style>
  <w:style w:type="paragraph" w:styleId="Ttulo1">
    <w:name w:val="heading 1"/>
    <w:basedOn w:val="Normal"/>
    <w:next w:val="Normal"/>
    <w:link w:val="Ttulo1Car"/>
    <w:uiPriority w:val="9"/>
    <w:qFormat/>
    <w:rsid w:val="00FE3A6E"/>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FE3A6E"/>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4919"/>
    <w:pPr>
      <w:tabs>
        <w:tab w:val="center" w:pos="4419"/>
        <w:tab w:val="right" w:pos="8838"/>
      </w:tabs>
    </w:pPr>
  </w:style>
  <w:style w:type="character" w:customStyle="1" w:styleId="EncabezadoCar">
    <w:name w:val="Encabezado Car"/>
    <w:basedOn w:val="Fuentedeprrafopredeter"/>
    <w:link w:val="Encabezado"/>
    <w:uiPriority w:val="99"/>
    <w:rsid w:val="00E64919"/>
  </w:style>
  <w:style w:type="paragraph" w:styleId="Piedepgina">
    <w:name w:val="footer"/>
    <w:basedOn w:val="Normal"/>
    <w:link w:val="PiedepginaCar"/>
    <w:uiPriority w:val="99"/>
    <w:unhideWhenUsed/>
    <w:rsid w:val="00E64919"/>
    <w:pPr>
      <w:tabs>
        <w:tab w:val="center" w:pos="4419"/>
        <w:tab w:val="right" w:pos="8838"/>
      </w:tabs>
    </w:pPr>
  </w:style>
  <w:style w:type="character" w:customStyle="1" w:styleId="PiedepginaCar">
    <w:name w:val="Pie de página Car"/>
    <w:basedOn w:val="Fuentedeprrafopredeter"/>
    <w:link w:val="Piedepgina"/>
    <w:uiPriority w:val="99"/>
    <w:rsid w:val="00E64919"/>
  </w:style>
  <w:style w:type="paragraph" w:styleId="Sinespaciado">
    <w:name w:val="No Spacing"/>
    <w:uiPriority w:val="1"/>
    <w:qFormat/>
    <w:rsid w:val="00E64919"/>
    <w:pPr>
      <w:spacing w:after="0" w:line="240" w:lineRule="auto"/>
    </w:pPr>
    <w:rPr>
      <w:rFonts w:ascii="Arial" w:eastAsia="Times New Roman" w:hAnsi="Arial" w:cs="Arial"/>
      <w:sz w:val="20"/>
      <w:szCs w:val="20"/>
      <w:lang w:eastAsia="es-CO"/>
    </w:rPr>
  </w:style>
  <w:style w:type="paragraph" w:styleId="Prrafodelista">
    <w:name w:val="List Paragraph"/>
    <w:basedOn w:val="Normal"/>
    <w:uiPriority w:val="34"/>
    <w:qFormat/>
    <w:rsid w:val="00586638"/>
    <w:pPr>
      <w:ind w:left="720"/>
      <w:contextualSpacing/>
    </w:pPr>
  </w:style>
  <w:style w:type="paragraph" w:styleId="Textodeglobo">
    <w:name w:val="Balloon Text"/>
    <w:basedOn w:val="Normal"/>
    <w:link w:val="TextodegloboCar"/>
    <w:uiPriority w:val="99"/>
    <w:semiHidden/>
    <w:unhideWhenUsed/>
    <w:rsid w:val="0041451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1451A"/>
    <w:rPr>
      <w:rFonts w:ascii="Segoe UI" w:eastAsia="Times New Roman" w:hAnsi="Segoe UI" w:cs="Segoe UI"/>
      <w:sz w:val="18"/>
      <w:szCs w:val="18"/>
      <w:lang w:eastAsia="es-ES"/>
    </w:rPr>
  </w:style>
  <w:style w:type="character" w:styleId="Refdecomentario">
    <w:name w:val="annotation reference"/>
    <w:basedOn w:val="Fuentedeprrafopredeter"/>
    <w:uiPriority w:val="99"/>
    <w:semiHidden/>
    <w:unhideWhenUsed/>
    <w:rsid w:val="00E81101"/>
    <w:rPr>
      <w:sz w:val="16"/>
      <w:szCs w:val="16"/>
    </w:rPr>
  </w:style>
  <w:style w:type="paragraph" w:styleId="Textocomentario">
    <w:name w:val="annotation text"/>
    <w:basedOn w:val="Normal"/>
    <w:link w:val="TextocomentarioCar"/>
    <w:uiPriority w:val="99"/>
    <w:semiHidden/>
    <w:unhideWhenUsed/>
    <w:rsid w:val="00E81101"/>
  </w:style>
  <w:style w:type="character" w:customStyle="1" w:styleId="TextocomentarioCar">
    <w:name w:val="Texto comentario Car"/>
    <w:basedOn w:val="Fuentedeprrafopredeter"/>
    <w:link w:val="Textocomentario"/>
    <w:uiPriority w:val="99"/>
    <w:semiHidden/>
    <w:rsid w:val="00E81101"/>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E81101"/>
    <w:rPr>
      <w:b/>
      <w:bCs/>
    </w:rPr>
  </w:style>
  <w:style w:type="character" w:customStyle="1" w:styleId="AsuntodelcomentarioCar">
    <w:name w:val="Asunto del comentario Car"/>
    <w:basedOn w:val="TextocomentarioCar"/>
    <w:link w:val="Asuntodelcomentario"/>
    <w:uiPriority w:val="99"/>
    <w:semiHidden/>
    <w:rsid w:val="00E81101"/>
    <w:rPr>
      <w:rFonts w:ascii="Times New Roman" w:eastAsia="Times New Roman" w:hAnsi="Times New Roman" w:cs="Times New Roman"/>
      <w:b/>
      <w:bCs/>
      <w:sz w:val="20"/>
      <w:szCs w:val="20"/>
      <w:lang w:eastAsia="es-ES"/>
    </w:rPr>
  </w:style>
  <w:style w:type="table" w:styleId="Tablaconcuadrcula">
    <w:name w:val="Table Grid"/>
    <w:basedOn w:val="Tablanormal"/>
    <w:uiPriority w:val="39"/>
    <w:rsid w:val="00C23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FE3A6E"/>
    <w:rPr>
      <w:rFonts w:asciiTheme="majorHAnsi" w:eastAsiaTheme="majorEastAsia" w:hAnsiTheme="majorHAnsi" w:cstheme="majorBidi"/>
      <w:color w:val="365F91" w:themeColor="accent1" w:themeShade="BF"/>
      <w:sz w:val="32"/>
      <w:szCs w:val="32"/>
      <w:lang w:eastAsia="es-ES"/>
    </w:rPr>
  </w:style>
  <w:style w:type="character" w:customStyle="1" w:styleId="Ttulo2Car">
    <w:name w:val="Título 2 Car"/>
    <w:basedOn w:val="Fuentedeprrafopredeter"/>
    <w:link w:val="Ttulo2"/>
    <w:uiPriority w:val="9"/>
    <w:rsid w:val="00FE3A6E"/>
    <w:rPr>
      <w:rFonts w:asciiTheme="majorHAnsi" w:eastAsiaTheme="majorEastAsia" w:hAnsiTheme="majorHAnsi" w:cstheme="majorBidi"/>
      <w:color w:val="365F91" w:themeColor="accent1" w:themeShade="BF"/>
      <w:sz w:val="26"/>
      <w:szCs w:val="26"/>
      <w:lang w:eastAsia="es-ES"/>
    </w:rPr>
  </w:style>
  <w:style w:type="paragraph" w:styleId="TtuloTDC">
    <w:name w:val="TOC Heading"/>
    <w:basedOn w:val="Ttulo1"/>
    <w:next w:val="Normal"/>
    <w:uiPriority w:val="39"/>
    <w:unhideWhenUsed/>
    <w:qFormat/>
    <w:rsid w:val="00F90E53"/>
    <w:pPr>
      <w:spacing w:line="259" w:lineRule="auto"/>
      <w:outlineLvl w:val="9"/>
    </w:pPr>
    <w:rPr>
      <w:lang w:val="es-ES"/>
    </w:rPr>
  </w:style>
  <w:style w:type="paragraph" w:styleId="TDC1">
    <w:name w:val="toc 1"/>
    <w:basedOn w:val="Normal"/>
    <w:next w:val="Normal"/>
    <w:autoRedefine/>
    <w:uiPriority w:val="39"/>
    <w:unhideWhenUsed/>
    <w:rsid w:val="00F90E53"/>
    <w:pPr>
      <w:spacing w:after="100"/>
    </w:pPr>
  </w:style>
  <w:style w:type="paragraph" w:styleId="TDC2">
    <w:name w:val="toc 2"/>
    <w:basedOn w:val="Normal"/>
    <w:next w:val="Normal"/>
    <w:autoRedefine/>
    <w:uiPriority w:val="39"/>
    <w:unhideWhenUsed/>
    <w:rsid w:val="00F90E53"/>
    <w:pPr>
      <w:spacing w:after="100"/>
      <w:ind w:left="200"/>
    </w:pPr>
  </w:style>
  <w:style w:type="character" w:styleId="Hipervnculo">
    <w:name w:val="Hyperlink"/>
    <w:basedOn w:val="Fuentedeprrafopredeter"/>
    <w:uiPriority w:val="99"/>
    <w:unhideWhenUsed/>
    <w:rsid w:val="00F90E5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09267">
      <w:bodyDiv w:val="1"/>
      <w:marLeft w:val="0"/>
      <w:marRight w:val="0"/>
      <w:marTop w:val="0"/>
      <w:marBottom w:val="0"/>
      <w:divBdr>
        <w:top w:val="none" w:sz="0" w:space="0" w:color="auto"/>
        <w:left w:val="none" w:sz="0" w:space="0" w:color="auto"/>
        <w:bottom w:val="none" w:sz="0" w:space="0" w:color="auto"/>
        <w:right w:val="none" w:sz="0" w:space="0" w:color="auto"/>
      </w:divBdr>
    </w:div>
    <w:div w:id="1486966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36A3E1-AE9B-45A8-BCE2-19867DC83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1150</TotalTime>
  <Pages>15</Pages>
  <Words>5441</Words>
  <Characters>30361</Characters>
  <Application>Microsoft Office Word</Application>
  <DocSecurity>0</DocSecurity>
  <Lines>798</Lines>
  <Paragraphs>331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Johanna</dc:creator>
  <cp:lastModifiedBy>LinaM Alarcon</cp:lastModifiedBy>
  <cp:revision>11</cp:revision>
  <cp:lastPrinted>2019-09-10T16:24:00Z</cp:lastPrinted>
  <dcterms:created xsi:type="dcterms:W3CDTF">2025-01-28T06:14:00Z</dcterms:created>
  <dcterms:modified xsi:type="dcterms:W3CDTF">2025-01-31T14:19:00Z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ec16cb002ba97775873236c29c927a2895e0064804a81aba8088e7b3f3b7eab9</vt:lpwstr>
  </property>
</Properties>
</file>