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A9C4E" w14:textId="77777777" w:rsidR="00586638" w:rsidRPr="00A80AD7" w:rsidRDefault="00586638" w:rsidP="00922274">
      <w:pPr>
        <w:jc w:val="center"/>
        <w:rPr>
          <w:rFonts w:ascii="Arial" w:hAnsi="Arial" w:cs="Arial"/>
          <w:b/>
          <w:color w:val="000000" w:themeColor="text1"/>
          <w:sz w:val="22"/>
          <w:szCs w:val="22"/>
        </w:rPr>
      </w:pPr>
    </w:p>
    <w:p w14:paraId="5A3B17FA" w14:textId="77777777" w:rsidR="00586638" w:rsidRPr="00A80AD7" w:rsidRDefault="00586638" w:rsidP="00922274">
      <w:pPr>
        <w:jc w:val="center"/>
        <w:rPr>
          <w:rFonts w:ascii="Arial" w:hAnsi="Arial" w:cs="Arial"/>
          <w:b/>
          <w:color w:val="000000" w:themeColor="text1"/>
          <w:sz w:val="22"/>
          <w:szCs w:val="22"/>
        </w:rPr>
      </w:pPr>
    </w:p>
    <w:p w14:paraId="2813C224" w14:textId="77777777" w:rsidR="00586638" w:rsidRPr="00A80AD7" w:rsidRDefault="00586638" w:rsidP="00922274">
      <w:pPr>
        <w:jc w:val="center"/>
        <w:rPr>
          <w:rFonts w:ascii="Arial" w:hAnsi="Arial" w:cs="Arial"/>
          <w:b/>
          <w:color w:val="000000" w:themeColor="text1"/>
          <w:sz w:val="22"/>
          <w:szCs w:val="22"/>
        </w:rPr>
      </w:pPr>
    </w:p>
    <w:p w14:paraId="190B9D45" w14:textId="77777777" w:rsidR="00586638" w:rsidRPr="00A80AD7" w:rsidRDefault="00586638" w:rsidP="00922274">
      <w:pPr>
        <w:jc w:val="center"/>
        <w:rPr>
          <w:rFonts w:ascii="Arial" w:hAnsi="Arial" w:cs="Arial"/>
          <w:b/>
          <w:color w:val="000000" w:themeColor="text1"/>
          <w:sz w:val="22"/>
          <w:szCs w:val="22"/>
        </w:rPr>
      </w:pPr>
    </w:p>
    <w:p w14:paraId="6D9D30C3" w14:textId="77777777" w:rsidR="00196EC7" w:rsidRPr="00A80AD7" w:rsidRDefault="00196EC7" w:rsidP="00922274">
      <w:pPr>
        <w:jc w:val="center"/>
        <w:rPr>
          <w:rFonts w:ascii="Arial" w:hAnsi="Arial" w:cs="Arial"/>
          <w:b/>
          <w:color w:val="000000" w:themeColor="text1"/>
          <w:sz w:val="22"/>
          <w:szCs w:val="22"/>
        </w:rPr>
      </w:pPr>
    </w:p>
    <w:p w14:paraId="42649ABB" w14:textId="77777777" w:rsidR="00196EC7" w:rsidRPr="00A80AD7" w:rsidRDefault="00196EC7" w:rsidP="00922274">
      <w:pPr>
        <w:jc w:val="center"/>
        <w:rPr>
          <w:rFonts w:ascii="Arial" w:hAnsi="Arial" w:cs="Arial"/>
          <w:b/>
          <w:color w:val="000000" w:themeColor="text1"/>
          <w:sz w:val="22"/>
          <w:szCs w:val="22"/>
        </w:rPr>
      </w:pPr>
    </w:p>
    <w:p w14:paraId="2890D55F" w14:textId="77777777" w:rsidR="00586638" w:rsidRPr="00A80AD7" w:rsidRDefault="00586638" w:rsidP="00922274">
      <w:pPr>
        <w:jc w:val="center"/>
        <w:rPr>
          <w:rFonts w:ascii="Arial" w:hAnsi="Arial" w:cs="Arial"/>
          <w:b/>
          <w:color w:val="000000" w:themeColor="text1"/>
          <w:sz w:val="22"/>
          <w:szCs w:val="22"/>
        </w:rPr>
      </w:pPr>
    </w:p>
    <w:p w14:paraId="57566465" w14:textId="77777777" w:rsidR="00393174" w:rsidRPr="00A80AD7" w:rsidRDefault="00393174" w:rsidP="00922274">
      <w:pPr>
        <w:jc w:val="center"/>
        <w:rPr>
          <w:rFonts w:ascii="Arial" w:hAnsi="Arial" w:cs="Arial"/>
          <w:b/>
          <w:color w:val="000000" w:themeColor="text1"/>
          <w:sz w:val="22"/>
          <w:szCs w:val="22"/>
        </w:rPr>
      </w:pPr>
    </w:p>
    <w:p w14:paraId="28564A17" w14:textId="77777777" w:rsidR="00586638" w:rsidRPr="00A80AD7" w:rsidRDefault="00586638" w:rsidP="00922274">
      <w:pPr>
        <w:jc w:val="center"/>
        <w:rPr>
          <w:rFonts w:ascii="Arial" w:hAnsi="Arial" w:cs="Arial"/>
          <w:b/>
          <w:color w:val="000000" w:themeColor="text1"/>
          <w:sz w:val="22"/>
          <w:szCs w:val="22"/>
        </w:rPr>
      </w:pPr>
    </w:p>
    <w:p w14:paraId="11650E34" w14:textId="56654601" w:rsidR="00BB6809" w:rsidRPr="00A80AD7" w:rsidRDefault="00BB6809" w:rsidP="00922274">
      <w:pPr>
        <w:jc w:val="center"/>
        <w:rPr>
          <w:rFonts w:ascii="Arial" w:hAnsi="Arial" w:cs="Arial"/>
          <w:b/>
          <w:color w:val="000000" w:themeColor="text1"/>
          <w:sz w:val="22"/>
          <w:szCs w:val="22"/>
        </w:rPr>
      </w:pPr>
      <w:bookmarkStart w:id="0" w:name="_Hlk91752886"/>
      <w:r w:rsidRPr="00A80AD7">
        <w:rPr>
          <w:rFonts w:ascii="Arial" w:hAnsi="Arial" w:cs="Arial"/>
          <w:b/>
          <w:color w:val="000000" w:themeColor="text1"/>
          <w:sz w:val="22"/>
          <w:szCs w:val="22"/>
        </w:rPr>
        <w:t>PLAN ESTRAT</w:t>
      </w:r>
      <w:r w:rsidR="003C33B6" w:rsidRPr="00A80AD7">
        <w:rPr>
          <w:rFonts w:ascii="Arial" w:hAnsi="Arial" w:cs="Arial"/>
          <w:b/>
          <w:color w:val="000000" w:themeColor="text1"/>
          <w:sz w:val="22"/>
          <w:szCs w:val="22"/>
        </w:rPr>
        <w:t>É</w:t>
      </w:r>
      <w:r w:rsidRPr="00A80AD7">
        <w:rPr>
          <w:rFonts w:ascii="Arial" w:hAnsi="Arial" w:cs="Arial"/>
          <w:b/>
          <w:color w:val="000000" w:themeColor="text1"/>
          <w:sz w:val="22"/>
          <w:szCs w:val="22"/>
        </w:rPr>
        <w:t>GICO DE TALENTO HUMANO</w:t>
      </w:r>
    </w:p>
    <w:p w14:paraId="6CDE9D0E" w14:textId="77777777" w:rsidR="00BB6809" w:rsidRPr="00A80AD7" w:rsidRDefault="00BB6809" w:rsidP="00922274">
      <w:pPr>
        <w:jc w:val="center"/>
        <w:rPr>
          <w:rFonts w:ascii="Arial" w:hAnsi="Arial" w:cs="Arial"/>
          <w:b/>
          <w:color w:val="000000" w:themeColor="text1"/>
          <w:sz w:val="22"/>
          <w:szCs w:val="22"/>
        </w:rPr>
      </w:pPr>
    </w:p>
    <w:p w14:paraId="242A6C26" w14:textId="77777777" w:rsidR="00BB6809" w:rsidRPr="00A80AD7" w:rsidRDefault="00BB6809" w:rsidP="00922274">
      <w:pPr>
        <w:jc w:val="center"/>
        <w:rPr>
          <w:rFonts w:ascii="Arial" w:hAnsi="Arial" w:cs="Arial"/>
          <w:b/>
          <w:color w:val="000000" w:themeColor="text1"/>
          <w:sz w:val="22"/>
          <w:szCs w:val="22"/>
        </w:rPr>
      </w:pPr>
    </w:p>
    <w:p w14:paraId="0A83A8B4" w14:textId="77777777" w:rsidR="00BB6809" w:rsidRDefault="00BB6809" w:rsidP="00922274">
      <w:pPr>
        <w:jc w:val="center"/>
        <w:rPr>
          <w:rFonts w:ascii="Arial" w:hAnsi="Arial" w:cs="Arial"/>
          <w:b/>
          <w:color w:val="000000" w:themeColor="text1"/>
          <w:sz w:val="22"/>
          <w:szCs w:val="22"/>
        </w:rPr>
      </w:pPr>
    </w:p>
    <w:p w14:paraId="754D4CE3" w14:textId="77777777" w:rsidR="00BB1926" w:rsidRPr="00A80AD7" w:rsidRDefault="00BB1926" w:rsidP="00922274">
      <w:pPr>
        <w:jc w:val="center"/>
        <w:rPr>
          <w:rFonts w:ascii="Arial" w:hAnsi="Arial" w:cs="Arial"/>
          <w:b/>
          <w:color w:val="000000" w:themeColor="text1"/>
          <w:sz w:val="22"/>
          <w:szCs w:val="22"/>
        </w:rPr>
      </w:pPr>
    </w:p>
    <w:p w14:paraId="77EBAC06" w14:textId="77777777" w:rsidR="00BB6809" w:rsidRPr="00A80AD7" w:rsidRDefault="00BB6809" w:rsidP="00922274">
      <w:pPr>
        <w:jc w:val="center"/>
        <w:rPr>
          <w:rFonts w:ascii="Arial" w:hAnsi="Arial" w:cs="Arial"/>
          <w:b/>
          <w:color w:val="000000" w:themeColor="text1"/>
          <w:sz w:val="22"/>
          <w:szCs w:val="22"/>
        </w:rPr>
      </w:pPr>
    </w:p>
    <w:p w14:paraId="27334995" w14:textId="77777777" w:rsidR="00BB6809" w:rsidRPr="00A80AD7" w:rsidRDefault="00BB6809" w:rsidP="00922274">
      <w:pPr>
        <w:jc w:val="center"/>
        <w:rPr>
          <w:rFonts w:ascii="Arial" w:hAnsi="Arial" w:cs="Arial"/>
          <w:b/>
          <w:color w:val="000000" w:themeColor="text1"/>
          <w:sz w:val="22"/>
          <w:szCs w:val="22"/>
        </w:rPr>
      </w:pPr>
    </w:p>
    <w:p w14:paraId="759AA614" w14:textId="77777777" w:rsidR="00BB6809" w:rsidRPr="00A80AD7" w:rsidRDefault="00BB6809" w:rsidP="00922274">
      <w:pPr>
        <w:jc w:val="center"/>
        <w:rPr>
          <w:rFonts w:ascii="Arial" w:hAnsi="Arial" w:cs="Arial"/>
          <w:b/>
          <w:color w:val="000000" w:themeColor="text1"/>
          <w:sz w:val="22"/>
          <w:szCs w:val="22"/>
        </w:rPr>
      </w:pPr>
    </w:p>
    <w:p w14:paraId="48E23C02" w14:textId="77777777" w:rsidR="00BB6809" w:rsidRPr="00A80AD7" w:rsidRDefault="00BB6809" w:rsidP="00922274">
      <w:pPr>
        <w:jc w:val="center"/>
        <w:rPr>
          <w:rFonts w:ascii="Arial" w:hAnsi="Arial" w:cs="Arial"/>
          <w:b/>
          <w:color w:val="000000" w:themeColor="text1"/>
          <w:sz w:val="22"/>
          <w:szCs w:val="22"/>
        </w:rPr>
      </w:pPr>
    </w:p>
    <w:p w14:paraId="6D446B2E" w14:textId="77777777" w:rsidR="003321C3" w:rsidRPr="00A80AD7" w:rsidRDefault="003321C3" w:rsidP="00922274">
      <w:pPr>
        <w:jc w:val="center"/>
        <w:rPr>
          <w:rFonts w:ascii="Arial" w:hAnsi="Arial" w:cs="Arial"/>
          <w:b/>
          <w:color w:val="000000" w:themeColor="text1"/>
          <w:sz w:val="22"/>
          <w:szCs w:val="22"/>
        </w:rPr>
      </w:pPr>
    </w:p>
    <w:p w14:paraId="07A27DA3" w14:textId="77777777" w:rsidR="003321C3" w:rsidRPr="00A80AD7" w:rsidRDefault="003321C3" w:rsidP="00922274">
      <w:pPr>
        <w:jc w:val="center"/>
        <w:rPr>
          <w:rFonts w:ascii="Arial" w:hAnsi="Arial" w:cs="Arial"/>
          <w:b/>
          <w:color w:val="000000" w:themeColor="text1"/>
          <w:sz w:val="22"/>
          <w:szCs w:val="22"/>
        </w:rPr>
      </w:pPr>
    </w:p>
    <w:p w14:paraId="3485C2DA" w14:textId="77777777" w:rsidR="003321C3" w:rsidRPr="00A80AD7" w:rsidRDefault="003321C3" w:rsidP="00922274">
      <w:pPr>
        <w:jc w:val="center"/>
        <w:rPr>
          <w:rFonts w:ascii="Arial" w:hAnsi="Arial" w:cs="Arial"/>
          <w:b/>
          <w:color w:val="000000" w:themeColor="text1"/>
          <w:sz w:val="22"/>
          <w:szCs w:val="22"/>
        </w:rPr>
      </w:pPr>
    </w:p>
    <w:p w14:paraId="2A25048D" w14:textId="77777777" w:rsidR="00BB6809" w:rsidRPr="00A80AD7" w:rsidRDefault="00BB6809" w:rsidP="00922274">
      <w:pPr>
        <w:jc w:val="center"/>
        <w:rPr>
          <w:rFonts w:ascii="Arial" w:hAnsi="Arial" w:cs="Arial"/>
          <w:b/>
          <w:color w:val="000000" w:themeColor="text1"/>
          <w:sz w:val="22"/>
          <w:szCs w:val="22"/>
        </w:rPr>
      </w:pPr>
    </w:p>
    <w:p w14:paraId="692C574F" w14:textId="77777777" w:rsidR="00196EC7" w:rsidRPr="00A80AD7" w:rsidRDefault="00196EC7" w:rsidP="00922274">
      <w:pPr>
        <w:jc w:val="center"/>
        <w:rPr>
          <w:rFonts w:ascii="Arial" w:hAnsi="Arial" w:cs="Arial"/>
          <w:b/>
          <w:color w:val="000000" w:themeColor="text1"/>
          <w:sz w:val="22"/>
          <w:szCs w:val="22"/>
        </w:rPr>
      </w:pPr>
    </w:p>
    <w:p w14:paraId="651E537B" w14:textId="77777777" w:rsidR="00BB6809" w:rsidRPr="00A80AD7" w:rsidRDefault="00BB6809" w:rsidP="00922274">
      <w:pPr>
        <w:jc w:val="center"/>
        <w:rPr>
          <w:rFonts w:ascii="Arial" w:hAnsi="Arial" w:cs="Arial"/>
          <w:b/>
          <w:color w:val="000000" w:themeColor="text1"/>
          <w:sz w:val="22"/>
          <w:szCs w:val="22"/>
        </w:rPr>
      </w:pPr>
    </w:p>
    <w:p w14:paraId="57757118" w14:textId="16D49DF7" w:rsidR="00BB6809" w:rsidRPr="00A80AD7" w:rsidRDefault="00BB6809" w:rsidP="00922274">
      <w:pPr>
        <w:jc w:val="center"/>
        <w:rPr>
          <w:rFonts w:ascii="Arial" w:hAnsi="Arial" w:cs="Arial"/>
          <w:b/>
          <w:color w:val="000000" w:themeColor="text1"/>
          <w:sz w:val="22"/>
          <w:szCs w:val="22"/>
        </w:rPr>
      </w:pPr>
      <w:r w:rsidRPr="00A80AD7">
        <w:rPr>
          <w:rFonts w:ascii="Arial" w:hAnsi="Arial" w:cs="Arial"/>
          <w:b/>
          <w:color w:val="000000" w:themeColor="text1"/>
          <w:sz w:val="22"/>
          <w:szCs w:val="22"/>
        </w:rPr>
        <w:t>CONCEJO MUNICIPAL DE CHÍA</w:t>
      </w:r>
    </w:p>
    <w:p w14:paraId="4F8096A3" w14:textId="77777777" w:rsidR="00BB6809" w:rsidRPr="00A80AD7" w:rsidRDefault="00BB6809" w:rsidP="00922274">
      <w:pPr>
        <w:jc w:val="center"/>
        <w:rPr>
          <w:rFonts w:ascii="Arial" w:hAnsi="Arial" w:cs="Arial"/>
          <w:b/>
          <w:color w:val="000000" w:themeColor="text1"/>
          <w:sz w:val="22"/>
          <w:szCs w:val="22"/>
        </w:rPr>
      </w:pPr>
      <w:r w:rsidRPr="00A80AD7">
        <w:rPr>
          <w:rFonts w:ascii="Arial" w:hAnsi="Arial" w:cs="Arial"/>
          <w:b/>
          <w:color w:val="000000" w:themeColor="text1"/>
          <w:sz w:val="22"/>
          <w:szCs w:val="22"/>
        </w:rPr>
        <w:t>DIRECCION ADMINISTRATIVA Y FINANCIERA</w:t>
      </w:r>
    </w:p>
    <w:p w14:paraId="131FBACB" w14:textId="77777777" w:rsidR="00BB6809" w:rsidRPr="00A80AD7" w:rsidRDefault="00BB6809" w:rsidP="00922274">
      <w:pPr>
        <w:jc w:val="center"/>
        <w:rPr>
          <w:rFonts w:ascii="Arial" w:hAnsi="Arial" w:cs="Arial"/>
          <w:b/>
          <w:color w:val="000000" w:themeColor="text1"/>
          <w:sz w:val="22"/>
          <w:szCs w:val="22"/>
        </w:rPr>
      </w:pPr>
      <w:r w:rsidRPr="00A80AD7">
        <w:rPr>
          <w:rFonts w:ascii="Arial" w:hAnsi="Arial" w:cs="Arial"/>
          <w:b/>
          <w:color w:val="000000" w:themeColor="text1"/>
          <w:sz w:val="22"/>
          <w:szCs w:val="22"/>
        </w:rPr>
        <w:t>AREA DE TALENTO HUMANO</w:t>
      </w:r>
    </w:p>
    <w:p w14:paraId="434DAD7A" w14:textId="77777777" w:rsidR="00BB6809" w:rsidRPr="00A80AD7" w:rsidRDefault="00BB6809" w:rsidP="00922274">
      <w:pPr>
        <w:jc w:val="center"/>
        <w:rPr>
          <w:rFonts w:ascii="Arial" w:hAnsi="Arial" w:cs="Arial"/>
          <w:b/>
          <w:color w:val="000000" w:themeColor="text1"/>
          <w:sz w:val="22"/>
          <w:szCs w:val="22"/>
        </w:rPr>
      </w:pPr>
    </w:p>
    <w:p w14:paraId="1604EFD9" w14:textId="77777777" w:rsidR="00BB6809" w:rsidRPr="00A80AD7" w:rsidRDefault="00BB6809" w:rsidP="00922274">
      <w:pPr>
        <w:jc w:val="center"/>
        <w:rPr>
          <w:rFonts w:ascii="Arial" w:hAnsi="Arial" w:cs="Arial"/>
          <w:b/>
          <w:color w:val="000000" w:themeColor="text1"/>
          <w:sz w:val="22"/>
          <w:szCs w:val="22"/>
        </w:rPr>
      </w:pPr>
    </w:p>
    <w:p w14:paraId="56721918" w14:textId="77777777" w:rsidR="00BB6809" w:rsidRPr="00A80AD7" w:rsidRDefault="00BB6809" w:rsidP="00922274">
      <w:pPr>
        <w:jc w:val="center"/>
        <w:rPr>
          <w:rFonts w:ascii="Arial" w:hAnsi="Arial" w:cs="Arial"/>
          <w:b/>
          <w:color w:val="000000" w:themeColor="text1"/>
          <w:sz w:val="22"/>
          <w:szCs w:val="22"/>
        </w:rPr>
      </w:pPr>
    </w:p>
    <w:p w14:paraId="72398F93" w14:textId="77777777" w:rsidR="00BB6809" w:rsidRPr="00A80AD7" w:rsidRDefault="00BB6809" w:rsidP="00922274">
      <w:pPr>
        <w:jc w:val="center"/>
        <w:rPr>
          <w:rFonts w:ascii="Arial" w:hAnsi="Arial" w:cs="Arial"/>
          <w:b/>
          <w:color w:val="000000" w:themeColor="text1"/>
          <w:sz w:val="22"/>
          <w:szCs w:val="22"/>
        </w:rPr>
      </w:pPr>
    </w:p>
    <w:p w14:paraId="2545DCC9" w14:textId="77777777" w:rsidR="00BB6809" w:rsidRPr="00A80AD7" w:rsidRDefault="00BB6809" w:rsidP="00922274">
      <w:pPr>
        <w:jc w:val="center"/>
        <w:rPr>
          <w:rFonts w:ascii="Arial" w:hAnsi="Arial" w:cs="Arial"/>
          <w:b/>
          <w:color w:val="000000" w:themeColor="text1"/>
          <w:sz w:val="22"/>
          <w:szCs w:val="22"/>
        </w:rPr>
      </w:pPr>
    </w:p>
    <w:p w14:paraId="0433D188" w14:textId="77777777" w:rsidR="00BB6809" w:rsidRPr="00A80AD7" w:rsidRDefault="00BB6809" w:rsidP="00922274">
      <w:pPr>
        <w:jc w:val="center"/>
        <w:rPr>
          <w:rFonts w:ascii="Arial" w:hAnsi="Arial" w:cs="Arial"/>
          <w:b/>
          <w:color w:val="000000" w:themeColor="text1"/>
          <w:sz w:val="22"/>
          <w:szCs w:val="22"/>
        </w:rPr>
      </w:pPr>
    </w:p>
    <w:p w14:paraId="52F9FEF5" w14:textId="77777777" w:rsidR="00BB6809" w:rsidRPr="00A80AD7" w:rsidRDefault="00BB6809" w:rsidP="00922274">
      <w:pPr>
        <w:jc w:val="center"/>
        <w:rPr>
          <w:rFonts w:ascii="Arial" w:hAnsi="Arial" w:cs="Arial"/>
          <w:b/>
          <w:color w:val="000000" w:themeColor="text1"/>
          <w:sz w:val="22"/>
          <w:szCs w:val="22"/>
        </w:rPr>
      </w:pPr>
    </w:p>
    <w:p w14:paraId="737E7D03" w14:textId="77777777" w:rsidR="003321C3" w:rsidRPr="00A80AD7" w:rsidRDefault="003321C3" w:rsidP="00922274">
      <w:pPr>
        <w:jc w:val="center"/>
        <w:rPr>
          <w:rFonts w:ascii="Arial" w:hAnsi="Arial" w:cs="Arial"/>
          <w:b/>
          <w:color w:val="000000" w:themeColor="text1"/>
          <w:sz w:val="22"/>
          <w:szCs w:val="22"/>
        </w:rPr>
      </w:pPr>
    </w:p>
    <w:p w14:paraId="422A350B" w14:textId="77777777" w:rsidR="003321C3" w:rsidRPr="00A80AD7" w:rsidRDefault="003321C3" w:rsidP="00922274">
      <w:pPr>
        <w:jc w:val="center"/>
        <w:rPr>
          <w:rFonts w:ascii="Arial" w:hAnsi="Arial" w:cs="Arial"/>
          <w:b/>
          <w:color w:val="000000" w:themeColor="text1"/>
          <w:sz w:val="22"/>
          <w:szCs w:val="22"/>
        </w:rPr>
      </w:pPr>
    </w:p>
    <w:p w14:paraId="385FD781" w14:textId="77777777" w:rsidR="003321C3" w:rsidRPr="00A80AD7" w:rsidRDefault="003321C3" w:rsidP="00A80AD7">
      <w:pPr>
        <w:rPr>
          <w:rFonts w:ascii="Arial" w:hAnsi="Arial" w:cs="Arial"/>
          <w:b/>
          <w:color w:val="000000" w:themeColor="text1"/>
          <w:sz w:val="22"/>
          <w:szCs w:val="22"/>
        </w:rPr>
      </w:pPr>
    </w:p>
    <w:p w14:paraId="5BB6F1D1" w14:textId="77777777" w:rsidR="00BB6809" w:rsidRDefault="00BB6809" w:rsidP="00922274">
      <w:pPr>
        <w:jc w:val="center"/>
        <w:rPr>
          <w:rFonts w:ascii="Arial" w:hAnsi="Arial" w:cs="Arial"/>
          <w:b/>
          <w:color w:val="000000" w:themeColor="text1"/>
          <w:sz w:val="22"/>
          <w:szCs w:val="22"/>
        </w:rPr>
      </w:pPr>
    </w:p>
    <w:p w14:paraId="5399FD90" w14:textId="77777777" w:rsidR="00BB1926" w:rsidRDefault="00BB1926" w:rsidP="00922274">
      <w:pPr>
        <w:jc w:val="center"/>
        <w:rPr>
          <w:rFonts w:ascii="Arial" w:hAnsi="Arial" w:cs="Arial"/>
          <w:b/>
          <w:color w:val="000000" w:themeColor="text1"/>
          <w:sz w:val="22"/>
          <w:szCs w:val="22"/>
        </w:rPr>
      </w:pPr>
    </w:p>
    <w:p w14:paraId="283D747D" w14:textId="77777777" w:rsidR="00BB1926" w:rsidRPr="00A80AD7" w:rsidRDefault="00BB1926" w:rsidP="00922274">
      <w:pPr>
        <w:jc w:val="center"/>
        <w:rPr>
          <w:rFonts w:ascii="Arial" w:hAnsi="Arial" w:cs="Arial"/>
          <w:b/>
          <w:color w:val="000000" w:themeColor="text1"/>
          <w:sz w:val="22"/>
          <w:szCs w:val="22"/>
        </w:rPr>
      </w:pPr>
    </w:p>
    <w:p w14:paraId="1467BF96" w14:textId="77777777" w:rsidR="00196EC7" w:rsidRPr="00A80AD7" w:rsidRDefault="00196EC7" w:rsidP="00922274">
      <w:pPr>
        <w:jc w:val="center"/>
        <w:rPr>
          <w:rFonts w:ascii="Arial" w:hAnsi="Arial" w:cs="Arial"/>
          <w:b/>
          <w:color w:val="000000" w:themeColor="text1"/>
          <w:sz w:val="22"/>
          <w:szCs w:val="22"/>
        </w:rPr>
      </w:pPr>
      <w:bookmarkStart w:id="1" w:name="_Hlk188215849"/>
    </w:p>
    <w:p w14:paraId="719ECF00" w14:textId="77777777" w:rsidR="00A80AD7" w:rsidRPr="00273B34" w:rsidRDefault="00A80AD7" w:rsidP="00A80AD7">
      <w:pPr>
        <w:jc w:val="center"/>
        <w:rPr>
          <w:rFonts w:ascii="Arial" w:hAnsi="Arial" w:cs="Arial"/>
          <w:b/>
          <w:color w:val="000000" w:themeColor="text1"/>
          <w:sz w:val="22"/>
          <w:szCs w:val="22"/>
        </w:rPr>
      </w:pPr>
    </w:p>
    <w:p w14:paraId="747838BE" w14:textId="77777777" w:rsidR="00A80AD7" w:rsidRPr="00273B34" w:rsidRDefault="00A80AD7" w:rsidP="00A80AD7">
      <w:pPr>
        <w:jc w:val="center"/>
        <w:rPr>
          <w:rFonts w:ascii="Arial" w:hAnsi="Arial" w:cs="Arial"/>
          <w:b/>
          <w:color w:val="000000" w:themeColor="text1"/>
          <w:sz w:val="22"/>
          <w:szCs w:val="22"/>
        </w:rPr>
      </w:pPr>
    </w:p>
    <w:p w14:paraId="4325DA11" w14:textId="77777777" w:rsidR="00A80AD7" w:rsidRPr="00273B34" w:rsidRDefault="00A80AD7" w:rsidP="00A80AD7">
      <w:pPr>
        <w:jc w:val="center"/>
        <w:rPr>
          <w:rFonts w:ascii="Arial" w:hAnsi="Arial" w:cs="Arial"/>
          <w:b/>
          <w:color w:val="000000" w:themeColor="text1"/>
          <w:sz w:val="22"/>
          <w:szCs w:val="22"/>
        </w:rPr>
      </w:pPr>
    </w:p>
    <w:p w14:paraId="1E2BA08F" w14:textId="77777777" w:rsidR="00A80AD7" w:rsidRPr="00273B34" w:rsidRDefault="00A80AD7" w:rsidP="00A80AD7">
      <w:pPr>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0ABB5463" w14:textId="77777777" w:rsidR="00A80AD7" w:rsidRPr="00273B34" w:rsidRDefault="00A80AD7" w:rsidP="00A80AD7">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4FA1038D" w14:textId="77777777" w:rsidR="00A80AD7" w:rsidRPr="00273B34" w:rsidRDefault="00A80AD7" w:rsidP="00A80AD7">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Pr>
          <w:rFonts w:ascii="Arial" w:hAnsi="Arial" w:cs="Arial"/>
          <w:b/>
          <w:color w:val="000000" w:themeColor="text1"/>
          <w:sz w:val="22"/>
          <w:szCs w:val="22"/>
        </w:rPr>
        <w:t>5</w:t>
      </w:r>
    </w:p>
    <w:p w14:paraId="6F120ACB" w14:textId="77777777" w:rsidR="00A80AD7" w:rsidRPr="00273B34" w:rsidRDefault="00A80AD7" w:rsidP="00A80AD7">
      <w:pPr>
        <w:jc w:val="both"/>
        <w:rPr>
          <w:rFonts w:ascii="Arial" w:hAnsi="Arial" w:cs="Arial"/>
          <w:b/>
          <w:color w:val="000000" w:themeColor="text1"/>
          <w:sz w:val="22"/>
          <w:szCs w:val="22"/>
        </w:rPr>
      </w:pPr>
    </w:p>
    <w:bookmarkEnd w:id="1"/>
    <w:p w14:paraId="2234EE08" w14:textId="77777777" w:rsidR="00A80AD7" w:rsidRPr="00273B34" w:rsidRDefault="00A80AD7" w:rsidP="00A80AD7">
      <w:pPr>
        <w:jc w:val="both"/>
        <w:rPr>
          <w:rFonts w:ascii="Arial" w:hAnsi="Arial" w:cs="Arial"/>
          <w:b/>
          <w:color w:val="000000" w:themeColor="text1"/>
          <w:sz w:val="22"/>
          <w:szCs w:val="22"/>
        </w:rPr>
      </w:pPr>
    </w:p>
    <w:p w14:paraId="7D09497C" w14:textId="77777777" w:rsidR="00BB6809" w:rsidRPr="00A80AD7" w:rsidRDefault="00BB6809" w:rsidP="00A90774">
      <w:pPr>
        <w:widowControl w:val="0"/>
        <w:autoSpaceDE w:val="0"/>
        <w:autoSpaceDN w:val="0"/>
        <w:jc w:val="both"/>
        <w:rPr>
          <w:rFonts w:ascii="Arial" w:eastAsia="Arial" w:hAnsi="Arial" w:cs="Arial"/>
          <w:b/>
          <w:bCs/>
          <w:sz w:val="22"/>
          <w:szCs w:val="22"/>
          <w:lang w:eastAsia="en-US"/>
        </w:rPr>
        <w:sectPr w:rsidR="00BB6809" w:rsidRPr="00A80AD7" w:rsidSect="00BB1926">
          <w:headerReference w:type="default" r:id="rId8"/>
          <w:pgSz w:w="12240" w:h="18720" w:code="14"/>
          <w:pgMar w:top="1440" w:right="1440" w:bottom="1440" w:left="1440" w:header="720" w:footer="720" w:gutter="0"/>
          <w:cols w:space="720"/>
          <w:docGrid w:linePitch="272"/>
        </w:sectPr>
      </w:pPr>
    </w:p>
    <w:bookmarkEnd w:id="0"/>
    <w:p w14:paraId="2DA49F17" w14:textId="77777777" w:rsidR="00BB6809" w:rsidRPr="00A80AD7" w:rsidRDefault="00BB6809" w:rsidP="00A90774">
      <w:pPr>
        <w:pStyle w:val="Prrafodelista"/>
        <w:numPr>
          <w:ilvl w:val="0"/>
          <w:numId w:val="17"/>
        </w:numPr>
        <w:jc w:val="both"/>
        <w:rPr>
          <w:rFonts w:ascii="Arial" w:hAnsi="Arial" w:cs="Arial"/>
          <w:b/>
          <w:color w:val="000000" w:themeColor="text1"/>
          <w:sz w:val="22"/>
          <w:szCs w:val="22"/>
        </w:rPr>
      </w:pPr>
      <w:r w:rsidRPr="00A80AD7">
        <w:rPr>
          <w:rFonts w:ascii="Arial" w:hAnsi="Arial" w:cs="Arial"/>
          <w:b/>
          <w:color w:val="000000" w:themeColor="text1"/>
          <w:sz w:val="22"/>
          <w:szCs w:val="22"/>
        </w:rPr>
        <w:lastRenderedPageBreak/>
        <w:t>INTRODUCCIÓN</w:t>
      </w:r>
    </w:p>
    <w:p w14:paraId="1F7813B1" w14:textId="77777777" w:rsidR="00BB6809" w:rsidRPr="00A80AD7" w:rsidRDefault="00BB6809" w:rsidP="00A90774">
      <w:pPr>
        <w:pStyle w:val="Prrafodelista"/>
        <w:ind w:left="1065"/>
        <w:jc w:val="both"/>
        <w:rPr>
          <w:rFonts w:ascii="Arial" w:hAnsi="Arial" w:cs="Arial"/>
          <w:color w:val="000000" w:themeColor="text1"/>
          <w:sz w:val="22"/>
          <w:szCs w:val="22"/>
        </w:rPr>
      </w:pPr>
    </w:p>
    <w:p w14:paraId="5C983B13" w14:textId="77777777" w:rsidR="00BB6809" w:rsidRPr="00A80AD7" w:rsidRDefault="00BB6809" w:rsidP="00A90774">
      <w:pPr>
        <w:jc w:val="both"/>
        <w:rPr>
          <w:rFonts w:ascii="Arial" w:hAnsi="Arial" w:cs="Arial"/>
          <w:color w:val="000000" w:themeColor="text1"/>
          <w:sz w:val="22"/>
          <w:szCs w:val="22"/>
        </w:rPr>
      </w:pPr>
      <w:r w:rsidRPr="00A80AD7">
        <w:rPr>
          <w:rFonts w:ascii="Arial" w:hAnsi="Arial" w:cs="Arial"/>
          <w:sz w:val="22"/>
          <w:szCs w:val="22"/>
        </w:rPr>
        <w:t>El plan estratégico de talento humano tiene carácter indicativo y desarrolla el plan estratégico institucional de la Corporación Concejo Municipal de Chía en relación con el ciclo de vida del servidor público, desde la política de gestión y desempeño del modelo integrado de planeación y gestión MIPG</w:t>
      </w:r>
    </w:p>
    <w:p w14:paraId="571F3692" w14:textId="77777777" w:rsidR="00BB6809" w:rsidRPr="00A80AD7" w:rsidRDefault="00BB6809" w:rsidP="00A90774">
      <w:pPr>
        <w:jc w:val="both"/>
        <w:rPr>
          <w:rFonts w:ascii="Arial" w:hAnsi="Arial" w:cs="Arial"/>
          <w:color w:val="000000" w:themeColor="text1"/>
          <w:sz w:val="22"/>
          <w:szCs w:val="22"/>
        </w:rPr>
      </w:pPr>
    </w:p>
    <w:p w14:paraId="637D63BE" w14:textId="77777777" w:rsidR="00BB6809" w:rsidRPr="00A80AD7" w:rsidRDefault="00BB6809" w:rsidP="00A90774">
      <w:pPr>
        <w:jc w:val="both"/>
        <w:rPr>
          <w:rFonts w:ascii="Arial" w:hAnsi="Arial" w:cs="Arial"/>
          <w:sz w:val="22"/>
          <w:szCs w:val="22"/>
        </w:rPr>
      </w:pPr>
      <w:r w:rsidRPr="00A80AD7">
        <w:rPr>
          <w:rFonts w:ascii="Arial" w:hAnsi="Arial" w:cs="Arial"/>
          <w:sz w:val="22"/>
          <w:szCs w:val="22"/>
        </w:rPr>
        <w:t>La Corporación Concejo Municipal de Chía adopta el plan Estratégico de Talento Humano como una política orientadora y facilitadora de aquellas actividades contempladas en los planes de  Capacitación, Bienestar e incentivos , Sistema Gestión de Seguridad y salud en el Trabajo con miras a contribuir al fortalecimiento de las competencias laborales, la calidad de vida de los servidores públicos de la Corporación que se verá reflejada en la calidad del servicio que se presta al cliente interno y externo, todo ello teniendo como fundamento la Constitución Política de Colombia y otras normas jurídicas que reglamentan los procesos de capacitación, bienestar laboral y el Sistema Gestión de Seguridad y salud en el Trabajo  en las entidades públicas.</w:t>
      </w:r>
    </w:p>
    <w:p w14:paraId="5C684EA8" w14:textId="77777777" w:rsidR="00BB6809" w:rsidRPr="00A80AD7" w:rsidRDefault="00BB6809" w:rsidP="00A90774">
      <w:pPr>
        <w:jc w:val="both"/>
        <w:rPr>
          <w:rFonts w:ascii="Arial" w:hAnsi="Arial" w:cs="Arial"/>
          <w:sz w:val="22"/>
          <w:szCs w:val="22"/>
        </w:rPr>
      </w:pPr>
    </w:p>
    <w:p w14:paraId="289E6CAF" w14:textId="77777777" w:rsidR="00BB6809" w:rsidRPr="00A80AD7" w:rsidRDefault="00BB6809" w:rsidP="00A90774">
      <w:pPr>
        <w:jc w:val="both"/>
        <w:rPr>
          <w:rFonts w:ascii="Arial" w:hAnsi="Arial" w:cs="Arial"/>
          <w:sz w:val="22"/>
          <w:szCs w:val="22"/>
        </w:rPr>
      </w:pPr>
      <w:r w:rsidRPr="00A80AD7">
        <w:rPr>
          <w:rFonts w:ascii="Arial" w:hAnsi="Arial" w:cs="Arial"/>
          <w:sz w:val="22"/>
          <w:szCs w:val="22"/>
        </w:rPr>
        <w:t>El Plan estratégico de Gestión del Talento Humano como proceso, está ligado a la Gestión Estratégica de los demás procesos de la entidad. Es por tal razón que trabaja de manera articulada y alineada con la estrategia institucional para conseguir resultados coherentes y sostenibles.</w:t>
      </w:r>
    </w:p>
    <w:p w14:paraId="60BC2D65" w14:textId="77777777" w:rsidR="00BB6809" w:rsidRPr="00A80AD7" w:rsidRDefault="00BB6809" w:rsidP="00A90774">
      <w:pPr>
        <w:jc w:val="both"/>
        <w:rPr>
          <w:rFonts w:ascii="Arial" w:hAnsi="Arial" w:cs="Arial"/>
          <w:color w:val="000000" w:themeColor="text1"/>
          <w:sz w:val="22"/>
          <w:szCs w:val="22"/>
        </w:rPr>
      </w:pPr>
    </w:p>
    <w:p w14:paraId="2E2661E5" w14:textId="77777777" w:rsidR="00BB6809" w:rsidRPr="00A80AD7" w:rsidRDefault="00BB6809" w:rsidP="00A90774">
      <w:pPr>
        <w:jc w:val="both"/>
        <w:rPr>
          <w:rFonts w:ascii="Arial" w:hAnsi="Arial" w:cs="Arial"/>
          <w:sz w:val="22"/>
          <w:szCs w:val="22"/>
        </w:rPr>
      </w:pPr>
      <w:r w:rsidRPr="00A80AD7">
        <w:rPr>
          <w:rFonts w:ascii="Arial" w:hAnsi="Arial" w:cs="Arial"/>
          <w:sz w:val="22"/>
          <w:szCs w:val="22"/>
        </w:rPr>
        <w:t>MIPG concibe al talento humano como el activo más importante con el que cuentan las entidades y, por lo tanto, como el gran factor crítico de éxito que les facilita la gestión y el logro de sus objetivos y resultados.</w:t>
      </w:r>
    </w:p>
    <w:p w14:paraId="11865EBE" w14:textId="77777777" w:rsidR="00BB6809" w:rsidRPr="00A80AD7" w:rsidRDefault="00BB6809" w:rsidP="00A90774">
      <w:pPr>
        <w:jc w:val="both"/>
        <w:rPr>
          <w:rFonts w:ascii="Arial" w:hAnsi="Arial" w:cs="Arial"/>
          <w:sz w:val="22"/>
          <w:szCs w:val="22"/>
        </w:rPr>
      </w:pPr>
    </w:p>
    <w:p w14:paraId="6AED5C9D" w14:textId="204D9E67" w:rsidR="00BB6809" w:rsidRPr="00A80AD7" w:rsidRDefault="00BB6809" w:rsidP="00A90774">
      <w:pPr>
        <w:jc w:val="both"/>
        <w:rPr>
          <w:rFonts w:ascii="Arial" w:hAnsi="Arial" w:cs="Arial"/>
          <w:color w:val="000000" w:themeColor="text1"/>
          <w:sz w:val="22"/>
          <w:szCs w:val="22"/>
        </w:rPr>
      </w:pPr>
      <w:r w:rsidRPr="00A80AD7">
        <w:rPr>
          <w:rFonts w:ascii="Arial" w:hAnsi="Arial" w:cs="Arial"/>
          <w:sz w:val="22"/>
          <w:szCs w:val="22"/>
        </w:rPr>
        <w:t>Lo anterior se debe ejecutar conforme a la planeación de las actividades, planes, programas y procedimientos propios de Talento Humano. Estos planes estructuran las acciones sobre el fortalecimiento y mejoramiento del clima y cultura</w:t>
      </w:r>
      <w:r w:rsidR="003321C3" w:rsidRPr="00A80AD7">
        <w:rPr>
          <w:rFonts w:ascii="Arial" w:hAnsi="Arial" w:cs="Arial"/>
          <w:sz w:val="22"/>
          <w:szCs w:val="22"/>
        </w:rPr>
        <w:t xml:space="preserve"> </w:t>
      </w:r>
      <w:r w:rsidRPr="00A80AD7">
        <w:rPr>
          <w:rFonts w:ascii="Arial" w:hAnsi="Arial" w:cs="Arial"/>
          <w:sz w:val="22"/>
          <w:szCs w:val="22"/>
        </w:rPr>
        <w:t>organizacional, la calidad de vida laboral, el sentido de pertenencia; todo ello articulado y en alineación con los procesos y el Plan Estratégico de la Corporación Concejo Municipal de Chía.</w:t>
      </w:r>
    </w:p>
    <w:p w14:paraId="2F06D8B7" w14:textId="77777777" w:rsidR="00BB6809" w:rsidRDefault="00BB6809" w:rsidP="00A90774">
      <w:pPr>
        <w:jc w:val="both"/>
        <w:rPr>
          <w:rFonts w:ascii="Arial" w:hAnsi="Arial" w:cs="Arial"/>
          <w:color w:val="000000" w:themeColor="text1"/>
          <w:sz w:val="22"/>
          <w:szCs w:val="22"/>
        </w:rPr>
      </w:pPr>
    </w:p>
    <w:p w14:paraId="655E25E7" w14:textId="77777777" w:rsidR="00BB6809" w:rsidRPr="00A80AD7" w:rsidRDefault="00BB6809" w:rsidP="00A90774">
      <w:pPr>
        <w:pStyle w:val="Prrafodelista"/>
        <w:numPr>
          <w:ilvl w:val="0"/>
          <w:numId w:val="17"/>
        </w:numPr>
        <w:jc w:val="both"/>
        <w:rPr>
          <w:rFonts w:ascii="Arial" w:hAnsi="Arial" w:cs="Arial"/>
          <w:b/>
          <w:color w:val="000000" w:themeColor="text1"/>
          <w:sz w:val="22"/>
          <w:szCs w:val="22"/>
        </w:rPr>
      </w:pPr>
      <w:r w:rsidRPr="00A80AD7">
        <w:rPr>
          <w:rFonts w:ascii="Arial" w:hAnsi="Arial" w:cs="Arial"/>
          <w:b/>
          <w:color w:val="000000" w:themeColor="text1"/>
          <w:sz w:val="22"/>
          <w:szCs w:val="22"/>
        </w:rPr>
        <w:t>OBJETIVO</w:t>
      </w:r>
    </w:p>
    <w:p w14:paraId="67E0EE13" w14:textId="77777777" w:rsidR="00BB6809" w:rsidRPr="00A80AD7" w:rsidRDefault="00BB6809" w:rsidP="00A90774">
      <w:pPr>
        <w:pStyle w:val="Prrafodelista"/>
        <w:ind w:left="1065"/>
        <w:jc w:val="both"/>
        <w:rPr>
          <w:rFonts w:ascii="Arial" w:hAnsi="Arial" w:cs="Arial"/>
          <w:color w:val="000000" w:themeColor="text1"/>
          <w:sz w:val="22"/>
          <w:szCs w:val="22"/>
        </w:rPr>
      </w:pPr>
    </w:p>
    <w:p w14:paraId="3B1A42F8" w14:textId="77777777" w:rsidR="00BB6809" w:rsidRPr="00A80AD7" w:rsidRDefault="007E0E27" w:rsidP="00A90774">
      <w:pPr>
        <w:jc w:val="both"/>
        <w:rPr>
          <w:rFonts w:ascii="Arial" w:hAnsi="Arial" w:cs="Arial"/>
          <w:color w:val="000000" w:themeColor="text1"/>
          <w:sz w:val="22"/>
          <w:szCs w:val="22"/>
        </w:rPr>
      </w:pPr>
      <w:r w:rsidRPr="00A80AD7">
        <w:rPr>
          <w:rFonts w:ascii="Arial" w:hAnsi="Arial" w:cs="Arial"/>
          <w:color w:val="000000" w:themeColor="text1"/>
          <w:sz w:val="22"/>
          <w:szCs w:val="22"/>
        </w:rPr>
        <w:t xml:space="preserve">Establecer el direccionamiento estratégico de la gestión del Talento Humano, con el fin de desarrollar de manera organizada y articulada acciones para cada una de las etapas del ciclo de vida laboral (ingreso, desarrollo y retiro) de los servidores del Concejo Municipal de Chía, las cuales estén encaminadas al fortalecimiento continuo de sus competencias y de su calidad de vida, en aras de generar valor público. Todo lo anterior, alineado con las prioridades estratégicas de la </w:t>
      </w:r>
      <w:r w:rsidR="00A53CEA" w:rsidRPr="00A80AD7">
        <w:rPr>
          <w:rFonts w:ascii="Arial" w:hAnsi="Arial" w:cs="Arial"/>
          <w:color w:val="000000" w:themeColor="text1"/>
          <w:sz w:val="22"/>
          <w:szCs w:val="22"/>
        </w:rPr>
        <w:t xml:space="preserve">corporación </w:t>
      </w:r>
      <w:r w:rsidRPr="00A80AD7">
        <w:rPr>
          <w:rFonts w:ascii="Arial" w:hAnsi="Arial" w:cs="Arial"/>
          <w:color w:val="000000" w:themeColor="text1"/>
          <w:sz w:val="22"/>
          <w:szCs w:val="22"/>
        </w:rPr>
        <w:t>y las normas que l</w:t>
      </w:r>
      <w:r w:rsidR="00A53CEA" w:rsidRPr="00A80AD7">
        <w:rPr>
          <w:rFonts w:ascii="Arial" w:hAnsi="Arial" w:cs="Arial"/>
          <w:color w:val="000000" w:themeColor="text1"/>
          <w:sz w:val="22"/>
          <w:szCs w:val="22"/>
        </w:rPr>
        <w:t>es rigen en materia de personal</w:t>
      </w:r>
      <w:r w:rsidR="00BB6809" w:rsidRPr="00A80AD7">
        <w:rPr>
          <w:rFonts w:ascii="Arial" w:hAnsi="Arial" w:cs="Arial"/>
          <w:color w:val="000000" w:themeColor="text1"/>
          <w:sz w:val="22"/>
          <w:szCs w:val="22"/>
        </w:rPr>
        <w:t>.</w:t>
      </w:r>
    </w:p>
    <w:p w14:paraId="7987E56E" w14:textId="77777777" w:rsidR="0045096C" w:rsidRPr="00A80AD7" w:rsidRDefault="0045096C" w:rsidP="00A90774">
      <w:pPr>
        <w:jc w:val="both"/>
        <w:rPr>
          <w:rFonts w:ascii="Arial" w:hAnsi="Arial" w:cs="Arial"/>
          <w:color w:val="000000" w:themeColor="text1"/>
          <w:sz w:val="22"/>
          <w:szCs w:val="22"/>
        </w:rPr>
      </w:pPr>
    </w:p>
    <w:p w14:paraId="6C741E5A" w14:textId="2A09372D" w:rsidR="00BB6809" w:rsidRPr="00A80AD7" w:rsidRDefault="00BB6809" w:rsidP="00A90774">
      <w:pPr>
        <w:pStyle w:val="Prrafodelista"/>
        <w:numPr>
          <w:ilvl w:val="1"/>
          <w:numId w:val="17"/>
        </w:numPr>
        <w:jc w:val="both"/>
        <w:rPr>
          <w:rFonts w:ascii="Arial" w:hAnsi="Arial" w:cs="Arial"/>
          <w:b/>
          <w:color w:val="000000" w:themeColor="text1"/>
          <w:sz w:val="22"/>
          <w:szCs w:val="22"/>
        </w:rPr>
      </w:pPr>
      <w:r w:rsidRPr="00A80AD7">
        <w:rPr>
          <w:rFonts w:ascii="Arial" w:hAnsi="Arial" w:cs="Arial"/>
          <w:b/>
          <w:color w:val="000000" w:themeColor="text1"/>
          <w:sz w:val="22"/>
          <w:szCs w:val="22"/>
        </w:rPr>
        <w:t>OBJETIVOS ESPEC</w:t>
      </w:r>
      <w:r w:rsidR="003321C3" w:rsidRPr="00A80AD7">
        <w:rPr>
          <w:rFonts w:ascii="Arial" w:hAnsi="Arial" w:cs="Arial"/>
          <w:b/>
          <w:color w:val="000000" w:themeColor="text1"/>
          <w:sz w:val="22"/>
          <w:szCs w:val="22"/>
        </w:rPr>
        <w:t>Í</w:t>
      </w:r>
      <w:r w:rsidRPr="00A80AD7">
        <w:rPr>
          <w:rFonts w:ascii="Arial" w:hAnsi="Arial" w:cs="Arial"/>
          <w:b/>
          <w:color w:val="000000" w:themeColor="text1"/>
          <w:sz w:val="22"/>
          <w:szCs w:val="22"/>
        </w:rPr>
        <w:t>FICOS</w:t>
      </w:r>
    </w:p>
    <w:p w14:paraId="3DBD56E9" w14:textId="77777777" w:rsidR="0045096C" w:rsidRPr="00A80AD7" w:rsidRDefault="0045096C" w:rsidP="00A90774">
      <w:pPr>
        <w:pStyle w:val="Prrafodelista"/>
        <w:ind w:left="891"/>
        <w:jc w:val="both"/>
        <w:rPr>
          <w:rFonts w:ascii="Arial" w:hAnsi="Arial" w:cs="Arial"/>
          <w:b/>
          <w:color w:val="000000" w:themeColor="text1"/>
          <w:sz w:val="22"/>
          <w:szCs w:val="22"/>
        </w:rPr>
      </w:pPr>
    </w:p>
    <w:p w14:paraId="23BBF7FF" w14:textId="77777777" w:rsidR="00BB6809" w:rsidRPr="00A80AD7" w:rsidRDefault="00BB6809" w:rsidP="00A90774">
      <w:pPr>
        <w:pStyle w:val="Prrafodelista"/>
        <w:numPr>
          <w:ilvl w:val="0"/>
          <w:numId w:val="19"/>
        </w:numPr>
        <w:jc w:val="both"/>
        <w:rPr>
          <w:rFonts w:ascii="Arial" w:hAnsi="Arial" w:cs="Arial"/>
          <w:b/>
          <w:color w:val="000000" w:themeColor="text1"/>
          <w:sz w:val="22"/>
          <w:szCs w:val="22"/>
        </w:rPr>
      </w:pPr>
      <w:r w:rsidRPr="00A80AD7">
        <w:rPr>
          <w:rFonts w:ascii="Arial" w:hAnsi="Arial" w:cs="Arial"/>
          <w:sz w:val="22"/>
          <w:szCs w:val="22"/>
        </w:rPr>
        <w:t>Desarrollar y ejecutar los diferentes planes asociados a la Gestión del Talento Humano.</w:t>
      </w:r>
    </w:p>
    <w:p w14:paraId="7D25B2D2" w14:textId="77777777" w:rsidR="00BB6809" w:rsidRPr="00A80AD7" w:rsidRDefault="00BB6809" w:rsidP="00A90774">
      <w:pPr>
        <w:pStyle w:val="Prrafodelista"/>
        <w:numPr>
          <w:ilvl w:val="0"/>
          <w:numId w:val="19"/>
        </w:numPr>
        <w:jc w:val="both"/>
        <w:rPr>
          <w:rFonts w:ascii="Arial" w:hAnsi="Arial" w:cs="Arial"/>
          <w:b/>
          <w:color w:val="000000" w:themeColor="text1"/>
          <w:sz w:val="22"/>
          <w:szCs w:val="22"/>
        </w:rPr>
      </w:pPr>
      <w:r w:rsidRPr="00A80AD7">
        <w:rPr>
          <w:rFonts w:ascii="Arial" w:hAnsi="Arial" w:cs="Arial"/>
          <w:sz w:val="22"/>
          <w:szCs w:val="22"/>
        </w:rPr>
        <w:t xml:space="preserve">Fortalecer habilidades y competencias de los servidores públicos del Concejo Municipal de Chía a través de los programas de capacitación, bienestar, gestión del conocimiento y seguridad y salud en el trabajo. </w:t>
      </w:r>
    </w:p>
    <w:p w14:paraId="2A4A238B" w14:textId="77777777" w:rsidR="00BB6809" w:rsidRPr="00A80AD7" w:rsidRDefault="00BB6809" w:rsidP="00A90774">
      <w:pPr>
        <w:pStyle w:val="Prrafodelista"/>
        <w:numPr>
          <w:ilvl w:val="0"/>
          <w:numId w:val="19"/>
        </w:numPr>
        <w:jc w:val="both"/>
        <w:rPr>
          <w:rFonts w:ascii="Arial" w:hAnsi="Arial" w:cs="Arial"/>
          <w:b/>
          <w:color w:val="000000" w:themeColor="text1"/>
          <w:sz w:val="22"/>
          <w:szCs w:val="22"/>
        </w:rPr>
      </w:pPr>
      <w:r w:rsidRPr="00A80AD7">
        <w:rPr>
          <w:rFonts w:ascii="Arial" w:hAnsi="Arial" w:cs="Arial"/>
          <w:sz w:val="22"/>
          <w:szCs w:val="22"/>
        </w:rPr>
        <w:t>Establecer acciones que fortalezcan en los colaboradores los valores institucionales en el quehacer diario.</w:t>
      </w:r>
    </w:p>
    <w:p w14:paraId="79424BB5" w14:textId="77777777" w:rsidR="00BB6809" w:rsidRPr="006E406B" w:rsidRDefault="00BB6809" w:rsidP="00A90774">
      <w:pPr>
        <w:pStyle w:val="Prrafodelista"/>
        <w:numPr>
          <w:ilvl w:val="0"/>
          <w:numId w:val="19"/>
        </w:numPr>
        <w:jc w:val="both"/>
        <w:rPr>
          <w:rFonts w:ascii="Arial" w:hAnsi="Arial" w:cs="Arial"/>
          <w:b/>
          <w:color w:val="000000" w:themeColor="text1"/>
          <w:sz w:val="22"/>
          <w:szCs w:val="22"/>
        </w:rPr>
      </w:pPr>
      <w:r w:rsidRPr="00A80AD7">
        <w:rPr>
          <w:rFonts w:ascii="Arial" w:hAnsi="Arial" w:cs="Arial"/>
          <w:sz w:val="22"/>
          <w:szCs w:val="22"/>
        </w:rPr>
        <w:t>Propiciar condiciones para el mejoramiento de la calidad de vida de los servidores públicos del Concejo Municipal de Chía, a través de actividades que satisfagan sus necesidades, alineado con la planeación estratégica institucional.</w:t>
      </w:r>
    </w:p>
    <w:p w14:paraId="3CF2C034" w14:textId="77777777" w:rsidR="006E406B" w:rsidRDefault="006E406B" w:rsidP="006E406B">
      <w:pPr>
        <w:jc w:val="both"/>
        <w:rPr>
          <w:rFonts w:ascii="Arial" w:hAnsi="Arial" w:cs="Arial"/>
          <w:b/>
          <w:color w:val="000000" w:themeColor="text1"/>
          <w:sz w:val="22"/>
          <w:szCs w:val="22"/>
        </w:rPr>
      </w:pPr>
    </w:p>
    <w:p w14:paraId="4AA4EC62" w14:textId="77777777" w:rsidR="006E406B" w:rsidRDefault="006E406B" w:rsidP="006E406B">
      <w:pPr>
        <w:jc w:val="both"/>
        <w:rPr>
          <w:rFonts w:ascii="Arial" w:hAnsi="Arial" w:cs="Arial"/>
          <w:b/>
          <w:color w:val="000000" w:themeColor="text1"/>
          <w:sz w:val="22"/>
          <w:szCs w:val="22"/>
        </w:rPr>
      </w:pPr>
    </w:p>
    <w:p w14:paraId="7E55B8E3" w14:textId="77777777" w:rsidR="006E406B" w:rsidRDefault="006E406B" w:rsidP="006E406B">
      <w:pPr>
        <w:jc w:val="both"/>
        <w:rPr>
          <w:rFonts w:ascii="Arial" w:hAnsi="Arial" w:cs="Arial"/>
          <w:b/>
          <w:color w:val="000000" w:themeColor="text1"/>
          <w:sz w:val="22"/>
          <w:szCs w:val="22"/>
        </w:rPr>
      </w:pPr>
    </w:p>
    <w:p w14:paraId="3A0F05D0" w14:textId="77777777" w:rsidR="006E406B" w:rsidRPr="006E406B" w:rsidRDefault="006E406B" w:rsidP="006E406B">
      <w:pPr>
        <w:jc w:val="both"/>
        <w:rPr>
          <w:rFonts w:ascii="Arial" w:hAnsi="Arial" w:cs="Arial"/>
          <w:b/>
          <w:color w:val="000000" w:themeColor="text1"/>
          <w:sz w:val="22"/>
          <w:szCs w:val="22"/>
        </w:rPr>
      </w:pPr>
    </w:p>
    <w:p w14:paraId="4096F9EA" w14:textId="77777777" w:rsidR="006E406B" w:rsidRDefault="006E406B" w:rsidP="006E406B">
      <w:pPr>
        <w:jc w:val="both"/>
        <w:rPr>
          <w:rFonts w:ascii="Arial" w:hAnsi="Arial" w:cs="Arial"/>
          <w:b/>
          <w:color w:val="000000" w:themeColor="text1"/>
          <w:sz w:val="22"/>
          <w:szCs w:val="22"/>
        </w:rPr>
      </w:pPr>
    </w:p>
    <w:p w14:paraId="70590CAD" w14:textId="27DB7392" w:rsidR="00922274" w:rsidRDefault="005E232A" w:rsidP="005E232A">
      <w:pPr>
        <w:pStyle w:val="Prrafodelista"/>
        <w:numPr>
          <w:ilvl w:val="0"/>
          <w:numId w:val="17"/>
        </w:numPr>
        <w:jc w:val="both"/>
        <w:rPr>
          <w:rFonts w:ascii="Arial" w:hAnsi="Arial" w:cs="Arial"/>
          <w:b/>
          <w:bCs/>
          <w:color w:val="000000" w:themeColor="text1"/>
          <w:sz w:val="22"/>
          <w:szCs w:val="22"/>
        </w:rPr>
      </w:pPr>
      <w:r w:rsidRPr="005E232A">
        <w:rPr>
          <w:rFonts w:ascii="Arial" w:hAnsi="Arial" w:cs="Arial"/>
          <w:b/>
          <w:bCs/>
          <w:color w:val="000000" w:themeColor="text1"/>
          <w:sz w:val="22"/>
          <w:szCs w:val="22"/>
        </w:rPr>
        <w:lastRenderedPageBreak/>
        <w:t>ALCANCE</w:t>
      </w:r>
    </w:p>
    <w:p w14:paraId="7E43413D" w14:textId="77777777" w:rsidR="005E232A" w:rsidRDefault="005E232A" w:rsidP="005E232A">
      <w:pPr>
        <w:pStyle w:val="Prrafodelista"/>
        <w:ind w:left="1065"/>
        <w:jc w:val="both"/>
        <w:rPr>
          <w:rFonts w:ascii="Arial" w:hAnsi="Arial" w:cs="Arial"/>
          <w:b/>
          <w:bCs/>
          <w:color w:val="000000" w:themeColor="text1"/>
          <w:sz w:val="22"/>
          <w:szCs w:val="22"/>
        </w:rPr>
      </w:pPr>
    </w:p>
    <w:p w14:paraId="465ADD09" w14:textId="77777777" w:rsidR="005E232A" w:rsidRDefault="005E232A" w:rsidP="005E232A">
      <w:pPr>
        <w:jc w:val="both"/>
        <w:rPr>
          <w:rFonts w:ascii="Arial" w:hAnsi="Arial" w:cs="Arial"/>
          <w:color w:val="000000" w:themeColor="text1"/>
          <w:sz w:val="22"/>
          <w:szCs w:val="22"/>
        </w:rPr>
      </w:pPr>
      <w:r w:rsidRPr="005E232A">
        <w:rPr>
          <w:rFonts w:ascii="Arial" w:hAnsi="Arial" w:cs="Arial"/>
          <w:color w:val="000000" w:themeColor="text1"/>
          <w:sz w:val="22"/>
          <w:szCs w:val="22"/>
        </w:rPr>
        <w:t xml:space="preserve">El plan estratégico de talento humano del </w:t>
      </w:r>
      <w:r>
        <w:rPr>
          <w:rFonts w:ascii="Arial" w:hAnsi="Arial" w:cs="Arial"/>
          <w:color w:val="000000" w:themeColor="text1"/>
          <w:sz w:val="22"/>
          <w:szCs w:val="22"/>
        </w:rPr>
        <w:t>Concejo Municipal de Chía</w:t>
      </w:r>
      <w:r w:rsidRPr="005E232A">
        <w:rPr>
          <w:rFonts w:ascii="Arial" w:hAnsi="Arial" w:cs="Arial"/>
          <w:color w:val="000000" w:themeColor="text1"/>
          <w:sz w:val="22"/>
          <w:szCs w:val="22"/>
        </w:rPr>
        <w:t xml:space="preserve"> inicia con la detección de necesidades de cada uno de los planes institucionales y finaliza con la evaluación y análisis de los resultados de cada uno de estos. </w:t>
      </w:r>
    </w:p>
    <w:p w14:paraId="44595A12" w14:textId="0146C86F" w:rsidR="005E232A" w:rsidRDefault="005E232A" w:rsidP="005E232A">
      <w:pPr>
        <w:jc w:val="both"/>
        <w:rPr>
          <w:rFonts w:ascii="Arial" w:hAnsi="Arial" w:cs="Arial"/>
          <w:color w:val="000000" w:themeColor="text1"/>
          <w:sz w:val="22"/>
          <w:szCs w:val="22"/>
        </w:rPr>
      </w:pPr>
      <w:r w:rsidRPr="005E232A">
        <w:rPr>
          <w:rFonts w:ascii="Arial" w:hAnsi="Arial" w:cs="Arial"/>
          <w:color w:val="000000" w:themeColor="text1"/>
          <w:sz w:val="22"/>
          <w:szCs w:val="22"/>
        </w:rPr>
        <w:t xml:space="preserve">Comprende la realización de todas las acciones requeridas para atender las necesidades de los </w:t>
      </w:r>
      <w:r>
        <w:rPr>
          <w:rFonts w:ascii="Arial" w:hAnsi="Arial" w:cs="Arial"/>
          <w:color w:val="000000" w:themeColor="text1"/>
          <w:sz w:val="22"/>
          <w:szCs w:val="22"/>
        </w:rPr>
        <w:t>funcionarios de la corporación</w:t>
      </w:r>
      <w:r w:rsidRPr="005E232A">
        <w:rPr>
          <w:rFonts w:ascii="Arial" w:hAnsi="Arial" w:cs="Arial"/>
          <w:color w:val="000000" w:themeColor="text1"/>
          <w:sz w:val="22"/>
          <w:szCs w:val="22"/>
        </w:rPr>
        <w:t>, alineado con la planeación estratégica de la corporación</w:t>
      </w:r>
      <w:r>
        <w:rPr>
          <w:rFonts w:ascii="Arial" w:hAnsi="Arial" w:cs="Arial"/>
          <w:color w:val="000000" w:themeColor="text1"/>
          <w:sz w:val="22"/>
          <w:szCs w:val="22"/>
        </w:rPr>
        <w:t xml:space="preserve"> Concejo Municipal de Chia</w:t>
      </w:r>
      <w:r w:rsidRPr="005E232A">
        <w:rPr>
          <w:rFonts w:ascii="Arial" w:hAnsi="Arial" w:cs="Arial"/>
          <w:color w:val="000000" w:themeColor="text1"/>
          <w:sz w:val="22"/>
          <w:szCs w:val="22"/>
        </w:rPr>
        <w:t>.</w:t>
      </w:r>
    </w:p>
    <w:p w14:paraId="1038782D" w14:textId="5D5ECD81" w:rsidR="005E232A" w:rsidRDefault="005E232A" w:rsidP="005E232A">
      <w:pPr>
        <w:jc w:val="both"/>
        <w:rPr>
          <w:rFonts w:ascii="Arial" w:hAnsi="Arial" w:cs="Arial"/>
          <w:color w:val="000000" w:themeColor="text1"/>
          <w:sz w:val="22"/>
          <w:szCs w:val="22"/>
        </w:rPr>
      </w:pPr>
      <w:r w:rsidRPr="005E232A">
        <w:rPr>
          <w:rFonts w:ascii="Arial" w:hAnsi="Arial" w:cs="Arial"/>
          <w:color w:val="000000" w:themeColor="text1"/>
          <w:sz w:val="22"/>
          <w:szCs w:val="22"/>
        </w:rPr>
        <w:t xml:space="preserve">Para la vigencia 2025, la gestión estratégica del talento humano estará orientada al desarrollo integral del </w:t>
      </w:r>
      <w:r>
        <w:rPr>
          <w:rFonts w:ascii="Arial" w:hAnsi="Arial" w:cs="Arial"/>
          <w:color w:val="000000" w:themeColor="text1"/>
          <w:sz w:val="22"/>
          <w:szCs w:val="22"/>
        </w:rPr>
        <w:t>funcionario</w:t>
      </w:r>
      <w:r w:rsidRPr="005E232A">
        <w:rPr>
          <w:rFonts w:ascii="Arial" w:hAnsi="Arial" w:cs="Arial"/>
          <w:color w:val="000000" w:themeColor="text1"/>
          <w:sz w:val="22"/>
          <w:szCs w:val="22"/>
        </w:rPr>
        <w:t xml:space="preserve"> y su impacto en el desempeño, con actividades que se realizarán a través de los diferentes planes que integran el plan estratégico de talento humano</w:t>
      </w:r>
      <w:r>
        <w:rPr>
          <w:rFonts w:ascii="Arial" w:hAnsi="Arial" w:cs="Arial"/>
          <w:color w:val="000000" w:themeColor="text1"/>
          <w:sz w:val="22"/>
          <w:szCs w:val="22"/>
        </w:rPr>
        <w:t>.</w:t>
      </w:r>
    </w:p>
    <w:p w14:paraId="67735C00" w14:textId="77777777" w:rsidR="006E406B" w:rsidRPr="005E232A" w:rsidRDefault="006E406B" w:rsidP="005E232A">
      <w:pPr>
        <w:jc w:val="both"/>
        <w:rPr>
          <w:rFonts w:ascii="Arial" w:hAnsi="Arial" w:cs="Arial"/>
          <w:color w:val="000000" w:themeColor="text1"/>
          <w:sz w:val="22"/>
          <w:szCs w:val="22"/>
        </w:rPr>
      </w:pPr>
    </w:p>
    <w:p w14:paraId="4E5BF582" w14:textId="1ED18CD9" w:rsidR="00BB6809" w:rsidRPr="006E406B" w:rsidRDefault="006E406B" w:rsidP="00241E36">
      <w:pPr>
        <w:pStyle w:val="Prrafodelista"/>
        <w:numPr>
          <w:ilvl w:val="0"/>
          <w:numId w:val="17"/>
        </w:numPr>
        <w:jc w:val="both"/>
        <w:rPr>
          <w:rFonts w:ascii="Arial" w:hAnsi="Arial" w:cs="Arial"/>
          <w:b/>
          <w:color w:val="000000" w:themeColor="text1"/>
          <w:sz w:val="22"/>
          <w:szCs w:val="22"/>
        </w:rPr>
      </w:pPr>
      <w:r w:rsidRPr="006E406B">
        <w:rPr>
          <w:rFonts w:ascii="Arial" w:hAnsi="Arial" w:cs="Arial"/>
          <w:b/>
          <w:color w:val="000000" w:themeColor="text1"/>
          <w:sz w:val="22"/>
          <w:szCs w:val="22"/>
        </w:rPr>
        <w:t>S</w:t>
      </w:r>
      <w:r w:rsidR="00BB6809" w:rsidRPr="006E406B">
        <w:rPr>
          <w:rFonts w:ascii="Arial" w:hAnsi="Arial" w:cs="Arial"/>
          <w:b/>
          <w:color w:val="000000" w:themeColor="text1"/>
          <w:sz w:val="22"/>
          <w:szCs w:val="22"/>
        </w:rPr>
        <w:t>USTENTO NORMATIVO</w:t>
      </w:r>
    </w:p>
    <w:p w14:paraId="38E66906" w14:textId="77777777" w:rsidR="00BB6809" w:rsidRPr="00A80AD7" w:rsidRDefault="00BB6809" w:rsidP="00A90774">
      <w:pPr>
        <w:pStyle w:val="Prrafodelista"/>
        <w:ind w:left="1065"/>
        <w:jc w:val="both"/>
        <w:rPr>
          <w:rFonts w:ascii="Arial" w:hAnsi="Arial" w:cs="Arial"/>
          <w:color w:val="000000" w:themeColor="text1"/>
          <w:sz w:val="22"/>
          <w:szCs w:val="22"/>
        </w:rPr>
      </w:pPr>
    </w:p>
    <w:p w14:paraId="7A57DB20" w14:textId="77777777" w:rsidR="00BB6809" w:rsidRPr="00A80AD7" w:rsidRDefault="00BB6809" w:rsidP="00A90774">
      <w:pPr>
        <w:pStyle w:val="Prrafodelista"/>
        <w:numPr>
          <w:ilvl w:val="0"/>
          <w:numId w:val="18"/>
        </w:numPr>
        <w:jc w:val="both"/>
        <w:rPr>
          <w:rFonts w:ascii="Arial" w:hAnsi="Arial" w:cs="Arial"/>
          <w:color w:val="000000" w:themeColor="text1"/>
          <w:sz w:val="22"/>
          <w:szCs w:val="22"/>
        </w:rPr>
      </w:pPr>
      <w:r w:rsidRPr="00A80AD7">
        <w:rPr>
          <w:rFonts w:ascii="Arial" w:hAnsi="Arial" w:cs="Arial"/>
          <w:color w:val="000000" w:themeColor="text1"/>
          <w:sz w:val="22"/>
          <w:szCs w:val="22"/>
        </w:rPr>
        <w:t>Decreto 1567 de 1998 “Por el cual se crean el Sistema Nacional de Capacitación y el Sistema de Estímulos para los empleados del Estado”.</w:t>
      </w:r>
    </w:p>
    <w:p w14:paraId="177E5390" w14:textId="77777777" w:rsidR="00BB6809" w:rsidRPr="00A80AD7" w:rsidRDefault="00BB6809" w:rsidP="00A90774">
      <w:pPr>
        <w:pStyle w:val="Prrafodelista"/>
        <w:numPr>
          <w:ilvl w:val="0"/>
          <w:numId w:val="18"/>
        </w:numPr>
        <w:jc w:val="both"/>
        <w:rPr>
          <w:rFonts w:ascii="Arial" w:hAnsi="Arial" w:cs="Arial"/>
          <w:color w:val="000000" w:themeColor="text1"/>
          <w:sz w:val="22"/>
          <w:szCs w:val="22"/>
        </w:rPr>
      </w:pPr>
      <w:r w:rsidRPr="00A80AD7">
        <w:rPr>
          <w:rFonts w:ascii="Arial" w:hAnsi="Arial" w:cs="Arial"/>
          <w:color w:val="000000" w:themeColor="text1"/>
          <w:sz w:val="22"/>
          <w:szCs w:val="22"/>
        </w:rPr>
        <w:t>Ley 909 de 2004 “Por la cual se expiden normas que regulan el Empleo Público, la Carrera Administrativa, la Gerencia Pública y se dictan otras disposiciones”</w:t>
      </w:r>
    </w:p>
    <w:p w14:paraId="64587561" w14:textId="77777777" w:rsidR="00BB6809" w:rsidRPr="00A80AD7" w:rsidRDefault="00BB6809" w:rsidP="00A90774">
      <w:pPr>
        <w:pStyle w:val="Prrafodelista"/>
        <w:numPr>
          <w:ilvl w:val="0"/>
          <w:numId w:val="18"/>
        </w:numPr>
        <w:jc w:val="both"/>
        <w:rPr>
          <w:rFonts w:ascii="Arial" w:hAnsi="Arial" w:cs="Arial"/>
          <w:color w:val="000000" w:themeColor="text1"/>
          <w:sz w:val="22"/>
          <w:szCs w:val="22"/>
        </w:rPr>
      </w:pPr>
      <w:r w:rsidRPr="00A80AD7">
        <w:rPr>
          <w:rFonts w:ascii="Arial" w:hAnsi="Arial" w:cs="Arial"/>
          <w:color w:val="000000" w:themeColor="text1"/>
          <w:sz w:val="22"/>
          <w:szCs w:val="22"/>
        </w:rPr>
        <w:t>Ley 1010 del 23 enero de 2006 “Medidas para prevenir, corregir y sancionar el acoso laboral y otros hostigamientos en el marco de las relaciones de trabajo”</w:t>
      </w:r>
    </w:p>
    <w:p w14:paraId="309C01AD" w14:textId="5CC29FD2" w:rsidR="00BB6809" w:rsidRPr="00A80AD7" w:rsidRDefault="00BB6809" w:rsidP="00A90774">
      <w:pPr>
        <w:pStyle w:val="Prrafodelista"/>
        <w:numPr>
          <w:ilvl w:val="0"/>
          <w:numId w:val="18"/>
        </w:numPr>
        <w:jc w:val="both"/>
        <w:rPr>
          <w:rFonts w:ascii="Arial" w:hAnsi="Arial" w:cs="Arial"/>
          <w:color w:val="000000" w:themeColor="text1"/>
          <w:sz w:val="22"/>
          <w:szCs w:val="22"/>
        </w:rPr>
      </w:pPr>
      <w:r w:rsidRPr="00A80AD7">
        <w:rPr>
          <w:rFonts w:ascii="Arial" w:hAnsi="Arial" w:cs="Arial"/>
          <w:color w:val="000000" w:themeColor="text1"/>
          <w:sz w:val="22"/>
          <w:szCs w:val="22"/>
        </w:rPr>
        <w:t>Ley 1064 del 26 de julio de 2006 “Dictan normas para el apoyo y fortalecimiento de la educación para el trabajo y el desarrollo humano, establecida como educación no formal en la ley general educación”.</w:t>
      </w:r>
    </w:p>
    <w:p w14:paraId="6BF911DA" w14:textId="77777777" w:rsidR="00BB6809" w:rsidRPr="00A80AD7" w:rsidRDefault="00BB6809" w:rsidP="00A90774">
      <w:pPr>
        <w:pStyle w:val="Prrafodelista"/>
        <w:numPr>
          <w:ilvl w:val="0"/>
          <w:numId w:val="18"/>
        </w:numPr>
        <w:jc w:val="both"/>
        <w:rPr>
          <w:rFonts w:ascii="Arial" w:hAnsi="Arial" w:cs="Arial"/>
          <w:color w:val="000000" w:themeColor="text1"/>
          <w:sz w:val="22"/>
          <w:szCs w:val="22"/>
        </w:rPr>
      </w:pPr>
      <w:r w:rsidRPr="00A80AD7">
        <w:rPr>
          <w:rFonts w:ascii="Arial" w:hAnsi="Arial" w:cs="Arial"/>
          <w:color w:val="000000" w:themeColor="text1"/>
          <w:sz w:val="22"/>
          <w:szCs w:val="22"/>
        </w:rPr>
        <w:t>Ley 1221 de 16 julio de 2008 “Establece normas para promover y regular el teletrabajo”.</w:t>
      </w:r>
    </w:p>
    <w:p w14:paraId="4D2EC763" w14:textId="77777777" w:rsidR="00BB6809" w:rsidRPr="00A80AD7" w:rsidRDefault="00BB6809" w:rsidP="00A90774">
      <w:pPr>
        <w:pStyle w:val="Prrafodelista"/>
        <w:numPr>
          <w:ilvl w:val="0"/>
          <w:numId w:val="18"/>
        </w:numPr>
        <w:jc w:val="both"/>
        <w:rPr>
          <w:rFonts w:ascii="Arial" w:hAnsi="Arial" w:cs="Arial"/>
          <w:color w:val="000000" w:themeColor="text1"/>
          <w:sz w:val="22"/>
          <w:szCs w:val="22"/>
        </w:rPr>
      </w:pPr>
      <w:r w:rsidRPr="00A80AD7">
        <w:rPr>
          <w:rFonts w:ascii="Arial" w:hAnsi="Arial" w:cs="Arial"/>
          <w:color w:val="000000" w:themeColor="text1"/>
          <w:sz w:val="22"/>
          <w:szCs w:val="22"/>
        </w:rPr>
        <w:t>Decreto 1083 del 26 de mayo de 2015 “Por medio del cual se expide el Decreto Único Reglamentario del Sector de Función Pública”. (Establece el plan institucional de Capacitación-PIC, Programa de Bienestar y Plan de incentivos.)</w:t>
      </w:r>
    </w:p>
    <w:p w14:paraId="16A41016" w14:textId="77777777" w:rsidR="00BB6809" w:rsidRPr="00A80AD7" w:rsidRDefault="00BB6809" w:rsidP="00A90774">
      <w:pPr>
        <w:pStyle w:val="Prrafodelista"/>
        <w:numPr>
          <w:ilvl w:val="0"/>
          <w:numId w:val="18"/>
        </w:numPr>
        <w:jc w:val="both"/>
        <w:rPr>
          <w:rFonts w:ascii="Arial" w:hAnsi="Arial" w:cs="Arial"/>
          <w:color w:val="000000" w:themeColor="text1"/>
          <w:sz w:val="22"/>
          <w:szCs w:val="22"/>
        </w:rPr>
      </w:pPr>
      <w:r w:rsidRPr="00A80AD7">
        <w:rPr>
          <w:rFonts w:ascii="Arial" w:hAnsi="Arial" w:cs="Arial"/>
          <w:color w:val="000000" w:themeColor="text1"/>
          <w:sz w:val="22"/>
          <w:szCs w:val="22"/>
        </w:rPr>
        <w:t>Decreto 1072 del 26 de mayo 2015 “</w:t>
      </w:r>
      <w:r w:rsidRPr="00A80AD7">
        <w:rPr>
          <w:rFonts w:ascii="Arial" w:hAnsi="Arial" w:cs="Arial"/>
          <w:sz w:val="22"/>
          <w:szCs w:val="22"/>
        </w:rPr>
        <w:t>Decreto Único Reglamentario del Sector Trabajo (establece el Plan de Seguridad y Salud en el Trabajo)”.</w:t>
      </w:r>
    </w:p>
    <w:p w14:paraId="2F09DDC8" w14:textId="317A234A" w:rsidR="00BB6809" w:rsidRPr="00A80AD7" w:rsidRDefault="00BB6809" w:rsidP="00A90774">
      <w:pPr>
        <w:pStyle w:val="Prrafodelista"/>
        <w:numPr>
          <w:ilvl w:val="0"/>
          <w:numId w:val="18"/>
        </w:numPr>
        <w:jc w:val="both"/>
        <w:rPr>
          <w:rFonts w:ascii="Arial" w:hAnsi="Arial" w:cs="Arial"/>
          <w:color w:val="000000" w:themeColor="text1"/>
          <w:sz w:val="22"/>
          <w:szCs w:val="22"/>
        </w:rPr>
      </w:pPr>
      <w:r w:rsidRPr="00A80AD7">
        <w:rPr>
          <w:rFonts w:ascii="Arial" w:hAnsi="Arial" w:cs="Arial"/>
          <w:sz w:val="22"/>
          <w:szCs w:val="22"/>
        </w:rPr>
        <w:t>Ley 1811 del 21 de octubre de 2016 “Otorga incentivos para promover el uso de la bicicleta en el territorio nacional”.</w:t>
      </w:r>
    </w:p>
    <w:p w14:paraId="288E0791" w14:textId="77777777" w:rsidR="00BB6809" w:rsidRPr="00A80AD7" w:rsidRDefault="00BB6809" w:rsidP="00A90774">
      <w:pPr>
        <w:pStyle w:val="Prrafodelista"/>
        <w:numPr>
          <w:ilvl w:val="0"/>
          <w:numId w:val="18"/>
        </w:numPr>
        <w:jc w:val="both"/>
        <w:rPr>
          <w:rFonts w:ascii="Arial" w:hAnsi="Arial" w:cs="Arial"/>
          <w:color w:val="000000" w:themeColor="text1"/>
          <w:sz w:val="22"/>
          <w:szCs w:val="22"/>
        </w:rPr>
      </w:pPr>
      <w:r w:rsidRPr="00A80AD7">
        <w:rPr>
          <w:rFonts w:ascii="Arial" w:hAnsi="Arial" w:cs="Arial"/>
          <w:color w:val="000000" w:themeColor="text1"/>
          <w:sz w:val="22"/>
          <w:szCs w:val="22"/>
        </w:rPr>
        <w:t>Decreto 1499 de 2017 “Por medio del cual se modifica el Decreto 1083 de 2015, Decreto Único Reglamentario del Sector Función Pública, en lo relacionado con el Sistema de Gestión establecido en el artículo 133 de la Ley 1753 de 2015”.</w:t>
      </w:r>
    </w:p>
    <w:p w14:paraId="6BC50B35" w14:textId="77777777" w:rsidR="00BB6809" w:rsidRPr="00A80AD7" w:rsidRDefault="00BB6809" w:rsidP="00A90774">
      <w:pPr>
        <w:pStyle w:val="Prrafodelista"/>
        <w:numPr>
          <w:ilvl w:val="0"/>
          <w:numId w:val="18"/>
        </w:numPr>
        <w:jc w:val="both"/>
        <w:rPr>
          <w:rFonts w:ascii="Arial" w:hAnsi="Arial" w:cs="Arial"/>
          <w:color w:val="000000" w:themeColor="text1"/>
          <w:sz w:val="22"/>
          <w:szCs w:val="22"/>
        </w:rPr>
      </w:pPr>
      <w:r w:rsidRPr="00A80AD7">
        <w:rPr>
          <w:rFonts w:ascii="Arial" w:hAnsi="Arial" w:cs="Arial"/>
          <w:sz w:val="22"/>
          <w:szCs w:val="22"/>
        </w:rPr>
        <w:t>Acuerdo 617 de 2018 “Por el cual se establece el Sistema Tipo de Evaluación del Desempeño Laboral de los Empleados Públicos de Carrera Administrativa y en Período de Prueba”</w:t>
      </w:r>
    </w:p>
    <w:p w14:paraId="014BDFAD" w14:textId="77777777" w:rsidR="00BB6809" w:rsidRPr="00A80AD7" w:rsidRDefault="00BB6809" w:rsidP="00A90774">
      <w:pPr>
        <w:pStyle w:val="Prrafodelista"/>
        <w:numPr>
          <w:ilvl w:val="0"/>
          <w:numId w:val="18"/>
        </w:numPr>
        <w:jc w:val="both"/>
        <w:rPr>
          <w:rFonts w:ascii="Arial" w:hAnsi="Arial" w:cs="Arial"/>
          <w:color w:val="000000" w:themeColor="text1"/>
          <w:sz w:val="22"/>
          <w:szCs w:val="22"/>
        </w:rPr>
      </w:pPr>
      <w:r w:rsidRPr="00A80AD7">
        <w:rPr>
          <w:rFonts w:ascii="Arial" w:hAnsi="Arial" w:cs="Arial"/>
          <w:sz w:val="22"/>
          <w:szCs w:val="22"/>
        </w:rPr>
        <w:t>Código de Integridad del Servidor Público 2017 “Función Pública crea el Código de Integridad para ser aplicable a todos los servidores de</w:t>
      </w:r>
      <w:r w:rsidR="0075635B" w:rsidRPr="00A80AD7">
        <w:rPr>
          <w:rFonts w:ascii="Arial" w:hAnsi="Arial" w:cs="Arial"/>
          <w:sz w:val="22"/>
          <w:szCs w:val="22"/>
        </w:rPr>
        <w:t xml:space="preserve"> las entidades públicas de la Ra</w:t>
      </w:r>
      <w:r w:rsidRPr="00A80AD7">
        <w:rPr>
          <w:rFonts w:ascii="Arial" w:hAnsi="Arial" w:cs="Arial"/>
          <w:sz w:val="22"/>
          <w:szCs w:val="22"/>
        </w:rPr>
        <w:t>ma Ejecutiva colombiana”.</w:t>
      </w:r>
    </w:p>
    <w:p w14:paraId="56D0A738" w14:textId="77777777" w:rsidR="00BB6809" w:rsidRPr="00A80AD7" w:rsidRDefault="00BB6809" w:rsidP="00A90774">
      <w:pPr>
        <w:pStyle w:val="Prrafodelista"/>
        <w:numPr>
          <w:ilvl w:val="0"/>
          <w:numId w:val="18"/>
        </w:numPr>
        <w:jc w:val="both"/>
        <w:rPr>
          <w:rFonts w:ascii="Arial" w:hAnsi="Arial" w:cs="Arial"/>
          <w:color w:val="000000" w:themeColor="text1"/>
          <w:sz w:val="22"/>
          <w:szCs w:val="22"/>
        </w:rPr>
      </w:pPr>
      <w:r w:rsidRPr="00A80AD7">
        <w:rPr>
          <w:rFonts w:ascii="Arial" w:hAnsi="Arial" w:cs="Arial"/>
          <w:sz w:val="22"/>
          <w:szCs w:val="22"/>
        </w:rPr>
        <w:t xml:space="preserve">MIPG </w:t>
      </w:r>
      <w:proofErr w:type="gramStart"/>
      <w:r w:rsidRPr="00A80AD7">
        <w:rPr>
          <w:rFonts w:ascii="Arial" w:hAnsi="Arial" w:cs="Arial"/>
          <w:sz w:val="22"/>
          <w:szCs w:val="22"/>
        </w:rPr>
        <w:t>Manual  “</w:t>
      </w:r>
      <w:proofErr w:type="gramEnd"/>
      <w:r w:rsidRPr="00A80AD7">
        <w:rPr>
          <w:rFonts w:ascii="Arial" w:hAnsi="Arial" w:cs="Arial"/>
          <w:sz w:val="22"/>
          <w:szCs w:val="22"/>
        </w:rPr>
        <w:t>Operativo – Dimensión 1”</w:t>
      </w:r>
    </w:p>
    <w:p w14:paraId="1DABF21A" w14:textId="77777777" w:rsidR="00BB6809" w:rsidRPr="00A80AD7" w:rsidRDefault="00BB6809" w:rsidP="00A90774">
      <w:pPr>
        <w:pStyle w:val="Prrafodelista"/>
        <w:numPr>
          <w:ilvl w:val="0"/>
          <w:numId w:val="18"/>
        </w:numPr>
        <w:jc w:val="both"/>
        <w:rPr>
          <w:rFonts w:ascii="Arial" w:hAnsi="Arial" w:cs="Arial"/>
          <w:color w:val="000000" w:themeColor="text1"/>
          <w:sz w:val="22"/>
          <w:szCs w:val="22"/>
        </w:rPr>
      </w:pPr>
      <w:r w:rsidRPr="00A80AD7">
        <w:rPr>
          <w:rFonts w:ascii="Arial" w:hAnsi="Arial" w:cs="Arial"/>
          <w:sz w:val="22"/>
          <w:szCs w:val="22"/>
        </w:rPr>
        <w:t>Resolución 312 de 2019 “Define los estándares mínimos del sistema de Gestión de la Seguridad y Salud en el trabajo SG-SST”.</w:t>
      </w:r>
    </w:p>
    <w:p w14:paraId="68739DD1" w14:textId="77777777" w:rsidR="00BB6809" w:rsidRPr="00A80AD7" w:rsidRDefault="00BB6809" w:rsidP="00A90774">
      <w:pPr>
        <w:jc w:val="both"/>
        <w:rPr>
          <w:rFonts w:ascii="Arial" w:hAnsi="Arial" w:cs="Arial"/>
          <w:color w:val="000000" w:themeColor="text1"/>
          <w:sz w:val="22"/>
          <w:szCs w:val="22"/>
        </w:rPr>
      </w:pPr>
    </w:p>
    <w:p w14:paraId="61D5E0D9" w14:textId="77777777" w:rsidR="00EA4AB6" w:rsidRDefault="00EA4AB6" w:rsidP="00EA4AB6">
      <w:pPr>
        <w:jc w:val="both"/>
        <w:rPr>
          <w:rFonts w:ascii="Arial" w:hAnsi="Arial" w:cs="Arial"/>
          <w:b/>
          <w:color w:val="000000" w:themeColor="text1"/>
          <w:sz w:val="22"/>
          <w:szCs w:val="22"/>
        </w:rPr>
      </w:pPr>
    </w:p>
    <w:p w14:paraId="2C64E8E6" w14:textId="427BB675" w:rsidR="00EA4AB6" w:rsidRDefault="00EA4AB6" w:rsidP="00903BEB">
      <w:pPr>
        <w:pStyle w:val="Prrafodelista"/>
        <w:numPr>
          <w:ilvl w:val="0"/>
          <w:numId w:val="17"/>
        </w:numPr>
        <w:jc w:val="both"/>
        <w:rPr>
          <w:rFonts w:ascii="Arial" w:hAnsi="Arial" w:cs="Arial"/>
          <w:b/>
          <w:color w:val="000000" w:themeColor="text1"/>
          <w:sz w:val="22"/>
          <w:szCs w:val="22"/>
        </w:rPr>
      </w:pPr>
      <w:r w:rsidRPr="006E406B">
        <w:rPr>
          <w:rFonts w:ascii="Arial" w:hAnsi="Arial" w:cs="Arial"/>
          <w:b/>
          <w:color w:val="000000" w:themeColor="text1"/>
          <w:sz w:val="22"/>
          <w:szCs w:val="22"/>
        </w:rPr>
        <w:t>PROPOSITO</w:t>
      </w:r>
    </w:p>
    <w:p w14:paraId="4B54B473" w14:textId="77777777" w:rsidR="006E406B" w:rsidRPr="006E406B" w:rsidRDefault="006E406B" w:rsidP="006E406B">
      <w:pPr>
        <w:pStyle w:val="Prrafodelista"/>
        <w:ind w:left="1065"/>
        <w:jc w:val="both"/>
        <w:rPr>
          <w:rFonts w:ascii="Arial" w:hAnsi="Arial" w:cs="Arial"/>
          <w:b/>
          <w:color w:val="000000" w:themeColor="text1"/>
          <w:sz w:val="22"/>
          <w:szCs w:val="22"/>
        </w:rPr>
      </w:pPr>
    </w:p>
    <w:p w14:paraId="30D5DDB0" w14:textId="2C2B81B6" w:rsidR="00EA4AB6" w:rsidRDefault="00EA4AB6" w:rsidP="00EA4AB6">
      <w:pPr>
        <w:jc w:val="both"/>
        <w:rPr>
          <w:rFonts w:ascii="Arial" w:hAnsi="Arial" w:cs="Arial"/>
          <w:bCs/>
          <w:color w:val="000000" w:themeColor="text1"/>
          <w:sz w:val="22"/>
          <w:szCs w:val="22"/>
        </w:rPr>
      </w:pPr>
      <w:r w:rsidRPr="00EA4AB6">
        <w:rPr>
          <w:rFonts w:ascii="Arial" w:hAnsi="Arial" w:cs="Arial"/>
          <w:bCs/>
          <w:color w:val="000000" w:themeColor="text1"/>
          <w:sz w:val="22"/>
          <w:szCs w:val="22"/>
        </w:rPr>
        <w:t xml:space="preserve">Desarrollar estrategias destinadas a fortalecer los conocimientos, habilidades y aptitudes de nuestro talento humano, con el propósito de mejorar sus condiciones de vida y su rendimiento laboral conservando un entorno de trabajo saludable, seguro, dinámico y flexible que permita a nuestros </w:t>
      </w:r>
      <w:r>
        <w:rPr>
          <w:rFonts w:ascii="Arial" w:hAnsi="Arial" w:cs="Arial"/>
          <w:bCs/>
          <w:color w:val="000000" w:themeColor="text1"/>
          <w:sz w:val="22"/>
          <w:szCs w:val="22"/>
        </w:rPr>
        <w:t xml:space="preserve">funcionarios </w:t>
      </w:r>
      <w:r w:rsidRPr="00EA4AB6">
        <w:rPr>
          <w:rFonts w:ascii="Arial" w:hAnsi="Arial" w:cs="Arial"/>
          <w:bCs/>
          <w:color w:val="000000" w:themeColor="text1"/>
          <w:sz w:val="22"/>
          <w:szCs w:val="22"/>
        </w:rPr>
        <w:t xml:space="preserve">expandir sus habilidades y experiencia en beneficio de nuestra entidad. Esta iniciativa no solo busca contribuir a las estrategias </w:t>
      </w:r>
      <w:r>
        <w:rPr>
          <w:rFonts w:ascii="Arial" w:hAnsi="Arial" w:cs="Arial"/>
          <w:bCs/>
          <w:color w:val="000000" w:themeColor="text1"/>
          <w:sz w:val="22"/>
          <w:szCs w:val="22"/>
        </w:rPr>
        <w:t>de la corporación</w:t>
      </w:r>
      <w:r w:rsidRPr="00EA4AB6">
        <w:rPr>
          <w:rFonts w:ascii="Arial" w:hAnsi="Arial" w:cs="Arial"/>
          <w:bCs/>
          <w:color w:val="000000" w:themeColor="text1"/>
          <w:sz w:val="22"/>
          <w:szCs w:val="22"/>
        </w:rPr>
        <w:t>, sino también a cuidar y mejorar la calidad de vida de nuestros</w:t>
      </w:r>
      <w:r>
        <w:rPr>
          <w:rFonts w:ascii="Arial" w:hAnsi="Arial" w:cs="Arial"/>
          <w:bCs/>
          <w:color w:val="000000" w:themeColor="text1"/>
          <w:sz w:val="22"/>
          <w:szCs w:val="22"/>
        </w:rPr>
        <w:t xml:space="preserve"> funcionarios y sus familias.</w:t>
      </w:r>
    </w:p>
    <w:p w14:paraId="6B6AD28B" w14:textId="77777777" w:rsidR="006E406B" w:rsidRDefault="006E406B" w:rsidP="00EA4AB6">
      <w:pPr>
        <w:jc w:val="both"/>
        <w:rPr>
          <w:rFonts w:ascii="Arial" w:hAnsi="Arial" w:cs="Arial"/>
          <w:bCs/>
          <w:color w:val="000000" w:themeColor="text1"/>
          <w:sz w:val="22"/>
          <w:szCs w:val="22"/>
        </w:rPr>
      </w:pPr>
    </w:p>
    <w:p w14:paraId="5B5A2739" w14:textId="77777777" w:rsidR="006E406B" w:rsidRDefault="006E406B" w:rsidP="00EA4AB6">
      <w:pPr>
        <w:jc w:val="both"/>
        <w:rPr>
          <w:rFonts w:ascii="Arial" w:hAnsi="Arial" w:cs="Arial"/>
          <w:bCs/>
          <w:color w:val="000000" w:themeColor="text1"/>
          <w:sz w:val="22"/>
          <w:szCs w:val="22"/>
        </w:rPr>
      </w:pPr>
    </w:p>
    <w:p w14:paraId="04F30A41" w14:textId="77777777" w:rsidR="006E406B" w:rsidRDefault="006E406B" w:rsidP="00EA4AB6">
      <w:pPr>
        <w:jc w:val="both"/>
        <w:rPr>
          <w:rFonts w:ascii="Arial" w:hAnsi="Arial" w:cs="Arial"/>
          <w:bCs/>
          <w:color w:val="000000" w:themeColor="text1"/>
          <w:sz w:val="22"/>
          <w:szCs w:val="22"/>
        </w:rPr>
      </w:pPr>
    </w:p>
    <w:p w14:paraId="66C37200" w14:textId="77777777" w:rsidR="006E406B" w:rsidRDefault="006E406B" w:rsidP="00EA4AB6">
      <w:pPr>
        <w:jc w:val="both"/>
        <w:rPr>
          <w:rFonts w:ascii="Arial" w:hAnsi="Arial" w:cs="Arial"/>
          <w:bCs/>
          <w:color w:val="000000" w:themeColor="text1"/>
          <w:sz w:val="22"/>
          <w:szCs w:val="22"/>
        </w:rPr>
      </w:pPr>
    </w:p>
    <w:p w14:paraId="509BEBC6" w14:textId="77777777" w:rsidR="006E406B" w:rsidRDefault="006E406B" w:rsidP="00EA4AB6">
      <w:pPr>
        <w:jc w:val="both"/>
        <w:rPr>
          <w:rFonts w:ascii="Arial" w:hAnsi="Arial" w:cs="Arial"/>
          <w:bCs/>
          <w:color w:val="000000" w:themeColor="text1"/>
          <w:sz w:val="22"/>
          <w:szCs w:val="22"/>
        </w:rPr>
      </w:pPr>
    </w:p>
    <w:p w14:paraId="54DE8D10" w14:textId="6D83B288" w:rsidR="00EA4AB6" w:rsidRDefault="00EA4AB6" w:rsidP="00EA4AB6">
      <w:pPr>
        <w:pStyle w:val="Prrafodelista"/>
        <w:numPr>
          <w:ilvl w:val="0"/>
          <w:numId w:val="17"/>
        </w:numPr>
        <w:jc w:val="both"/>
        <w:rPr>
          <w:rFonts w:ascii="Arial" w:hAnsi="Arial" w:cs="Arial"/>
          <w:b/>
          <w:color w:val="000000" w:themeColor="text1"/>
          <w:sz w:val="22"/>
          <w:szCs w:val="22"/>
        </w:rPr>
      </w:pPr>
      <w:r w:rsidRPr="00EA4AB6">
        <w:rPr>
          <w:rFonts w:ascii="Arial" w:hAnsi="Arial" w:cs="Arial"/>
          <w:b/>
          <w:color w:val="000000" w:themeColor="text1"/>
          <w:sz w:val="22"/>
          <w:szCs w:val="22"/>
        </w:rPr>
        <w:t>COMPONENTES</w:t>
      </w:r>
      <w:r w:rsidRPr="00EA4AB6">
        <w:rPr>
          <w:rFonts w:ascii="Arial" w:hAnsi="Arial" w:cs="Arial"/>
          <w:b/>
          <w:color w:val="000000" w:themeColor="text1"/>
          <w:sz w:val="22"/>
          <w:szCs w:val="22"/>
        </w:rPr>
        <w:cr/>
      </w:r>
    </w:p>
    <w:p w14:paraId="5FF33C9D" w14:textId="77777777" w:rsidR="00EA4AB6" w:rsidRPr="00EA4AB6" w:rsidRDefault="00EA4AB6" w:rsidP="00EA4AB6">
      <w:pPr>
        <w:jc w:val="both"/>
        <w:rPr>
          <w:rFonts w:ascii="Arial" w:hAnsi="Arial" w:cs="Arial"/>
          <w:bCs/>
          <w:color w:val="000000" w:themeColor="text1"/>
          <w:sz w:val="22"/>
          <w:szCs w:val="22"/>
        </w:rPr>
      </w:pPr>
      <w:r w:rsidRPr="00EA4AB6">
        <w:rPr>
          <w:rFonts w:ascii="Arial" w:hAnsi="Arial" w:cs="Arial"/>
          <w:bCs/>
          <w:color w:val="000000" w:themeColor="text1"/>
          <w:sz w:val="22"/>
          <w:szCs w:val="22"/>
        </w:rPr>
        <w:t>Los componentes que conforman el Plan Estratégico de Talento Humano son los</w:t>
      </w:r>
    </w:p>
    <w:p w14:paraId="116931D3" w14:textId="77777777" w:rsidR="00EA4AB6" w:rsidRPr="00EA4AB6" w:rsidRDefault="00EA4AB6" w:rsidP="00EA4AB6">
      <w:pPr>
        <w:jc w:val="both"/>
        <w:rPr>
          <w:rFonts w:ascii="Arial" w:hAnsi="Arial" w:cs="Arial"/>
          <w:bCs/>
          <w:color w:val="000000" w:themeColor="text1"/>
          <w:sz w:val="22"/>
          <w:szCs w:val="22"/>
        </w:rPr>
      </w:pPr>
      <w:r w:rsidRPr="00EA4AB6">
        <w:rPr>
          <w:rFonts w:ascii="Arial" w:hAnsi="Arial" w:cs="Arial"/>
          <w:bCs/>
          <w:color w:val="000000" w:themeColor="text1"/>
          <w:sz w:val="22"/>
          <w:szCs w:val="22"/>
        </w:rPr>
        <w:t>siguientes:</w:t>
      </w:r>
    </w:p>
    <w:p w14:paraId="0BA91684" w14:textId="1A686384" w:rsidR="00EA4AB6" w:rsidRPr="00EA4AB6" w:rsidRDefault="00EA4AB6" w:rsidP="00EA4AB6">
      <w:pPr>
        <w:pStyle w:val="Prrafodelista"/>
        <w:numPr>
          <w:ilvl w:val="0"/>
          <w:numId w:val="36"/>
        </w:numPr>
        <w:jc w:val="both"/>
        <w:rPr>
          <w:rFonts w:ascii="Arial" w:hAnsi="Arial" w:cs="Arial"/>
          <w:bCs/>
          <w:color w:val="000000" w:themeColor="text1"/>
          <w:sz w:val="22"/>
          <w:szCs w:val="22"/>
        </w:rPr>
      </w:pPr>
      <w:r w:rsidRPr="00EA4AB6">
        <w:rPr>
          <w:rFonts w:ascii="Arial" w:hAnsi="Arial" w:cs="Arial"/>
          <w:bCs/>
          <w:color w:val="000000" w:themeColor="text1"/>
          <w:sz w:val="22"/>
          <w:szCs w:val="22"/>
        </w:rPr>
        <w:t>Plan Anual de Vacantes</w:t>
      </w:r>
    </w:p>
    <w:p w14:paraId="70D17588" w14:textId="7346EB79" w:rsidR="00EA4AB6" w:rsidRPr="00EA4AB6" w:rsidRDefault="00EA4AB6" w:rsidP="00EA4AB6">
      <w:pPr>
        <w:pStyle w:val="Prrafodelista"/>
        <w:numPr>
          <w:ilvl w:val="0"/>
          <w:numId w:val="36"/>
        </w:numPr>
        <w:jc w:val="both"/>
        <w:rPr>
          <w:rFonts w:ascii="Arial" w:hAnsi="Arial" w:cs="Arial"/>
          <w:bCs/>
          <w:color w:val="000000" w:themeColor="text1"/>
          <w:sz w:val="22"/>
          <w:szCs w:val="22"/>
        </w:rPr>
      </w:pPr>
      <w:r w:rsidRPr="00EA4AB6">
        <w:rPr>
          <w:rFonts w:ascii="Arial" w:hAnsi="Arial" w:cs="Arial"/>
          <w:bCs/>
          <w:color w:val="000000" w:themeColor="text1"/>
          <w:sz w:val="22"/>
          <w:szCs w:val="22"/>
        </w:rPr>
        <w:t>Plan de Previsión de Recursos Humanos</w:t>
      </w:r>
    </w:p>
    <w:p w14:paraId="2E96C95C" w14:textId="46FADAE2" w:rsidR="00EA4AB6" w:rsidRPr="00EA4AB6" w:rsidRDefault="00EA4AB6" w:rsidP="00EA4AB6">
      <w:pPr>
        <w:pStyle w:val="Prrafodelista"/>
        <w:numPr>
          <w:ilvl w:val="0"/>
          <w:numId w:val="36"/>
        </w:numPr>
        <w:jc w:val="both"/>
        <w:rPr>
          <w:rFonts w:ascii="Arial" w:hAnsi="Arial" w:cs="Arial"/>
          <w:bCs/>
          <w:color w:val="000000" w:themeColor="text1"/>
          <w:sz w:val="22"/>
          <w:szCs w:val="22"/>
        </w:rPr>
      </w:pPr>
      <w:r w:rsidRPr="00EA4AB6">
        <w:rPr>
          <w:rFonts w:ascii="Arial" w:hAnsi="Arial" w:cs="Arial"/>
          <w:bCs/>
          <w:color w:val="000000" w:themeColor="text1"/>
          <w:sz w:val="22"/>
          <w:szCs w:val="22"/>
        </w:rPr>
        <w:t>Plan Institucional de Capacitación – PIC</w:t>
      </w:r>
    </w:p>
    <w:p w14:paraId="69B79813" w14:textId="22CCDF8E" w:rsidR="00EA4AB6" w:rsidRPr="00EA4AB6" w:rsidRDefault="00EA4AB6" w:rsidP="00EA4AB6">
      <w:pPr>
        <w:pStyle w:val="Prrafodelista"/>
        <w:numPr>
          <w:ilvl w:val="0"/>
          <w:numId w:val="36"/>
        </w:numPr>
        <w:jc w:val="both"/>
        <w:rPr>
          <w:rFonts w:ascii="Arial" w:hAnsi="Arial" w:cs="Arial"/>
          <w:bCs/>
          <w:color w:val="000000" w:themeColor="text1"/>
          <w:sz w:val="22"/>
          <w:szCs w:val="22"/>
        </w:rPr>
      </w:pPr>
      <w:r w:rsidRPr="00EA4AB6">
        <w:rPr>
          <w:rFonts w:ascii="Arial" w:hAnsi="Arial" w:cs="Arial"/>
          <w:bCs/>
          <w:color w:val="000000" w:themeColor="text1"/>
          <w:sz w:val="22"/>
          <w:szCs w:val="22"/>
        </w:rPr>
        <w:t>Plan de Incentivos</w:t>
      </w:r>
      <w:r>
        <w:rPr>
          <w:rFonts w:ascii="Arial" w:hAnsi="Arial" w:cs="Arial"/>
          <w:bCs/>
          <w:color w:val="000000" w:themeColor="text1"/>
          <w:sz w:val="22"/>
          <w:szCs w:val="22"/>
        </w:rPr>
        <w:t xml:space="preserve"> institucional</w:t>
      </w:r>
    </w:p>
    <w:p w14:paraId="0CA57CE1" w14:textId="77777777" w:rsidR="006E406B" w:rsidRDefault="00EA4AB6" w:rsidP="00EA4AB6">
      <w:pPr>
        <w:pStyle w:val="Prrafodelista"/>
        <w:numPr>
          <w:ilvl w:val="0"/>
          <w:numId w:val="36"/>
        </w:numPr>
        <w:jc w:val="both"/>
        <w:rPr>
          <w:rFonts w:ascii="Arial" w:hAnsi="Arial" w:cs="Arial"/>
          <w:bCs/>
          <w:color w:val="000000" w:themeColor="text1"/>
          <w:sz w:val="22"/>
          <w:szCs w:val="22"/>
        </w:rPr>
      </w:pPr>
      <w:r w:rsidRPr="00EA4AB6">
        <w:rPr>
          <w:rFonts w:ascii="Arial" w:hAnsi="Arial" w:cs="Arial"/>
          <w:bCs/>
          <w:color w:val="000000" w:themeColor="text1"/>
          <w:sz w:val="22"/>
          <w:szCs w:val="22"/>
        </w:rPr>
        <w:t xml:space="preserve">Plan de Seguridad y Salud en el Trabajo </w:t>
      </w:r>
    </w:p>
    <w:p w14:paraId="75869081" w14:textId="7ADD08BF" w:rsidR="00EA4AB6" w:rsidRPr="00EA4AB6" w:rsidRDefault="00EA4AB6" w:rsidP="006E406B">
      <w:pPr>
        <w:pStyle w:val="Prrafodelista"/>
        <w:jc w:val="both"/>
        <w:rPr>
          <w:rFonts w:ascii="Arial" w:hAnsi="Arial" w:cs="Arial"/>
          <w:bCs/>
          <w:color w:val="000000" w:themeColor="text1"/>
          <w:sz w:val="22"/>
          <w:szCs w:val="22"/>
        </w:rPr>
      </w:pPr>
      <w:r w:rsidRPr="00EA4AB6">
        <w:rPr>
          <w:rFonts w:ascii="Arial" w:hAnsi="Arial" w:cs="Arial"/>
          <w:bCs/>
          <w:color w:val="000000" w:themeColor="text1"/>
          <w:sz w:val="22"/>
          <w:szCs w:val="22"/>
        </w:rPr>
        <w:cr/>
      </w:r>
    </w:p>
    <w:p w14:paraId="0F0112EC" w14:textId="685D2FFA" w:rsidR="00BB6809" w:rsidRPr="00EA4AB6" w:rsidRDefault="00BB6809" w:rsidP="00EA4AB6">
      <w:pPr>
        <w:pStyle w:val="Prrafodelista"/>
        <w:numPr>
          <w:ilvl w:val="0"/>
          <w:numId w:val="17"/>
        </w:numPr>
        <w:jc w:val="both"/>
        <w:rPr>
          <w:rFonts w:ascii="Arial" w:hAnsi="Arial" w:cs="Arial"/>
          <w:b/>
          <w:color w:val="000000" w:themeColor="text1"/>
          <w:sz w:val="22"/>
          <w:szCs w:val="22"/>
        </w:rPr>
      </w:pPr>
      <w:r w:rsidRPr="00EA4AB6">
        <w:rPr>
          <w:rFonts w:ascii="Arial" w:hAnsi="Arial" w:cs="Arial"/>
          <w:b/>
          <w:color w:val="000000" w:themeColor="text1"/>
          <w:sz w:val="22"/>
          <w:szCs w:val="22"/>
        </w:rPr>
        <w:t>MARCO CONCEPTUAL</w:t>
      </w:r>
    </w:p>
    <w:p w14:paraId="373FA301" w14:textId="77777777" w:rsidR="00BB6809" w:rsidRPr="00A80AD7" w:rsidRDefault="00BB6809" w:rsidP="00A90774">
      <w:pPr>
        <w:pStyle w:val="Prrafodelista"/>
        <w:ind w:left="1065"/>
        <w:jc w:val="both"/>
        <w:rPr>
          <w:rFonts w:ascii="Arial" w:hAnsi="Arial" w:cs="Arial"/>
          <w:b/>
          <w:color w:val="000000" w:themeColor="text1"/>
          <w:sz w:val="22"/>
          <w:szCs w:val="22"/>
        </w:rPr>
      </w:pPr>
    </w:p>
    <w:p w14:paraId="1F5D2AD7" w14:textId="77777777" w:rsidR="00BB6809" w:rsidRPr="00A80AD7" w:rsidRDefault="00BB6809" w:rsidP="00A90774">
      <w:pPr>
        <w:jc w:val="both"/>
        <w:rPr>
          <w:rFonts w:ascii="Arial" w:hAnsi="Arial" w:cs="Arial"/>
          <w:sz w:val="22"/>
          <w:szCs w:val="22"/>
        </w:rPr>
      </w:pPr>
      <w:r w:rsidRPr="00A80AD7">
        <w:rPr>
          <w:rFonts w:ascii="Arial" w:hAnsi="Arial" w:cs="Arial"/>
          <w:sz w:val="22"/>
          <w:szCs w:val="22"/>
        </w:rPr>
        <w:t>De acuerdo con el artículo 15 de la Ley 909 de 2004, y conforme con los lineamientos establecidos en el Manual Operativo del Modelo Integrado de Planeación y Gestión (MIPG), la Planeación Estratégica del Talento Humano como herramienta, permite planear, ejecutar, hacer seguimiento, evaluar y controlar cada uno de los procesos que van dirigidos y que involucran al personal de la corporación Concejo Municipal de Chía, como factor primordial, para el cumplimiento de metas y el fortalecimiento personal y profesional.</w:t>
      </w:r>
    </w:p>
    <w:p w14:paraId="683008BE" w14:textId="77777777" w:rsidR="00BB6809" w:rsidRPr="00A80AD7" w:rsidRDefault="00BB6809" w:rsidP="00A90774">
      <w:pPr>
        <w:jc w:val="both"/>
        <w:rPr>
          <w:rFonts w:ascii="Arial" w:hAnsi="Arial" w:cs="Arial"/>
          <w:b/>
          <w:color w:val="000000" w:themeColor="text1"/>
          <w:sz w:val="22"/>
          <w:szCs w:val="22"/>
        </w:rPr>
      </w:pPr>
    </w:p>
    <w:p w14:paraId="15CC3E2A" w14:textId="77777777" w:rsidR="00BB6809" w:rsidRPr="00A80AD7" w:rsidRDefault="00BB6809" w:rsidP="00A90774">
      <w:pPr>
        <w:jc w:val="both"/>
        <w:rPr>
          <w:rFonts w:ascii="Arial" w:hAnsi="Arial" w:cs="Arial"/>
          <w:b/>
          <w:color w:val="000000" w:themeColor="text1"/>
          <w:sz w:val="22"/>
          <w:szCs w:val="22"/>
        </w:rPr>
      </w:pPr>
      <w:r w:rsidRPr="00A80AD7">
        <w:rPr>
          <w:rFonts w:ascii="Arial" w:hAnsi="Arial" w:cs="Arial"/>
          <w:sz w:val="22"/>
          <w:szCs w:val="22"/>
        </w:rPr>
        <w:t>La Gestión Estratégica del Talento Humano (GETH) exige la alineación de las prácticas de talento humano, con los objetivos y con el propósito fundamental de la Corporación, tal como lo indica el modelo operativo MIPG. Así mismo indica que, para lograr una GETH se hace necesario vincular desde la planeación al talento humano, de manera que esa área pueda ejercer un rol estratégico en el desempeño de la corporación, por lo que requiere del apoyo y compromiso de la alta dirección</w:t>
      </w:r>
    </w:p>
    <w:p w14:paraId="57797C44" w14:textId="77777777" w:rsidR="00BB6809" w:rsidRPr="00A80AD7" w:rsidRDefault="00BB6809" w:rsidP="00A90774">
      <w:pPr>
        <w:jc w:val="both"/>
        <w:rPr>
          <w:rFonts w:ascii="Arial" w:hAnsi="Arial" w:cs="Arial"/>
          <w:b/>
          <w:color w:val="000000" w:themeColor="text1"/>
          <w:sz w:val="22"/>
          <w:szCs w:val="22"/>
        </w:rPr>
      </w:pPr>
    </w:p>
    <w:p w14:paraId="6AA12095" w14:textId="77777777" w:rsidR="00BB6809" w:rsidRPr="00A80AD7" w:rsidRDefault="00BB6809" w:rsidP="00A90774">
      <w:pPr>
        <w:jc w:val="both"/>
        <w:rPr>
          <w:rFonts w:ascii="Arial" w:hAnsi="Arial" w:cs="Arial"/>
          <w:sz w:val="22"/>
          <w:szCs w:val="22"/>
        </w:rPr>
      </w:pPr>
      <w:r w:rsidRPr="00A80AD7">
        <w:rPr>
          <w:rFonts w:ascii="Arial" w:hAnsi="Arial" w:cs="Arial"/>
          <w:sz w:val="22"/>
          <w:szCs w:val="22"/>
        </w:rPr>
        <w:t>Por lo anterior, se tiene como fin principal articular los servidores públicos en la estrategia de la Corporación Concejo Municipal de Chía. Su efecto se evidencia cuando se logra articular el instrumento de planificación y su contenido con el direccionamiento estratégico que incluye la misión de la corporación, la visión, sus objetivos institucionales, los planes, programas y proyectos. Los resultados son el incremento en productividad de la entidad, el aporte efectivo al plan estratégico sectorial y el desarrollo integral de los servidores públicos.</w:t>
      </w:r>
    </w:p>
    <w:p w14:paraId="426BD2D7" w14:textId="77777777" w:rsidR="00BB6809" w:rsidRPr="00A80AD7" w:rsidRDefault="00BB6809" w:rsidP="00A90774">
      <w:pPr>
        <w:jc w:val="both"/>
        <w:rPr>
          <w:rFonts w:ascii="Arial" w:hAnsi="Arial" w:cs="Arial"/>
          <w:sz w:val="22"/>
          <w:szCs w:val="22"/>
        </w:rPr>
      </w:pPr>
    </w:p>
    <w:p w14:paraId="3D844C5C" w14:textId="77777777" w:rsidR="00BB6809" w:rsidRPr="00A80AD7" w:rsidRDefault="00BB6809" w:rsidP="00A90774">
      <w:pPr>
        <w:jc w:val="both"/>
        <w:rPr>
          <w:rFonts w:ascii="Arial" w:hAnsi="Arial" w:cs="Arial"/>
          <w:sz w:val="22"/>
          <w:szCs w:val="22"/>
        </w:rPr>
      </w:pPr>
      <w:r w:rsidRPr="00A80AD7">
        <w:rPr>
          <w:rFonts w:ascii="Arial" w:hAnsi="Arial" w:cs="Arial"/>
          <w:sz w:val="22"/>
          <w:szCs w:val="22"/>
        </w:rPr>
        <w:t>De igual manera, la Corporación Concejo Municipal de Chía pretende involucrar a los servidores públicos en la planeación estratégica, con el ánimo de incluir mejoras en la evolución en el índice de desarrollo del servicio civil, eso se podrá reflejar en la efectividad del gobierno y en el control de la corrupción en el mediano plazo, haciendo referencia a la Guía de gestión estratégica del talento humano GETH, como insumo principal para el desarrollo del mismo, haciendo énfasis que es necesario inescrutablemente generar valor público a través de una gestión transparente e incorruptible.</w:t>
      </w:r>
    </w:p>
    <w:p w14:paraId="17723F7D" w14:textId="77777777" w:rsidR="00BB6809" w:rsidRPr="00A80AD7" w:rsidRDefault="00BB6809" w:rsidP="00A90774">
      <w:pPr>
        <w:jc w:val="both"/>
        <w:rPr>
          <w:rFonts w:ascii="Arial" w:hAnsi="Arial" w:cs="Arial"/>
          <w:sz w:val="22"/>
          <w:szCs w:val="22"/>
        </w:rPr>
      </w:pPr>
    </w:p>
    <w:p w14:paraId="14FA5EA0" w14:textId="77777777" w:rsidR="00196EC7" w:rsidRPr="00A80AD7" w:rsidRDefault="00BB6809" w:rsidP="00A90774">
      <w:pPr>
        <w:jc w:val="both"/>
        <w:rPr>
          <w:rFonts w:ascii="Arial" w:hAnsi="Arial" w:cs="Arial"/>
          <w:sz w:val="22"/>
          <w:szCs w:val="22"/>
        </w:rPr>
      </w:pPr>
      <w:r w:rsidRPr="00A80AD7">
        <w:rPr>
          <w:rFonts w:ascii="Arial" w:hAnsi="Arial" w:cs="Arial"/>
          <w:sz w:val="22"/>
          <w:szCs w:val="22"/>
        </w:rPr>
        <w:t xml:space="preserve">El documento tipo parámetro para la planeación estratégica del talento humano Tomo I, de acuerdo con el MIPG para la dimensión Talento Humano, menciona las “Rutas de creación de valor”. Estas son agrupaciones temáticas que, trabajadas en conjunto, permiten impactar en aspectos puntuales de la GETH con el propósito de producir </w:t>
      </w:r>
    </w:p>
    <w:p w14:paraId="19138201" w14:textId="05454E6F" w:rsidR="00EA4AB6" w:rsidRDefault="00BB6809" w:rsidP="00A90774">
      <w:pPr>
        <w:jc w:val="both"/>
        <w:rPr>
          <w:rFonts w:ascii="Arial" w:hAnsi="Arial" w:cs="Arial"/>
          <w:b/>
          <w:bCs/>
          <w:sz w:val="22"/>
          <w:szCs w:val="22"/>
        </w:rPr>
      </w:pPr>
      <w:r w:rsidRPr="00A80AD7">
        <w:rPr>
          <w:rFonts w:ascii="Arial" w:hAnsi="Arial" w:cs="Arial"/>
          <w:sz w:val="22"/>
          <w:szCs w:val="22"/>
        </w:rPr>
        <w:t>resultados eficaces para la gestión y se encuentran expuestas en la siguiente ilustración. (Dirección de Empleo Público, 2020)</w:t>
      </w:r>
      <w:r w:rsidR="003321C3" w:rsidRPr="00A80AD7">
        <w:rPr>
          <w:rFonts w:ascii="Arial" w:hAnsi="Arial" w:cs="Arial"/>
          <w:sz w:val="22"/>
          <w:szCs w:val="22"/>
        </w:rPr>
        <w:t>.</w:t>
      </w:r>
    </w:p>
    <w:p w14:paraId="7C3A5710" w14:textId="77777777" w:rsidR="006E406B" w:rsidRDefault="003321C3" w:rsidP="00A90774">
      <w:pPr>
        <w:jc w:val="both"/>
        <w:rPr>
          <w:rFonts w:ascii="Arial" w:hAnsi="Arial" w:cs="Arial"/>
          <w:b/>
          <w:bCs/>
          <w:sz w:val="22"/>
          <w:szCs w:val="22"/>
        </w:rPr>
      </w:pPr>
      <w:r w:rsidRPr="00A80AD7">
        <w:rPr>
          <w:rFonts w:ascii="Arial" w:hAnsi="Arial" w:cs="Arial"/>
          <w:b/>
          <w:bCs/>
          <w:sz w:val="22"/>
          <w:szCs w:val="22"/>
        </w:rPr>
        <w:br/>
      </w:r>
    </w:p>
    <w:p w14:paraId="3F8D7449" w14:textId="77777777" w:rsidR="006E406B" w:rsidRDefault="006E406B" w:rsidP="00A90774">
      <w:pPr>
        <w:jc w:val="both"/>
        <w:rPr>
          <w:rFonts w:ascii="Arial" w:hAnsi="Arial" w:cs="Arial"/>
          <w:b/>
          <w:bCs/>
          <w:sz w:val="22"/>
          <w:szCs w:val="22"/>
        </w:rPr>
      </w:pPr>
    </w:p>
    <w:p w14:paraId="594A09CB" w14:textId="77777777" w:rsidR="006E406B" w:rsidRDefault="006E406B" w:rsidP="00A90774">
      <w:pPr>
        <w:jc w:val="both"/>
        <w:rPr>
          <w:rFonts w:ascii="Arial" w:hAnsi="Arial" w:cs="Arial"/>
          <w:b/>
          <w:bCs/>
          <w:sz w:val="22"/>
          <w:szCs w:val="22"/>
        </w:rPr>
      </w:pPr>
    </w:p>
    <w:p w14:paraId="63C7ECAB" w14:textId="77777777" w:rsidR="006E406B" w:rsidRDefault="006E406B" w:rsidP="00A90774">
      <w:pPr>
        <w:jc w:val="both"/>
        <w:rPr>
          <w:rFonts w:ascii="Arial" w:hAnsi="Arial" w:cs="Arial"/>
          <w:b/>
          <w:bCs/>
          <w:sz w:val="22"/>
          <w:szCs w:val="22"/>
        </w:rPr>
      </w:pPr>
    </w:p>
    <w:p w14:paraId="344A450C" w14:textId="77777777" w:rsidR="006E406B" w:rsidRDefault="006E406B" w:rsidP="00A90774">
      <w:pPr>
        <w:jc w:val="both"/>
        <w:rPr>
          <w:rFonts w:ascii="Arial" w:hAnsi="Arial" w:cs="Arial"/>
          <w:b/>
          <w:bCs/>
          <w:sz w:val="22"/>
          <w:szCs w:val="22"/>
        </w:rPr>
      </w:pPr>
    </w:p>
    <w:p w14:paraId="797A1AA3" w14:textId="77777777" w:rsidR="006E406B" w:rsidRDefault="006E406B" w:rsidP="00A90774">
      <w:pPr>
        <w:jc w:val="both"/>
        <w:rPr>
          <w:rFonts w:ascii="Arial" w:hAnsi="Arial" w:cs="Arial"/>
          <w:b/>
          <w:bCs/>
          <w:sz w:val="22"/>
          <w:szCs w:val="22"/>
        </w:rPr>
      </w:pPr>
    </w:p>
    <w:p w14:paraId="70F9C8CB" w14:textId="77777777" w:rsidR="006E406B" w:rsidRDefault="006E406B" w:rsidP="00A90774">
      <w:pPr>
        <w:jc w:val="both"/>
        <w:rPr>
          <w:rFonts w:ascii="Arial" w:hAnsi="Arial" w:cs="Arial"/>
          <w:b/>
          <w:bCs/>
          <w:sz w:val="22"/>
          <w:szCs w:val="22"/>
        </w:rPr>
      </w:pPr>
    </w:p>
    <w:p w14:paraId="03D325E0" w14:textId="5C5CD8E6" w:rsidR="003321C3" w:rsidRPr="00A80AD7" w:rsidRDefault="003321C3" w:rsidP="00A90774">
      <w:pPr>
        <w:jc w:val="both"/>
        <w:rPr>
          <w:rFonts w:ascii="Arial" w:hAnsi="Arial" w:cs="Arial"/>
          <w:b/>
          <w:bCs/>
          <w:sz w:val="22"/>
          <w:szCs w:val="22"/>
        </w:rPr>
      </w:pPr>
      <w:r w:rsidRPr="00A80AD7">
        <w:rPr>
          <w:rFonts w:ascii="Arial" w:hAnsi="Arial" w:cs="Arial"/>
          <w:b/>
          <w:bCs/>
          <w:sz w:val="22"/>
          <w:szCs w:val="22"/>
        </w:rPr>
        <w:lastRenderedPageBreak/>
        <w:t>Figura 1</w:t>
      </w:r>
    </w:p>
    <w:p w14:paraId="13581896" w14:textId="73451C47" w:rsidR="003321C3" w:rsidRPr="00A80AD7" w:rsidRDefault="003321C3" w:rsidP="00A90774">
      <w:pPr>
        <w:jc w:val="both"/>
        <w:rPr>
          <w:rFonts w:ascii="Arial" w:hAnsi="Arial" w:cs="Arial"/>
          <w:i/>
          <w:iCs/>
          <w:sz w:val="22"/>
          <w:szCs w:val="22"/>
        </w:rPr>
      </w:pPr>
      <w:r w:rsidRPr="00A80AD7">
        <w:rPr>
          <w:rFonts w:ascii="Arial" w:hAnsi="Arial" w:cs="Arial"/>
          <w:i/>
          <w:iCs/>
          <w:sz w:val="22"/>
          <w:szCs w:val="22"/>
        </w:rPr>
        <w:t>Rutas de creación de valor</w:t>
      </w:r>
    </w:p>
    <w:p w14:paraId="5EF2C084" w14:textId="77777777" w:rsidR="00196EC7" w:rsidRPr="00A80AD7" w:rsidRDefault="00196EC7" w:rsidP="00A90774">
      <w:pPr>
        <w:jc w:val="both"/>
        <w:rPr>
          <w:rFonts w:ascii="Arial" w:hAnsi="Arial" w:cs="Arial"/>
          <w:sz w:val="22"/>
          <w:szCs w:val="22"/>
        </w:rPr>
      </w:pPr>
    </w:p>
    <w:p w14:paraId="21D06F82" w14:textId="687E6DD5" w:rsidR="00BB6809" w:rsidRPr="00A80AD7" w:rsidRDefault="00513EDA" w:rsidP="00A90774">
      <w:pPr>
        <w:jc w:val="both"/>
        <w:rPr>
          <w:rFonts w:ascii="Arial" w:hAnsi="Arial" w:cs="Arial"/>
          <w:b/>
          <w:color w:val="000000" w:themeColor="text1"/>
          <w:sz w:val="22"/>
          <w:szCs w:val="22"/>
        </w:rPr>
      </w:pPr>
      <w:r>
        <w:rPr>
          <w:rFonts w:ascii="Arial" w:hAnsi="Arial" w:cs="Arial"/>
          <w:noProof/>
          <w:color w:val="000000" w:themeColor="text1"/>
          <w:sz w:val="22"/>
          <w:szCs w:val="22"/>
        </w:rPr>
        <w:t xml:space="preserve">                              </w:t>
      </w:r>
      <w:r w:rsidRPr="00021FDF">
        <w:rPr>
          <w:rFonts w:ascii="Arial" w:hAnsi="Arial" w:cs="Arial"/>
          <w:noProof/>
          <w:color w:val="000000" w:themeColor="text1"/>
          <w:sz w:val="22"/>
          <w:szCs w:val="22"/>
        </w:rPr>
        <w:drawing>
          <wp:inline distT="0" distB="0" distL="0" distR="0" wp14:anchorId="3AD00D54" wp14:editId="305845A9">
            <wp:extent cx="2795232" cy="1745171"/>
            <wp:effectExtent l="57150" t="57150" r="120015" b="121920"/>
            <wp:docPr id="1732437204"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37204" name="Imagen 1" descr="Gráfico&#10;&#10;Descripción generada automáticamente"/>
                    <pic:cNvPicPr/>
                  </pic:nvPicPr>
                  <pic:blipFill>
                    <a:blip r:embed="rId9"/>
                    <a:stretch>
                      <a:fillRect/>
                    </a:stretch>
                  </pic:blipFill>
                  <pic:spPr>
                    <a:xfrm>
                      <a:off x="0" y="0"/>
                      <a:ext cx="2834787" cy="1769867"/>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5282C0" w14:textId="77777777" w:rsidR="00BB6809" w:rsidRPr="00A80AD7" w:rsidRDefault="00BB6809" w:rsidP="00A90774">
      <w:pPr>
        <w:jc w:val="both"/>
        <w:rPr>
          <w:rFonts w:ascii="Arial" w:hAnsi="Arial" w:cs="Arial"/>
          <w:b/>
          <w:color w:val="000000" w:themeColor="text1"/>
          <w:sz w:val="22"/>
          <w:szCs w:val="22"/>
        </w:rPr>
      </w:pPr>
    </w:p>
    <w:p w14:paraId="7C6EE640" w14:textId="77777777" w:rsidR="00BB6809" w:rsidRPr="00A80AD7" w:rsidRDefault="00BB6809" w:rsidP="00A90774">
      <w:pPr>
        <w:jc w:val="both"/>
        <w:rPr>
          <w:rFonts w:ascii="Arial" w:hAnsi="Arial" w:cs="Arial"/>
          <w:b/>
          <w:color w:val="000000" w:themeColor="text1"/>
          <w:sz w:val="22"/>
          <w:szCs w:val="22"/>
        </w:rPr>
      </w:pPr>
    </w:p>
    <w:p w14:paraId="7DD5116A" w14:textId="77777777" w:rsidR="00BB6809" w:rsidRPr="00A80AD7" w:rsidRDefault="00BB6809" w:rsidP="00A90774">
      <w:pPr>
        <w:jc w:val="both"/>
        <w:rPr>
          <w:rFonts w:ascii="Arial" w:hAnsi="Arial" w:cs="Arial"/>
          <w:b/>
          <w:color w:val="000000" w:themeColor="text1"/>
          <w:sz w:val="22"/>
          <w:szCs w:val="22"/>
        </w:rPr>
      </w:pPr>
      <w:r w:rsidRPr="00A80AD7">
        <w:rPr>
          <w:rFonts w:ascii="Arial" w:hAnsi="Arial" w:cs="Arial"/>
          <w:sz w:val="22"/>
          <w:szCs w:val="22"/>
        </w:rPr>
        <w:t>De igual manera, el equipo de talento humano complementa su labor al utilizar las metodologías de planeación que se establecen en el Modelo Operativo de MIPG, que permiten conceptualizar sus actividades bajo un enfoque basado en procesos, en el que continuamente se estén realizando actividades de transformación en el marco del ciclo PHVA.</w:t>
      </w:r>
    </w:p>
    <w:p w14:paraId="720A13FA" w14:textId="77777777" w:rsidR="00BB6809" w:rsidRPr="00A80AD7" w:rsidRDefault="00BB6809" w:rsidP="00A90774">
      <w:pPr>
        <w:jc w:val="both"/>
        <w:rPr>
          <w:rFonts w:ascii="Arial" w:hAnsi="Arial" w:cs="Arial"/>
          <w:b/>
          <w:color w:val="000000" w:themeColor="text1"/>
          <w:sz w:val="22"/>
          <w:szCs w:val="22"/>
        </w:rPr>
      </w:pPr>
    </w:p>
    <w:p w14:paraId="07AD636C" w14:textId="77777777" w:rsidR="00BB6809" w:rsidRPr="00A80AD7" w:rsidRDefault="00BB6809" w:rsidP="00A90774">
      <w:pPr>
        <w:jc w:val="both"/>
        <w:rPr>
          <w:rFonts w:ascii="Arial" w:hAnsi="Arial" w:cs="Arial"/>
          <w:sz w:val="22"/>
          <w:szCs w:val="22"/>
        </w:rPr>
      </w:pPr>
      <w:r w:rsidRPr="00A80AD7">
        <w:rPr>
          <w:rFonts w:ascii="Arial" w:hAnsi="Arial" w:cs="Arial"/>
          <w:sz w:val="22"/>
          <w:szCs w:val="22"/>
        </w:rPr>
        <w:t>Bajo esta concepción, el Equipo de Trabajo de Gestión del Talento Humano debe entender que su labor es un ciclo constante que requiere iniciar con una adecuada planeación. Esta debe corresponder a un análisis juicioso de todas las actividades, responsabilidades y circunstancias asociadas al talento humano, y debe estar articulada con el direccionamiento estratégico de la Corporación</w:t>
      </w:r>
    </w:p>
    <w:p w14:paraId="21CBD49E" w14:textId="77777777" w:rsidR="00BB6809" w:rsidRPr="00A80AD7" w:rsidRDefault="00BB6809" w:rsidP="00A90774">
      <w:pPr>
        <w:jc w:val="both"/>
        <w:rPr>
          <w:rFonts w:ascii="Arial" w:hAnsi="Arial" w:cs="Arial"/>
          <w:sz w:val="22"/>
          <w:szCs w:val="22"/>
        </w:rPr>
      </w:pPr>
      <w:r w:rsidRPr="00A80AD7">
        <w:rPr>
          <w:rFonts w:ascii="Arial" w:hAnsi="Arial" w:cs="Arial"/>
          <w:sz w:val="22"/>
          <w:szCs w:val="22"/>
        </w:rPr>
        <w:t xml:space="preserve">. </w:t>
      </w:r>
    </w:p>
    <w:p w14:paraId="23A87596" w14:textId="77777777" w:rsidR="00BB6809" w:rsidRPr="00A80AD7" w:rsidRDefault="00BB6809" w:rsidP="00A90774">
      <w:pPr>
        <w:jc w:val="both"/>
        <w:rPr>
          <w:rFonts w:ascii="Arial" w:hAnsi="Arial" w:cs="Arial"/>
          <w:sz w:val="22"/>
          <w:szCs w:val="22"/>
        </w:rPr>
      </w:pPr>
      <w:r w:rsidRPr="00A80AD7">
        <w:rPr>
          <w:rFonts w:ascii="Arial" w:hAnsi="Arial" w:cs="Arial"/>
          <w:sz w:val="22"/>
          <w:szCs w:val="22"/>
        </w:rPr>
        <w:t>Las actividades programadas deben ejecutarse de acuerdo con lo planeado, además, deben haber sido previstas en la planeación y tener un propósito definido que contribuya al logro de los objetivos organizacionales. Todo lo ejecutado debe ser coherente con lo planeado y, por lo tanto, debe revisarse la evaluación de las actividades para asegurar el logro de los resultados propuestos. Deben establecerse mecanismos para verificar en qué medida se lograron los objetivos y hacer seguimiento periódico y permanente.</w:t>
      </w:r>
    </w:p>
    <w:p w14:paraId="10B3BA36" w14:textId="77777777" w:rsidR="00BB6809" w:rsidRPr="00A80AD7" w:rsidRDefault="00BB6809" w:rsidP="00A90774">
      <w:pPr>
        <w:jc w:val="both"/>
        <w:rPr>
          <w:rFonts w:ascii="Arial" w:hAnsi="Arial" w:cs="Arial"/>
          <w:sz w:val="22"/>
          <w:szCs w:val="22"/>
        </w:rPr>
      </w:pPr>
    </w:p>
    <w:p w14:paraId="59FB5E5E" w14:textId="77777777" w:rsidR="00BB6809" w:rsidRPr="00A80AD7" w:rsidRDefault="00BB6809" w:rsidP="00A90774">
      <w:pPr>
        <w:jc w:val="both"/>
        <w:rPr>
          <w:rFonts w:ascii="Arial" w:hAnsi="Arial" w:cs="Arial"/>
          <w:sz w:val="22"/>
          <w:szCs w:val="22"/>
        </w:rPr>
      </w:pPr>
      <w:r w:rsidRPr="00A80AD7">
        <w:rPr>
          <w:rFonts w:ascii="Arial" w:hAnsi="Arial" w:cs="Arial"/>
          <w:sz w:val="22"/>
          <w:szCs w:val="22"/>
        </w:rPr>
        <w:t>Finalmente, cada vez que por alguna razón no se haya ejecutado lo planeado de la forma prevista, o los objetivos no se hayan cumplido en su totalidad, deben implementarse acciones para corregir o para prevenir que esas situaciones se presenten de nuevo. Debe haber disposición permanente para la mejora continua y para gestionar los riesgos a lo largo de todo el proceso. Se reitera que el ciclo es permanente y requiere revisiones constantes para identificar posibles mejoras y mantener la efectividad de sus resultados.</w:t>
      </w:r>
    </w:p>
    <w:p w14:paraId="0BAA2085" w14:textId="77777777" w:rsidR="00196EC7" w:rsidRPr="00A80AD7" w:rsidRDefault="00196EC7" w:rsidP="00A90774">
      <w:pPr>
        <w:jc w:val="both"/>
        <w:rPr>
          <w:rFonts w:ascii="Arial" w:hAnsi="Arial" w:cs="Arial"/>
          <w:sz w:val="22"/>
          <w:szCs w:val="22"/>
        </w:rPr>
      </w:pPr>
    </w:p>
    <w:p w14:paraId="21A6EB1F" w14:textId="77777777" w:rsidR="00A01D50" w:rsidRPr="00A80AD7" w:rsidRDefault="00A01D50" w:rsidP="00A90774">
      <w:pPr>
        <w:jc w:val="both"/>
        <w:rPr>
          <w:rFonts w:ascii="Arial" w:hAnsi="Arial" w:cs="Arial"/>
          <w:sz w:val="22"/>
          <w:szCs w:val="22"/>
        </w:rPr>
      </w:pPr>
    </w:p>
    <w:p w14:paraId="18AE4491" w14:textId="7A0FDF42" w:rsidR="00BB6809" w:rsidRPr="00A80AD7" w:rsidRDefault="00BB6809" w:rsidP="00A90774">
      <w:pPr>
        <w:pStyle w:val="Prrafodelista"/>
        <w:numPr>
          <w:ilvl w:val="0"/>
          <w:numId w:val="17"/>
        </w:numPr>
        <w:jc w:val="both"/>
        <w:rPr>
          <w:rFonts w:ascii="Arial" w:hAnsi="Arial" w:cs="Arial"/>
          <w:b/>
          <w:color w:val="000000" w:themeColor="text1"/>
          <w:sz w:val="22"/>
          <w:szCs w:val="22"/>
        </w:rPr>
      </w:pPr>
      <w:r w:rsidRPr="00A80AD7">
        <w:rPr>
          <w:rFonts w:ascii="Arial" w:hAnsi="Arial" w:cs="Arial"/>
          <w:b/>
          <w:color w:val="000000" w:themeColor="text1"/>
          <w:sz w:val="22"/>
          <w:szCs w:val="22"/>
        </w:rPr>
        <w:t>MARCO ESTRAT</w:t>
      </w:r>
      <w:r w:rsidR="00922274" w:rsidRPr="00A80AD7">
        <w:rPr>
          <w:rFonts w:ascii="Arial" w:hAnsi="Arial" w:cs="Arial"/>
          <w:b/>
          <w:color w:val="000000" w:themeColor="text1"/>
          <w:sz w:val="22"/>
          <w:szCs w:val="22"/>
        </w:rPr>
        <w:t>É</w:t>
      </w:r>
      <w:r w:rsidRPr="00A80AD7">
        <w:rPr>
          <w:rFonts w:ascii="Arial" w:hAnsi="Arial" w:cs="Arial"/>
          <w:b/>
          <w:color w:val="000000" w:themeColor="text1"/>
          <w:sz w:val="22"/>
          <w:szCs w:val="22"/>
        </w:rPr>
        <w:t>GICO</w:t>
      </w:r>
    </w:p>
    <w:p w14:paraId="5ADB6237" w14:textId="77777777" w:rsidR="00BB6809" w:rsidRPr="00A80AD7" w:rsidRDefault="00BB6809" w:rsidP="00A90774">
      <w:pPr>
        <w:jc w:val="both"/>
        <w:rPr>
          <w:rFonts w:ascii="Arial" w:hAnsi="Arial" w:cs="Arial"/>
          <w:b/>
          <w:color w:val="000000" w:themeColor="text1"/>
          <w:sz w:val="22"/>
          <w:szCs w:val="22"/>
        </w:rPr>
      </w:pPr>
    </w:p>
    <w:p w14:paraId="2D53B438" w14:textId="77777777" w:rsidR="00BB6809" w:rsidRPr="00A80AD7" w:rsidRDefault="00BB6809" w:rsidP="00A90774">
      <w:pPr>
        <w:pStyle w:val="Prrafodelista"/>
        <w:numPr>
          <w:ilvl w:val="1"/>
          <w:numId w:val="17"/>
        </w:numPr>
        <w:jc w:val="both"/>
        <w:rPr>
          <w:rFonts w:ascii="Arial" w:hAnsi="Arial" w:cs="Arial"/>
          <w:b/>
          <w:color w:val="000000" w:themeColor="text1"/>
          <w:sz w:val="22"/>
          <w:szCs w:val="22"/>
        </w:rPr>
      </w:pPr>
      <w:r w:rsidRPr="00A80AD7">
        <w:rPr>
          <w:rFonts w:ascii="Arial" w:hAnsi="Arial" w:cs="Arial"/>
          <w:b/>
          <w:color w:val="000000" w:themeColor="text1"/>
          <w:sz w:val="22"/>
          <w:szCs w:val="22"/>
        </w:rPr>
        <w:t>Misión</w:t>
      </w:r>
    </w:p>
    <w:p w14:paraId="7F3592D2" w14:textId="4680EB07" w:rsidR="00BB6809" w:rsidRPr="00A80AD7" w:rsidRDefault="0099219E" w:rsidP="00A90774">
      <w:pPr>
        <w:pStyle w:val="Prrafodelista"/>
        <w:ind w:left="825"/>
        <w:jc w:val="both"/>
        <w:rPr>
          <w:rFonts w:ascii="Arial" w:eastAsia="Arial" w:hAnsi="Arial" w:cs="Arial"/>
          <w:sz w:val="22"/>
          <w:szCs w:val="22"/>
          <w:lang w:val="es-ES" w:eastAsia="en-US"/>
        </w:rPr>
      </w:pPr>
      <w:r w:rsidRPr="00A80AD7">
        <w:rPr>
          <w:rFonts w:ascii="Arial" w:eastAsia="Arial" w:hAnsi="Arial" w:cs="Arial"/>
          <w:sz w:val="22"/>
          <w:szCs w:val="22"/>
          <w:lang w:val="es-ES" w:eastAsia="en-US"/>
        </w:rPr>
        <w:t>El Honorable Concejo Municipal de Chía, como corporación Político administrativa, que trabaja por el bienestar social de su comunidad, ejercerá con sapiencia y responsabilidad el control Político a la Administración Municipal, para que prevalezca la vocería del interés general y el bien común, diseñando políticas locales para la promoción del desarrollo social, económico, político, cultural y ambiental del Municipio, mediante acuerdos enmarcados en la Constitución y la Ley.</w:t>
      </w:r>
    </w:p>
    <w:p w14:paraId="454E7142" w14:textId="77777777" w:rsidR="00BB6809" w:rsidRDefault="00BB6809" w:rsidP="00A90774">
      <w:pPr>
        <w:pStyle w:val="Prrafodelista"/>
        <w:ind w:left="825"/>
        <w:jc w:val="both"/>
        <w:rPr>
          <w:rFonts w:ascii="Arial" w:eastAsia="Arial" w:hAnsi="Arial" w:cs="Arial"/>
          <w:sz w:val="22"/>
          <w:szCs w:val="22"/>
          <w:lang w:val="es-ES" w:eastAsia="en-US"/>
        </w:rPr>
      </w:pPr>
    </w:p>
    <w:p w14:paraId="26F00CC4" w14:textId="77777777" w:rsidR="00EA4AB6" w:rsidRDefault="00EA4AB6" w:rsidP="00A90774">
      <w:pPr>
        <w:pStyle w:val="Prrafodelista"/>
        <w:ind w:left="825"/>
        <w:jc w:val="both"/>
        <w:rPr>
          <w:rFonts w:ascii="Arial" w:eastAsia="Arial" w:hAnsi="Arial" w:cs="Arial"/>
          <w:sz w:val="22"/>
          <w:szCs w:val="22"/>
          <w:lang w:val="es-ES" w:eastAsia="en-US"/>
        </w:rPr>
      </w:pPr>
    </w:p>
    <w:p w14:paraId="7CBD9DD6" w14:textId="77777777" w:rsidR="00EA4AB6" w:rsidRDefault="00EA4AB6" w:rsidP="00A90774">
      <w:pPr>
        <w:pStyle w:val="Prrafodelista"/>
        <w:ind w:left="825"/>
        <w:jc w:val="both"/>
        <w:rPr>
          <w:rFonts w:ascii="Arial" w:eastAsia="Arial" w:hAnsi="Arial" w:cs="Arial"/>
          <w:sz w:val="22"/>
          <w:szCs w:val="22"/>
          <w:lang w:val="es-ES" w:eastAsia="en-US"/>
        </w:rPr>
      </w:pPr>
    </w:p>
    <w:p w14:paraId="3CCAEF33" w14:textId="77777777" w:rsidR="006E406B" w:rsidRPr="00A80AD7" w:rsidRDefault="006E406B" w:rsidP="00A90774">
      <w:pPr>
        <w:pStyle w:val="Prrafodelista"/>
        <w:ind w:left="825"/>
        <w:jc w:val="both"/>
        <w:rPr>
          <w:rFonts w:ascii="Arial" w:eastAsia="Arial" w:hAnsi="Arial" w:cs="Arial"/>
          <w:sz w:val="22"/>
          <w:szCs w:val="22"/>
          <w:lang w:val="es-ES" w:eastAsia="en-US"/>
        </w:rPr>
      </w:pPr>
    </w:p>
    <w:p w14:paraId="6D5BCB43" w14:textId="77777777" w:rsidR="00BB6809" w:rsidRPr="00A80AD7" w:rsidRDefault="00BB6809" w:rsidP="00A90774">
      <w:pPr>
        <w:pStyle w:val="Prrafodelista"/>
        <w:ind w:left="825"/>
        <w:jc w:val="both"/>
        <w:rPr>
          <w:rFonts w:ascii="Arial" w:eastAsia="Arial" w:hAnsi="Arial" w:cs="Arial"/>
          <w:sz w:val="22"/>
          <w:szCs w:val="22"/>
          <w:lang w:val="es-ES" w:eastAsia="en-US"/>
        </w:rPr>
      </w:pPr>
    </w:p>
    <w:p w14:paraId="7591C4D2" w14:textId="77777777" w:rsidR="00BB6809" w:rsidRPr="00A80AD7" w:rsidRDefault="00BB6809" w:rsidP="00A90774">
      <w:pPr>
        <w:pStyle w:val="Prrafodelista"/>
        <w:numPr>
          <w:ilvl w:val="1"/>
          <w:numId w:val="17"/>
        </w:numPr>
        <w:jc w:val="both"/>
        <w:rPr>
          <w:rFonts w:ascii="Arial" w:hAnsi="Arial" w:cs="Arial"/>
          <w:b/>
          <w:color w:val="000000" w:themeColor="text1"/>
          <w:sz w:val="22"/>
          <w:szCs w:val="22"/>
        </w:rPr>
      </w:pPr>
      <w:r w:rsidRPr="00A80AD7">
        <w:rPr>
          <w:rFonts w:ascii="Arial" w:hAnsi="Arial" w:cs="Arial"/>
          <w:b/>
          <w:color w:val="000000" w:themeColor="text1"/>
          <w:sz w:val="22"/>
          <w:szCs w:val="22"/>
        </w:rPr>
        <w:lastRenderedPageBreak/>
        <w:t>Visión</w:t>
      </w:r>
    </w:p>
    <w:p w14:paraId="74389350" w14:textId="77777777" w:rsidR="00BB6809" w:rsidRPr="00A80AD7" w:rsidRDefault="0099219E" w:rsidP="00A90774">
      <w:pPr>
        <w:pStyle w:val="Prrafodelista"/>
        <w:ind w:left="825"/>
        <w:jc w:val="both"/>
        <w:rPr>
          <w:rFonts w:ascii="Arial" w:hAnsi="Arial" w:cs="Arial"/>
          <w:color w:val="000000" w:themeColor="text1"/>
          <w:sz w:val="22"/>
          <w:szCs w:val="22"/>
        </w:rPr>
      </w:pPr>
      <w:r w:rsidRPr="00A80AD7">
        <w:rPr>
          <w:rFonts w:ascii="Arial" w:hAnsi="Arial" w:cs="Arial"/>
          <w:color w:val="000000" w:themeColor="text1"/>
          <w:sz w:val="22"/>
          <w:szCs w:val="22"/>
        </w:rPr>
        <w:t>El Concejo Municipal de Chía para el 2032, a través de sus funciones Constitucionales y Administrativas, será reconocido por contribuir al desarrollo social, económico, político, cultural y ambiental, a través de acuerdos municipales y controles políticos, que aporten al bienestar y calidad de vida de los habitantes de nuestro municipio, con amplio sentido de identidad y pertenencia.</w:t>
      </w:r>
    </w:p>
    <w:p w14:paraId="39785AF9" w14:textId="77777777" w:rsidR="00196EC7" w:rsidRPr="00A80AD7" w:rsidRDefault="00196EC7" w:rsidP="00A90774">
      <w:pPr>
        <w:pStyle w:val="Prrafodelista"/>
        <w:ind w:left="825"/>
        <w:jc w:val="both"/>
        <w:rPr>
          <w:rFonts w:ascii="Arial" w:hAnsi="Arial" w:cs="Arial"/>
          <w:color w:val="000000" w:themeColor="text1"/>
          <w:sz w:val="22"/>
          <w:szCs w:val="22"/>
        </w:rPr>
      </w:pPr>
    </w:p>
    <w:p w14:paraId="5946E67C" w14:textId="77777777" w:rsidR="0099219E" w:rsidRPr="00A80AD7" w:rsidRDefault="0099219E" w:rsidP="00A90774">
      <w:pPr>
        <w:pStyle w:val="Prrafodelista"/>
        <w:ind w:left="825"/>
        <w:jc w:val="both"/>
        <w:rPr>
          <w:rFonts w:ascii="Arial" w:hAnsi="Arial" w:cs="Arial"/>
          <w:color w:val="000000" w:themeColor="text1"/>
          <w:sz w:val="22"/>
          <w:szCs w:val="22"/>
        </w:rPr>
      </w:pPr>
    </w:p>
    <w:p w14:paraId="2D37E1AD" w14:textId="4A72C86D" w:rsidR="00BB6809" w:rsidRPr="00A80AD7" w:rsidRDefault="00BB6809" w:rsidP="00A01D50">
      <w:pPr>
        <w:pStyle w:val="Prrafodelista"/>
        <w:numPr>
          <w:ilvl w:val="1"/>
          <w:numId w:val="17"/>
        </w:numPr>
        <w:jc w:val="both"/>
        <w:rPr>
          <w:rFonts w:ascii="Arial" w:hAnsi="Arial" w:cs="Arial"/>
          <w:b/>
          <w:color w:val="000000" w:themeColor="text1"/>
          <w:sz w:val="22"/>
          <w:szCs w:val="22"/>
        </w:rPr>
      </w:pPr>
      <w:r w:rsidRPr="00A80AD7">
        <w:rPr>
          <w:rFonts w:ascii="Arial" w:hAnsi="Arial" w:cs="Arial"/>
          <w:b/>
          <w:color w:val="000000" w:themeColor="text1"/>
          <w:sz w:val="22"/>
          <w:szCs w:val="22"/>
        </w:rPr>
        <w:t>Valores Institucionales</w:t>
      </w:r>
    </w:p>
    <w:p w14:paraId="53D984A9" w14:textId="77777777" w:rsidR="00BB6809" w:rsidRPr="00A80AD7" w:rsidRDefault="00BB6809" w:rsidP="00A90774">
      <w:pPr>
        <w:jc w:val="both"/>
        <w:rPr>
          <w:rFonts w:ascii="Arial" w:eastAsia="Arial" w:hAnsi="Arial" w:cs="Arial"/>
          <w:sz w:val="22"/>
          <w:szCs w:val="22"/>
          <w:lang w:val="es-ES" w:eastAsia="en-US"/>
        </w:rPr>
      </w:pPr>
    </w:p>
    <w:p w14:paraId="5AC326ED" w14:textId="77777777" w:rsidR="00BB6809" w:rsidRPr="00A80AD7" w:rsidRDefault="00BB6809" w:rsidP="00A90774">
      <w:pPr>
        <w:pStyle w:val="Prrafodelista"/>
        <w:numPr>
          <w:ilvl w:val="0"/>
          <w:numId w:val="21"/>
        </w:numPr>
        <w:jc w:val="both"/>
        <w:rPr>
          <w:rFonts w:ascii="Arial" w:eastAsia="Arial" w:hAnsi="Arial" w:cs="Arial"/>
          <w:sz w:val="22"/>
          <w:szCs w:val="22"/>
          <w:lang w:val="es-ES" w:eastAsia="en-US"/>
        </w:rPr>
      </w:pPr>
      <w:r w:rsidRPr="00A80AD7">
        <w:rPr>
          <w:rFonts w:ascii="Arial" w:eastAsia="Arial" w:hAnsi="Arial" w:cs="Arial"/>
          <w:b/>
          <w:sz w:val="22"/>
          <w:szCs w:val="22"/>
          <w:lang w:val="es-ES" w:eastAsia="en-US"/>
        </w:rPr>
        <w:t>HONESTIDAD</w:t>
      </w:r>
      <w:r w:rsidRPr="00A80AD7">
        <w:rPr>
          <w:rFonts w:ascii="Arial" w:eastAsia="Arial" w:hAnsi="Arial" w:cs="Arial"/>
          <w:sz w:val="22"/>
          <w:szCs w:val="22"/>
          <w:lang w:val="es-ES" w:eastAsia="en-US"/>
        </w:rPr>
        <w:t>: es obrar siempre de manera recta y transparente.</w:t>
      </w:r>
    </w:p>
    <w:p w14:paraId="0BB942A5" w14:textId="77777777" w:rsidR="00BB6809" w:rsidRPr="00A80AD7" w:rsidRDefault="00BB6809" w:rsidP="00A90774">
      <w:pPr>
        <w:pStyle w:val="Prrafodelista"/>
        <w:jc w:val="both"/>
        <w:rPr>
          <w:rFonts w:ascii="Arial" w:eastAsia="Arial" w:hAnsi="Arial" w:cs="Arial"/>
          <w:sz w:val="22"/>
          <w:szCs w:val="22"/>
          <w:lang w:val="es-ES" w:eastAsia="en-US"/>
        </w:rPr>
      </w:pPr>
    </w:p>
    <w:p w14:paraId="5D3E60AC" w14:textId="77777777" w:rsidR="00BB6809" w:rsidRPr="00A80AD7" w:rsidRDefault="00BB6809" w:rsidP="00A90774">
      <w:pPr>
        <w:pStyle w:val="Prrafodelista"/>
        <w:numPr>
          <w:ilvl w:val="0"/>
          <w:numId w:val="20"/>
        </w:numPr>
        <w:jc w:val="both"/>
        <w:rPr>
          <w:rFonts w:ascii="Arial" w:eastAsia="Arial" w:hAnsi="Arial" w:cs="Arial"/>
          <w:sz w:val="22"/>
          <w:szCs w:val="22"/>
          <w:lang w:val="es-ES" w:eastAsia="en-US"/>
        </w:rPr>
      </w:pPr>
      <w:r w:rsidRPr="00A80AD7">
        <w:rPr>
          <w:rFonts w:ascii="Arial" w:eastAsia="Arial" w:hAnsi="Arial" w:cs="Arial"/>
          <w:b/>
          <w:sz w:val="22"/>
          <w:szCs w:val="22"/>
          <w:lang w:val="es-ES" w:eastAsia="en-US"/>
        </w:rPr>
        <w:t>RESPETO</w:t>
      </w:r>
      <w:r w:rsidRPr="00A80AD7">
        <w:rPr>
          <w:rFonts w:ascii="Arial" w:eastAsia="Arial" w:hAnsi="Arial" w:cs="Arial"/>
          <w:sz w:val="22"/>
          <w:szCs w:val="22"/>
          <w:lang w:val="es-ES" w:eastAsia="en-US"/>
        </w:rPr>
        <w:t>: es la actitud amable y el trato cortes que se brinda a una persona en razón de su autoridad, edad, mérito y su dignidad como ser humano.</w:t>
      </w:r>
    </w:p>
    <w:p w14:paraId="3D0F912F" w14:textId="77777777" w:rsidR="00BB6809" w:rsidRPr="00A80AD7" w:rsidRDefault="00BB6809" w:rsidP="00A90774">
      <w:pPr>
        <w:pStyle w:val="Prrafodelista"/>
        <w:jc w:val="both"/>
        <w:rPr>
          <w:rFonts w:ascii="Arial" w:eastAsia="Arial" w:hAnsi="Arial" w:cs="Arial"/>
          <w:sz w:val="22"/>
          <w:szCs w:val="22"/>
          <w:lang w:val="es-ES" w:eastAsia="en-US"/>
        </w:rPr>
      </w:pPr>
    </w:p>
    <w:p w14:paraId="194184BB" w14:textId="77777777" w:rsidR="00BB6809" w:rsidRPr="00A80AD7" w:rsidRDefault="00BB6809" w:rsidP="00A90774">
      <w:pPr>
        <w:pStyle w:val="Prrafodelista"/>
        <w:numPr>
          <w:ilvl w:val="0"/>
          <w:numId w:val="20"/>
        </w:numPr>
        <w:jc w:val="both"/>
        <w:rPr>
          <w:rFonts w:ascii="Arial" w:eastAsia="Arial" w:hAnsi="Arial" w:cs="Arial"/>
          <w:sz w:val="22"/>
          <w:szCs w:val="22"/>
          <w:lang w:val="es-ES" w:eastAsia="en-US"/>
        </w:rPr>
      </w:pPr>
      <w:r w:rsidRPr="00A80AD7">
        <w:rPr>
          <w:rFonts w:ascii="Arial" w:eastAsia="Arial" w:hAnsi="Arial" w:cs="Arial"/>
          <w:b/>
          <w:sz w:val="22"/>
          <w:szCs w:val="22"/>
          <w:lang w:val="es-ES" w:eastAsia="en-US"/>
        </w:rPr>
        <w:t>COMPROMISO SOCIAL</w:t>
      </w:r>
      <w:r w:rsidRPr="00A80AD7">
        <w:rPr>
          <w:rFonts w:ascii="Arial" w:eastAsia="Arial" w:hAnsi="Arial" w:cs="Arial"/>
          <w:sz w:val="22"/>
          <w:szCs w:val="22"/>
          <w:lang w:val="es-ES" w:eastAsia="en-US"/>
        </w:rPr>
        <w:t>: es tener actitud de ayudar permanentemente a la comunidad del Municipio y sus visitantes, de satisfacer sus necesidades básicas y facilitar su diario vivir a través de nuestra labor.</w:t>
      </w:r>
    </w:p>
    <w:p w14:paraId="018DA672" w14:textId="77777777" w:rsidR="00BB6809" w:rsidRPr="00A80AD7" w:rsidRDefault="00BB6809" w:rsidP="00A90774">
      <w:pPr>
        <w:pStyle w:val="Prrafodelista"/>
        <w:jc w:val="both"/>
        <w:rPr>
          <w:rFonts w:ascii="Arial" w:eastAsia="Arial" w:hAnsi="Arial" w:cs="Arial"/>
          <w:sz w:val="22"/>
          <w:szCs w:val="22"/>
          <w:lang w:val="es-ES" w:eastAsia="en-US"/>
        </w:rPr>
      </w:pPr>
    </w:p>
    <w:p w14:paraId="323712D8" w14:textId="77777777" w:rsidR="00BB6809" w:rsidRPr="00A80AD7" w:rsidRDefault="00BB6809" w:rsidP="00A90774">
      <w:pPr>
        <w:pStyle w:val="Prrafodelista"/>
        <w:numPr>
          <w:ilvl w:val="0"/>
          <w:numId w:val="20"/>
        </w:numPr>
        <w:jc w:val="both"/>
        <w:rPr>
          <w:rFonts w:ascii="Arial" w:eastAsia="Arial" w:hAnsi="Arial" w:cs="Arial"/>
          <w:sz w:val="22"/>
          <w:szCs w:val="22"/>
          <w:lang w:val="es-ES" w:eastAsia="en-US"/>
        </w:rPr>
      </w:pPr>
      <w:r w:rsidRPr="00A80AD7">
        <w:rPr>
          <w:rFonts w:ascii="Arial" w:eastAsia="Arial" w:hAnsi="Arial" w:cs="Arial"/>
          <w:b/>
          <w:sz w:val="22"/>
          <w:szCs w:val="22"/>
          <w:lang w:val="es-ES" w:eastAsia="en-US"/>
        </w:rPr>
        <w:t>SOLIDARIDAD</w:t>
      </w:r>
      <w:r w:rsidRPr="00A80AD7">
        <w:rPr>
          <w:rFonts w:ascii="Arial" w:eastAsia="Arial" w:hAnsi="Arial" w:cs="Arial"/>
          <w:sz w:val="22"/>
          <w:szCs w:val="22"/>
          <w:lang w:val="es-ES" w:eastAsia="en-US"/>
        </w:rPr>
        <w:t>: Es la relación de unidad que existe entre todos, para lograr los objetivos propuestos y alcanzar un fin común.</w:t>
      </w:r>
    </w:p>
    <w:p w14:paraId="05DAC17D" w14:textId="77777777" w:rsidR="00BB6809" w:rsidRPr="00A80AD7" w:rsidRDefault="00BB6809" w:rsidP="00A90774">
      <w:pPr>
        <w:pStyle w:val="Prrafodelista"/>
        <w:jc w:val="both"/>
        <w:rPr>
          <w:rFonts w:ascii="Arial" w:eastAsia="Arial" w:hAnsi="Arial" w:cs="Arial"/>
          <w:sz w:val="22"/>
          <w:szCs w:val="22"/>
          <w:lang w:val="es-ES" w:eastAsia="en-US"/>
        </w:rPr>
      </w:pPr>
    </w:p>
    <w:p w14:paraId="343D8F4C" w14:textId="77777777" w:rsidR="00BB6809" w:rsidRPr="00A80AD7" w:rsidRDefault="00BB6809" w:rsidP="00A90774">
      <w:pPr>
        <w:pStyle w:val="Prrafodelista"/>
        <w:numPr>
          <w:ilvl w:val="0"/>
          <w:numId w:val="20"/>
        </w:numPr>
        <w:jc w:val="both"/>
        <w:rPr>
          <w:rFonts w:ascii="Arial" w:eastAsia="Arial" w:hAnsi="Arial" w:cs="Arial"/>
          <w:sz w:val="22"/>
          <w:szCs w:val="22"/>
          <w:lang w:val="es-ES" w:eastAsia="en-US"/>
        </w:rPr>
      </w:pPr>
      <w:r w:rsidRPr="00A80AD7">
        <w:rPr>
          <w:rFonts w:ascii="Arial" w:eastAsia="Arial" w:hAnsi="Arial" w:cs="Arial"/>
          <w:b/>
          <w:sz w:val="22"/>
          <w:szCs w:val="22"/>
          <w:lang w:val="es-ES" w:eastAsia="en-US"/>
        </w:rPr>
        <w:t>EQUIDAD:</w:t>
      </w:r>
      <w:r w:rsidRPr="00A80AD7">
        <w:rPr>
          <w:rFonts w:ascii="Arial" w:eastAsia="Arial" w:hAnsi="Arial" w:cs="Arial"/>
          <w:sz w:val="22"/>
          <w:szCs w:val="22"/>
          <w:lang w:val="es-ES" w:eastAsia="en-US"/>
        </w:rPr>
        <w:t xml:space="preserve"> es dar a cada uno lo que corresponde o lo que se merece, de tal forma que haya justicia y proporcionalidad.</w:t>
      </w:r>
    </w:p>
    <w:p w14:paraId="38AF1F41" w14:textId="77777777" w:rsidR="00BB6809" w:rsidRPr="00A80AD7" w:rsidRDefault="00BB6809" w:rsidP="00A90774">
      <w:pPr>
        <w:pStyle w:val="Prrafodelista"/>
        <w:jc w:val="both"/>
        <w:rPr>
          <w:rFonts w:ascii="Arial" w:eastAsia="Arial" w:hAnsi="Arial" w:cs="Arial"/>
          <w:sz w:val="22"/>
          <w:szCs w:val="22"/>
          <w:lang w:val="es-ES" w:eastAsia="en-US"/>
        </w:rPr>
      </w:pPr>
    </w:p>
    <w:p w14:paraId="314ECB21" w14:textId="77777777" w:rsidR="00BB6809" w:rsidRPr="00A80AD7" w:rsidRDefault="00BB6809" w:rsidP="00A90774">
      <w:pPr>
        <w:pStyle w:val="Prrafodelista"/>
        <w:numPr>
          <w:ilvl w:val="0"/>
          <w:numId w:val="20"/>
        </w:numPr>
        <w:jc w:val="both"/>
        <w:rPr>
          <w:rFonts w:ascii="Arial" w:eastAsia="Arial" w:hAnsi="Arial" w:cs="Arial"/>
          <w:sz w:val="22"/>
          <w:szCs w:val="22"/>
          <w:lang w:val="es-ES" w:eastAsia="en-US"/>
        </w:rPr>
      </w:pPr>
      <w:r w:rsidRPr="00A80AD7">
        <w:rPr>
          <w:rFonts w:ascii="Arial" w:eastAsia="Arial" w:hAnsi="Arial" w:cs="Arial"/>
          <w:b/>
          <w:sz w:val="22"/>
          <w:szCs w:val="22"/>
          <w:lang w:val="es-ES" w:eastAsia="en-US"/>
        </w:rPr>
        <w:t>VOLUNTAD DE SERVICIO</w:t>
      </w:r>
      <w:r w:rsidRPr="00A80AD7">
        <w:rPr>
          <w:rFonts w:ascii="Arial" w:eastAsia="Arial" w:hAnsi="Arial" w:cs="Arial"/>
          <w:sz w:val="22"/>
          <w:szCs w:val="22"/>
          <w:lang w:val="es-ES" w:eastAsia="en-US"/>
        </w:rPr>
        <w:t>: disponibilidad del funcionario o servidor público para estar siempre en disposición de atender y orientar al cliente interno y externo en sus solicitudes y necesidades con calidez y humildad.</w:t>
      </w:r>
    </w:p>
    <w:p w14:paraId="36D3904C" w14:textId="77777777" w:rsidR="00BB6809" w:rsidRPr="00A80AD7" w:rsidRDefault="00BB6809" w:rsidP="00A90774">
      <w:pPr>
        <w:pStyle w:val="Prrafodelista"/>
        <w:jc w:val="both"/>
        <w:rPr>
          <w:rFonts w:ascii="Arial" w:eastAsia="Arial" w:hAnsi="Arial" w:cs="Arial"/>
          <w:sz w:val="22"/>
          <w:szCs w:val="22"/>
          <w:lang w:val="es-ES" w:eastAsia="en-US"/>
        </w:rPr>
      </w:pPr>
    </w:p>
    <w:p w14:paraId="6D538F3F" w14:textId="77777777" w:rsidR="00BB6809" w:rsidRPr="00A80AD7" w:rsidRDefault="00BB6809" w:rsidP="00A90774">
      <w:pPr>
        <w:pStyle w:val="Prrafodelista"/>
        <w:numPr>
          <w:ilvl w:val="0"/>
          <w:numId w:val="20"/>
        </w:numPr>
        <w:jc w:val="both"/>
        <w:rPr>
          <w:rFonts w:ascii="Arial" w:eastAsia="Arial" w:hAnsi="Arial" w:cs="Arial"/>
          <w:sz w:val="22"/>
          <w:szCs w:val="22"/>
          <w:lang w:val="es-ES" w:eastAsia="en-US"/>
        </w:rPr>
      </w:pPr>
      <w:r w:rsidRPr="00A80AD7">
        <w:rPr>
          <w:rFonts w:ascii="Arial" w:eastAsia="Arial" w:hAnsi="Arial" w:cs="Arial"/>
          <w:b/>
          <w:sz w:val="22"/>
          <w:szCs w:val="22"/>
          <w:lang w:val="es-ES" w:eastAsia="en-US"/>
        </w:rPr>
        <w:t>RESPONSABILIDAD</w:t>
      </w:r>
      <w:r w:rsidRPr="00A80AD7">
        <w:rPr>
          <w:rFonts w:ascii="Arial" w:eastAsia="Arial" w:hAnsi="Arial" w:cs="Arial"/>
          <w:sz w:val="22"/>
          <w:szCs w:val="22"/>
          <w:lang w:val="es-ES" w:eastAsia="en-US"/>
        </w:rPr>
        <w:t>: es garantizar el cumplimiento de los compromisos adquiridos, proteger y cuidar la Corporación, así como la calidad de los servicios que se presentan.</w:t>
      </w:r>
    </w:p>
    <w:p w14:paraId="39AB4359" w14:textId="77777777" w:rsidR="0014796C" w:rsidRPr="00A80AD7" w:rsidRDefault="0014796C" w:rsidP="00A90774">
      <w:pPr>
        <w:jc w:val="both"/>
        <w:rPr>
          <w:rFonts w:ascii="Arial" w:eastAsia="Arial" w:hAnsi="Arial" w:cs="Arial"/>
          <w:sz w:val="22"/>
          <w:szCs w:val="22"/>
          <w:lang w:val="es-ES" w:eastAsia="en-US"/>
        </w:rPr>
      </w:pPr>
    </w:p>
    <w:p w14:paraId="377F9FBB" w14:textId="440F143A" w:rsidR="003321C3" w:rsidRPr="00302E3B" w:rsidRDefault="00EA4AB6" w:rsidP="00302E3B">
      <w:pPr>
        <w:pStyle w:val="Prrafodelista"/>
        <w:numPr>
          <w:ilvl w:val="0"/>
          <w:numId w:val="17"/>
        </w:numPr>
        <w:jc w:val="both"/>
        <w:rPr>
          <w:rFonts w:ascii="Arial" w:eastAsia="Arial" w:hAnsi="Arial" w:cs="Arial"/>
          <w:b/>
          <w:bCs/>
          <w:sz w:val="22"/>
          <w:szCs w:val="22"/>
          <w:lang w:val="es-ES" w:eastAsia="en-US"/>
        </w:rPr>
      </w:pPr>
      <w:r w:rsidRPr="00302E3B">
        <w:rPr>
          <w:rFonts w:ascii="Arial" w:eastAsia="Arial" w:hAnsi="Arial" w:cs="Arial"/>
          <w:b/>
          <w:bCs/>
          <w:sz w:val="22"/>
          <w:szCs w:val="22"/>
          <w:lang w:val="es-ES" w:eastAsia="en-US"/>
        </w:rPr>
        <w:t>CODIGO DE INTEGRIDAD DEL SERVIDOR PUBLICO</w:t>
      </w:r>
    </w:p>
    <w:p w14:paraId="3165D136" w14:textId="77777777" w:rsidR="00302E3B" w:rsidRDefault="00EA4AB6" w:rsidP="00A90774">
      <w:pPr>
        <w:jc w:val="both"/>
        <w:rPr>
          <w:rFonts w:ascii="Arial" w:eastAsia="Arial" w:hAnsi="Arial" w:cs="Arial"/>
          <w:sz w:val="22"/>
          <w:szCs w:val="22"/>
          <w:lang w:eastAsia="en-US"/>
        </w:rPr>
      </w:pPr>
      <w:r w:rsidRPr="00EA4AB6">
        <w:rPr>
          <w:rFonts w:ascii="Arial" w:eastAsia="Arial" w:hAnsi="Arial" w:cs="Arial"/>
          <w:sz w:val="22"/>
          <w:szCs w:val="22"/>
          <w:lang w:eastAsia="en-US"/>
        </w:rPr>
        <w:t xml:space="preserve">Busca reforzar el compromiso con la aplicación de una gestión caracterizada por la integridad, la transparencia, la eficiencia, la eficacia, para el mejoramiento continuo, depositando en sus Servidores Públicos. </w:t>
      </w:r>
    </w:p>
    <w:p w14:paraId="6C545300" w14:textId="77777777" w:rsidR="00302E3B" w:rsidRDefault="00302E3B" w:rsidP="00A90774">
      <w:pPr>
        <w:jc w:val="both"/>
        <w:rPr>
          <w:rFonts w:ascii="Arial" w:eastAsia="Arial" w:hAnsi="Arial" w:cs="Arial"/>
          <w:sz w:val="22"/>
          <w:szCs w:val="22"/>
          <w:lang w:eastAsia="en-US"/>
        </w:rPr>
      </w:pPr>
    </w:p>
    <w:p w14:paraId="5778F3AE" w14:textId="2A17C103" w:rsidR="00EA4AB6" w:rsidRPr="00A80AD7" w:rsidRDefault="00EA4AB6" w:rsidP="00A90774">
      <w:pPr>
        <w:jc w:val="both"/>
        <w:rPr>
          <w:rFonts w:ascii="Arial" w:eastAsia="Arial" w:hAnsi="Arial" w:cs="Arial"/>
          <w:sz w:val="22"/>
          <w:szCs w:val="22"/>
          <w:lang w:val="es-ES" w:eastAsia="en-US"/>
        </w:rPr>
      </w:pPr>
      <w:r w:rsidRPr="00EA4AB6">
        <w:rPr>
          <w:rFonts w:ascii="Arial" w:eastAsia="Arial" w:hAnsi="Arial" w:cs="Arial"/>
          <w:sz w:val="22"/>
          <w:szCs w:val="22"/>
          <w:lang w:eastAsia="en-US"/>
        </w:rPr>
        <w:t>Siendo APLICABLE a todos los Concejales, funcionarios y contratistas de la corporación con un enfoque pedagógico y preventivo, con el OBJETIVO Establecer y generar los principios y valores éticos que deben dirigir el comportamiento de los servidores públicos de la Corporación y de toda persona que haga parte del equipo de la Corporación, con el FIN de lograr una atención y gestión y comportamiento de la más alta calidad y respeto dentro y fuera de las instalaciones</w:t>
      </w:r>
    </w:p>
    <w:p w14:paraId="7A4370B0" w14:textId="1EDF2D40" w:rsidR="0014796C" w:rsidRDefault="0014796C" w:rsidP="00A90774">
      <w:pPr>
        <w:jc w:val="both"/>
        <w:rPr>
          <w:rFonts w:ascii="Arial" w:eastAsia="Arial" w:hAnsi="Arial" w:cs="Arial"/>
          <w:sz w:val="22"/>
          <w:szCs w:val="22"/>
          <w:lang w:val="es-ES" w:eastAsia="en-US"/>
        </w:rPr>
      </w:pPr>
    </w:p>
    <w:p w14:paraId="59D2B8A6" w14:textId="04CC6038" w:rsidR="00302E3B" w:rsidRPr="00302E3B" w:rsidRDefault="00302E3B" w:rsidP="00A90774">
      <w:pPr>
        <w:jc w:val="both"/>
        <w:rPr>
          <w:rFonts w:ascii="Arial" w:eastAsia="Arial" w:hAnsi="Arial" w:cs="Arial"/>
          <w:b/>
          <w:bCs/>
          <w:sz w:val="22"/>
          <w:szCs w:val="22"/>
          <w:lang w:val="es-ES" w:eastAsia="en-US"/>
        </w:rPr>
      </w:pPr>
      <w:r w:rsidRPr="00302E3B">
        <w:rPr>
          <w:rFonts w:ascii="Arial" w:eastAsia="Arial" w:hAnsi="Arial" w:cs="Arial"/>
          <w:b/>
          <w:bCs/>
          <w:sz w:val="22"/>
          <w:szCs w:val="22"/>
          <w:lang w:val="es-ES" w:eastAsia="en-US"/>
        </w:rPr>
        <w:t>Valores del Servidor Publico</w:t>
      </w:r>
    </w:p>
    <w:p w14:paraId="4F0C94C9" w14:textId="77777777" w:rsidR="00A01D50" w:rsidRPr="00A80AD7" w:rsidRDefault="00A01D50" w:rsidP="00A90774">
      <w:pPr>
        <w:jc w:val="both"/>
        <w:rPr>
          <w:rFonts w:ascii="Arial" w:eastAsia="Arial" w:hAnsi="Arial" w:cs="Arial"/>
          <w:sz w:val="22"/>
          <w:szCs w:val="22"/>
          <w:lang w:val="es-ES" w:eastAsia="en-US"/>
        </w:rPr>
      </w:pPr>
    </w:p>
    <w:p w14:paraId="08471B75" w14:textId="77777777" w:rsidR="00035D60" w:rsidRPr="00A80AD7" w:rsidRDefault="0014796C" w:rsidP="00A90774">
      <w:pPr>
        <w:pStyle w:val="Prrafodelista"/>
        <w:numPr>
          <w:ilvl w:val="0"/>
          <w:numId w:val="24"/>
        </w:numPr>
        <w:jc w:val="both"/>
        <w:rPr>
          <w:rFonts w:ascii="Arial" w:eastAsia="Arial" w:hAnsi="Arial" w:cs="Arial"/>
          <w:sz w:val="22"/>
          <w:szCs w:val="22"/>
          <w:lang w:val="es-ES" w:eastAsia="en-US"/>
        </w:rPr>
      </w:pPr>
      <w:r w:rsidRPr="00A80AD7">
        <w:rPr>
          <w:rFonts w:ascii="Arial" w:eastAsia="Arial" w:hAnsi="Arial" w:cs="Arial"/>
          <w:sz w:val="22"/>
          <w:szCs w:val="22"/>
          <w:lang w:val="es-ES" w:eastAsia="en-US"/>
        </w:rPr>
        <w:t>Honestidad</w:t>
      </w:r>
    </w:p>
    <w:p w14:paraId="2AF51360" w14:textId="77777777" w:rsidR="00035D60" w:rsidRPr="00A80AD7" w:rsidRDefault="00035D60" w:rsidP="00A90774">
      <w:pPr>
        <w:pStyle w:val="Prrafodelista"/>
        <w:numPr>
          <w:ilvl w:val="0"/>
          <w:numId w:val="24"/>
        </w:numPr>
        <w:jc w:val="both"/>
        <w:rPr>
          <w:rFonts w:ascii="Arial" w:eastAsia="Arial" w:hAnsi="Arial" w:cs="Arial"/>
          <w:sz w:val="22"/>
          <w:szCs w:val="22"/>
          <w:lang w:val="es-ES" w:eastAsia="en-US"/>
        </w:rPr>
      </w:pPr>
      <w:r w:rsidRPr="00A80AD7">
        <w:rPr>
          <w:rFonts w:ascii="Arial" w:eastAsia="Arial" w:hAnsi="Arial" w:cs="Arial"/>
          <w:sz w:val="22"/>
          <w:szCs w:val="22"/>
          <w:lang w:val="es-ES" w:eastAsia="en-US"/>
        </w:rPr>
        <w:t>Compromiso</w:t>
      </w:r>
    </w:p>
    <w:p w14:paraId="16F50260" w14:textId="77777777" w:rsidR="00035D60" w:rsidRPr="00A80AD7" w:rsidRDefault="00035D60" w:rsidP="00A90774">
      <w:pPr>
        <w:pStyle w:val="Prrafodelista"/>
        <w:numPr>
          <w:ilvl w:val="0"/>
          <w:numId w:val="24"/>
        </w:numPr>
        <w:jc w:val="both"/>
        <w:rPr>
          <w:rFonts w:ascii="Arial" w:eastAsia="Arial" w:hAnsi="Arial" w:cs="Arial"/>
          <w:sz w:val="22"/>
          <w:szCs w:val="22"/>
          <w:lang w:val="es-ES" w:eastAsia="en-US"/>
        </w:rPr>
      </w:pPr>
      <w:r w:rsidRPr="00A80AD7">
        <w:rPr>
          <w:rFonts w:ascii="Arial" w:eastAsia="Arial" w:hAnsi="Arial" w:cs="Arial"/>
          <w:sz w:val="22"/>
          <w:szCs w:val="22"/>
          <w:lang w:val="es-ES" w:eastAsia="en-US"/>
        </w:rPr>
        <w:t>Respeto</w:t>
      </w:r>
    </w:p>
    <w:p w14:paraId="5068CEB4" w14:textId="77777777" w:rsidR="00035D60" w:rsidRPr="00A80AD7" w:rsidRDefault="0014796C" w:rsidP="00A90774">
      <w:pPr>
        <w:pStyle w:val="Prrafodelista"/>
        <w:numPr>
          <w:ilvl w:val="0"/>
          <w:numId w:val="24"/>
        </w:numPr>
        <w:jc w:val="both"/>
        <w:rPr>
          <w:rFonts w:ascii="Arial" w:eastAsia="Arial" w:hAnsi="Arial" w:cs="Arial"/>
          <w:sz w:val="22"/>
          <w:szCs w:val="22"/>
          <w:lang w:val="es-ES" w:eastAsia="en-US"/>
        </w:rPr>
      </w:pPr>
      <w:r w:rsidRPr="00A80AD7">
        <w:rPr>
          <w:rFonts w:ascii="Arial" w:eastAsia="Arial" w:hAnsi="Arial" w:cs="Arial"/>
          <w:sz w:val="22"/>
          <w:szCs w:val="22"/>
          <w:lang w:val="es-ES" w:eastAsia="en-US"/>
        </w:rPr>
        <w:t>Justicia</w:t>
      </w:r>
    </w:p>
    <w:p w14:paraId="5FCEA136" w14:textId="77777777" w:rsidR="00035D60" w:rsidRPr="00A80AD7" w:rsidRDefault="0014796C" w:rsidP="00A90774">
      <w:pPr>
        <w:pStyle w:val="Prrafodelista"/>
        <w:numPr>
          <w:ilvl w:val="0"/>
          <w:numId w:val="24"/>
        </w:numPr>
        <w:jc w:val="both"/>
        <w:rPr>
          <w:rFonts w:ascii="Arial" w:eastAsia="Arial" w:hAnsi="Arial" w:cs="Arial"/>
          <w:sz w:val="22"/>
          <w:szCs w:val="22"/>
          <w:lang w:val="es-ES" w:eastAsia="en-US"/>
        </w:rPr>
      </w:pPr>
      <w:r w:rsidRPr="00A80AD7">
        <w:rPr>
          <w:rFonts w:ascii="Arial" w:eastAsia="Arial" w:hAnsi="Arial" w:cs="Arial"/>
          <w:sz w:val="22"/>
          <w:szCs w:val="22"/>
          <w:lang w:val="es-ES" w:eastAsia="en-US"/>
        </w:rPr>
        <w:t>Diligencia</w:t>
      </w:r>
    </w:p>
    <w:p w14:paraId="150B7BF2" w14:textId="77777777" w:rsidR="00035D60" w:rsidRPr="00A80AD7" w:rsidRDefault="00035D60" w:rsidP="00A90774">
      <w:pPr>
        <w:pStyle w:val="Prrafodelista"/>
        <w:numPr>
          <w:ilvl w:val="0"/>
          <w:numId w:val="24"/>
        </w:numPr>
        <w:jc w:val="both"/>
        <w:rPr>
          <w:rFonts w:ascii="Arial" w:eastAsia="Arial" w:hAnsi="Arial" w:cs="Arial"/>
          <w:sz w:val="22"/>
          <w:szCs w:val="22"/>
          <w:lang w:val="es-ES" w:eastAsia="en-US"/>
        </w:rPr>
      </w:pPr>
      <w:r w:rsidRPr="00A80AD7">
        <w:rPr>
          <w:rFonts w:ascii="Arial" w:eastAsia="Arial" w:hAnsi="Arial" w:cs="Arial"/>
          <w:sz w:val="22"/>
          <w:szCs w:val="22"/>
          <w:lang w:val="es-ES" w:eastAsia="en-US"/>
        </w:rPr>
        <w:t>Confianza</w:t>
      </w:r>
    </w:p>
    <w:p w14:paraId="05C93076" w14:textId="01582801" w:rsidR="00F71D66" w:rsidRDefault="003321C3" w:rsidP="00A90774">
      <w:pPr>
        <w:pStyle w:val="Prrafodelista"/>
        <w:numPr>
          <w:ilvl w:val="0"/>
          <w:numId w:val="24"/>
        </w:numPr>
        <w:jc w:val="both"/>
        <w:rPr>
          <w:rFonts w:ascii="Arial" w:eastAsia="Arial" w:hAnsi="Arial" w:cs="Arial"/>
          <w:sz w:val="22"/>
          <w:szCs w:val="22"/>
          <w:lang w:val="es-ES" w:eastAsia="en-US"/>
        </w:rPr>
      </w:pPr>
      <w:r w:rsidRPr="00A80AD7">
        <w:rPr>
          <w:rFonts w:ascii="Arial" w:eastAsia="Arial" w:hAnsi="Arial" w:cs="Arial"/>
          <w:sz w:val="22"/>
          <w:szCs w:val="22"/>
          <w:lang w:val="es-ES" w:eastAsia="en-US"/>
        </w:rPr>
        <w:t>Ética</w:t>
      </w:r>
      <w:r w:rsidR="00035D60" w:rsidRPr="00A80AD7">
        <w:rPr>
          <w:rFonts w:ascii="Arial" w:eastAsia="Arial" w:hAnsi="Arial" w:cs="Arial"/>
          <w:sz w:val="22"/>
          <w:szCs w:val="22"/>
          <w:lang w:val="es-ES" w:eastAsia="en-US"/>
        </w:rPr>
        <w:t xml:space="preserve"> Profesional</w:t>
      </w:r>
    </w:p>
    <w:p w14:paraId="5AA8442F" w14:textId="77777777" w:rsidR="00302E3B" w:rsidRDefault="00302E3B" w:rsidP="00302E3B">
      <w:pPr>
        <w:jc w:val="both"/>
        <w:rPr>
          <w:rFonts w:ascii="Arial" w:eastAsia="Arial" w:hAnsi="Arial" w:cs="Arial"/>
          <w:sz w:val="22"/>
          <w:szCs w:val="22"/>
          <w:lang w:val="es-ES" w:eastAsia="en-US"/>
        </w:rPr>
      </w:pPr>
    </w:p>
    <w:p w14:paraId="612FD111" w14:textId="77777777" w:rsidR="00302E3B" w:rsidRDefault="00302E3B" w:rsidP="00302E3B">
      <w:pPr>
        <w:jc w:val="both"/>
        <w:rPr>
          <w:rFonts w:ascii="Arial" w:eastAsia="Arial" w:hAnsi="Arial" w:cs="Arial"/>
          <w:sz w:val="22"/>
          <w:szCs w:val="22"/>
          <w:lang w:val="es-ES" w:eastAsia="en-US"/>
        </w:rPr>
      </w:pPr>
    </w:p>
    <w:p w14:paraId="44FA829B" w14:textId="77777777" w:rsidR="00302E3B" w:rsidRDefault="00302E3B" w:rsidP="00302E3B">
      <w:pPr>
        <w:jc w:val="both"/>
        <w:rPr>
          <w:rFonts w:ascii="Arial" w:eastAsia="Arial" w:hAnsi="Arial" w:cs="Arial"/>
          <w:sz w:val="22"/>
          <w:szCs w:val="22"/>
          <w:lang w:val="es-ES" w:eastAsia="en-US"/>
        </w:rPr>
      </w:pPr>
    </w:p>
    <w:p w14:paraId="6B5FAA03" w14:textId="77777777" w:rsidR="00302E3B" w:rsidRPr="00302E3B" w:rsidRDefault="00302E3B" w:rsidP="00302E3B">
      <w:pPr>
        <w:jc w:val="both"/>
        <w:rPr>
          <w:rFonts w:ascii="Arial" w:eastAsia="Arial" w:hAnsi="Arial" w:cs="Arial"/>
          <w:sz w:val="22"/>
          <w:szCs w:val="22"/>
          <w:lang w:val="es-ES" w:eastAsia="en-US"/>
        </w:rPr>
      </w:pPr>
    </w:p>
    <w:p w14:paraId="2F74F2A9" w14:textId="77777777" w:rsidR="009C743A" w:rsidRPr="00A80AD7" w:rsidRDefault="009C743A" w:rsidP="009C743A">
      <w:pPr>
        <w:pStyle w:val="Prrafodelista"/>
        <w:jc w:val="both"/>
        <w:rPr>
          <w:rFonts w:ascii="Arial" w:eastAsia="Arial" w:hAnsi="Arial" w:cs="Arial"/>
          <w:sz w:val="22"/>
          <w:szCs w:val="22"/>
          <w:lang w:val="es-ES" w:eastAsia="en-US"/>
        </w:rPr>
      </w:pPr>
    </w:p>
    <w:p w14:paraId="1254DD83" w14:textId="77777777" w:rsidR="00F71D66" w:rsidRPr="00A80AD7" w:rsidRDefault="00D827CD" w:rsidP="00A90774">
      <w:pPr>
        <w:pStyle w:val="Prrafodelista"/>
        <w:numPr>
          <w:ilvl w:val="0"/>
          <w:numId w:val="17"/>
        </w:numPr>
        <w:jc w:val="both"/>
        <w:rPr>
          <w:rFonts w:ascii="Arial" w:eastAsia="Arial" w:hAnsi="Arial" w:cs="Arial"/>
          <w:b/>
          <w:sz w:val="22"/>
          <w:szCs w:val="22"/>
          <w:lang w:val="es-ES" w:eastAsia="en-US"/>
        </w:rPr>
      </w:pPr>
      <w:r w:rsidRPr="00A80AD7">
        <w:rPr>
          <w:rFonts w:ascii="Arial" w:eastAsia="Arial" w:hAnsi="Arial" w:cs="Arial"/>
          <w:b/>
          <w:sz w:val="22"/>
          <w:szCs w:val="22"/>
          <w:lang w:val="es-ES" w:eastAsia="en-US"/>
        </w:rPr>
        <w:lastRenderedPageBreak/>
        <w:t>ESTRUCTURA ORGANIZACIONAL</w:t>
      </w:r>
    </w:p>
    <w:p w14:paraId="5CC2985F" w14:textId="77777777" w:rsidR="00D827CD" w:rsidRPr="00A80AD7" w:rsidRDefault="00D827CD" w:rsidP="00A90774">
      <w:pPr>
        <w:pStyle w:val="Prrafodelista"/>
        <w:ind w:left="1065"/>
        <w:jc w:val="both"/>
        <w:rPr>
          <w:rFonts w:ascii="Arial" w:eastAsia="Arial" w:hAnsi="Arial" w:cs="Arial"/>
          <w:b/>
          <w:sz w:val="22"/>
          <w:szCs w:val="22"/>
          <w:lang w:val="es-ES" w:eastAsia="en-US"/>
        </w:rPr>
      </w:pPr>
    </w:p>
    <w:p w14:paraId="305C4DAD" w14:textId="7ACBF5F9" w:rsidR="00D827CD" w:rsidRPr="00A80AD7" w:rsidRDefault="00D827CD" w:rsidP="00A90774">
      <w:pPr>
        <w:pStyle w:val="Prrafodelista"/>
        <w:numPr>
          <w:ilvl w:val="0"/>
          <w:numId w:val="25"/>
        </w:numPr>
        <w:jc w:val="both"/>
        <w:rPr>
          <w:rFonts w:ascii="Arial" w:eastAsia="Arial" w:hAnsi="Arial" w:cs="Arial"/>
          <w:i/>
          <w:sz w:val="22"/>
          <w:szCs w:val="22"/>
          <w:lang w:val="es-ES" w:eastAsia="en-US"/>
        </w:rPr>
      </w:pPr>
      <w:r w:rsidRPr="00A80AD7">
        <w:rPr>
          <w:rFonts w:ascii="Arial" w:eastAsia="Arial" w:hAnsi="Arial" w:cs="Arial"/>
          <w:b/>
          <w:sz w:val="22"/>
          <w:szCs w:val="22"/>
          <w:lang w:val="es-ES" w:eastAsia="en-US"/>
        </w:rPr>
        <w:t>Resolución N°56 del 2008</w:t>
      </w:r>
      <w:r w:rsidRPr="00A80AD7">
        <w:rPr>
          <w:rFonts w:ascii="Arial" w:eastAsia="Arial" w:hAnsi="Arial" w:cs="Arial"/>
          <w:sz w:val="22"/>
          <w:szCs w:val="22"/>
          <w:lang w:val="es-ES" w:eastAsia="en-US"/>
        </w:rPr>
        <w:t xml:space="preserve"> </w:t>
      </w:r>
      <w:r w:rsidRPr="00A80AD7">
        <w:rPr>
          <w:rFonts w:ascii="Arial" w:eastAsia="Arial" w:hAnsi="Arial" w:cs="Arial"/>
          <w:i/>
          <w:sz w:val="22"/>
          <w:szCs w:val="22"/>
          <w:lang w:val="es-ES" w:eastAsia="en-US"/>
        </w:rPr>
        <w:t xml:space="preserve">“Por la cual se adopta el manual específico de funciones y de competencias laborales para los empleos de la planta del concejo municipal de </w:t>
      </w:r>
      <w:r w:rsidR="003321C3" w:rsidRPr="00A80AD7">
        <w:rPr>
          <w:rFonts w:ascii="Arial" w:eastAsia="Arial" w:hAnsi="Arial" w:cs="Arial"/>
          <w:i/>
          <w:sz w:val="22"/>
          <w:szCs w:val="22"/>
          <w:lang w:val="es-ES" w:eastAsia="en-US"/>
        </w:rPr>
        <w:t>C</w:t>
      </w:r>
      <w:r w:rsidRPr="00A80AD7">
        <w:rPr>
          <w:rFonts w:ascii="Arial" w:eastAsia="Arial" w:hAnsi="Arial" w:cs="Arial"/>
          <w:i/>
          <w:sz w:val="22"/>
          <w:szCs w:val="22"/>
          <w:lang w:val="es-ES" w:eastAsia="en-US"/>
        </w:rPr>
        <w:t>h</w:t>
      </w:r>
      <w:r w:rsidR="003321C3" w:rsidRPr="00A80AD7">
        <w:rPr>
          <w:rFonts w:ascii="Arial" w:eastAsia="Arial" w:hAnsi="Arial" w:cs="Arial"/>
          <w:i/>
          <w:sz w:val="22"/>
          <w:szCs w:val="22"/>
          <w:lang w:val="es-ES" w:eastAsia="en-US"/>
        </w:rPr>
        <w:t>í</w:t>
      </w:r>
      <w:r w:rsidRPr="00A80AD7">
        <w:rPr>
          <w:rFonts w:ascii="Arial" w:eastAsia="Arial" w:hAnsi="Arial" w:cs="Arial"/>
          <w:i/>
          <w:sz w:val="22"/>
          <w:szCs w:val="22"/>
          <w:lang w:val="es-ES" w:eastAsia="en-US"/>
        </w:rPr>
        <w:t>a”</w:t>
      </w:r>
    </w:p>
    <w:p w14:paraId="601CC588" w14:textId="24DD24C4" w:rsidR="00D54D27" w:rsidRPr="00A80AD7" w:rsidRDefault="00D54D27" w:rsidP="00A90774">
      <w:pPr>
        <w:pStyle w:val="Prrafodelista"/>
        <w:numPr>
          <w:ilvl w:val="0"/>
          <w:numId w:val="25"/>
        </w:numPr>
        <w:jc w:val="both"/>
        <w:rPr>
          <w:rFonts w:ascii="Arial" w:eastAsia="Arial" w:hAnsi="Arial" w:cs="Arial"/>
          <w:i/>
          <w:sz w:val="22"/>
          <w:szCs w:val="22"/>
          <w:lang w:val="es-ES" w:eastAsia="en-US"/>
        </w:rPr>
      </w:pPr>
      <w:r w:rsidRPr="00A80AD7">
        <w:rPr>
          <w:rFonts w:ascii="Arial" w:eastAsia="Arial" w:hAnsi="Arial" w:cs="Arial"/>
          <w:b/>
          <w:sz w:val="22"/>
          <w:szCs w:val="22"/>
          <w:lang w:val="es-ES" w:eastAsia="en-US"/>
        </w:rPr>
        <w:t>Resolución N°081 del 2011</w:t>
      </w:r>
      <w:r w:rsidRPr="00A80AD7">
        <w:rPr>
          <w:rFonts w:ascii="Arial" w:eastAsia="Arial" w:hAnsi="Arial" w:cs="Arial"/>
          <w:sz w:val="22"/>
          <w:szCs w:val="22"/>
          <w:lang w:val="es-ES" w:eastAsia="en-US"/>
        </w:rPr>
        <w:t xml:space="preserve"> </w:t>
      </w:r>
      <w:r w:rsidRPr="00A80AD7">
        <w:rPr>
          <w:rFonts w:ascii="Arial" w:eastAsia="Arial" w:hAnsi="Arial" w:cs="Arial"/>
          <w:i/>
          <w:sz w:val="22"/>
          <w:szCs w:val="22"/>
          <w:lang w:val="es-ES" w:eastAsia="en-US"/>
        </w:rPr>
        <w:t>“Por la cual se expide el Manual de Funciones, Requisitos y Competencias</w:t>
      </w:r>
      <w:r w:rsidR="003321C3" w:rsidRPr="00A80AD7">
        <w:rPr>
          <w:rFonts w:ascii="Arial" w:eastAsia="Arial" w:hAnsi="Arial" w:cs="Arial"/>
          <w:i/>
          <w:sz w:val="22"/>
          <w:szCs w:val="22"/>
          <w:lang w:val="es-ES" w:eastAsia="en-US"/>
        </w:rPr>
        <w:t xml:space="preserve"> </w:t>
      </w:r>
      <w:r w:rsidRPr="00A80AD7">
        <w:rPr>
          <w:rFonts w:ascii="Arial" w:eastAsia="Arial" w:hAnsi="Arial" w:cs="Arial"/>
          <w:i/>
          <w:sz w:val="22"/>
          <w:szCs w:val="22"/>
          <w:lang w:val="es-ES" w:eastAsia="en-US"/>
        </w:rPr>
        <w:t>para los Empleos Públicos del Concejo Municipal</w:t>
      </w:r>
      <w:r w:rsidR="003321C3" w:rsidRPr="00A80AD7">
        <w:rPr>
          <w:rFonts w:ascii="Arial" w:eastAsia="Arial" w:hAnsi="Arial" w:cs="Arial"/>
          <w:i/>
          <w:sz w:val="22"/>
          <w:szCs w:val="22"/>
          <w:lang w:val="es-ES" w:eastAsia="en-US"/>
        </w:rPr>
        <w:t xml:space="preserve"> </w:t>
      </w:r>
      <w:r w:rsidRPr="00A80AD7">
        <w:rPr>
          <w:rFonts w:ascii="Arial" w:eastAsia="Arial" w:hAnsi="Arial" w:cs="Arial"/>
          <w:i/>
          <w:sz w:val="22"/>
          <w:szCs w:val="22"/>
          <w:lang w:val="es-ES" w:eastAsia="en-US"/>
        </w:rPr>
        <w:t>y se deroga la Resolución No 002 de 2011”</w:t>
      </w:r>
    </w:p>
    <w:p w14:paraId="4AD2CA86" w14:textId="77777777" w:rsidR="00D827CD" w:rsidRPr="00A80AD7" w:rsidRDefault="007C4E60" w:rsidP="00A90774">
      <w:pPr>
        <w:pStyle w:val="Prrafodelista"/>
        <w:numPr>
          <w:ilvl w:val="0"/>
          <w:numId w:val="25"/>
        </w:numPr>
        <w:jc w:val="both"/>
        <w:rPr>
          <w:rFonts w:ascii="Arial" w:eastAsia="Arial" w:hAnsi="Arial" w:cs="Arial"/>
          <w:i/>
          <w:sz w:val="22"/>
          <w:szCs w:val="22"/>
          <w:lang w:val="es-ES" w:eastAsia="en-US"/>
        </w:rPr>
      </w:pPr>
      <w:r w:rsidRPr="00A80AD7">
        <w:rPr>
          <w:rFonts w:ascii="Arial" w:eastAsia="Arial" w:hAnsi="Arial" w:cs="Arial"/>
          <w:b/>
          <w:sz w:val="22"/>
          <w:szCs w:val="22"/>
          <w:lang w:val="es-ES" w:eastAsia="en-US"/>
        </w:rPr>
        <w:t>Resolución N°03 del 20</w:t>
      </w:r>
      <w:r w:rsidR="00B46FDE" w:rsidRPr="00A80AD7">
        <w:rPr>
          <w:rFonts w:ascii="Arial" w:eastAsia="Arial" w:hAnsi="Arial" w:cs="Arial"/>
          <w:b/>
          <w:sz w:val="22"/>
          <w:szCs w:val="22"/>
          <w:lang w:val="es-ES" w:eastAsia="en-US"/>
        </w:rPr>
        <w:t>19</w:t>
      </w:r>
      <w:r w:rsidRPr="00A80AD7">
        <w:rPr>
          <w:rFonts w:ascii="Arial" w:eastAsia="Arial" w:hAnsi="Arial" w:cs="Arial"/>
          <w:sz w:val="22"/>
          <w:szCs w:val="22"/>
          <w:lang w:val="es-ES" w:eastAsia="en-US"/>
        </w:rPr>
        <w:t xml:space="preserve"> </w:t>
      </w:r>
      <w:r w:rsidRPr="00A80AD7">
        <w:rPr>
          <w:rFonts w:ascii="Arial" w:eastAsia="Arial" w:hAnsi="Arial" w:cs="Arial"/>
          <w:i/>
          <w:sz w:val="22"/>
          <w:szCs w:val="22"/>
          <w:lang w:val="es-ES" w:eastAsia="en-US"/>
        </w:rPr>
        <w:t>“</w:t>
      </w:r>
      <w:r w:rsidR="00B46FDE" w:rsidRPr="00A80AD7">
        <w:rPr>
          <w:rFonts w:ascii="Arial" w:eastAsia="Arial" w:hAnsi="Arial" w:cs="Arial"/>
          <w:i/>
          <w:sz w:val="22"/>
          <w:szCs w:val="22"/>
          <w:lang w:val="es-ES" w:eastAsia="en-US"/>
        </w:rPr>
        <w:t>Por la cual se modifica y se establece el manual específico de funciones, requisitos y competencias laborales de los diferentes empleos y niveles jerárquicos de la planta de empleos del concejo municipal de chía, y se dictan otras disposiciones”</w:t>
      </w:r>
    </w:p>
    <w:p w14:paraId="13B04189" w14:textId="77777777" w:rsidR="0075635B" w:rsidRPr="00A80AD7" w:rsidRDefault="00F2531E" w:rsidP="00A90774">
      <w:pPr>
        <w:pStyle w:val="Prrafodelista"/>
        <w:numPr>
          <w:ilvl w:val="0"/>
          <w:numId w:val="25"/>
        </w:numPr>
        <w:jc w:val="both"/>
        <w:rPr>
          <w:rFonts w:ascii="Arial" w:eastAsia="Arial" w:hAnsi="Arial" w:cs="Arial"/>
          <w:i/>
          <w:sz w:val="22"/>
          <w:szCs w:val="22"/>
          <w:lang w:val="es-ES" w:eastAsia="en-US"/>
        </w:rPr>
      </w:pPr>
      <w:r w:rsidRPr="00A80AD7">
        <w:rPr>
          <w:rFonts w:ascii="Arial" w:eastAsia="Arial" w:hAnsi="Arial" w:cs="Arial"/>
          <w:b/>
          <w:sz w:val="22"/>
          <w:szCs w:val="22"/>
          <w:lang w:val="es-ES" w:eastAsia="en-US"/>
        </w:rPr>
        <w:t>Resolución N°015</w:t>
      </w:r>
      <w:r w:rsidR="0075635B" w:rsidRPr="00A80AD7">
        <w:rPr>
          <w:rFonts w:ascii="Arial" w:eastAsia="Arial" w:hAnsi="Arial" w:cs="Arial"/>
          <w:b/>
          <w:sz w:val="22"/>
          <w:szCs w:val="22"/>
          <w:lang w:val="es-ES" w:eastAsia="en-US"/>
        </w:rPr>
        <w:t xml:space="preserve"> del </w:t>
      </w:r>
      <w:r w:rsidRPr="00A80AD7">
        <w:rPr>
          <w:rFonts w:ascii="Arial" w:eastAsia="Arial" w:hAnsi="Arial" w:cs="Arial"/>
          <w:b/>
          <w:sz w:val="22"/>
          <w:szCs w:val="22"/>
          <w:lang w:val="es-ES" w:eastAsia="en-US"/>
        </w:rPr>
        <w:t>2021</w:t>
      </w:r>
      <w:r w:rsidR="0075635B" w:rsidRPr="00A80AD7">
        <w:rPr>
          <w:rFonts w:ascii="Arial" w:eastAsia="Arial" w:hAnsi="Arial" w:cs="Arial"/>
          <w:b/>
          <w:sz w:val="22"/>
          <w:szCs w:val="22"/>
          <w:lang w:val="es-ES" w:eastAsia="en-US"/>
        </w:rPr>
        <w:t xml:space="preserve"> “</w:t>
      </w:r>
      <w:r w:rsidR="0075635B" w:rsidRPr="00A80AD7">
        <w:rPr>
          <w:rFonts w:ascii="Arial" w:eastAsia="Calibri" w:hAnsi="Arial" w:cs="Arial"/>
          <w:i/>
          <w:sz w:val="22"/>
          <w:szCs w:val="22"/>
          <w:lang w:eastAsia="en-US"/>
        </w:rPr>
        <w:t>Por la cual se adopta y establece el manual específico de funciones, requisitos y competencias laborales de la planta de empleos del concejo municipal de chía, y se dictan otras disposiciones</w:t>
      </w:r>
      <w:r w:rsidRPr="00A80AD7">
        <w:rPr>
          <w:rFonts w:ascii="Arial" w:eastAsia="Calibri" w:hAnsi="Arial" w:cs="Arial"/>
          <w:i/>
          <w:sz w:val="22"/>
          <w:szCs w:val="22"/>
          <w:lang w:eastAsia="en-US"/>
        </w:rPr>
        <w:t>”</w:t>
      </w:r>
    </w:p>
    <w:p w14:paraId="6BCEE9DA" w14:textId="77777777" w:rsidR="00B46FDE" w:rsidRPr="00B84CA4" w:rsidRDefault="00B46FDE" w:rsidP="00B84CA4">
      <w:pPr>
        <w:jc w:val="both"/>
        <w:rPr>
          <w:rFonts w:ascii="Arial" w:eastAsia="Arial" w:hAnsi="Arial" w:cs="Arial"/>
          <w:b/>
          <w:bCs/>
          <w:iCs/>
          <w:sz w:val="22"/>
          <w:szCs w:val="22"/>
          <w:lang w:val="es-ES" w:eastAsia="en-US"/>
        </w:rPr>
      </w:pPr>
    </w:p>
    <w:p w14:paraId="7BEE3C2A" w14:textId="77777777" w:rsidR="00BB6809" w:rsidRPr="00A80AD7" w:rsidRDefault="00BB6809" w:rsidP="00A90774">
      <w:pPr>
        <w:pStyle w:val="Prrafodelista"/>
        <w:jc w:val="both"/>
        <w:rPr>
          <w:rFonts w:ascii="Arial" w:eastAsia="Arial" w:hAnsi="Arial" w:cs="Arial"/>
          <w:sz w:val="22"/>
          <w:szCs w:val="22"/>
          <w:lang w:val="es-ES" w:eastAsia="en-US"/>
        </w:rPr>
      </w:pPr>
    </w:p>
    <w:p w14:paraId="7D870DB7" w14:textId="77777777" w:rsidR="00BB6809" w:rsidRPr="009A0DA3" w:rsidRDefault="00BB6809" w:rsidP="009A0DA3">
      <w:pPr>
        <w:pStyle w:val="Prrafodelista"/>
        <w:numPr>
          <w:ilvl w:val="0"/>
          <w:numId w:val="17"/>
        </w:numPr>
        <w:jc w:val="both"/>
        <w:rPr>
          <w:rFonts w:ascii="Arial" w:hAnsi="Arial" w:cs="Arial"/>
          <w:b/>
          <w:color w:val="000000" w:themeColor="text1"/>
          <w:sz w:val="22"/>
          <w:szCs w:val="22"/>
        </w:rPr>
      </w:pPr>
      <w:r w:rsidRPr="009A0DA3">
        <w:rPr>
          <w:rFonts w:ascii="Arial" w:hAnsi="Arial" w:cs="Arial"/>
          <w:b/>
          <w:color w:val="000000" w:themeColor="text1"/>
          <w:sz w:val="22"/>
          <w:szCs w:val="22"/>
        </w:rPr>
        <w:t>CARACTERIZACIÓN DE LOS EMPLEOS</w:t>
      </w:r>
    </w:p>
    <w:p w14:paraId="41262C6D" w14:textId="77777777" w:rsidR="00BB6809" w:rsidRPr="00A80AD7" w:rsidRDefault="00BB6809" w:rsidP="00A90774">
      <w:pPr>
        <w:jc w:val="both"/>
        <w:rPr>
          <w:rFonts w:ascii="Arial" w:hAnsi="Arial" w:cs="Arial"/>
          <w:b/>
          <w:color w:val="000000" w:themeColor="text1"/>
          <w:sz w:val="22"/>
          <w:szCs w:val="22"/>
        </w:rPr>
      </w:pPr>
    </w:p>
    <w:p w14:paraId="708330AE" w14:textId="422A4981" w:rsidR="00BB6809" w:rsidRPr="00A80AD7" w:rsidRDefault="00BB6809" w:rsidP="00A90774">
      <w:pPr>
        <w:jc w:val="both"/>
        <w:rPr>
          <w:rFonts w:ascii="Arial" w:hAnsi="Arial" w:cs="Arial"/>
          <w:sz w:val="22"/>
          <w:szCs w:val="22"/>
        </w:rPr>
      </w:pPr>
      <w:r w:rsidRPr="00A80AD7">
        <w:rPr>
          <w:rFonts w:ascii="Arial" w:hAnsi="Arial" w:cs="Arial"/>
          <w:sz w:val="22"/>
          <w:szCs w:val="22"/>
        </w:rPr>
        <w:t>A continuación, se resume la planta de personal clasificándola en tipo de cargo</w:t>
      </w:r>
      <w:r w:rsidR="003321C3" w:rsidRPr="00A80AD7">
        <w:rPr>
          <w:rFonts w:ascii="Arial" w:hAnsi="Arial" w:cs="Arial"/>
          <w:sz w:val="22"/>
          <w:szCs w:val="22"/>
        </w:rPr>
        <w:t xml:space="preserve">, </w:t>
      </w:r>
      <w:r w:rsidRPr="00A80AD7">
        <w:rPr>
          <w:rFonts w:ascii="Arial" w:hAnsi="Arial" w:cs="Arial"/>
          <w:sz w:val="22"/>
          <w:szCs w:val="22"/>
        </w:rPr>
        <w:t>nivel y ti</w:t>
      </w:r>
      <w:r w:rsidR="003321C3" w:rsidRPr="00A80AD7">
        <w:rPr>
          <w:rFonts w:ascii="Arial" w:hAnsi="Arial" w:cs="Arial"/>
          <w:sz w:val="22"/>
          <w:szCs w:val="22"/>
        </w:rPr>
        <w:t>p</w:t>
      </w:r>
      <w:r w:rsidRPr="00A80AD7">
        <w:rPr>
          <w:rFonts w:ascii="Arial" w:hAnsi="Arial" w:cs="Arial"/>
          <w:sz w:val="22"/>
          <w:szCs w:val="22"/>
        </w:rPr>
        <w:t>o de nombramiento.</w:t>
      </w:r>
    </w:p>
    <w:p w14:paraId="6009A372" w14:textId="77777777" w:rsidR="003321C3" w:rsidRPr="00A80AD7" w:rsidRDefault="003321C3" w:rsidP="00A90774">
      <w:pPr>
        <w:jc w:val="both"/>
        <w:rPr>
          <w:rFonts w:ascii="Arial" w:hAnsi="Arial" w:cs="Arial"/>
          <w:sz w:val="22"/>
          <w:szCs w:val="22"/>
        </w:rPr>
      </w:pPr>
    </w:p>
    <w:p w14:paraId="0D3DA4E7" w14:textId="2F0A313D" w:rsidR="003321C3" w:rsidRPr="00A80AD7" w:rsidRDefault="003321C3" w:rsidP="00A90774">
      <w:pPr>
        <w:jc w:val="both"/>
        <w:rPr>
          <w:rFonts w:ascii="Arial" w:hAnsi="Arial" w:cs="Arial"/>
          <w:b/>
          <w:bCs/>
          <w:sz w:val="22"/>
          <w:szCs w:val="22"/>
        </w:rPr>
      </w:pPr>
    </w:p>
    <w:p w14:paraId="341AF0A4" w14:textId="341DD82C" w:rsidR="003321C3" w:rsidRDefault="003321C3" w:rsidP="00A90774">
      <w:pPr>
        <w:jc w:val="both"/>
        <w:rPr>
          <w:rFonts w:ascii="Arial" w:hAnsi="Arial" w:cs="Arial"/>
          <w:i/>
          <w:iCs/>
          <w:sz w:val="22"/>
          <w:szCs w:val="22"/>
        </w:rPr>
      </w:pPr>
      <w:r w:rsidRPr="00A80AD7">
        <w:rPr>
          <w:rFonts w:ascii="Arial" w:hAnsi="Arial" w:cs="Arial"/>
          <w:i/>
          <w:iCs/>
          <w:sz w:val="22"/>
          <w:szCs w:val="22"/>
        </w:rPr>
        <w:t>Clasificación de la planta de personal Concejo Municipal de Chía</w:t>
      </w:r>
    </w:p>
    <w:p w14:paraId="65C7BC47" w14:textId="77777777" w:rsidR="006E406B" w:rsidRPr="00A80AD7" w:rsidRDefault="006E406B" w:rsidP="00A90774">
      <w:pPr>
        <w:jc w:val="both"/>
        <w:rPr>
          <w:rFonts w:ascii="Arial" w:hAnsi="Arial" w:cs="Arial"/>
          <w:i/>
          <w:iCs/>
          <w:sz w:val="22"/>
          <w:szCs w:val="22"/>
        </w:rPr>
      </w:pPr>
    </w:p>
    <w:p w14:paraId="73EF704E" w14:textId="53F04D89" w:rsidR="00BB6809" w:rsidRPr="006E406B" w:rsidRDefault="006E406B" w:rsidP="006E406B">
      <w:pPr>
        <w:pStyle w:val="Descripcin"/>
        <w:rPr>
          <w:rFonts w:ascii="Arial" w:hAnsi="Arial" w:cs="Arial"/>
          <w:color w:val="auto"/>
          <w:sz w:val="22"/>
          <w:szCs w:val="22"/>
        </w:rPr>
      </w:pPr>
      <w:r w:rsidRPr="006E406B">
        <w:rPr>
          <w:color w:val="auto"/>
        </w:rPr>
        <w:t xml:space="preserve">Tabla </w:t>
      </w:r>
      <w:r w:rsidRPr="006E406B">
        <w:rPr>
          <w:color w:val="auto"/>
        </w:rPr>
        <w:fldChar w:fldCharType="begin"/>
      </w:r>
      <w:r w:rsidRPr="006E406B">
        <w:rPr>
          <w:color w:val="auto"/>
        </w:rPr>
        <w:instrText xml:space="preserve"> SEQ Tabla \* ARABIC </w:instrText>
      </w:r>
      <w:r w:rsidRPr="006E406B">
        <w:rPr>
          <w:color w:val="auto"/>
        </w:rPr>
        <w:fldChar w:fldCharType="separate"/>
      </w:r>
      <w:r w:rsidR="00BB1926">
        <w:rPr>
          <w:noProof/>
          <w:color w:val="auto"/>
        </w:rPr>
        <w:t>1</w:t>
      </w:r>
      <w:r w:rsidRPr="006E406B">
        <w:rPr>
          <w:color w:val="auto"/>
        </w:rPr>
        <w:fldChar w:fldCharType="end"/>
      </w:r>
      <w:r w:rsidRPr="006E406B">
        <w:rPr>
          <w:color w:val="auto"/>
        </w:rPr>
        <w:t>Planta de Personal</w:t>
      </w:r>
    </w:p>
    <w:tbl>
      <w:tblPr>
        <w:tblW w:w="8779" w:type="dxa"/>
        <w:tblInd w:w="80" w:type="dxa"/>
        <w:tblCellMar>
          <w:left w:w="70" w:type="dxa"/>
          <w:right w:w="70" w:type="dxa"/>
        </w:tblCellMar>
        <w:tblLook w:val="04A0" w:firstRow="1" w:lastRow="0" w:firstColumn="1" w:lastColumn="0" w:noHBand="0" w:noVBand="1"/>
      </w:tblPr>
      <w:tblGrid>
        <w:gridCol w:w="3060"/>
        <w:gridCol w:w="1325"/>
        <w:gridCol w:w="1275"/>
        <w:gridCol w:w="3119"/>
      </w:tblGrid>
      <w:tr w:rsidR="00513EDA" w:rsidRPr="00EC3BC0" w14:paraId="0D7DC73F" w14:textId="77777777" w:rsidTr="003E6F7E">
        <w:trPr>
          <w:trHeight w:val="420"/>
        </w:trPr>
        <w:tc>
          <w:tcPr>
            <w:tcW w:w="3060" w:type="dxa"/>
            <w:tcBorders>
              <w:top w:val="single" w:sz="8" w:space="0" w:color="auto"/>
              <w:left w:val="single" w:sz="8" w:space="0" w:color="auto"/>
              <w:bottom w:val="single" w:sz="4" w:space="0" w:color="auto"/>
              <w:right w:val="single" w:sz="4" w:space="0" w:color="auto"/>
            </w:tcBorders>
            <w:shd w:val="clear" w:color="000000" w:fill="DDEBF7"/>
            <w:vAlign w:val="center"/>
            <w:hideMark/>
          </w:tcPr>
          <w:p w14:paraId="78E74A87" w14:textId="77777777" w:rsidR="00513EDA" w:rsidRPr="006E406B" w:rsidRDefault="00513EDA" w:rsidP="003E6F7E">
            <w:pPr>
              <w:jc w:val="center"/>
              <w:rPr>
                <w:rFonts w:ascii="Arial" w:hAnsi="Arial" w:cs="Arial"/>
                <w:b/>
                <w:bCs/>
                <w:color w:val="000000"/>
                <w:lang w:eastAsia="es-CO"/>
              </w:rPr>
            </w:pPr>
            <w:r w:rsidRPr="006E406B">
              <w:rPr>
                <w:rFonts w:ascii="Arial" w:hAnsi="Arial" w:cs="Arial"/>
                <w:b/>
                <w:bCs/>
                <w:color w:val="000000"/>
                <w:lang w:eastAsia="es-CO"/>
              </w:rPr>
              <w:t>CARGO</w:t>
            </w:r>
          </w:p>
        </w:tc>
        <w:tc>
          <w:tcPr>
            <w:tcW w:w="1325" w:type="dxa"/>
            <w:tcBorders>
              <w:top w:val="single" w:sz="8" w:space="0" w:color="auto"/>
              <w:left w:val="nil"/>
              <w:bottom w:val="single" w:sz="4" w:space="0" w:color="auto"/>
              <w:right w:val="single" w:sz="4" w:space="0" w:color="auto"/>
            </w:tcBorders>
            <w:shd w:val="clear" w:color="000000" w:fill="DDEBF7"/>
            <w:vAlign w:val="center"/>
            <w:hideMark/>
          </w:tcPr>
          <w:p w14:paraId="5C2325F0" w14:textId="77777777" w:rsidR="00513EDA" w:rsidRPr="006E406B" w:rsidRDefault="00513EDA" w:rsidP="003E6F7E">
            <w:pPr>
              <w:jc w:val="center"/>
              <w:rPr>
                <w:rFonts w:ascii="Arial" w:hAnsi="Arial" w:cs="Arial"/>
                <w:b/>
                <w:bCs/>
                <w:color w:val="000000"/>
                <w:lang w:eastAsia="es-CO"/>
              </w:rPr>
            </w:pPr>
            <w:r w:rsidRPr="006E406B">
              <w:rPr>
                <w:rFonts w:ascii="Arial" w:hAnsi="Arial" w:cs="Arial"/>
                <w:b/>
                <w:bCs/>
                <w:color w:val="000000"/>
                <w:lang w:eastAsia="es-CO"/>
              </w:rPr>
              <w:t>NIVEL</w:t>
            </w:r>
          </w:p>
        </w:tc>
        <w:tc>
          <w:tcPr>
            <w:tcW w:w="1275" w:type="dxa"/>
            <w:tcBorders>
              <w:top w:val="single" w:sz="8" w:space="0" w:color="auto"/>
              <w:left w:val="nil"/>
              <w:bottom w:val="single" w:sz="4" w:space="0" w:color="auto"/>
              <w:right w:val="single" w:sz="4" w:space="0" w:color="auto"/>
            </w:tcBorders>
            <w:shd w:val="clear" w:color="000000" w:fill="DDEBF7"/>
            <w:vAlign w:val="center"/>
            <w:hideMark/>
          </w:tcPr>
          <w:p w14:paraId="4B733CA2" w14:textId="77777777" w:rsidR="00513EDA" w:rsidRPr="006E406B" w:rsidRDefault="00513EDA" w:rsidP="003E6F7E">
            <w:pPr>
              <w:jc w:val="center"/>
              <w:rPr>
                <w:rFonts w:ascii="Arial" w:hAnsi="Arial" w:cs="Arial"/>
                <w:b/>
                <w:bCs/>
                <w:color w:val="000000"/>
                <w:lang w:eastAsia="es-CO"/>
              </w:rPr>
            </w:pPr>
            <w:r w:rsidRPr="006E406B">
              <w:rPr>
                <w:rFonts w:ascii="Arial" w:hAnsi="Arial" w:cs="Arial"/>
                <w:b/>
                <w:bCs/>
                <w:color w:val="000000"/>
                <w:lang w:eastAsia="es-CO"/>
              </w:rPr>
              <w:t>CANTIDAD</w:t>
            </w:r>
          </w:p>
        </w:tc>
        <w:tc>
          <w:tcPr>
            <w:tcW w:w="3119" w:type="dxa"/>
            <w:tcBorders>
              <w:top w:val="single" w:sz="8" w:space="0" w:color="auto"/>
              <w:left w:val="nil"/>
              <w:bottom w:val="single" w:sz="4" w:space="0" w:color="auto"/>
              <w:right w:val="single" w:sz="8" w:space="0" w:color="auto"/>
            </w:tcBorders>
            <w:shd w:val="clear" w:color="000000" w:fill="DDEBF7"/>
            <w:vAlign w:val="bottom"/>
            <w:hideMark/>
          </w:tcPr>
          <w:p w14:paraId="1EE9E187" w14:textId="77777777" w:rsidR="00513EDA" w:rsidRPr="006E406B" w:rsidRDefault="00513EDA" w:rsidP="003E6F7E">
            <w:pPr>
              <w:jc w:val="center"/>
              <w:rPr>
                <w:rFonts w:ascii="Arial" w:hAnsi="Arial" w:cs="Arial"/>
                <w:b/>
                <w:bCs/>
                <w:color w:val="000000"/>
                <w:lang w:eastAsia="es-CO"/>
              </w:rPr>
            </w:pPr>
            <w:r w:rsidRPr="006E406B">
              <w:rPr>
                <w:rFonts w:ascii="Arial" w:hAnsi="Arial" w:cs="Arial"/>
                <w:b/>
                <w:bCs/>
                <w:color w:val="000000"/>
                <w:lang w:eastAsia="es-CO"/>
              </w:rPr>
              <w:t>TIPO DE NOMBRAMIENTO</w:t>
            </w:r>
          </w:p>
        </w:tc>
      </w:tr>
      <w:tr w:rsidR="00513EDA" w:rsidRPr="00EC3BC0" w14:paraId="21DC1E85" w14:textId="77777777" w:rsidTr="003E6F7E">
        <w:trPr>
          <w:trHeight w:val="645"/>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2D516F24"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Director Administrativo y Financiero</w:t>
            </w:r>
          </w:p>
        </w:tc>
        <w:tc>
          <w:tcPr>
            <w:tcW w:w="1325" w:type="dxa"/>
            <w:tcBorders>
              <w:top w:val="nil"/>
              <w:left w:val="nil"/>
              <w:bottom w:val="single" w:sz="8" w:space="0" w:color="auto"/>
              <w:right w:val="single" w:sz="8" w:space="0" w:color="auto"/>
            </w:tcBorders>
            <w:shd w:val="clear" w:color="auto" w:fill="auto"/>
            <w:vAlign w:val="center"/>
            <w:hideMark/>
          </w:tcPr>
          <w:p w14:paraId="282174D9"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Directivo</w:t>
            </w:r>
          </w:p>
        </w:tc>
        <w:tc>
          <w:tcPr>
            <w:tcW w:w="1275" w:type="dxa"/>
            <w:tcBorders>
              <w:top w:val="nil"/>
              <w:left w:val="nil"/>
              <w:bottom w:val="single" w:sz="8" w:space="0" w:color="auto"/>
              <w:right w:val="single" w:sz="8" w:space="0" w:color="auto"/>
            </w:tcBorders>
            <w:shd w:val="clear" w:color="auto" w:fill="auto"/>
            <w:vAlign w:val="center"/>
            <w:hideMark/>
          </w:tcPr>
          <w:p w14:paraId="268C6839"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1</w:t>
            </w:r>
          </w:p>
        </w:tc>
        <w:tc>
          <w:tcPr>
            <w:tcW w:w="3119" w:type="dxa"/>
            <w:tcBorders>
              <w:top w:val="nil"/>
              <w:left w:val="nil"/>
              <w:bottom w:val="single" w:sz="8" w:space="0" w:color="auto"/>
              <w:right w:val="single" w:sz="8" w:space="0" w:color="auto"/>
            </w:tcBorders>
            <w:shd w:val="clear" w:color="auto" w:fill="auto"/>
            <w:vAlign w:val="center"/>
            <w:hideMark/>
          </w:tcPr>
          <w:p w14:paraId="73871FCE"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Libre Nombramiento y remoción</w:t>
            </w:r>
          </w:p>
        </w:tc>
      </w:tr>
      <w:tr w:rsidR="00513EDA" w:rsidRPr="00EC3BC0" w14:paraId="412C87A9" w14:textId="77777777" w:rsidTr="003E6F7E">
        <w:trPr>
          <w:trHeight w:val="330"/>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148B9163"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Secretario General</w:t>
            </w:r>
          </w:p>
        </w:tc>
        <w:tc>
          <w:tcPr>
            <w:tcW w:w="1325" w:type="dxa"/>
            <w:tcBorders>
              <w:top w:val="nil"/>
              <w:left w:val="nil"/>
              <w:bottom w:val="single" w:sz="8" w:space="0" w:color="auto"/>
              <w:right w:val="single" w:sz="8" w:space="0" w:color="auto"/>
            </w:tcBorders>
            <w:shd w:val="clear" w:color="auto" w:fill="auto"/>
            <w:vAlign w:val="center"/>
            <w:hideMark/>
          </w:tcPr>
          <w:p w14:paraId="495537DD"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Directivo</w:t>
            </w:r>
          </w:p>
        </w:tc>
        <w:tc>
          <w:tcPr>
            <w:tcW w:w="1275" w:type="dxa"/>
            <w:tcBorders>
              <w:top w:val="nil"/>
              <w:left w:val="nil"/>
              <w:bottom w:val="single" w:sz="8" w:space="0" w:color="auto"/>
              <w:right w:val="single" w:sz="8" w:space="0" w:color="auto"/>
            </w:tcBorders>
            <w:shd w:val="clear" w:color="auto" w:fill="auto"/>
            <w:vAlign w:val="center"/>
            <w:hideMark/>
          </w:tcPr>
          <w:p w14:paraId="654CFC43"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1</w:t>
            </w:r>
          </w:p>
        </w:tc>
        <w:tc>
          <w:tcPr>
            <w:tcW w:w="3119" w:type="dxa"/>
            <w:tcBorders>
              <w:top w:val="nil"/>
              <w:left w:val="nil"/>
              <w:bottom w:val="single" w:sz="8" w:space="0" w:color="auto"/>
              <w:right w:val="single" w:sz="8" w:space="0" w:color="auto"/>
            </w:tcBorders>
            <w:shd w:val="clear" w:color="auto" w:fill="auto"/>
            <w:vAlign w:val="center"/>
            <w:hideMark/>
          </w:tcPr>
          <w:p w14:paraId="55769485"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Período fijo</w:t>
            </w:r>
          </w:p>
        </w:tc>
      </w:tr>
      <w:tr w:rsidR="00513EDA" w:rsidRPr="00EC3BC0" w14:paraId="5DBF67A6" w14:textId="77777777" w:rsidTr="003E6F7E">
        <w:trPr>
          <w:trHeight w:val="532"/>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645D33F6"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Jefe de Oficina de Prensa Y Comunicaciones</w:t>
            </w:r>
          </w:p>
        </w:tc>
        <w:tc>
          <w:tcPr>
            <w:tcW w:w="1325" w:type="dxa"/>
            <w:tcBorders>
              <w:top w:val="nil"/>
              <w:left w:val="nil"/>
              <w:bottom w:val="single" w:sz="8" w:space="0" w:color="auto"/>
              <w:right w:val="single" w:sz="8" w:space="0" w:color="auto"/>
            </w:tcBorders>
            <w:shd w:val="clear" w:color="auto" w:fill="auto"/>
            <w:vAlign w:val="center"/>
            <w:hideMark/>
          </w:tcPr>
          <w:p w14:paraId="669F4ED7"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Asesor</w:t>
            </w:r>
          </w:p>
        </w:tc>
        <w:tc>
          <w:tcPr>
            <w:tcW w:w="1275" w:type="dxa"/>
            <w:tcBorders>
              <w:top w:val="nil"/>
              <w:left w:val="nil"/>
              <w:bottom w:val="single" w:sz="8" w:space="0" w:color="auto"/>
              <w:right w:val="single" w:sz="8" w:space="0" w:color="auto"/>
            </w:tcBorders>
            <w:shd w:val="clear" w:color="auto" w:fill="auto"/>
            <w:vAlign w:val="center"/>
            <w:hideMark/>
          </w:tcPr>
          <w:p w14:paraId="08A06C38"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1</w:t>
            </w:r>
          </w:p>
        </w:tc>
        <w:tc>
          <w:tcPr>
            <w:tcW w:w="3119" w:type="dxa"/>
            <w:tcBorders>
              <w:top w:val="nil"/>
              <w:left w:val="nil"/>
              <w:bottom w:val="single" w:sz="8" w:space="0" w:color="auto"/>
              <w:right w:val="single" w:sz="8" w:space="0" w:color="auto"/>
            </w:tcBorders>
            <w:shd w:val="clear" w:color="auto" w:fill="auto"/>
            <w:vAlign w:val="center"/>
            <w:hideMark/>
          </w:tcPr>
          <w:p w14:paraId="0D645938"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Libre Nombramiento y remoción</w:t>
            </w:r>
          </w:p>
        </w:tc>
      </w:tr>
      <w:tr w:rsidR="00513EDA" w:rsidRPr="00EC3BC0" w14:paraId="00A9E2E1" w14:textId="77777777" w:rsidTr="003E6F7E">
        <w:trPr>
          <w:trHeight w:val="428"/>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12F82EE3"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Jefe de Oficina Control Interno</w:t>
            </w:r>
          </w:p>
        </w:tc>
        <w:tc>
          <w:tcPr>
            <w:tcW w:w="1325" w:type="dxa"/>
            <w:tcBorders>
              <w:top w:val="nil"/>
              <w:left w:val="nil"/>
              <w:bottom w:val="single" w:sz="8" w:space="0" w:color="auto"/>
              <w:right w:val="single" w:sz="8" w:space="0" w:color="auto"/>
            </w:tcBorders>
            <w:shd w:val="clear" w:color="auto" w:fill="auto"/>
            <w:vAlign w:val="center"/>
            <w:hideMark/>
          </w:tcPr>
          <w:p w14:paraId="562B7D4D"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Directivo</w:t>
            </w:r>
          </w:p>
        </w:tc>
        <w:tc>
          <w:tcPr>
            <w:tcW w:w="1275" w:type="dxa"/>
            <w:tcBorders>
              <w:top w:val="nil"/>
              <w:left w:val="nil"/>
              <w:bottom w:val="single" w:sz="8" w:space="0" w:color="auto"/>
              <w:right w:val="single" w:sz="8" w:space="0" w:color="auto"/>
            </w:tcBorders>
            <w:shd w:val="clear" w:color="auto" w:fill="auto"/>
            <w:vAlign w:val="center"/>
            <w:hideMark/>
          </w:tcPr>
          <w:p w14:paraId="5D72CDB6"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1</w:t>
            </w:r>
          </w:p>
        </w:tc>
        <w:tc>
          <w:tcPr>
            <w:tcW w:w="3119" w:type="dxa"/>
            <w:tcBorders>
              <w:top w:val="nil"/>
              <w:left w:val="nil"/>
              <w:bottom w:val="single" w:sz="8" w:space="0" w:color="auto"/>
              <w:right w:val="single" w:sz="8" w:space="0" w:color="auto"/>
            </w:tcBorders>
            <w:shd w:val="clear" w:color="auto" w:fill="auto"/>
            <w:vAlign w:val="center"/>
            <w:hideMark/>
          </w:tcPr>
          <w:p w14:paraId="184A97AF"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Periodo fijo</w:t>
            </w:r>
          </w:p>
        </w:tc>
      </w:tr>
      <w:tr w:rsidR="00513EDA" w:rsidRPr="00EC3BC0" w14:paraId="4D8533B2" w14:textId="77777777" w:rsidTr="003E6F7E">
        <w:trPr>
          <w:trHeight w:val="330"/>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10717E19"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Profesional Universitario</w:t>
            </w:r>
          </w:p>
        </w:tc>
        <w:tc>
          <w:tcPr>
            <w:tcW w:w="1325" w:type="dxa"/>
            <w:tcBorders>
              <w:top w:val="nil"/>
              <w:left w:val="nil"/>
              <w:bottom w:val="single" w:sz="8" w:space="0" w:color="auto"/>
              <w:right w:val="single" w:sz="8" w:space="0" w:color="auto"/>
            </w:tcBorders>
            <w:shd w:val="clear" w:color="auto" w:fill="auto"/>
            <w:vAlign w:val="center"/>
            <w:hideMark/>
          </w:tcPr>
          <w:p w14:paraId="6CFF4CF0"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Profesional</w:t>
            </w:r>
          </w:p>
        </w:tc>
        <w:tc>
          <w:tcPr>
            <w:tcW w:w="1275" w:type="dxa"/>
            <w:tcBorders>
              <w:top w:val="nil"/>
              <w:left w:val="nil"/>
              <w:bottom w:val="single" w:sz="8" w:space="0" w:color="auto"/>
              <w:right w:val="single" w:sz="8" w:space="0" w:color="auto"/>
            </w:tcBorders>
            <w:shd w:val="clear" w:color="auto" w:fill="auto"/>
            <w:vAlign w:val="center"/>
            <w:hideMark/>
          </w:tcPr>
          <w:p w14:paraId="19377FF3"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1</w:t>
            </w:r>
          </w:p>
        </w:tc>
        <w:tc>
          <w:tcPr>
            <w:tcW w:w="3119" w:type="dxa"/>
            <w:tcBorders>
              <w:top w:val="nil"/>
              <w:left w:val="nil"/>
              <w:bottom w:val="single" w:sz="8" w:space="0" w:color="auto"/>
              <w:right w:val="single" w:sz="8" w:space="0" w:color="auto"/>
            </w:tcBorders>
            <w:shd w:val="clear" w:color="auto" w:fill="auto"/>
            <w:vAlign w:val="center"/>
            <w:hideMark/>
          </w:tcPr>
          <w:p w14:paraId="0134469A"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Provisionalidad</w:t>
            </w:r>
          </w:p>
        </w:tc>
      </w:tr>
      <w:tr w:rsidR="00513EDA" w:rsidRPr="00EC3BC0" w14:paraId="27BDA62A" w14:textId="77777777" w:rsidTr="003E6F7E">
        <w:trPr>
          <w:trHeight w:val="330"/>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0A1D24E3"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Técnico Administrativo</w:t>
            </w:r>
          </w:p>
        </w:tc>
        <w:tc>
          <w:tcPr>
            <w:tcW w:w="1325" w:type="dxa"/>
            <w:tcBorders>
              <w:top w:val="nil"/>
              <w:left w:val="nil"/>
              <w:bottom w:val="single" w:sz="8" w:space="0" w:color="auto"/>
              <w:right w:val="single" w:sz="8" w:space="0" w:color="auto"/>
            </w:tcBorders>
            <w:shd w:val="clear" w:color="auto" w:fill="auto"/>
            <w:vAlign w:val="center"/>
            <w:hideMark/>
          </w:tcPr>
          <w:p w14:paraId="1B1CC2A7"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Técnico</w:t>
            </w:r>
          </w:p>
        </w:tc>
        <w:tc>
          <w:tcPr>
            <w:tcW w:w="1275" w:type="dxa"/>
            <w:tcBorders>
              <w:top w:val="nil"/>
              <w:left w:val="nil"/>
              <w:bottom w:val="single" w:sz="8" w:space="0" w:color="auto"/>
              <w:right w:val="single" w:sz="8" w:space="0" w:color="auto"/>
            </w:tcBorders>
            <w:shd w:val="clear" w:color="auto" w:fill="auto"/>
            <w:vAlign w:val="center"/>
            <w:hideMark/>
          </w:tcPr>
          <w:p w14:paraId="39643E42"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2</w:t>
            </w:r>
          </w:p>
        </w:tc>
        <w:tc>
          <w:tcPr>
            <w:tcW w:w="3119" w:type="dxa"/>
            <w:tcBorders>
              <w:top w:val="nil"/>
              <w:left w:val="nil"/>
              <w:bottom w:val="single" w:sz="8" w:space="0" w:color="auto"/>
              <w:right w:val="single" w:sz="8" w:space="0" w:color="auto"/>
            </w:tcBorders>
            <w:shd w:val="clear" w:color="auto" w:fill="auto"/>
            <w:vAlign w:val="center"/>
            <w:hideMark/>
          </w:tcPr>
          <w:p w14:paraId="55B54FA7"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Libre Nombramiento y remoción</w:t>
            </w:r>
          </w:p>
        </w:tc>
      </w:tr>
      <w:tr w:rsidR="00513EDA" w:rsidRPr="00EC3BC0" w14:paraId="10041010" w14:textId="77777777" w:rsidTr="003E6F7E">
        <w:trPr>
          <w:trHeight w:val="330"/>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319C73B3"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Técnico Administrativo</w:t>
            </w:r>
          </w:p>
        </w:tc>
        <w:tc>
          <w:tcPr>
            <w:tcW w:w="1325" w:type="dxa"/>
            <w:tcBorders>
              <w:top w:val="nil"/>
              <w:left w:val="nil"/>
              <w:bottom w:val="single" w:sz="8" w:space="0" w:color="auto"/>
              <w:right w:val="single" w:sz="8" w:space="0" w:color="auto"/>
            </w:tcBorders>
            <w:shd w:val="clear" w:color="auto" w:fill="auto"/>
            <w:vAlign w:val="center"/>
            <w:hideMark/>
          </w:tcPr>
          <w:p w14:paraId="5A0F56B8"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Técnico</w:t>
            </w:r>
          </w:p>
        </w:tc>
        <w:tc>
          <w:tcPr>
            <w:tcW w:w="1275" w:type="dxa"/>
            <w:tcBorders>
              <w:top w:val="nil"/>
              <w:left w:val="nil"/>
              <w:bottom w:val="single" w:sz="8" w:space="0" w:color="auto"/>
              <w:right w:val="single" w:sz="8" w:space="0" w:color="auto"/>
            </w:tcBorders>
            <w:shd w:val="clear" w:color="auto" w:fill="auto"/>
            <w:vAlign w:val="center"/>
            <w:hideMark/>
          </w:tcPr>
          <w:p w14:paraId="197EAFA1" w14:textId="5AEF75FC" w:rsidR="00513EDA" w:rsidRPr="006E406B" w:rsidRDefault="006E406B" w:rsidP="003E6F7E">
            <w:pPr>
              <w:jc w:val="center"/>
              <w:rPr>
                <w:rFonts w:ascii="Arial" w:hAnsi="Arial" w:cs="Arial"/>
                <w:color w:val="000000"/>
                <w:lang w:eastAsia="es-CO"/>
              </w:rPr>
            </w:pPr>
            <w:r w:rsidRPr="006E406B">
              <w:rPr>
                <w:rFonts w:ascii="Arial" w:hAnsi="Arial" w:cs="Arial"/>
                <w:color w:val="000000"/>
                <w:lang w:eastAsia="es-CO"/>
              </w:rPr>
              <w:t>3</w:t>
            </w:r>
          </w:p>
        </w:tc>
        <w:tc>
          <w:tcPr>
            <w:tcW w:w="3119" w:type="dxa"/>
            <w:tcBorders>
              <w:top w:val="nil"/>
              <w:left w:val="nil"/>
              <w:bottom w:val="single" w:sz="8" w:space="0" w:color="auto"/>
              <w:right w:val="single" w:sz="8" w:space="0" w:color="auto"/>
            </w:tcBorders>
            <w:shd w:val="clear" w:color="auto" w:fill="auto"/>
            <w:vAlign w:val="center"/>
            <w:hideMark/>
          </w:tcPr>
          <w:p w14:paraId="2C2484B6"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Carrera Administrativa</w:t>
            </w:r>
          </w:p>
        </w:tc>
      </w:tr>
      <w:tr w:rsidR="00513EDA" w:rsidRPr="00EC3BC0" w14:paraId="408AC3B0" w14:textId="77777777" w:rsidTr="003E6F7E">
        <w:trPr>
          <w:trHeight w:val="330"/>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06E8F668"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Secretario</w:t>
            </w:r>
          </w:p>
        </w:tc>
        <w:tc>
          <w:tcPr>
            <w:tcW w:w="1325" w:type="dxa"/>
            <w:tcBorders>
              <w:top w:val="nil"/>
              <w:left w:val="nil"/>
              <w:bottom w:val="single" w:sz="8" w:space="0" w:color="auto"/>
              <w:right w:val="single" w:sz="8" w:space="0" w:color="auto"/>
            </w:tcBorders>
            <w:shd w:val="clear" w:color="auto" w:fill="auto"/>
            <w:vAlign w:val="center"/>
            <w:hideMark/>
          </w:tcPr>
          <w:p w14:paraId="324196EC"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Asistencial</w:t>
            </w:r>
          </w:p>
        </w:tc>
        <w:tc>
          <w:tcPr>
            <w:tcW w:w="1275" w:type="dxa"/>
            <w:tcBorders>
              <w:top w:val="nil"/>
              <w:left w:val="nil"/>
              <w:bottom w:val="single" w:sz="8" w:space="0" w:color="auto"/>
              <w:right w:val="single" w:sz="8" w:space="0" w:color="auto"/>
            </w:tcBorders>
            <w:shd w:val="clear" w:color="auto" w:fill="auto"/>
            <w:vAlign w:val="center"/>
            <w:hideMark/>
          </w:tcPr>
          <w:p w14:paraId="1947BCD8" w14:textId="79EE709C" w:rsidR="00513EDA" w:rsidRPr="006E406B" w:rsidRDefault="006E406B" w:rsidP="003E6F7E">
            <w:pPr>
              <w:jc w:val="center"/>
              <w:rPr>
                <w:rFonts w:ascii="Arial" w:hAnsi="Arial" w:cs="Arial"/>
                <w:color w:val="000000"/>
                <w:lang w:eastAsia="es-CO"/>
              </w:rPr>
            </w:pPr>
            <w:r w:rsidRPr="006E406B">
              <w:rPr>
                <w:rFonts w:ascii="Arial" w:hAnsi="Arial" w:cs="Arial"/>
                <w:color w:val="000000"/>
                <w:lang w:eastAsia="es-CO"/>
              </w:rPr>
              <w:t>6</w:t>
            </w:r>
          </w:p>
        </w:tc>
        <w:tc>
          <w:tcPr>
            <w:tcW w:w="3119" w:type="dxa"/>
            <w:tcBorders>
              <w:top w:val="nil"/>
              <w:left w:val="nil"/>
              <w:bottom w:val="single" w:sz="8" w:space="0" w:color="auto"/>
              <w:right w:val="single" w:sz="8" w:space="0" w:color="auto"/>
            </w:tcBorders>
            <w:shd w:val="clear" w:color="auto" w:fill="auto"/>
            <w:vAlign w:val="center"/>
            <w:hideMark/>
          </w:tcPr>
          <w:p w14:paraId="70246D87"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Carrera Administrativa</w:t>
            </w:r>
          </w:p>
        </w:tc>
      </w:tr>
      <w:tr w:rsidR="00513EDA" w:rsidRPr="00EC3BC0" w14:paraId="608CA3BE" w14:textId="77777777" w:rsidTr="003E6F7E">
        <w:trPr>
          <w:trHeight w:val="330"/>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2682034B"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Auxiliar administrativo</w:t>
            </w:r>
          </w:p>
        </w:tc>
        <w:tc>
          <w:tcPr>
            <w:tcW w:w="1325" w:type="dxa"/>
            <w:tcBorders>
              <w:top w:val="nil"/>
              <w:left w:val="nil"/>
              <w:bottom w:val="single" w:sz="8" w:space="0" w:color="auto"/>
              <w:right w:val="single" w:sz="8" w:space="0" w:color="auto"/>
            </w:tcBorders>
            <w:shd w:val="clear" w:color="auto" w:fill="auto"/>
            <w:vAlign w:val="center"/>
            <w:hideMark/>
          </w:tcPr>
          <w:p w14:paraId="64C50B3E"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Asistencial</w:t>
            </w:r>
          </w:p>
        </w:tc>
        <w:tc>
          <w:tcPr>
            <w:tcW w:w="1275" w:type="dxa"/>
            <w:tcBorders>
              <w:top w:val="nil"/>
              <w:left w:val="nil"/>
              <w:bottom w:val="single" w:sz="8" w:space="0" w:color="auto"/>
              <w:right w:val="single" w:sz="8" w:space="0" w:color="auto"/>
            </w:tcBorders>
            <w:shd w:val="clear" w:color="auto" w:fill="auto"/>
            <w:vAlign w:val="center"/>
            <w:hideMark/>
          </w:tcPr>
          <w:p w14:paraId="764D2FCC"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2</w:t>
            </w:r>
          </w:p>
        </w:tc>
        <w:tc>
          <w:tcPr>
            <w:tcW w:w="3119" w:type="dxa"/>
            <w:tcBorders>
              <w:top w:val="nil"/>
              <w:left w:val="nil"/>
              <w:bottom w:val="single" w:sz="8" w:space="0" w:color="auto"/>
              <w:right w:val="single" w:sz="8" w:space="0" w:color="auto"/>
            </w:tcBorders>
            <w:shd w:val="clear" w:color="auto" w:fill="auto"/>
            <w:vAlign w:val="center"/>
            <w:hideMark/>
          </w:tcPr>
          <w:p w14:paraId="0A2FA2FE"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Carrera Administrativa</w:t>
            </w:r>
          </w:p>
        </w:tc>
      </w:tr>
      <w:tr w:rsidR="00513EDA" w:rsidRPr="00EC3BC0" w14:paraId="1BD7E846" w14:textId="77777777" w:rsidTr="003E6F7E">
        <w:trPr>
          <w:trHeight w:val="375"/>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0E729614"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Auxiliar de Servicios Generales</w:t>
            </w:r>
          </w:p>
        </w:tc>
        <w:tc>
          <w:tcPr>
            <w:tcW w:w="1325" w:type="dxa"/>
            <w:tcBorders>
              <w:top w:val="nil"/>
              <w:left w:val="nil"/>
              <w:bottom w:val="single" w:sz="8" w:space="0" w:color="auto"/>
              <w:right w:val="single" w:sz="8" w:space="0" w:color="auto"/>
            </w:tcBorders>
            <w:shd w:val="clear" w:color="auto" w:fill="auto"/>
            <w:vAlign w:val="center"/>
            <w:hideMark/>
          </w:tcPr>
          <w:p w14:paraId="5CF43FE0"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Asistencial</w:t>
            </w:r>
          </w:p>
        </w:tc>
        <w:tc>
          <w:tcPr>
            <w:tcW w:w="1275" w:type="dxa"/>
            <w:tcBorders>
              <w:top w:val="nil"/>
              <w:left w:val="nil"/>
              <w:bottom w:val="single" w:sz="8" w:space="0" w:color="auto"/>
              <w:right w:val="single" w:sz="8" w:space="0" w:color="auto"/>
            </w:tcBorders>
            <w:shd w:val="clear" w:color="auto" w:fill="auto"/>
            <w:vAlign w:val="center"/>
            <w:hideMark/>
          </w:tcPr>
          <w:p w14:paraId="21436093"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1</w:t>
            </w:r>
          </w:p>
        </w:tc>
        <w:tc>
          <w:tcPr>
            <w:tcW w:w="3119" w:type="dxa"/>
            <w:tcBorders>
              <w:top w:val="nil"/>
              <w:left w:val="nil"/>
              <w:bottom w:val="single" w:sz="8" w:space="0" w:color="auto"/>
              <w:right w:val="single" w:sz="8" w:space="0" w:color="auto"/>
            </w:tcBorders>
            <w:shd w:val="clear" w:color="auto" w:fill="auto"/>
            <w:vAlign w:val="center"/>
            <w:hideMark/>
          </w:tcPr>
          <w:p w14:paraId="30DCA5F8" w14:textId="77777777" w:rsidR="00513EDA" w:rsidRPr="006E406B" w:rsidRDefault="00513EDA" w:rsidP="003E6F7E">
            <w:pPr>
              <w:jc w:val="center"/>
              <w:rPr>
                <w:rFonts w:ascii="Arial" w:hAnsi="Arial" w:cs="Arial"/>
                <w:color w:val="000000"/>
                <w:lang w:eastAsia="es-CO"/>
              </w:rPr>
            </w:pPr>
            <w:r w:rsidRPr="006E406B">
              <w:rPr>
                <w:rFonts w:ascii="Arial" w:hAnsi="Arial" w:cs="Arial"/>
                <w:color w:val="000000"/>
                <w:lang w:eastAsia="es-CO"/>
              </w:rPr>
              <w:t>Carrera Administrativa</w:t>
            </w:r>
          </w:p>
        </w:tc>
      </w:tr>
      <w:tr w:rsidR="00513EDA" w:rsidRPr="00EC3BC0" w14:paraId="1A190F15" w14:textId="77777777" w:rsidTr="003E6F7E">
        <w:trPr>
          <w:trHeight w:val="330"/>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44F67C5A" w14:textId="77777777" w:rsidR="00513EDA" w:rsidRPr="006E406B" w:rsidRDefault="00513EDA" w:rsidP="003E6F7E">
            <w:pPr>
              <w:jc w:val="center"/>
              <w:rPr>
                <w:rFonts w:ascii="Arial" w:hAnsi="Arial" w:cs="Arial"/>
                <w:b/>
                <w:bCs/>
                <w:color w:val="000000"/>
                <w:lang w:eastAsia="es-CO"/>
              </w:rPr>
            </w:pPr>
            <w:r w:rsidRPr="006E406B">
              <w:rPr>
                <w:rFonts w:ascii="Arial" w:hAnsi="Arial" w:cs="Arial"/>
                <w:b/>
                <w:bCs/>
                <w:color w:val="000000"/>
                <w:lang w:eastAsia="es-CO"/>
              </w:rPr>
              <w:t>TOTAL</w:t>
            </w:r>
          </w:p>
        </w:tc>
        <w:tc>
          <w:tcPr>
            <w:tcW w:w="1325" w:type="dxa"/>
            <w:tcBorders>
              <w:top w:val="nil"/>
              <w:left w:val="nil"/>
              <w:bottom w:val="single" w:sz="8" w:space="0" w:color="auto"/>
              <w:right w:val="single" w:sz="8" w:space="0" w:color="auto"/>
            </w:tcBorders>
            <w:shd w:val="clear" w:color="auto" w:fill="auto"/>
            <w:vAlign w:val="center"/>
            <w:hideMark/>
          </w:tcPr>
          <w:p w14:paraId="3F0D6801" w14:textId="77777777" w:rsidR="00513EDA" w:rsidRPr="006E406B" w:rsidRDefault="00513EDA" w:rsidP="003E6F7E">
            <w:pPr>
              <w:jc w:val="both"/>
              <w:rPr>
                <w:rFonts w:ascii="Arial" w:hAnsi="Arial" w:cs="Arial"/>
                <w:color w:val="000000"/>
                <w:lang w:eastAsia="es-CO"/>
              </w:rPr>
            </w:pPr>
            <w:r w:rsidRPr="006E406B">
              <w:rPr>
                <w:rFonts w:ascii="Arial" w:hAnsi="Arial" w:cs="Arial"/>
                <w:color w:val="000000"/>
                <w:lang w:eastAsia="es-CO"/>
              </w:rPr>
              <w:t> </w:t>
            </w:r>
          </w:p>
        </w:tc>
        <w:tc>
          <w:tcPr>
            <w:tcW w:w="1275" w:type="dxa"/>
            <w:tcBorders>
              <w:top w:val="nil"/>
              <w:left w:val="nil"/>
              <w:bottom w:val="single" w:sz="8" w:space="0" w:color="auto"/>
              <w:right w:val="single" w:sz="8" w:space="0" w:color="auto"/>
            </w:tcBorders>
            <w:shd w:val="clear" w:color="auto" w:fill="auto"/>
            <w:vAlign w:val="center"/>
            <w:hideMark/>
          </w:tcPr>
          <w:p w14:paraId="005BCA01" w14:textId="2F6EF705" w:rsidR="00513EDA" w:rsidRPr="006E406B" w:rsidRDefault="00513EDA" w:rsidP="003E6F7E">
            <w:pPr>
              <w:jc w:val="center"/>
              <w:rPr>
                <w:rFonts w:ascii="Arial" w:hAnsi="Arial" w:cs="Arial"/>
                <w:b/>
                <w:bCs/>
                <w:color w:val="000000"/>
                <w:lang w:eastAsia="es-CO"/>
              </w:rPr>
            </w:pPr>
            <w:r w:rsidRPr="006E406B">
              <w:rPr>
                <w:rFonts w:ascii="Arial" w:hAnsi="Arial" w:cs="Arial"/>
                <w:b/>
                <w:bCs/>
                <w:color w:val="000000"/>
                <w:lang w:eastAsia="es-CO"/>
              </w:rPr>
              <w:t>1</w:t>
            </w:r>
            <w:r w:rsidR="006E406B" w:rsidRPr="006E406B">
              <w:rPr>
                <w:rFonts w:ascii="Arial" w:hAnsi="Arial" w:cs="Arial"/>
                <w:b/>
                <w:bCs/>
                <w:color w:val="000000"/>
                <w:lang w:eastAsia="es-CO"/>
              </w:rPr>
              <w:t>9</w:t>
            </w:r>
          </w:p>
        </w:tc>
        <w:tc>
          <w:tcPr>
            <w:tcW w:w="3119" w:type="dxa"/>
            <w:tcBorders>
              <w:top w:val="nil"/>
              <w:left w:val="nil"/>
              <w:bottom w:val="single" w:sz="8" w:space="0" w:color="auto"/>
              <w:right w:val="single" w:sz="8" w:space="0" w:color="auto"/>
            </w:tcBorders>
            <w:shd w:val="clear" w:color="auto" w:fill="auto"/>
            <w:vAlign w:val="center"/>
            <w:hideMark/>
          </w:tcPr>
          <w:p w14:paraId="5C614175" w14:textId="77777777" w:rsidR="00513EDA" w:rsidRPr="006E406B" w:rsidRDefault="00513EDA" w:rsidP="003E6F7E">
            <w:pPr>
              <w:jc w:val="both"/>
              <w:rPr>
                <w:rFonts w:ascii="Arial" w:hAnsi="Arial" w:cs="Arial"/>
                <w:color w:val="000000"/>
                <w:lang w:eastAsia="es-CO"/>
              </w:rPr>
            </w:pPr>
            <w:r w:rsidRPr="006E406B">
              <w:rPr>
                <w:rFonts w:ascii="Arial" w:hAnsi="Arial" w:cs="Arial"/>
                <w:color w:val="000000"/>
                <w:lang w:eastAsia="es-CO"/>
              </w:rPr>
              <w:t> </w:t>
            </w:r>
          </w:p>
        </w:tc>
      </w:tr>
    </w:tbl>
    <w:p w14:paraId="3945C48A" w14:textId="77777777" w:rsidR="003321C3" w:rsidRPr="00A80AD7" w:rsidRDefault="003321C3" w:rsidP="00A90774">
      <w:pPr>
        <w:jc w:val="both"/>
        <w:rPr>
          <w:rFonts w:ascii="Arial" w:hAnsi="Arial" w:cs="Arial"/>
          <w:color w:val="000000" w:themeColor="text1"/>
          <w:sz w:val="22"/>
          <w:szCs w:val="22"/>
        </w:rPr>
      </w:pPr>
    </w:p>
    <w:p w14:paraId="7686CCA6" w14:textId="310A0A12" w:rsidR="00BB6809" w:rsidRPr="00A80AD7" w:rsidRDefault="003321C3" w:rsidP="00A90774">
      <w:pPr>
        <w:jc w:val="both"/>
        <w:rPr>
          <w:rFonts w:ascii="Arial" w:hAnsi="Arial" w:cs="Arial"/>
          <w:i/>
          <w:iCs/>
          <w:color w:val="000000" w:themeColor="text1"/>
          <w:sz w:val="22"/>
          <w:szCs w:val="22"/>
          <w:lang w:val="es-ES"/>
        </w:rPr>
      </w:pPr>
      <w:r w:rsidRPr="00A80AD7">
        <w:rPr>
          <w:rFonts w:ascii="Arial" w:hAnsi="Arial" w:cs="Arial"/>
          <w:i/>
          <w:iCs/>
          <w:color w:val="000000" w:themeColor="text1"/>
          <w:sz w:val="22"/>
          <w:szCs w:val="22"/>
        </w:rPr>
        <w:t xml:space="preserve">Nota: </w:t>
      </w:r>
      <w:r w:rsidR="00BB6809" w:rsidRPr="00513EDA">
        <w:rPr>
          <w:rFonts w:ascii="Arial" w:hAnsi="Arial" w:cs="Arial"/>
          <w:i/>
          <w:iCs/>
          <w:color w:val="000000" w:themeColor="text1"/>
          <w:sz w:val="22"/>
          <w:szCs w:val="22"/>
        </w:rPr>
        <w:t>Base de datos</w:t>
      </w:r>
      <w:r w:rsidRPr="00513EDA">
        <w:rPr>
          <w:rFonts w:ascii="Arial" w:hAnsi="Arial" w:cs="Arial"/>
          <w:i/>
          <w:iCs/>
          <w:color w:val="000000" w:themeColor="text1"/>
          <w:sz w:val="22"/>
          <w:szCs w:val="22"/>
        </w:rPr>
        <w:t xml:space="preserve"> </w:t>
      </w:r>
      <w:r w:rsidR="00BB6809" w:rsidRPr="00513EDA">
        <w:rPr>
          <w:rFonts w:ascii="Arial" w:hAnsi="Arial" w:cs="Arial"/>
          <w:i/>
          <w:iCs/>
          <w:color w:val="000000" w:themeColor="text1"/>
          <w:sz w:val="22"/>
          <w:szCs w:val="22"/>
        </w:rPr>
        <w:t>planta</w:t>
      </w:r>
      <w:r w:rsidRPr="00513EDA">
        <w:rPr>
          <w:rFonts w:ascii="Arial" w:hAnsi="Arial" w:cs="Arial"/>
          <w:i/>
          <w:iCs/>
          <w:color w:val="000000" w:themeColor="text1"/>
          <w:sz w:val="22"/>
          <w:szCs w:val="22"/>
        </w:rPr>
        <w:t xml:space="preserve"> de personal a corte del </w:t>
      </w:r>
      <w:r w:rsidR="00BB6809" w:rsidRPr="00513EDA">
        <w:rPr>
          <w:rFonts w:ascii="Arial" w:hAnsi="Arial" w:cs="Arial"/>
          <w:i/>
          <w:iCs/>
          <w:color w:val="000000" w:themeColor="text1"/>
          <w:sz w:val="22"/>
          <w:szCs w:val="22"/>
        </w:rPr>
        <w:t xml:space="preserve">31 </w:t>
      </w:r>
      <w:r w:rsidR="00F2531E" w:rsidRPr="00513EDA">
        <w:rPr>
          <w:rFonts w:ascii="Arial" w:hAnsi="Arial" w:cs="Arial"/>
          <w:i/>
          <w:iCs/>
          <w:color w:val="000000" w:themeColor="text1"/>
          <w:sz w:val="22"/>
          <w:szCs w:val="22"/>
        </w:rPr>
        <w:t>diciembre 202</w:t>
      </w:r>
      <w:r w:rsidR="00513EDA">
        <w:rPr>
          <w:rFonts w:ascii="Arial" w:hAnsi="Arial" w:cs="Arial"/>
          <w:i/>
          <w:iCs/>
          <w:color w:val="000000" w:themeColor="text1"/>
          <w:sz w:val="22"/>
          <w:szCs w:val="22"/>
        </w:rPr>
        <w:t>4</w:t>
      </w:r>
      <w:r w:rsidRPr="00513EDA">
        <w:rPr>
          <w:rFonts w:ascii="Arial" w:hAnsi="Arial" w:cs="Arial"/>
          <w:i/>
          <w:iCs/>
          <w:color w:val="000000" w:themeColor="text1"/>
          <w:sz w:val="22"/>
          <w:szCs w:val="22"/>
        </w:rPr>
        <w:t>.</w:t>
      </w:r>
    </w:p>
    <w:p w14:paraId="2C65F0BF" w14:textId="77777777" w:rsidR="00BB6809" w:rsidRPr="00A80AD7" w:rsidRDefault="00BB6809" w:rsidP="00A90774">
      <w:pPr>
        <w:jc w:val="both"/>
        <w:rPr>
          <w:rFonts w:ascii="Arial" w:hAnsi="Arial" w:cs="Arial"/>
          <w:color w:val="000000" w:themeColor="text1"/>
          <w:sz w:val="22"/>
          <w:szCs w:val="22"/>
          <w:lang w:val="es-ES"/>
        </w:rPr>
      </w:pPr>
    </w:p>
    <w:p w14:paraId="5DD18D5A" w14:textId="0588B809" w:rsidR="00BB6809" w:rsidRPr="00A80AD7" w:rsidRDefault="00BB6809" w:rsidP="00A90774">
      <w:pPr>
        <w:jc w:val="both"/>
        <w:rPr>
          <w:rFonts w:ascii="Arial" w:hAnsi="Arial" w:cs="Arial"/>
          <w:sz w:val="22"/>
          <w:szCs w:val="22"/>
        </w:rPr>
      </w:pPr>
      <w:r w:rsidRPr="00A80AD7">
        <w:rPr>
          <w:rFonts w:ascii="Arial" w:hAnsi="Arial" w:cs="Arial"/>
          <w:sz w:val="22"/>
          <w:szCs w:val="22"/>
        </w:rPr>
        <w:t xml:space="preserve">La caracterización de los empleos se visualiza a través de la planta de personal global, como se observa en la siguiente tabla:  </w:t>
      </w:r>
    </w:p>
    <w:p w14:paraId="7D4BD166" w14:textId="77777777" w:rsidR="003321C3" w:rsidRPr="00A80AD7" w:rsidRDefault="003321C3" w:rsidP="00A90774">
      <w:pPr>
        <w:jc w:val="both"/>
        <w:rPr>
          <w:rFonts w:ascii="Arial" w:hAnsi="Arial" w:cs="Arial"/>
          <w:b/>
          <w:bCs/>
          <w:sz w:val="22"/>
          <w:szCs w:val="22"/>
        </w:rPr>
      </w:pPr>
    </w:p>
    <w:p w14:paraId="425D6902" w14:textId="77777777" w:rsidR="00513EDA" w:rsidRDefault="00513EDA" w:rsidP="00A90774">
      <w:pPr>
        <w:jc w:val="both"/>
        <w:rPr>
          <w:rFonts w:ascii="Arial" w:hAnsi="Arial" w:cs="Arial"/>
          <w:b/>
          <w:bCs/>
          <w:sz w:val="22"/>
          <w:szCs w:val="22"/>
        </w:rPr>
      </w:pPr>
    </w:p>
    <w:p w14:paraId="4BDCC62D" w14:textId="77777777" w:rsidR="00513EDA" w:rsidRDefault="00513EDA" w:rsidP="00A90774">
      <w:pPr>
        <w:jc w:val="both"/>
        <w:rPr>
          <w:rFonts w:ascii="Arial" w:hAnsi="Arial" w:cs="Arial"/>
          <w:b/>
          <w:bCs/>
          <w:sz w:val="22"/>
          <w:szCs w:val="22"/>
        </w:rPr>
      </w:pPr>
    </w:p>
    <w:p w14:paraId="2081858C" w14:textId="77777777" w:rsidR="00513EDA" w:rsidRDefault="00513EDA" w:rsidP="00A90774">
      <w:pPr>
        <w:jc w:val="both"/>
        <w:rPr>
          <w:rFonts w:ascii="Arial" w:hAnsi="Arial" w:cs="Arial"/>
          <w:b/>
          <w:bCs/>
          <w:sz w:val="22"/>
          <w:szCs w:val="22"/>
        </w:rPr>
      </w:pPr>
    </w:p>
    <w:p w14:paraId="2F1C1911" w14:textId="77777777" w:rsidR="00302E3B" w:rsidRDefault="00302E3B" w:rsidP="00A90774">
      <w:pPr>
        <w:jc w:val="both"/>
        <w:rPr>
          <w:rFonts w:ascii="Arial" w:hAnsi="Arial" w:cs="Arial"/>
          <w:b/>
          <w:bCs/>
          <w:sz w:val="22"/>
          <w:szCs w:val="22"/>
        </w:rPr>
      </w:pPr>
    </w:p>
    <w:p w14:paraId="17E16192" w14:textId="77777777" w:rsidR="00302E3B" w:rsidRDefault="00302E3B" w:rsidP="00A90774">
      <w:pPr>
        <w:jc w:val="both"/>
        <w:rPr>
          <w:rFonts w:ascii="Arial" w:hAnsi="Arial" w:cs="Arial"/>
          <w:b/>
          <w:bCs/>
          <w:sz w:val="22"/>
          <w:szCs w:val="22"/>
        </w:rPr>
      </w:pPr>
    </w:p>
    <w:p w14:paraId="208D34D6" w14:textId="77777777" w:rsidR="00302E3B" w:rsidRDefault="00302E3B" w:rsidP="00A90774">
      <w:pPr>
        <w:jc w:val="both"/>
        <w:rPr>
          <w:rFonts w:ascii="Arial" w:hAnsi="Arial" w:cs="Arial"/>
          <w:b/>
          <w:bCs/>
          <w:sz w:val="22"/>
          <w:szCs w:val="22"/>
        </w:rPr>
      </w:pPr>
    </w:p>
    <w:p w14:paraId="55D2DA80" w14:textId="77777777" w:rsidR="00513EDA" w:rsidRDefault="00513EDA" w:rsidP="00A90774">
      <w:pPr>
        <w:jc w:val="both"/>
        <w:rPr>
          <w:rFonts w:ascii="Arial" w:hAnsi="Arial" w:cs="Arial"/>
          <w:b/>
          <w:bCs/>
          <w:sz w:val="22"/>
          <w:szCs w:val="22"/>
        </w:rPr>
      </w:pPr>
    </w:p>
    <w:p w14:paraId="6F565E15" w14:textId="444F5D1C" w:rsidR="00BB6809" w:rsidRPr="005E232A" w:rsidRDefault="003321C3" w:rsidP="00A90774">
      <w:pPr>
        <w:jc w:val="both"/>
        <w:rPr>
          <w:rFonts w:ascii="Arial" w:hAnsi="Arial" w:cs="Arial"/>
          <w:i/>
          <w:iCs/>
          <w:sz w:val="22"/>
          <w:szCs w:val="22"/>
        </w:rPr>
      </w:pPr>
      <w:r w:rsidRPr="005E232A">
        <w:rPr>
          <w:rFonts w:ascii="Arial" w:hAnsi="Arial" w:cs="Arial"/>
          <w:i/>
          <w:iCs/>
          <w:sz w:val="22"/>
          <w:szCs w:val="22"/>
        </w:rPr>
        <w:t>Caracterización de empleos Concejo Municipal de Chía</w:t>
      </w:r>
    </w:p>
    <w:p w14:paraId="12A6E0CB" w14:textId="2CCF02AD" w:rsidR="003321C3" w:rsidRPr="00BA71E3" w:rsidRDefault="00BA71E3" w:rsidP="00BA71E3">
      <w:pPr>
        <w:pStyle w:val="Descripcin"/>
        <w:rPr>
          <w:rFonts w:ascii="Arial" w:hAnsi="Arial" w:cs="Arial"/>
          <w:b/>
          <w:bCs/>
          <w:i w:val="0"/>
          <w:iCs w:val="0"/>
          <w:color w:val="auto"/>
          <w:sz w:val="22"/>
          <w:szCs w:val="22"/>
          <w:highlight w:val="yellow"/>
        </w:rPr>
      </w:pPr>
      <w:r w:rsidRPr="00BA71E3">
        <w:rPr>
          <w:b/>
          <w:bCs/>
          <w:color w:val="auto"/>
        </w:rPr>
        <w:t xml:space="preserve">Tabla </w:t>
      </w:r>
      <w:r w:rsidRPr="00BA71E3">
        <w:rPr>
          <w:b/>
          <w:bCs/>
          <w:color w:val="auto"/>
        </w:rPr>
        <w:fldChar w:fldCharType="begin"/>
      </w:r>
      <w:r w:rsidRPr="00BA71E3">
        <w:rPr>
          <w:b/>
          <w:bCs/>
          <w:color w:val="auto"/>
        </w:rPr>
        <w:instrText xml:space="preserve"> SEQ Tabla \* ARABIC </w:instrText>
      </w:r>
      <w:r w:rsidRPr="00BA71E3">
        <w:rPr>
          <w:b/>
          <w:bCs/>
          <w:color w:val="auto"/>
        </w:rPr>
        <w:fldChar w:fldCharType="separate"/>
      </w:r>
      <w:r w:rsidR="00BB1926">
        <w:rPr>
          <w:b/>
          <w:bCs/>
          <w:noProof/>
          <w:color w:val="auto"/>
        </w:rPr>
        <w:t>2</w:t>
      </w:r>
      <w:r w:rsidRPr="00BA71E3">
        <w:rPr>
          <w:b/>
          <w:bCs/>
          <w:color w:val="auto"/>
        </w:rPr>
        <w:fldChar w:fldCharType="end"/>
      </w:r>
      <w:r w:rsidRPr="00BA71E3">
        <w:rPr>
          <w:b/>
          <w:bCs/>
          <w:color w:val="auto"/>
        </w:rPr>
        <w:t xml:space="preserve"> Caracterización</w:t>
      </w:r>
    </w:p>
    <w:tbl>
      <w:tblPr>
        <w:tblW w:w="5307" w:type="dxa"/>
        <w:tblInd w:w="2016" w:type="dxa"/>
        <w:tblCellMar>
          <w:left w:w="70" w:type="dxa"/>
          <w:right w:w="70" w:type="dxa"/>
        </w:tblCellMar>
        <w:tblLook w:val="04A0" w:firstRow="1" w:lastRow="0" w:firstColumn="1" w:lastColumn="0" w:noHBand="0" w:noVBand="1"/>
      </w:tblPr>
      <w:tblGrid>
        <w:gridCol w:w="2018"/>
        <w:gridCol w:w="1107"/>
        <w:gridCol w:w="1163"/>
        <w:gridCol w:w="1019"/>
      </w:tblGrid>
      <w:tr w:rsidR="00BA71E3" w:rsidRPr="006E406B" w14:paraId="0FDD9E7C" w14:textId="77777777" w:rsidTr="00BA71E3">
        <w:trPr>
          <w:trHeight w:val="282"/>
        </w:trPr>
        <w:tc>
          <w:tcPr>
            <w:tcW w:w="2018" w:type="dxa"/>
            <w:tcBorders>
              <w:top w:val="single" w:sz="8" w:space="0" w:color="auto"/>
              <w:left w:val="single" w:sz="8" w:space="0" w:color="auto"/>
              <w:bottom w:val="single" w:sz="8" w:space="0" w:color="auto"/>
              <w:right w:val="single" w:sz="8" w:space="0" w:color="auto"/>
            </w:tcBorders>
            <w:shd w:val="clear" w:color="000000" w:fill="DAE9F8"/>
            <w:noWrap/>
            <w:vAlign w:val="center"/>
            <w:hideMark/>
          </w:tcPr>
          <w:p w14:paraId="3AC70839" w14:textId="77777777" w:rsidR="006E406B" w:rsidRPr="006E406B" w:rsidRDefault="006E406B" w:rsidP="006E406B">
            <w:pPr>
              <w:jc w:val="center"/>
              <w:rPr>
                <w:rFonts w:ascii="Arial" w:hAnsi="Arial" w:cs="Arial"/>
                <w:b/>
                <w:bCs/>
                <w:color w:val="000000"/>
                <w:lang w:eastAsia="es-CO"/>
              </w:rPr>
            </w:pPr>
            <w:r w:rsidRPr="006E406B">
              <w:rPr>
                <w:rFonts w:ascii="Arial" w:hAnsi="Arial" w:cs="Arial"/>
                <w:b/>
                <w:bCs/>
                <w:color w:val="000000"/>
                <w:lang w:eastAsia="es-CO"/>
              </w:rPr>
              <w:t>NIVEL JERÁRQUICO</w:t>
            </w:r>
          </w:p>
        </w:tc>
        <w:tc>
          <w:tcPr>
            <w:tcW w:w="1107" w:type="dxa"/>
            <w:tcBorders>
              <w:top w:val="single" w:sz="8" w:space="0" w:color="auto"/>
              <w:left w:val="nil"/>
              <w:bottom w:val="single" w:sz="8" w:space="0" w:color="auto"/>
              <w:right w:val="single" w:sz="8" w:space="0" w:color="auto"/>
            </w:tcBorders>
            <w:shd w:val="clear" w:color="000000" w:fill="DAE9F8"/>
            <w:noWrap/>
            <w:vAlign w:val="center"/>
            <w:hideMark/>
          </w:tcPr>
          <w:p w14:paraId="00933818" w14:textId="77777777" w:rsidR="006E406B" w:rsidRPr="006E406B" w:rsidRDefault="006E406B" w:rsidP="006E406B">
            <w:pPr>
              <w:jc w:val="center"/>
              <w:rPr>
                <w:rFonts w:ascii="Arial" w:hAnsi="Arial" w:cs="Arial"/>
                <w:b/>
                <w:bCs/>
                <w:color w:val="000000"/>
                <w:lang w:eastAsia="es-CO"/>
              </w:rPr>
            </w:pPr>
            <w:r w:rsidRPr="006E406B">
              <w:rPr>
                <w:rFonts w:ascii="Arial" w:hAnsi="Arial" w:cs="Arial"/>
                <w:b/>
                <w:bCs/>
                <w:color w:val="000000"/>
                <w:lang w:eastAsia="es-CO"/>
              </w:rPr>
              <w:t>MUJERES</w:t>
            </w:r>
          </w:p>
        </w:tc>
        <w:tc>
          <w:tcPr>
            <w:tcW w:w="1163" w:type="dxa"/>
            <w:tcBorders>
              <w:top w:val="single" w:sz="8" w:space="0" w:color="auto"/>
              <w:left w:val="nil"/>
              <w:bottom w:val="single" w:sz="8" w:space="0" w:color="auto"/>
              <w:right w:val="single" w:sz="8" w:space="0" w:color="auto"/>
            </w:tcBorders>
            <w:shd w:val="clear" w:color="000000" w:fill="DAE9F8"/>
            <w:noWrap/>
            <w:vAlign w:val="center"/>
            <w:hideMark/>
          </w:tcPr>
          <w:p w14:paraId="2ADBABD7" w14:textId="77777777" w:rsidR="006E406B" w:rsidRPr="006E406B" w:rsidRDefault="006E406B" w:rsidP="006E406B">
            <w:pPr>
              <w:jc w:val="center"/>
              <w:rPr>
                <w:rFonts w:ascii="Arial" w:hAnsi="Arial" w:cs="Arial"/>
                <w:b/>
                <w:bCs/>
                <w:color w:val="000000"/>
                <w:lang w:eastAsia="es-CO"/>
              </w:rPr>
            </w:pPr>
            <w:r w:rsidRPr="006E406B">
              <w:rPr>
                <w:rFonts w:ascii="Arial" w:hAnsi="Arial" w:cs="Arial"/>
                <w:b/>
                <w:bCs/>
                <w:color w:val="000000"/>
                <w:lang w:eastAsia="es-CO"/>
              </w:rPr>
              <w:t>HOMBRES</w:t>
            </w:r>
          </w:p>
        </w:tc>
        <w:tc>
          <w:tcPr>
            <w:tcW w:w="1019" w:type="dxa"/>
            <w:tcBorders>
              <w:top w:val="single" w:sz="8" w:space="0" w:color="auto"/>
              <w:left w:val="nil"/>
              <w:bottom w:val="single" w:sz="8" w:space="0" w:color="auto"/>
              <w:right w:val="single" w:sz="8" w:space="0" w:color="auto"/>
            </w:tcBorders>
            <w:shd w:val="clear" w:color="000000" w:fill="DAE9F8"/>
            <w:noWrap/>
            <w:vAlign w:val="center"/>
            <w:hideMark/>
          </w:tcPr>
          <w:p w14:paraId="485C16A5" w14:textId="77777777" w:rsidR="006E406B" w:rsidRPr="006E406B" w:rsidRDefault="006E406B" w:rsidP="006E406B">
            <w:pPr>
              <w:jc w:val="center"/>
              <w:rPr>
                <w:rFonts w:ascii="Arial" w:hAnsi="Arial" w:cs="Arial"/>
                <w:b/>
                <w:bCs/>
                <w:color w:val="000000"/>
                <w:lang w:eastAsia="es-CO"/>
              </w:rPr>
            </w:pPr>
            <w:r w:rsidRPr="006E406B">
              <w:rPr>
                <w:rFonts w:ascii="Arial" w:hAnsi="Arial" w:cs="Arial"/>
                <w:b/>
                <w:bCs/>
                <w:color w:val="000000"/>
                <w:lang w:eastAsia="es-CO"/>
              </w:rPr>
              <w:t>TOTAL</w:t>
            </w:r>
          </w:p>
        </w:tc>
      </w:tr>
      <w:tr w:rsidR="006E406B" w:rsidRPr="006E406B" w14:paraId="15808391" w14:textId="77777777" w:rsidTr="00BA71E3">
        <w:trPr>
          <w:trHeight w:val="282"/>
        </w:trPr>
        <w:tc>
          <w:tcPr>
            <w:tcW w:w="2018" w:type="dxa"/>
            <w:tcBorders>
              <w:top w:val="nil"/>
              <w:left w:val="single" w:sz="8" w:space="0" w:color="auto"/>
              <w:bottom w:val="single" w:sz="8" w:space="0" w:color="auto"/>
              <w:right w:val="single" w:sz="8" w:space="0" w:color="auto"/>
            </w:tcBorders>
            <w:shd w:val="clear" w:color="auto" w:fill="auto"/>
            <w:noWrap/>
            <w:vAlign w:val="center"/>
            <w:hideMark/>
          </w:tcPr>
          <w:p w14:paraId="4415B172" w14:textId="77777777" w:rsidR="006E406B" w:rsidRPr="006E406B" w:rsidRDefault="006E406B" w:rsidP="006E406B">
            <w:pPr>
              <w:jc w:val="both"/>
              <w:rPr>
                <w:rFonts w:ascii="Arial" w:hAnsi="Arial" w:cs="Arial"/>
                <w:color w:val="000000"/>
                <w:lang w:eastAsia="es-CO"/>
              </w:rPr>
            </w:pPr>
            <w:r w:rsidRPr="006E406B">
              <w:rPr>
                <w:rFonts w:ascii="Arial" w:hAnsi="Arial" w:cs="Arial"/>
                <w:color w:val="000000"/>
                <w:lang w:eastAsia="es-CO"/>
              </w:rPr>
              <w:t>Directivo</w:t>
            </w:r>
          </w:p>
        </w:tc>
        <w:tc>
          <w:tcPr>
            <w:tcW w:w="1107" w:type="dxa"/>
            <w:tcBorders>
              <w:top w:val="nil"/>
              <w:left w:val="nil"/>
              <w:bottom w:val="single" w:sz="8" w:space="0" w:color="auto"/>
              <w:right w:val="single" w:sz="8" w:space="0" w:color="auto"/>
            </w:tcBorders>
            <w:shd w:val="clear" w:color="auto" w:fill="auto"/>
            <w:noWrap/>
            <w:vAlign w:val="center"/>
            <w:hideMark/>
          </w:tcPr>
          <w:p w14:paraId="0F453750" w14:textId="7777777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1</w:t>
            </w:r>
          </w:p>
        </w:tc>
        <w:tc>
          <w:tcPr>
            <w:tcW w:w="1163" w:type="dxa"/>
            <w:tcBorders>
              <w:top w:val="nil"/>
              <w:left w:val="nil"/>
              <w:bottom w:val="single" w:sz="8" w:space="0" w:color="auto"/>
              <w:right w:val="single" w:sz="8" w:space="0" w:color="auto"/>
            </w:tcBorders>
            <w:shd w:val="clear" w:color="auto" w:fill="auto"/>
            <w:noWrap/>
            <w:vAlign w:val="center"/>
            <w:hideMark/>
          </w:tcPr>
          <w:p w14:paraId="6D67A3D1" w14:textId="7777777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2</w:t>
            </w:r>
          </w:p>
        </w:tc>
        <w:tc>
          <w:tcPr>
            <w:tcW w:w="1019" w:type="dxa"/>
            <w:tcBorders>
              <w:top w:val="nil"/>
              <w:left w:val="nil"/>
              <w:bottom w:val="single" w:sz="8" w:space="0" w:color="auto"/>
              <w:right w:val="single" w:sz="8" w:space="0" w:color="auto"/>
            </w:tcBorders>
            <w:shd w:val="clear" w:color="auto" w:fill="auto"/>
            <w:noWrap/>
            <w:vAlign w:val="center"/>
            <w:hideMark/>
          </w:tcPr>
          <w:p w14:paraId="3C048C20" w14:textId="7777777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3</w:t>
            </w:r>
          </w:p>
        </w:tc>
      </w:tr>
      <w:tr w:rsidR="006E406B" w:rsidRPr="006E406B" w14:paraId="33BEEF72" w14:textId="77777777" w:rsidTr="00BA71E3">
        <w:trPr>
          <w:trHeight w:val="282"/>
        </w:trPr>
        <w:tc>
          <w:tcPr>
            <w:tcW w:w="2018" w:type="dxa"/>
            <w:tcBorders>
              <w:top w:val="nil"/>
              <w:left w:val="single" w:sz="8" w:space="0" w:color="auto"/>
              <w:bottom w:val="single" w:sz="8" w:space="0" w:color="auto"/>
              <w:right w:val="single" w:sz="8" w:space="0" w:color="auto"/>
            </w:tcBorders>
            <w:shd w:val="clear" w:color="auto" w:fill="auto"/>
            <w:noWrap/>
            <w:vAlign w:val="center"/>
            <w:hideMark/>
          </w:tcPr>
          <w:p w14:paraId="7E440047" w14:textId="77777777" w:rsidR="006E406B" w:rsidRPr="006E406B" w:rsidRDefault="006E406B" w:rsidP="006E406B">
            <w:pPr>
              <w:jc w:val="both"/>
              <w:rPr>
                <w:rFonts w:ascii="Arial" w:hAnsi="Arial" w:cs="Arial"/>
                <w:color w:val="000000"/>
                <w:lang w:eastAsia="es-CO"/>
              </w:rPr>
            </w:pPr>
            <w:r w:rsidRPr="006E406B">
              <w:rPr>
                <w:rFonts w:ascii="Arial" w:hAnsi="Arial" w:cs="Arial"/>
                <w:color w:val="000000"/>
                <w:lang w:eastAsia="es-CO"/>
              </w:rPr>
              <w:t>Asesor</w:t>
            </w:r>
          </w:p>
        </w:tc>
        <w:tc>
          <w:tcPr>
            <w:tcW w:w="1107" w:type="dxa"/>
            <w:tcBorders>
              <w:top w:val="nil"/>
              <w:left w:val="nil"/>
              <w:bottom w:val="single" w:sz="8" w:space="0" w:color="auto"/>
              <w:right w:val="single" w:sz="8" w:space="0" w:color="auto"/>
            </w:tcBorders>
            <w:shd w:val="clear" w:color="auto" w:fill="auto"/>
            <w:noWrap/>
            <w:vAlign w:val="center"/>
            <w:hideMark/>
          </w:tcPr>
          <w:p w14:paraId="11CBA340" w14:textId="7777777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1</w:t>
            </w:r>
          </w:p>
        </w:tc>
        <w:tc>
          <w:tcPr>
            <w:tcW w:w="1163" w:type="dxa"/>
            <w:tcBorders>
              <w:top w:val="nil"/>
              <w:left w:val="nil"/>
              <w:bottom w:val="single" w:sz="8" w:space="0" w:color="auto"/>
              <w:right w:val="single" w:sz="8" w:space="0" w:color="auto"/>
            </w:tcBorders>
            <w:shd w:val="clear" w:color="auto" w:fill="auto"/>
            <w:noWrap/>
            <w:vAlign w:val="center"/>
            <w:hideMark/>
          </w:tcPr>
          <w:p w14:paraId="4C4280AD" w14:textId="7777777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0</w:t>
            </w:r>
          </w:p>
        </w:tc>
        <w:tc>
          <w:tcPr>
            <w:tcW w:w="1019" w:type="dxa"/>
            <w:tcBorders>
              <w:top w:val="nil"/>
              <w:left w:val="nil"/>
              <w:bottom w:val="single" w:sz="8" w:space="0" w:color="auto"/>
              <w:right w:val="single" w:sz="8" w:space="0" w:color="auto"/>
            </w:tcBorders>
            <w:shd w:val="clear" w:color="auto" w:fill="auto"/>
            <w:noWrap/>
            <w:vAlign w:val="center"/>
            <w:hideMark/>
          </w:tcPr>
          <w:p w14:paraId="2E4F500E" w14:textId="7777777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1</w:t>
            </w:r>
          </w:p>
        </w:tc>
      </w:tr>
      <w:tr w:rsidR="006E406B" w:rsidRPr="006E406B" w14:paraId="2D91C2BE" w14:textId="77777777" w:rsidTr="00BA71E3">
        <w:trPr>
          <w:trHeight w:val="282"/>
        </w:trPr>
        <w:tc>
          <w:tcPr>
            <w:tcW w:w="2018" w:type="dxa"/>
            <w:tcBorders>
              <w:top w:val="nil"/>
              <w:left w:val="single" w:sz="8" w:space="0" w:color="auto"/>
              <w:bottom w:val="single" w:sz="8" w:space="0" w:color="auto"/>
              <w:right w:val="single" w:sz="8" w:space="0" w:color="auto"/>
            </w:tcBorders>
            <w:shd w:val="clear" w:color="auto" w:fill="auto"/>
            <w:noWrap/>
            <w:vAlign w:val="center"/>
            <w:hideMark/>
          </w:tcPr>
          <w:p w14:paraId="3EF4B165" w14:textId="77777777" w:rsidR="006E406B" w:rsidRPr="006E406B" w:rsidRDefault="006E406B" w:rsidP="006E406B">
            <w:pPr>
              <w:jc w:val="both"/>
              <w:rPr>
                <w:rFonts w:ascii="Arial" w:hAnsi="Arial" w:cs="Arial"/>
                <w:color w:val="000000"/>
                <w:lang w:eastAsia="es-CO"/>
              </w:rPr>
            </w:pPr>
            <w:r w:rsidRPr="006E406B">
              <w:rPr>
                <w:rFonts w:ascii="Arial" w:hAnsi="Arial" w:cs="Arial"/>
                <w:color w:val="000000"/>
                <w:lang w:eastAsia="es-CO"/>
              </w:rPr>
              <w:t>Profesional</w:t>
            </w:r>
          </w:p>
        </w:tc>
        <w:tc>
          <w:tcPr>
            <w:tcW w:w="1107" w:type="dxa"/>
            <w:tcBorders>
              <w:top w:val="nil"/>
              <w:left w:val="nil"/>
              <w:bottom w:val="single" w:sz="8" w:space="0" w:color="auto"/>
              <w:right w:val="single" w:sz="8" w:space="0" w:color="auto"/>
            </w:tcBorders>
            <w:shd w:val="clear" w:color="auto" w:fill="auto"/>
            <w:noWrap/>
            <w:vAlign w:val="center"/>
            <w:hideMark/>
          </w:tcPr>
          <w:p w14:paraId="4C464662" w14:textId="7777777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1</w:t>
            </w:r>
          </w:p>
        </w:tc>
        <w:tc>
          <w:tcPr>
            <w:tcW w:w="1163" w:type="dxa"/>
            <w:tcBorders>
              <w:top w:val="nil"/>
              <w:left w:val="nil"/>
              <w:bottom w:val="single" w:sz="8" w:space="0" w:color="auto"/>
              <w:right w:val="single" w:sz="8" w:space="0" w:color="auto"/>
            </w:tcBorders>
            <w:shd w:val="clear" w:color="auto" w:fill="auto"/>
            <w:noWrap/>
            <w:vAlign w:val="center"/>
            <w:hideMark/>
          </w:tcPr>
          <w:p w14:paraId="3F06FD83" w14:textId="7777777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0</w:t>
            </w:r>
          </w:p>
        </w:tc>
        <w:tc>
          <w:tcPr>
            <w:tcW w:w="1019" w:type="dxa"/>
            <w:tcBorders>
              <w:top w:val="nil"/>
              <w:left w:val="nil"/>
              <w:bottom w:val="single" w:sz="8" w:space="0" w:color="auto"/>
              <w:right w:val="single" w:sz="8" w:space="0" w:color="auto"/>
            </w:tcBorders>
            <w:shd w:val="clear" w:color="auto" w:fill="auto"/>
            <w:noWrap/>
            <w:vAlign w:val="center"/>
            <w:hideMark/>
          </w:tcPr>
          <w:p w14:paraId="0A385140" w14:textId="7777777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1</w:t>
            </w:r>
          </w:p>
        </w:tc>
      </w:tr>
      <w:tr w:rsidR="006E406B" w:rsidRPr="006E406B" w14:paraId="3D540F72" w14:textId="77777777" w:rsidTr="00BA71E3">
        <w:trPr>
          <w:trHeight w:val="282"/>
        </w:trPr>
        <w:tc>
          <w:tcPr>
            <w:tcW w:w="2018" w:type="dxa"/>
            <w:tcBorders>
              <w:top w:val="nil"/>
              <w:left w:val="single" w:sz="8" w:space="0" w:color="auto"/>
              <w:bottom w:val="single" w:sz="8" w:space="0" w:color="auto"/>
              <w:right w:val="single" w:sz="8" w:space="0" w:color="auto"/>
            </w:tcBorders>
            <w:shd w:val="clear" w:color="auto" w:fill="auto"/>
            <w:noWrap/>
            <w:vAlign w:val="center"/>
            <w:hideMark/>
          </w:tcPr>
          <w:p w14:paraId="4BE8B93B" w14:textId="77777777" w:rsidR="006E406B" w:rsidRPr="006E406B" w:rsidRDefault="006E406B" w:rsidP="006E406B">
            <w:pPr>
              <w:jc w:val="both"/>
              <w:rPr>
                <w:rFonts w:ascii="Arial" w:hAnsi="Arial" w:cs="Arial"/>
                <w:color w:val="000000"/>
                <w:lang w:eastAsia="es-CO"/>
              </w:rPr>
            </w:pPr>
            <w:r w:rsidRPr="006E406B">
              <w:rPr>
                <w:rFonts w:ascii="Arial" w:hAnsi="Arial" w:cs="Arial"/>
                <w:color w:val="000000"/>
                <w:lang w:eastAsia="es-CO"/>
              </w:rPr>
              <w:t>Técnico</w:t>
            </w:r>
          </w:p>
        </w:tc>
        <w:tc>
          <w:tcPr>
            <w:tcW w:w="1107" w:type="dxa"/>
            <w:tcBorders>
              <w:top w:val="nil"/>
              <w:left w:val="nil"/>
              <w:bottom w:val="single" w:sz="8" w:space="0" w:color="auto"/>
              <w:right w:val="single" w:sz="8" w:space="0" w:color="auto"/>
            </w:tcBorders>
            <w:shd w:val="clear" w:color="auto" w:fill="auto"/>
            <w:noWrap/>
            <w:vAlign w:val="center"/>
            <w:hideMark/>
          </w:tcPr>
          <w:p w14:paraId="3A16EDD7" w14:textId="7777777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3</w:t>
            </w:r>
          </w:p>
        </w:tc>
        <w:tc>
          <w:tcPr>
            <w:tcW w:w="1163" w:type="dxa"/>
            <w:tcBorders>
              <w:top w:val="nil"/>
              <w:left w:val="nil"/>
              <w:bottom w:val="single" w:sz="8" w:space="0" w:color="auto"/>
              <w:right w:val="single" w:sz="8" w:space="0" w:color="auto"/>
            </w:tcBorders>
            <w:shd w:val="clear" w:color="auto" w:fill="auto"/>
            <w:noWrap/>
            <w:vAlign w:val="center"/>
            <w:hideMark/>
          </w:tcPr>
          <w:p w14:paraId="1CAF300B" w14:textId="7777777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1</w:t>
            </w:r>
          </w:p>
        </w:tc>
        <w:tc>
          <w:tcPr>
            <w:tcW w:w="1019" w:type="dxa"/>
            <w:tcBorders>
              <w:top w:val="nil"/>
              <w:left w:val="nil"/>
              <w:bottom w:val="single" w:sz="8" w:space="0" w:color="auto"/>
              <w:right w:val="single" w:sz="8" w:space="0" w:color="auto"/>
            </w:tcBorders>
            <w:shd w:val="clear" w:color="auto" w:fill="auto"/>
            <w:noWrap/>
            <w:vAlign w:val="center"/>
            <w:hideMark/>
          </w:tcPr>
          <w:p w14:paraId="07D2CECC" w14:textId="7777777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4</w:t>
            </w:r>
          </w:p>
        </w:tc>
      </w:tr>
      <w:tr w:rsidR="006E406B" w:rsidRPr="006E406B" w14:paraId="6DB9501A" w14:textId="77777777" w:rsidTr="00BA71E3">
        <w:trPr>
          <w:trHeight w:val="282"/>
        </w:trPr>
        <w:tc>
          <w:tcPr>
            <w:tcW w:w="2018" w:type="dxa"/>
            <w:tcBorders>
              <w:top w:val="nil"/>
              <w:left w:val="single" w:sz="8" w:space="0" w:color="auto"/>
              <w:bottom w:val="single" w:sz="8" w:space="0" w:color="auto"/>
              <w:right w:val="single" w:sz="8" w:space="0" w:color="auto"/>
            </w:tcBorders>
            <w:shd w:val="clear" w:color="auto" w:fill="auto"/>
            <w:noWrap/>
            <w:vAlign w:val="center"/>
            <w:hideMark/>
          </w:tcPr>
          <w:p w14:paraId="5CE1701D" w14:textId="77777777" w:rsidR="006E406B" w:rsidRPr="006E406B" w:rsidRDefault="006E406B" w:rsidP="006E406B">
            <w:pPr>
              <w:jc w:val="both"/>
              <w:rPr>
                <w:rFonts w:ascii="Arial" w:hAnsi="Arial" w:cs="Arial"/>
                <w:color w:val="000000"/>
                <w:lang w:eastAsia="es-CO"/>
              </w:rPr>
            </w:pPr>
            <w:r w:rsidRPr="006E406B">
              <w:rPr>
                <w:rFonts w:ascii="Arial" w:hAnsi="Arial" w:cs="Arial"/>
                <w:color w:val="000000"/>
                <w:lang w:eastAsia="es-CO"/>
              </w:rPr>
              <w:t>Asistencial</w:t>
            </w:r>
          </w:p>
        </w:tc>
        <w:tc>
          <w:tcPr>
            <w:tcW w:w="1107" w:type="dxa"/>
            <w:tcBorders>
              <w:top w:val="nil"/>
              <w:left w:val="nil"/>
              <w:bottom w:val="single" w:sz="8" w:space="0" w:color="auto"/>
              <w:right w:val="single" w:sz="8" w:space="0" w:color="auto"/>
            </w:tcBorders>
            <w:shd w:val="clear" w:color="auto" w:fill="auto"/>
            <w:noWrap/>
            <w:vAlign w:val="center"/>
            <w:hideMark/>
          </w:tcPr>
          <w:p w14:paraId="4F96F15C" w14:textId="7777777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6</w:t>
            </w:r>
          </w:p>
        </w:tc>
        <w:tc>
          <w:tcPr>
            <w:tcW w:w="1163" w:type="dxa"/>
            <w:tcBorders>
              <w:top w:val="nil"/>
              <w:left w:val="nil"/>
              <w:bottom w:val="single" w:sz="8" w:space="0" w:color="auto"/>
              <w:right w:val="single" w:sz="8" w:space="0" w:color="auto"/>
            </w:tcBorders>
            <w:shd w:val="clear" w:color="auto" w:fill="auto"/>
            <w:noWrap/>
            <w:vAlign w:val="center"/>
            <w:hideMark/>
          </w:tcPr>
          <w:p w14:paraId="6CB634AE" w14:textId="7777777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1</w:t>
            </w:r>
          </w:p>
        </w:tc>
        <w:tc>
          <w:tcPr>
            <w:tcW w:w="1019" w:type="dxa"/>
            <w:tcBorders>
              <w:top w:val="nil"/>
              <w:left w:val="nil"/>
              <w:bottom w:val="single" w:sz="8" w:space="0" w:color="auto"/>
              <w:right w:val="single" w:sz="8" w:space="0" w:color="auto"/>
            </w:tcBorders>
            <w:shd w:val="clear" w:color="auto" w:fill="auto"/>
            <w:noWrap/>
            <w:vAlign w:val="center"/>
            <w:hideMark/>
          </w:tcPr>
          <w:p w14:paraId="250FE462" w14:textId="4BD27A8E" w:rsidR="006E406B" w:rsidRPr="006E406B" w:rsidRDefault="00BA71E3" w:rsidP="006E406B">
            <w:pPr>
              <w:jc w:val="center"/>
              <w:rPr>
                <w:rFonts w:ascii="Arial" w:hAnsi="Arial" w:cs="Arial"/>
                <w:color w:val="000000"/>
                <w:lang w:eastAsia="es-CO"/>
              </w:rPr>
            </w:pPr>
            <w:r>
              <w:rPr>
                <w:rFonts w:ascii="Arial" w:hAnsi="Arial" w:cs="Arial"/>
                <w:color w:val="000000"/>
                <w:lang w:eastAsia="es-CO"/>
              </w:rPr>
              <w:t>7</w:t>
            </w:r>
          </w:p>
        </w:tc>
      </w:tr>
      <w:tr w:rsidR="006E406B" w:rsidRPr="006E406B" w14:paraId="5D905729" w14:textId="77777777" w:rsidTr="00BA71E3">
        <w:trPr>
          <w:trHeight w:val="282"/>
        </w:trPr>
        <w:tc>
          <w:tcPr>
            <w:tcW w:w="2018" w:type="dxa"/>
            <w:tcBorders>
              <w:top w:val="nil"/>
              <w:left w:val="single" w:sz="8" w:space="0" w:color="auto"/>
              <w:bottom w:val="single" w:sz="8" w:space="0" w:color="auto"/>
              <w:right w:val="single" w:sz="8" w:space="0" w:color="auto"/>
            </w:tcBorders>
            <w:shd w:val="clear" w:color="auto" w:fill="auto"/>
            <w:noWrap/>
            <w:vAlign w:val="center"/>
            <w:hideMark/>
          </w:tcPr>
          <w:p w14:paraId="7942E0BD" w14:textId="77777777" w:rsidR="006E406B" w:rsidRPr="006E406B" w:rsidRDefault="006E406B" w:rsidP="006E406B">
            <w:pPr>
              <w:jc w:val="center"/>
              <w:rPr>
                <w:rFonts w:ascii="Arial" w:hAnsi="Arial" w:cs="Arial"/>
                <w:b/>
                <w:bCs/>
                <w:color w:val="000000"/>
                <w:lang w:eastAsia="es-CO"/>
              </w:rPr>
            </w:pPr>
            <w:r w:rsidRPr="006E406B">
              <w:rPr>
                <w:rFonts w:ascii="Arial" w:hAnsi="Arial" w:cs="Arial"/>
                <w:b/>
                <w:bCs/>
                <w:color w:val="000000"/>
                <w:lang w:eastAsia="es-CO"/>
              </w:rPr>
              <w:t>TOTAL</w:t>
            </w:r>
          </w:p>
        </w:tc>
        <w:tc>
          <w:tcPr>
            <w:tcW w:w="1107" w:type="dxa"/>
            <w:tcBorders>
              <w:top w:val="nil"/>
              <w:left w:val="nil"/>
              <w:bottom w:val="single" w:sz="8" w:space="0" w:color="auto"/>
              <w:right w:val="single" w:sz="8" w:space="0" w:color="auto"/>
            </w:tcBorders>
            <w:shd w:val="clear" w:color="auto" w:fill="auto"/>
            <w:noWrap/>
            <w:vAlign w:val="center"/>
            <w:hideMark/>
          </w:tcPr>
          <w:p w14:paraId="15B4B710" w14:textId="4ADC0C36"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1</w:t>
            </w:r>
            <w:r w:rsidR="00BA71E3">
              <w:rPr>
                <w:rFonts w:ascii="Arial" w:hAnsi="Arial" w:cs="Arial"/>
                <w:color w:val="000000"/>
                <w:lang w:eastAsia="es-CO"/>
              </w:rPr>
              <w:t>2</w:t>
            </w:r>
          </w:p>
        </w:tc>
        <w:tc>
          <w:tcPr>
            <w:tcW w:w="1163" w:type="dxa"/>
            <w:tcBorders>
              <w:top w:val="nil"/>
              <w:left w:val="nil"/>
              <w:bottom w:val="single" w:sz="8" w:space="0" w:color="auto"/>
              <w:right w:val="single" w:sz="8" w:space="0" w:color="auto"/>
            </w:tcBorders>
            <w:shd w:val="clear" w:color="auto" w:fill="auto"/>
            <w:noWrap/>
            <w:vAlign w:val="center"/>
            <w:hideMark/>
          </w:tcPr>
          <w:p w14:paraId="50DF92CA" w14:textId="7777777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4</w:t>
            </w:r>
          </w:p>
        </w:tc>
        <w:tc>
          <w:tcPr>
            <w:tcW w:w="1019" w:type="dxa"/>
            <w:tcBorders>
              <w:top w:val="nil"/>
              <w:left w:val="nil"/>
              <w:bottom w:val="single" w:sz="8" w:space="0" w:color="auto"/>
              <w:right w:val="single" w:sz="8" w:space="0" w:color="auto"/>
            </w:tcBorders>
            <w:shd w:val="clear" w:color="auto" w:fill="auto"/>
            <w:noWrap/>
            <w:vAlign w:val="center"/>
            <w:hideMark/>
          </w:tcPr>
          <w:p w14:paraId="2C0F2F25" w14:textId="7B7D5A17" w:rsidR="006E406B" w:rsidRPr="006E406B" w:rsidRDefault="006E406B" w:rsidP="006E406B">
            <w:pPr>
              <w:jc w:val="center"/>
              <w:rPr>
                <w:rFonts w:ascii="Arial" w:hAnsi="Arial" w:cs="Arial"/>
                <w:color w:val="000000"/>
                <w:lang w:eastAsia="es-CO"/>
              </w:rPr>
            </w:pPr>
            <w:r w:rsidRPr="006E406B">
              <w:rPr>
                <w:rFonts w:ascii="Arial" w:hAnsi="Arial" w:cs="Arial"/>
                <w:color w:val="000000"/>
                <w:lang w:eastAsia="es-CO"/>
              </w:rPr>
              <w:t>1</w:t>
            </w:r>
            <w:r w:rsidR="00BA71E3">
              <w:rPr>
                <w:rFonts w:ascii="Arial" w:hAnsi="Arial" w:cs="Arial"/>
                <w:color w:val="000000"/>
                <w:lang w:eastAsia="es-CO"/>
              </w:rPr>
              <w:t>6</w:t>
            </w:r>
          </w:p>
        </w:tc>
      </w:tr>
    </w:tbl>
    <w:p w14:paraId="60E28658" w14:textId="155F2AEA" w:rsidR="00A90774" w:rsidRPr="00A80AD7" w:rsidRDefault="00A90774" w:rsidP="00A90774">
      <w:pPr>
        <w:jc w:val="both"/>
        <w:rPr>
          <w:rFonts w:ascii="Arial" w:hAnsi="Arial" w:cs="Arial"/>
          <w:b/>
          <w:bCs/>
          <w:color w:val="000000" w:themeColor="text1"/>
          <w:sz w:val="22"/>
          <w:szCs w:val="22"/>
          <w:highlight w:val="yellow"/>
        </w:rPr>
      </w:pPr>
    </w:p>
    <w:p w14:paraId="6B352439" w14:textId="77777777" w:rsidR="00513EDA" w:rsidRDefault="00513EDA" w:rsidP="00A90774">
      <w:pPr>
        <w:jc w:val="both"/>
        <w:rPr>
          <w:rFonts w:ascii="Arial" w:hAnsi="Arial" w:cs="Arial"/>
          <w:b/>
          <w:bCs/>
          <w:color w:val="000000" w:themeColor="text1"/>
          <w:sz w:val="22"/>
          <w:szCs w:val="22"/>
          <w:highlight w:val="yellow"/>
        </w:rPr>
      </w:pPr>
    </w:p>
    <w:p w14:paraId="65BE4591" w14:textId="77777777" w:rsidR="00513EDA" w:rsidRDefault="00513EDA" w:rsidP="00A90774">
      <w:pPr>
        <w:jc w:val="both"/>
        <w:rPr>
          <w:rFonts w:ascii="Arial" w:hAnsi="Arial" w:cs="Arial"/>
          <w:b/>
          <w:bCs/>
          <w:color w:val="000000" w:themeColor="text1"/>
          <w:sz w:val="22"/>
          <w:szCs w:val="22"/>
          <w:highlight w:val="yellow"/>
        </w:rPr>
      </w:pPr>
    </w:p>
    <w:p w14:paraId="752DE702" w14:textId="6A6665CE" w:rsidR="00B84CA4" w:rsidRDefault="003321C3" w:rsidP="00A90774">
      <w:pPr>
        <w:jc w:val="both"/>
        <w:rPr>
          <w:rFonts w:ascii="Arial" w:hAnsi="Arial" w:cs="Arial"/>
          <w:color w:val="000000" w:themeColor="text1"/>
          <w:sz w:val="22"/>
          <w:szCs w:val="22"/>
          <w:highlight w:val="yellow"/>
        </w:rPr>
      </w:pPr>
      <w:r w:rsidRPr="008D0D14">
        <w:rPr>
          <w:rFonts w:ascii="Arial" w:hAnsi="Arial" w:cs="Arial"/>
          <w:i/>
          <w:iCs/>
          <w:color w:val="000000" w:themeColor="text1"/>
          <w:sz w:val="22"/>
          <w:szCs w:val="22"/>
        </w:rPr>
        <w:t xml:space="preserve">Rango de </w:t>
      </w:r>
      <w:r w:rsidR="00B84CA4">
        <w:rPr>
          <w:rFonts w:ascii="Arial" w:hAnsi="Arial" w:cs="Arial"/>
          <w:i/>
          <w:iCs/>
          <w:color w:val="000000" w:themeColor="text1"/>
          <w:sz w:val="22"/>
          <w:szCs w:val="22"/>
        </w:rPr>
        <w:t>edad</w:t>
      </w:r>
      <w:r w:rsidRPr="008D0D14">
        <w:rPr>
          <w:rFonts w:ascii="Arial" w:hAnsi="Arial" w:cs="Arial"/>
          <w:i/>
          <w:iCs/>
          <w:color w:val="000000" w:themeColor="text1"/>
          <w:sz w:val="22"/>
          <w:szCs w:val="22"/>
        </w:rPr>
        <w:t xml:space="preserve"> personal </w:t>
      </w:r>
      <w:r w:rsidRPr="008D0D14">
        <w:rPr>
          <w:rFonts w:ascii="Arial" w:hAnsi="Arial" w:cs="Arial"/>
          <w:i/>
          <w:iCs/>
          <w:sz w:val="22"/>
          <w:szCs w:val="22"/>
        </w:rPr>
        <w:t>Concejo Municipal de Chía</w:t>
      </w:r>
      <w:r w:rsidR="00BB6809" w:rsidRPr="00A80AD7">
        <w:rPr>
          <w:rFonts w:ascii="Arial" w:hAnsi="Arial" w:cs="Arial"/>
          <w:color w:val="000000" w:themeColor="text1"/>
          <w:sz w:val="22"/>
          <w:szCs w:val="22"/>
          <w:highlight w:val="yellow"/>
        </w:rPr>
        <w:t xml:space="preserve">     </w:t>
      </w:r>
    </w:p>
    <w:p w14:paraId="645EC45F" w14:textId="77777777" w:rsidR="00B84CA4" w:rsidRPr="00A80AD7" w:rsidRDefault="00B84CA4" w:rsidP="00A90774">
      <w:pPr>
        <w:jc w:val="both"/>
        <w:rPr>
          <w:rFonts w:ascii="Arial" w:hAnsi="Arial" w:cs="Arial"/>
          <w:color w:val="000000" w:themeColor="text1"/>
          <w:sz w:val="22"/>
          <w:szCs w:val="22"/>
          <w:highlight w:val="yellow"/>
        </w:rPr>
      </w:pPr>
      <w:r>
        <w:rPr>
          <w:rFonts w:ascii="Arial" w:hAnsi="Arial" w:cs="Arial"/>
          <w:color w:val="000000" w:themeColor="text1"/>
          <w:sz w:val="22"/>
          <w:szCs w:val="22"/>
          <w:highlight w:val="yellow"/>
        </w:rPr>
        <w:t xml:space="preserve"> </w:t>
      </w:r>
    </w:p>
    <w:p w14:paraId="28AB8E50" w14:textId="77777777" w:rsidR="00BA71E3" w:rsidRPr="00A80AD7" w:rsidRDefault="00BB6809" w:rsidP="00A90774">
      <w:pPr>
        <w:jc w:val="both"/>
        <w:rPr>
          <w:rFonts w:ascii="Arial" w:hAnsi="Arial" w:cs="Arial"/>
          <w:color w:val="000000" w:themeColor="text1"/>
          <w:sz w:val="22"/>
          <w:szCs w:val="22"/>
          <w:highlight w:val="yellow"/>
        </w:rPr>
      </w:pPr>
      <w:r w:rsidRPr="00A80AD7">
        <w:rPr>
          <w:rFonts w:ascii="Arial" w:hAnsi="Arial" w:cs="Arial"/>
          <w:color w:val="000000" w:themeColor="text1"/>
          <w:sz w:val="22"/>
          <w:szCs w:val="22"/>
          <w:highlight w:val="yellow"/>
        </w:rPr>
        <w:t xml:space="preserve">                </w:t>
      </w:r>
    </w:p>
    <w:p w14:paraId="6870820B" w14:textId="6981816E" w:rsidR="00BA71E3" w:rsidRDefault="00BA71E3" w:rsidP="00BA71E3">
      <w:pPr>
        <w:pStyle w:val="Descripcin"/>
        <w:keepNext/>
      </w:pPr>
      <w:r>
        <w:t xml:space="preserve">Tabla </w:t>
      </w:r>
      <w:fldSimple w:instr=" SEQ Tabla \* ARABIC ">
        <w:r w:rsidR="00BB1926">
          <w:rPr>
            <w:noProof/>
          </w:rPr>
          <w:t>3</w:t>
        </w:r>
      </w:fldSimple>
      <w:r>
        <w:t>Rango de Edad</w:t>
      </w:r>
    </w:p>
    <w:tbl>
      <w:tblPr>
        <w:tblW w:w="5592" w:type="dxa"/>
        <w:tblInd w:w="1833" w:type="dxa"/>
        <w:tblCellMar>
          <w:left w:w="70" w:type="dxa"/>
          <w:right w:w="70" w:type="dxa"/>
        </w:tblCellMar>
        <w:tblLook w:val="04A0" w:firstRow="1" w:lastRow="0" w:firstColumn="1" w:lastColumn="0" w:noHBand="0" w:noVBand="1"/>
      </w:tblPr>
      <w:tblGrid>
        <w:gridCol w:w="2796"/>
        <w:gridCol w:w="2796"/>
      </w:tblGrid>
      <w:tr w:rsidR="00BA71E3" w:rsidRPr="00BA71E3" w14:paraId="015FA4E7" w14:textId="77777777" w:rsidTr="00BA71E3">
        <w:trPr>
          <w:trHeight w:val="485"/>
        </w:trPr>
        <w:tc>
          <w:tcPr>
            <w:tcW w:w="2796" w:type="dxa"/>
            <w:tcBorders>
              <w:top w:val="single" w:sz="8" w:space="0" w:color="auto"/>
              <w:left w:val="single" w:sz="8" w:space="0" w:color="auto"/>
              <w:bottom w:val="single" w:sz="8" w:space="0" w:color="auto"/>
              <w:right w:val="single" w:sz="8" w:space="0" w:color="auto"/>
            </w:tcBorders>
            <w:shd w:val="clear" w:color="000000" w:fill="DAE9F8"/>
            <w:vAlign w:val="center"/>
            <w:hideMark/>
          </w:tcPr>
          <w:p w14:paraId="587F67A8" w14:textId="77777777" w:rsidR="00BA71E3" w:rsidRPr="00BA71E3" w:rsidRDefault="00BA71E3" w:rsidP="00BA71E3">
            <w:pPr>
              <w:jc w:val="center"/>
              <w:rPr>
                <w:rFonts w:ascii="Arial" w:hAnsi="Arial" w:cs="Arial"/>
                <w:b/>
                <w:bCs/>
                <w:color w:val="000000"/>
                <w:lang w:eastAsia="es-CO"/>
              </w:rPr>
            </w:pPr>
            <w:r w:rsidRPr="00BA71E3">
              <w:rPr>
                <w:rFonts w:ascii="Arial" w:hAnsi="Arial" w:cs="Arial"/>
                <w:b/>
                <w:bCs/>
                <w:color w:val="000000"/>
                <w:lang w:eastAsia="es-CO"/>
              </w:rPr>
              <w:t>AÑOS DE EDAD</w:t>
            </w:r>
          </w:p>
        </w:tc>
        <w:tc>
          <w:tcPr>
            <w:tcW w:w="2796" w:type="dxa"/>
            <w:tcBorders>
              <w:top w:val="single" w:sz="8" w:space="0" w:color="auto"/>
              <w:left w:val="nil"/>
              <w:bottom w:val="single" w:sz="8" w:space="0" w:color="auto"/>
              <w:right w:val="single" w:sz="8" w:space="0" w:color="auto"/>
            </w:tcBorders>
            <w:shd w:val="clear" w:color="000000" w:fill="DAE9F8"/>
            <w:vAlign w:val="center"/>
            <w:hideMark/>
          </w:tcPr>
          <w:p w14:paraId="2AB874A5" w14:textId="77777777" w:rsidR="00BA71E3" w:rsidRPr="00BA71E3" w:rsidRDefault="00BA71E3" w:rsidP="00BA71E3">
            <w:pPr>
              <w:jc w:val="center"/>
              <w:rPr>
                <w:rFonts w:ascii="Arial" w:hAnsi="Arial" w:cs="Arial"/>
                <w:b/>
                <w:bCs/>
                <w:color w:val="000000"/>
                <w:lang w:eastAsia="es-CO"/>
              </w:rPr>
            </w:pPr>
            <w:r w:rsidRPr="00BA71E3">
              <w:rPr>
                <w:rFonts w:ascii="Arial" w:hAnsi="Arial" w:cs="Arial"/>
                <w:b/>
                <w:bCs/>
                <w:color w:val="000000"/>
                <w:lang w:eastAsia="es-CO"/>
              </w:rPr>
              <w:t>No DE FUNCIONARIOS</w:t>
            </w:r>
          </w:p>
        </w:tc>
      </w:tr>
      <w:tr w:rsidR="00BA71E3" w:rsidRPr="00BA71E3" w14:paraId="3F592AE0" w14:textId="77777777" w:rsidTr="00BA71E3">
        <w:trPr>
          <w:trHeight w:val="347"/>
        </w:trPr>
        <w:tc>
          <w:tcPr>
            <w:tcW w:w="2796" w:type="dxa"/>
            <w:tcBorders>
              <w:top w:val="nil"/>
              <w:left w:val="single" w:sz="8" w:space="0" w:color="auto"/>
              <w:bottom w:val="single" w:sz="8" w:space="0" w:color="auto"/>
              <w:right w:val="single" w:sz="8" w:space="0" w:color="auto"/>
            </w:tcBorders>
            <w:shd w:val="clear" w:color="auto" w:fill="auto"/>
            <w:vAlign w:val="center"/>
            <w:hideMark/>
          </w:tcPr>
          <w:p w14:paraId="4D45E5EB" w14:textId="77777777" w:rsidR="00BA71E3" w:rsidRPr="00BA71E3" w:rsidRDefault="00BA71E3" w:rsidP="00BA71E3">
            <w:pPr>
              <w:jc w:val="center"/>
              <w:rPr>
                <w:rFonts w:ascii="Arial" w:hAnsi="Arial" w:cs="Arial"/>
                <w:color w:val="000000"/>
                <w:lang w:eastAsia="es-CO"/>
              </w:rPr>
            </w:pPr>
            <w:r w:rsidRPr="00BA71E3">
              <w:rPr>
                <w:rFonts w:ascii="Arial" w:hAnsi="Arial" w:cs="Arial"/>
                <w:color w:val="000000"/>
                <w:lang w:eastAsia="es-CO"/>
              </w:rPr>
              <w:t>18 a 30 Años</w:t>
            </w:r>
          </w:p>
        </w:tc>
        <w:tc>
          <w:tcPr>
            <w:tcW w:w="2796" w:type="dxa"/>
            <w:tcBorders>
              <w:top w:val="nil"/>
              <w:left w:val="nil"/>
              <w:bottom w:val="single" w:sz="8" w:space="0" w:color="auto"/>
              <w:right w:val="single" w:sz="8" w:space="0" w:color="auto"/>
            </w:tcBorders>
            <w:shd w:val="clear" w:color="auto" w:fill="auto"/>
            <w:vAlign w:val="center"/>
            <w:hideMark/>
          </w:tcPr>
          <w:p w14:paraId="0D924476" w14:textId="77777777" w:rsidR="00BA71E3" w:rsidRPr="00BA71E3" w:rsidRDefault="00BA71E3" w:rsidP="00BA71E3">
            <w:pPr>
              <w:jc w:val="center"/>
              <w:rPr>
                <w:rFonts w:ascii="Arial" w:hAnsi="Arial" w:cs="Arial"/>
                <w:color w:val="000000"/>
                <w:lang w:eastAsia="es-CO"/>
              </w:rPr>
            </w:pPr>
            <w:r w:rsidRPr="00BA71E3">
              <w:rPr>
                <w:rFonts w:ascii="Arial" w:hAnsi="Arial" w:cs="Arial"/>
                <w:color w:val="000000"/>
                <w:lang w:eastAsia="es-CO"/>
              </w:rPr>
              <w:t>1</w:t>
            </w:r>
          </w:p>
        </w:tc>
      </w:tr>
      <w:tr w:rsidR="00BA71E3" w:rsidRPr="00BA71E3" w14:paraId="3E9542E1" w14:textId="77777777" w:rsidTr="00BA71E3">
        <w:trPr>
          <w:trHeight w:val="347"/>
        </w:trPr>
        <w:tc>
          <w:tcPr>
            <w:tcW w:w="2796" w:type="dxa"/>
            <w:tcBorders>
              <w:top w:val="nil"/>
              <w:left w:val="single" w:sz="8" w:space="0" w:color="auto"/>
              <w:bottom w:val="single" w:sz="8" w:space="0" w:color="auto"/>
              <w:right w:val="single" w:sz="8" w:space="0" w:color="auto"/>
            </w:tcBorders>
            <w:shd w:val="clear" w:color="auto" w:fill="auto"/>
            <w:vAlign w:val="center"/>
            <w:hideMark/>
          </w:tcPr>
          <w:p w14:paraId="5ACE9C34" w14:textId="77777777" w:rsidR="00BA71E3" w:rsidRPr="00BA71E3" w:rsidRDefault="00BA71E3" w:rsidP="00BA71E3">
            <w:pPr>
              <w:jc w:val="center"/>
              <w:rPr>
                <w:rFonts w:ascii="Arial" w:hAnsi="Arial" w:cs="Arial"/>
                <w:color w:val="000000"/>
                <w:lang w:eastAsia="es-CO"/>
              </w:rPr>
            </w:pPr>
            <w:r w:rsidRPr="00BA71E3">
              <w:rPr>
                <w:rFonts w:ascii="Arial" w:hAnsi="Arial" w:cs="Arial"/>
                <w:color w:val="000000"/>
                <w:lang w:eastAsia="es-CO"/>
              </w:rPr>
              <w:t>31 a 50 Años</w:t>
            </w:r>
          </w:p>
        </w:tc>
        <w:tc>
          <w:tcPr>
            <w:tcW w:w="2796" w:type="dxa"/>
            <w:tcBorders>
              <w:top w:val="nil"/>
              <w:left w:val="nil"/>
              <w:bottom w:val="single" w:sz="8" w:space="0" w:color="auto"/>
              <w:right w:val="single" w:sz="8" w:space="0" w:color="auto"/>
            </w:tcBorders>
            <w:shd w:val="clear" w:color="auto" w:fill="auto"/>
            <w:vAlign w:val="center"/>
            <w:hideMark/>
          </w:tcPr>
          <w:p w14:paraId="434B6602" w14:textId="77777777" w:rsidR="00BA71E3" w:rsidRPr="00BA71E3" w:rsidRDefault="00BA71E3" w:rsidP="00BA71E3">
            <w:pPr>
              <w:jc w:val="center"/>
              <w:rPr>
                <w:rFonts w:ascii="Arial" w:hAnsi="Arial" w:cs="Arial"/>
                <w:color w:val="000000"/>
                <w:lang w:eastAsia="es-CO"/>
              </w:rPr>
            </w:pPr>
            <w:r w:rsidRPr="00BA71E3">
              <w:rPr>
                <w:rFonts w:ascii="Arial" w:hAnsi="Arial" w:cs="Arial"/>
                <w:color w:val="000000"/>
                <w:lang w:eastAsia="es-CO"/>
              </w:rPr>
              <w:t>11</w:t>
            </w:r>
          </w:p>
        </w:tc>
      </w:tr>
      <w:tr w:rsidR="00BA71E3" w:rsidRPr="00BA71E3" w14:paraId="359B6129" w14:textId="77777777" w:rsidTr="00BA71E3">
        <w:trPr>
          <w:trHeight w:val="347"/>
        </w:trPr>
        <w:tc>
          <w:tcPr>
            <w:tcW w:w="2796" w:type="dxa"/>
            <w:tcBorders>
              <w:top w:val="nil"/>
              <w:left w:val="single" w:sz="8" w:space="0" w:color="auto"/>
              <w:bottom w:val="single" w:sz="8" w:space="0" w:color="auto"/>
              <w:right w:val="single" w:sz="8" w:space="0" w:color="auto"/>
            </w:tcBorders>
            <w:shd w:val="clear" w:color="auto" w:fill="auto"/>
            <w:vAlign w:val="center"/>
            <w:hideMark/>
          </w:tcPr>
          <w:p w14:paraId="7F3377A5" w14:textId="77777777" w:rsidR="00BA71E3" w:rsidRPr="00BA71E3" w:rsidRDefault="00BA71E3" w:rsidP="00BA71E3">
            <w:pPr>
              <w:jc w:val="center"/>
              <w:rPr>
                <w:rFonts w:ascii="Arial" w:hAnsi="Arial" w:cs="Arial"/>
                <w:color w:val="000000"/>
                <w:lang w:eastAsia="es-CO"/>
              </w:rPr>
            </w:pPr>
            <w:r w:rsidRPr="00BA71E3">
              <w:rPr>
                <w:rFonts w:ascii="Arial" w:hAnsi="Arial" w:cs="Arial"/>
                <w:color w:val="000000"/>
                <w:lang w:eastAsia="es-CO"/>
              </w:rPr>
              <w:t>Más de 50 Años</w:t>
            </w:r>
          </w:p>
        </w:tc>
        <w:tc>
          <w:tcPr>
            <w:tcW w:w="2796" w:type="dxa"/>
            <w:tcBorders>
              <w:top w:val="nil"/>
              <w:left w:val="nil"/>
              <w:bottom w:val="single" w:sz="8" w:space="0" w:color="auto"/>
              <w:right w:val="single" w:sz="8" w:space="0" w:color="auto"/>
            </w:tcBorders>
            <w:shd w:val="clear" w:color="auto" w:fill="auto"/>
            <w:vAlign w:val="center"/>
            <w:hideMark/>
          </w:tcPr>
          <w:p w14:paraId="7481E0D6" w14:textId="77777777" w:rsidR="00BA71E3" w:rsidRPr="00BA71E3" w:rsidRDefault="00BA71E3" w:rsidP="00BA71E3">
            <w:pPr>
              <w:jc w:val="center"/>
              <w:rPr>
                <w:rFonts w:ascii="Arial" w:hAnsi="Arial" w:cs="Arial"/>
                <w:color w:val="000000"/>
                <w:lang w:eastAsia="es-CO"/>
              </w:rPr>
            </w:pPr>
            <w:r w:rsidRPr="00BA71E3">
              <w:rPr>
                <w:rFonts w:ascii="Arial" w:hAnsi="Arial" w:cs="Arial"/>
                <w:color w:val="000000"/>
                <w:lang w:eastAsia="es-CO"/>
              </w:rPr>
              <w:t>4</w:t>
            </w:r>
          </w:p>
        </w:tc>
      </w:tr>
      <w:tr w:rsidR="00BA71E3" w:rsidRPr="00BA71E3" w14:paraId="2131C1CD" w14:textId="77777777" w:rsidTr="00BA71E3">
        <w:trPr>
          <w:trHeight w:val="270"/>
        </w:trPr>
        <w:tc>
          <w:tcPr>
            <w:tcW w:w="2796" w:type="dxa"/>
            <w:tcBorders>
              <w:top w:val="nil"/>
              <w:left w:val="single" w:sz="8" w:space="0" w:color="auto"/>
              <w:bottom w:val="single" w:sz="8" w:space="0" w:color="auto"/>
              <w:right w:val="single" w:sz="8" w:space="0" w:color="auto"/>
            </w:tcBorders>
            <w:shd w:val="clear" w:color="auto" w:fill="auto"/>
            <w:vAlign w:val="center"/>
            <w:hideMark/>
          </w:tcPr>
          <w:p w14:paraId="24EB3FA2" w14:textId="77777777" w:rsidR="00BA71E3" w:rsidRPr="00BA71E3" w:rsidRDefault="00BA71E3" w:rsidP="00BA71E3">
            <w:pPr>
              <w:jc w:val="center"/>
              <w:rPr>
                <w:rFonts w:ascii="Arial" w:hAnsi="Arial" w:cs="Arial"/>
                <w:b/>
                <w:bCs/>
                <w:color w:val="000000"/>
                <w:lang w:eastAsia="es-CO"/>
              </w:rPr>
            </w:pPr>
            <w:r w:rsidRPr="00BA71E3">
              <w:rPr>
                <w:rFonts w:ascii="Arial" w:hAnsi="Arial" w:cs="Arial"/>
                <w:b/>
                <w:bCs/>
                <w:color w:val="000000"/>
                <w:lang w:eastAsia="es-CO"/>
              </w:rPr>
              <w:t>TOTAL</w:t>
            </w:r>
          </w:p>
        </w:tc>
        <w:tc>
          <w:tcPr>
            <w:tcW w:w="2796" w:type="dxa"/>
            <w:tcBorders>
              <w:top w:val="nil"/>
              <w:left w:val="nil"/>
              <w:bottom w:val="single" w:sz="8" w:space="0" w:color="auto"/>
              <w:right w:val="single" w:sz="8" w:space="0" w:color="auto"/>
            </w:tcBorders>
            <w:shd w:val="clear" w:color="auto" w:fill="auto"/>
            <w:vAlign w:val="center"/>
            <w:hideMark/>
          </w:tcPr>
          <w:p w14:paraId="6FF4E63E" w14:textId="77777777" w:rsidR="00BA71E3" w:rsidRPr="00BA71E3" w:rsidRDefault="00BA71E3" w:rsidP="00BA71E3">
            <w:pPr>
              <w:jc w:val="center"/>
              <w:rPr>
                <w:rFonts w:ascii="Arial" w:hAnsi="Arial" w:cs="Arial"/>
                <w:b/>
                <w:bCs/>
                <w:color w:val="000000"/>
                <w:lang w:eastAsia="es-CO"/>
              </w:rPr>
            </w:pPr>
            <w:r w:rsidRPr="00BA71E3">
              <w:rPr>
                <w:rFonts w:ascii="Arial" w:hAnsi="Arial" w:cs="Arial"/>
                <w:b/>
                <w:bCs/>
                <w:color w:val="000000"/>
                <w:lang w:eastAsia="es-CO"/>
              </w:rPr>
              <w:t>16</w:t>
            </w:r>
          </w:p>
        </w:tc>
      </w:tr>
    </w:tbl>
    <w:p w14:paraId="53A6618A" w14:textId="3F6BE135" w:rsidR="00BB6809" w:rsidRPr="00A80AD7" w:rsidRDefault="00BB6809" w:rsidP="00A90774">
      <w:pPr>
        <w:jc w:val="both"/>
        <w:rPr>
          <w:rFonts w:ascii="Arial" w:hAnsi="Arial" w:cs="Arial"/>
          <w:color w:val="000000" w:themeColor="text1"/>
          <w:sz w:val="22"/>
          <w:szCs w:val="22"/>
          <w:highlight w:val="yellow"/>
        </w:rPr>
      </w:pPr>
      <w:r w:rsidRPr="00A80AD7">
        <w:rPr>
          <w:rFonts w:ascii="Arial" w:hAnsi="Arial" w:cs="Arial"/>
          <w:color w:val="000000" w:themeColor="text1"/>
          <w:sz w:val="22"/>
          <w:szCs w:val="22"/>
          <w:highlight w:val="yellow"/>
        </w:rPr>
        <w:t xml:space="preserve">                                      </w:t>
      </w:r>
    </w:p>
    <w:p w14:paraId="0FEBB919" w14:textId="2F1EDF62" w:rsidR="00BB6809" w:rsidRPr="00A80AD7" w:rsidRDefault="00BB6809" w:rsidP="00A90774">
      <w:pPr>
        <w:spacing w:before="64"/>
        <w:ind w:right="964"/>
        <w:jc w:val="both"/>
        <w:rPr>
          <w:rFonts w:ascii="Arial" w:hAnsi="Arial" w:cs="Arial"/>
          <w:color w:val="000000" w:themeColor="text1"/>
          <w:sz w:val="22"/>
          <w:szCs w:val="22"/>
        </w:rPr>
      </w:pPr>
      <w:r w:rsidRPr="00A80AD7">
        <w:rPr>
          <w:rFonts w:ascii="Arial" w:hAnsi="Arial" w:cs="Arial"/>
          <w:color w:val="000000" w:themeColor="text1"/>
          <w:sz w:val="22"/>
          <w:szCs w:val="22"/>
        </w:rPr>
        <w:t xml:space="preserve">                          </w:t>
      </w:r>
      <w:r w:rsidR="005E232A">
        <w:rPr>
          <w:noProof/>
        </w:rPr>
        <w:t xml:space="preserve">    </w:t>
      </w:r>
      <w:r w:rsidRPr="00A80AD7">
        <w:rPr>
          <w:rFonts w:ascii="Arial" w:hAnsi="Arial" w:cs="Arial"/>
          <w:color w:val="000000" w:themeColor="text1"/>
          <w:sz w:val="22"/>
          <w:szCs w:val="22"/>
        </w:rPr>
        <w:t xml:space="preserve">                              </w:t>
      </w:r>
    </w:p>
    <w:p w14:paraId="04FE2227" w14:textId="77777777" w:rsidR="00BB6809" w:rsidRPr="00A80AD7" w:rsidRDefault="00BB6809" w:rsidP="00A90774">
      <w:pPr>
        <w:spacing w:before="64"/>
        <w:ind w:right="964"/>
        <w:jc w:val="both"/>
        <w:rPr>
          <w:rFonts w:ascii="Arial" w:hAnsi="Arial" w:cs="Arial"/>
          <w:sz w:val="22"/>
          <w:szCs w:val="22"/>
        </w:rPr>
      </w:pPr>
    </w:p>
    <w:p w14:paraId="1BAACB28" w14:textId="77777777" w:rsidR="00BB6809" w:rsidRPr="00A80AD7" w:rsidRDefault="00BB6809" w:rsidP="00A90774">
      <w:pPr>
        <w:pStyle w:val="Prrafodelista"/>
        <w:numPr>
          <w:ilvl w:val="0"/>
          <w:numId w:val="17"/>
        </w:numPr>
        <w:spacing w:before="64"/>
        <w:ind w:right="964"/>
        <w:jc w:val="both"/>
        <w:rPr>
          <w:rFonts w:ascii="Arial" w:hAnsi="Arial" w:cs="Arial"/>
          <w:b/>
          <w:sz w:val="22"/>
          <w:szCs w:val="22"/>
        </w:rPr>
      </w:pPr>
      <w:r w:rsidRPr="00A80AD7">
        <w:rPr>
          <w:rFonts w:ascii="Arial" w:hAnsi="Arial" w:cs="Arial"/>
          <w:b/>
          <w:sz w:val="22"/>
          <w:szCs w:val="22"/>
        </w:rPr>
        <w:t>PLAN ESTRATEGICO DE TALENTO HUMANO</w:t>
      </w:r>
    </w:p>
    <w:p w14:paraId="024083AB" w14:textId="77777777" w:rsidR="00BB6809" w:rsidRPr="00A80AD7" w:rsidRDefault="00BB6809" w:rsidP="00A90774">
      <w:pPr>
        <w:spacing w:before="64"/>
        <w:ind w:right="964"/>
        <w:jc w:val="both"/>
        <w:rPr>
          <w:rFonts w:ascii="Arial" w:hAnsi="Arial" w:cs="Arial"/>
          <w:b/>
          <w:sz w:val="22"/>
          <w:szCs w:val="22"/>
        </w:rPr>
      </w:pPr>
    </w:p>
    <w:p w14:paraId="0007EB33" w14:textId="45639B0B" w:rsidR="00BB6809" w:rsidRPr="00A80AD7" w:rsidRDefault="00BB6809" w:rsidP="00A90774">
      <w:pPr>
        <w:spacing w:before="64"/>
        <w:ind w:right="49"/>
        <w:jc w:val="both"/>
        <w:rPr>
          <w:rFonts w:ascii="Arial" w:hAnsi="Arial" w:cs="Arial"/>
          <w:sz w:val="22"/>
          <w:szCs w:val="22"/>
        </w:rPr>
      </w:pPr>
      <w:r w:rsidRPr="00A80AD7">
        <w:rPr>
          <w:rFonts w:ascii="Arial" w:hAnsi="Arial" w:cs="Arial"/>
          <w:sz w:val="22"/>
          <w:szCs w:val="22"/>
        </w:rPr>
        <w:t>Comprende la realización de todas las acciones requeridas para atender las necesidades de los servidores de la Corporación, alineado con la planeación estratégica del Concejo Municipal Chía</w:t>
      </w:r>
      <w:r w:rsidR="00A90774" w:rsidRPr="00A80AD7">
        <w:rPr>
          <w:rFonts w:ascii="Arial" w:hAnsi="Arial" w:cs="Arial"/>
          <w:sz w:val="22"/>
          <w:szCs w:val="22"/>
        </w:rPr>
        <w:t>.</w:t>
      </w:r>
    </w:p>
    <w:p w14:paraId="2B991A21" w14:textId="12DDB395" w:rsidR="00BB6809" w:rsidRPr="00A80AD7" w:rsidRDefault="00CA175C" w:rsidP="00A90774">
      <w:pPr>
        <w:spacing w:before="64"/>
        <w:ind w:right="6"/>
        <w:jc w:val="both"/>
        <w:rPr>
          <w:rFonts w:ascii="Arial" w:hAnsi="Arial" w:cs="Arial"/>
          <w:sz w:val="22"/>
          <w:szCs w:val="22"/>
        </w:rPr>
      </w:pPr>
      <w:r w:rsidRPr="00A80AD7">
        <w:rPr>
          <w:rFonts w:ascii="Arial" w:hAnsi="Arial" w:cs="Arial"/>
          <w:sz w:val="22"/>
          <w:szCs w:val="22"/>
        </w:rPr>
        <w:t xml:space="preserve">Para la vigencia </w:t>
      </w:r>
      <w:r w:rsidR="00A80AD7">
        <w:rPr>
          <w:rFonts w:ascii="Arial" w:hAnsi="Arial" w:cs="Arial"/>
          <w:sz w:val="22"/>
          <w:szCs w:val="22"/>
        </w:rPr>
        <w:t>2025</w:t>
      </w:r>
      <w:r w:rsidR="00BB6809" w:rsidRPr="00A80AD7">
        <w:rPr>
          <w:rFonts w:ascii="Arial" w:hAnsi="Arial" w:cs="Arial"/>
          <w:sz w:val="22"/>
          <w:szCs w:val="22"/>
        </w:rPr>
        <w:t>, la gestión estratégica del talento humano estará orientada al desarrollo integral del servidor y su impacto en el desempeño, con estrategias que se realizarán a través de los diferentes planes que integran el plan estratégico de talento humano.</w:t>
      </w:r>
    </w:p>
    <w:p w14:paraId="2B8C1B36" w14:textId="77777777" w:rsidR="00BB6809" w:rsidRPr="00A80AD7" w:rsidRDefault="00BB6809" w:rsidP="00A90774">
      <w:pPr>
        <w:spacing w:before="64"/>
        <w:ind w:right="964"/>
        <w:jc w:val="both"/>
        <w:rPr>
          <w:rFonts w:ascii="Arial" w:hAnsi="Arial" w:cs="Arial"/>
          <w:sz w:val="22"/>
          <w:szCs w:val="22"/>
        </w:rPr>
      </w:pPr>
    </w:p>
    <w:p w14:paraId="38FCBB70" w14:textId="0666BE3B" w:rsidR="00BB6809" w:rsidRPr="00A80AD7" w:rsidRDefault="00BB6809" w:rsidP="00A90774">
      <w:pPr>
        <w:pStyle w:val="Prrafodelista"/>
        <w:numPr>
          <w:ilvl w:val="1"/>
          <w:numId w:val="17"/>
        </w:numPr>
        <w:spacing w:before="64"/>
        <w:ind w:right="6"/>
        <w:jc w:val="both"/>
        <w:rPr>
          <w:rFonts w:ascii="Arial" w:hAnsi="Arial" w:cs="Arial"/>
          <w:b/>
          <w:sz w:val="22"/>
          <w:szCs w:val="22"/>
        </w:rPr>
      </w:pPr>
      <w:r w:rsidRPr="00A80AD7">
        <w:rPr>
          <w:rFonts w:ascii="Arial" w:hAnsi="Arial" w:cs="Arial"/>
          <w:b/>
          <w:sz w:val="22"/>
          <w:szCs w:val="22"/>
        </w:rPr>
        <w:t>Plan Institucional de Capacitación PIC</w:t>
      </w:r>
    </w:p>
    <w:p w14:paraId="52AF82D7" w14:textId="77777777" w:rsidR="00BB6809" w:rsidRPr="00A80AD7" w:rsidRDefault="00BB6809" w:rsidP="00A90774">
      <w:pPr>
        <w:pStyle w:val="Prrafodelista"/>
        <w:spacing w:before="64"/>
        <w:ind w:left="825" w:right="6"/>
        <w:jc w:val="both"/>
        <w:rPr>
          <w:rFonts w:ascii="Arial" w:hAnsi="Arial" w:cs="Arial"/>
          <w:b/>
          <w:sz w:val="22"/>
          <w:szCs w:val="22"/>
        </w:rPr>
      </w:pPr>
    </w:p>
    <w:p w14:paraId="323B5310" w14:textId="77777777" w:rsidR="00BB6809" w:rsidRPr="00A80AD7" w:rsidRDefault="00BB6809" w:rsidP="00A90774">
      <w:pPr>
        <w:pStyle w:val="Prrafodelista"/>
        <w:spacing w:before="64"/>
        <w:ind w:left="825" w:right="6"/>
        <w:jc w:val="both"/>
        <w:rPr>
          <w:rFonts w:ascii="Arial" w:hAnsi="Arial" w:cs="Arial"/>
          <w:sz w:val="22"/>
          <w:szCs w:val="22"/>
        </w:rPr>
      </w:pPr>
      <w:r w:rsidRPr="00A80AD7">
        <w:rPr>
          <w:rFonts w:ascii="Arial" w:hAnsi="Arial" w:cs="Arial"/>
          <w:sz w:val="22"/>
          <w:szCs w:val="22"/>
        </w:rPr>
        <w:t>El Plan Institucional de capacitación está enfocado a contribuir al fortalecimiento de las habilidades, capacidades y competencias de los servidores del Concejo Municipal de Chía, por lo cual se formulará teniendo en consideración las necesidades expresadas por los funcionarios, las necesidades identificadas por los líderes de procesos, las disposiciones normativas y los resultados de las evaluaciones de desempeño, así como los conocimientos ausentes o que se deban fortalecer producto del análisis realizado a través de gestión del conocimiento.</w:t>
      </w:r>
    </w:p>
    <w:p w14:paraId="28EE684D" w14:textId="673B2DC7" w:rsidR="00196EC7" w:rsidRDefault="00302E3B" w:rsidP="00A90774">
      <w:pPr>
        <w:pStyle w:val="Prrafodelista"/>
        <w:spacing w:before="64"/>
        <w:ind w:left="825" w:right="6"/>
        <w:jc w:val="both"/>
        <w:rPr>
          <w:rFonts w:ascii="Arial" w:hAnsi="Arial" w:cs="Arial"/>
          <w:bCs/>
          <w:sz w:val="22"/>
          <w:szCs w:val="22"/>
        </w:rPr>
      </w:pPr>
      <w:r w:rsidRPr="00302E3B">
        <w:rPr>
          <w:rFonts w:ascii="Arial" w:hAnsi="Arial" w:cs="Arial"/>
          <w:bCs/>
          <w:sz w:val="22"/>
          <w:szCs w:val="22"/>
        </w:rPr>
        <w:t xml:space="preserve">Este plan incluye el programa de inducción y reinducción de la entidad para fortalecer los conocimientos institucionales de la </w:t>
      </w:r>
      <w:proofErr w:type="spellStart"/>
      <w:r>
        <w:rPr>
          <w:rFonts w:ascii="Arial" w:hAnsi="Arial" w:cs="Arial"/>
          <w:bCs/>
          <w:sz w:val="22"/>
          <w:szCs w:val="22"/>
        </w:rPr>
        <w:t>la</w:t>
      </w:r>
      <w:proofErr w:type="spellEnd"/>
      <w:r>
        <w:rPr>
          <w:rFonts w:ascii="Arial" w:hAnsi="Arial" w:cs="Arial"/>
          <w:bCs/>
          <w:sz w:val="22"/>
          <w:szCs w:val="22"/>
        </w:rPr>
        <w:t xml:space="preserve"> Corporación</w:t>
      </w:r>
      <w:r w:rsidRPr="00302E3B">
        <w:rPr>
          <w:rFonts w:ascii="Arial" w:hAnsi="Arial" w:cs="Arial"/>
          <w:bCs/>
          <w:sz w:val="22"/>
          <w:szCs w:val="22"/>
        </w:rPr>
        <w:t>.</w:t>
      </w:r>
    </w:p>
    <w:p w14:paraId="230875A6" w14:textId="77777777" w:rsidR="00302E3B" w:rsidRDefault="00302E3B" w:rsidP="00A90774">
      <w:pPr>
        <w:pStyle w:val="Prrafodelista"/>
        <w:spacing w:before="64"/>
        <w:ind w:left="825" w:right="6"/>
        <w:jc w:val="both"/>
        <w:rPr>
          <w:rFonts w:ascii="Arial" w:hAnsi="Arial" w:cs="Arial"/>
          <w:bCs/>
          <w:sz w:val="22"/>
          <w:szCs w:val="22"/>
        </w:rPr>
      </w:pPr>
    </w:p>
    <w:p w14:paraId="5D24237E" w14:textId="77777777" w:rsidR="00BB6809" w:rsidRPr="00A80AD7" w:rsidRDefault="00BB6809" w:rsidP="00A90774">
      <w:pPr>
        <w:pStyle w:val="Prrafodelista"/>
        <w:numPr>
          <w:ilvl w:val="1"/>
          <w:numId w:val="17"/>
        </w:numPr>
        <w:spacing w:before="64"/>
        <w:ind w:right="6"/>
        <w:jc w:val="both"/>
        <w:rPr>
          <w:rFonts w:ascii="Arial" w:hAnsi="Arial" w:cs="Arial"/>
          <w:b/>
          <w:sz w:val="22"/>
          <w:szCs w:val="22"/>
        </w:rPr>
      </w:pPr>
      <w:r w:rsidRPr="00A80AD7">
        <w:rPr>
          <w:rFonts w:ascii="Arial" w:hAnsi="Arial" w:cs="Arial"/>
          <w:b/>
          <w:sz w:val="22"/>
          <w:szCs w:val="22"/>
        </w:rPr>
        <w:t>Conocimiento Institucional</w:t>
      </w:r>
    </w:p>
    <w:p w14:paraId="4E728A97" w14:textId="77777777" w:rsidR="00BB6809" w:rsidRPr="00A80AD7" w:rsidRDefault="00BB6809" w:rsidP="00A90774">
      <w:pPr>
        <w:pStyle w:val="Prrafodelista"/>
        <w:spacing w:before="64"/>
        <w:ind w:left="825" w:right="6"/>
        <w:jc w:val="both"/>
        <w:rPr>
          <w:rFonts w:ascii="Arial" w:hAnsi="Arial" w:cs="Arial"/>
          <w:b/>
          <w:sz w:val="22"/>
          <w:szCs w:val="22"/>
        </w:rPr>
      </w:pPr>
    </w:p>
    <w:p w14:paraId="1B3B9953" w14:textId="4A47882B" w:rsidR="00BB6809" w:rsidRPr="00A80AD7" w:rsidRDefault="00BB6809" w:rsidP="00A90774">
      <w:pPr>
        <w:pStyle w:val="Prrafodelista"/>
        <w:spacing w:before="64"/>
        <w:ind w:left="825" w:right="6"/>
        <w:jc w:val="both"/>
        <w:rPr>
          <w:rFonts w:ascii="Arial" w:hAnsi="Arial" w:cs="Arial"/>
          <w:sz w:val="22"/>
          <w:szCs w:val="22"/>
        </w:rPr>
      </w:pPr>
      <w:r w:rsidRPr="00A80AD7">
        <w:rPr>
          <w:rFonts w:ascii="Arial" w:hAnsi="Arial" w:cs="Arial"/>
          <w:sz w:val="22"/>
          <w:szCs w:val="22"/>
        </w:rPr>
        <w:t xml:space="preserve">A través del proceso de inducción se fortalecerá el conocimiento de la corporación, sentido de pertenencia y cultura organizacional. Así mismo se adelantará el proceso de </w:t>
      </w:r>
      <w:r w:rsidRPr="00A80AD7">
        <w:rPr>
          <w:rFonts w:ascii="Arial" w:hAnsi="Arial" w:cs="Arial"/>
          <w:sz w:val="22"/>
          <w:szCs w:val="22"/>
        </w:rPr>
        <w:lastRenderedPageBreak/>
        <w:t>reinducción en el cual se abordarán temas normativos, así como aquellos procesos que presenten cambios que deban ser de conocimiento de todos los funcionarios de la corporación.</w:t>
      </w:r>
    </w:p>
    <w:p w14:paraId="5875D028" w14:textId="77777777" w:rsidR="00BB6809" w:rsidRPr="00A80AD7" w:rsidRDefault="00BB6809" w:rsidP="00A90774">
      <w:pPr>
        <w:pStyle w:val="Prrafodelista"/>
        <w:spacing w:before="64"/>
        <w:ind w:left="825" w:right="6"/>
        <w:jc w:val="both"/>
        <w:rPr>
          <w:rFonts w:ascii="Arial" w:hAnsi="Arial" w:cs="Arial"/>
          <w:b/>
          <w:sz w:val="22"/>
          <w:szCs w:val="22"/>
        </w:rPr>
      </w:pPr>
    </w:p>
    <w:p w14:paraId="3ABF618D" w14:textId="264E9254" w:rsidR="00BB6809" w:rsidRPr="00A80AD7" w:rsidRDefault="00A216DD" w:rsidP="00A90774">
      <w:pPr>
        <w:pStyle w:val="Prrafodelista"/>
        <w:numPr>
          <w:ilvl w:val="1"/>
          <w:numId w:val="17"/>
        </w:numPr>
        <w:spacing w:before="64"/>
        <w:ind w:right="6"/>
        <w:jc w:val="both"/>
        <w:rPr>
          <w:rFonts w:ascii="Arial" w:hAnsi="Arial" w:cs="Arial"/>
          <w:b/>
          <w:sz w:val="22"/>
          <w:szCs w:val="22"/>
        </w:rPr>
      </w:pPr>
      <w:r>
        <w:rPr>
          <w:rFonts w:ascii="Arial" w:hAnsi="Arial" w:cs="Arial"/>
          <w:b/>
          <w:sz w:val="22"/>
          <w:szCs w:val="22"/>
        </w:rPr>
        <w:t xml:space="preserve"> P</w:t>
      </w:r>
      <w:r w:rsidR="00BB6809" w:rsidRPr="00A80AD7">
        <w:rPr>
          <w:rFonts w:ascii="Arial" w:hAnsi="Arial" w:cs="Arial"/>
          <w:b/>
          <w:sz w:val="22"/>
          <w:szCs w:val="22"/>
        </w:rPr>
        <w:t>lan del Sistema Gestión de Seguridad y Salud en el Trabajo</w:t>
      </w:r>
    </w:p>
    <w:p w14:paraId="5B0E41F3" w14:textId="77777777" w:rsidR="00BB6809" w:rsidRPr="00A80AD7" w:rsidRDefault="00BB6809" w:rsidP="00A90774">
      <w:pPr>
        <w:pStyle w:val="Prrafodelista"/>
        <w:spacing w:before="64"/>
        <w:ind w:left="825" w:right="6"/>
        <w:jc w:val="both"/>
        <w:rPr>
          <w:rFonts w:ascii="Arial" w:hAnsi="Arial" w:cs="Arial"/>
          <w:b/>
          <w:sz w:val="22"/>
          <w:szCs w:val="22"/>
        </w:rPr>
      </w:pPr>
    </w:p>
    <w:p w14:paraId="4D04FE6A" w14:textId="77777777" w:rsidR="00BB6809" w:rsidRPr="00A80AD7" w:rsidRDefault="00BB6809" w:rsidP="00A90774">
      <w:pPr>
        <w:pStyle w:val="Prrafodelista"/>
        <w:spacing w:before="64"/>
        <w:ind w:left="825" w:right="6"/>
        <w:jc w:val="both"/>
        <w:rPr>
          <w:rFonts w:ascii="Arial" w:hAnsi="Arial" w:cs="Arial"/>
          <w:sz w:val="22"/>
          <w:szCs w:val="22"/>
        </w:rPr>
      </w:pPr>
      <w:r w:rsidRPr="00A80AD7">
        <w:rPr>
          <w:rFonts w:ascii="Arial" w:hAnsi="Arial" w:cs="Arial"/>
          <w:sz w:val="22"/>
          <w:szCs w:val="22"/>
        </w:rPr>
        <w:t>A través del Plan del Sistema de Gestión de Seguridad y Salud en el Trabajo, se adelantarán las acciones correspondientes con el fin de garantizar condiciones de trabajo seguras y saludables en el desarrollo de los diferentes procesos y actividades de la entidad, a través de la identificación, evaluación y control de los riesgos y la promoción y prevención de la salud, con el fin de evitar la presentación de accidentes de trabajo y de enfermedades laborales y otras situaciones que afecten la calidad de vida de los funcionarios.</w:t>
      </w:r>
    </w:p>
    <w:p w14:paraId="53A0FB01" w14:textId="77777777" w:rsidR="00BB6809" w:rsidRPr="00A80AD7" w:rsidRDefault="00BB6809" w:rsidP="00A90774">
      <w:pPr>
        <w:pStyle w:val="Prrafodelista"/>
        <w:spacing w:before="64"/>
        <w:ind w:left="825" w:right="6"/>
        <w:jc w:val="both"/>
        <w:rPr>
          <w:rFonts w:ascii="Arial" w:hAnsi="Arial" w:cs="Arial"/>
          <w:b/>
          <w:sz w:val="22"/>
          <w:szCs w:val="22"/>
        </w:rPr>
      </w:pPr>
    </w:p>
    <w:p w14:paraId="61CA2EAD" w14:textId="1BBA3126" w:rsidR="00BB6809" w:rsidRPr="00A80AD7" w:rsidRDefault="00A216DD" w:rsidP="00A90774">
      <w:pPr>
        <w:pStyle w:val="Prrafodelista"/>
        <w:numPr>
          <w:ilvl w:val="1"/>
          <w:numId w:val="17"/>
        </w:numPr>
        <w:spacing w:before="64"/>
        <w:ind w:right="6"/>
        <w:jc w:val="both"/>
        <w:rPr>
          <w:rFonts w:ascii="Arial" w:hAnsi="Arial" w:cs="Arial"/>
          <w:b/>
          <w:sz w:val="22"/>
          <w:szCs w:val="22"/>
        </w:rPr>
      </w:pPr>
      <w:r>
        <w:rPr>
          <w:rFonts w:ascii="Arial" w:hAnsi="Arial" w:cs="Arial"/>
          <w:b/>
          <w:sz w:val="22"/>
          <w:szCs w:val="22"/>
        </w:rPr>
        <w:t xml:space="preserve"> </w:t>
      </w:r>
      <w:r w:rsidR="00BB6809" w:rsidRPr="00A80AD7">
        <w:rPr>
          <w:rFonts w:ascii="Arial" w:hAnsi="Arial" w:cs="Arial"/>
          <w:b/>
          <w:sz w:val="22"/>
          <w:szCs w:val="22"/>
        </w:rPr>
        <w:t>Plan de Incentivos</w:t>
      </w:r>
      <w:r>
        <w:rPr>
          <w:rFonts w:ascii="Arial" w:hAnsi="Arial" w:cs="Arial"/>
          <w:b/>
          <w:sz w:val="22"/>
          <w:szCs w:val="22"/>
        </w:rPr>
        <w:t xml:space="preserve"> Institucional</w:t>
      </w:r>
    </w:p>
    <w:p w14:paraId="246D9078" w14:textId="77777777" w:rsidR="00BB6809" w:rsidRPr="00A80AD7" w:rsidRDefault="00BB6809" w:rsidP="00A90774">
      <w:pPr>
        <w:pStyle w:val="Prrafodelista"/>
        <w:spacing w:before="64"/>
        <w:ind w:left="825" w:right="6"/>
        <w:jc w:val="both"/>
        <w:rPr>
          <w:rFonts w:ascii="Arial" w:hAnsi="Arial" w:cs="Arial"/>
          <w:b/>
          <w:sz w:val="22"/>
          <w:szCs w:val="22"/>
        </w:rPr>
      </w:pPr>
    </w:p>
    <w:p w14:paraId="1A4C1B78" w14:textId="77777777" w:rsidR="00BB6809" w:rsidRPr="00A80AD7" w:rsidRDefault="00BB6809" w:rsidP="00A90774">
      <w:pPr>
        <w:pStyle w:val="Prrafodelista"/>
        <w:spacing w:before="64"/>
        <w:ind w:left="825" w:right="6"/>
        <w:jc w:val="both"/>
        <w:rPr>
          <w:rFonts w:ascii="Arial" w:hAnsi="Arial" w:cs="Arial"/>
          <w:sz w:val="22"/>
          <w:szCs w:val="22"/>
        </w:rPr>
      </w:pPr>
      <w:r w:rsidRPr="00A80AD7">
        <w:rPr>
          <w:rFonts w:ascii="Arial" w:hAnsi="Arial" w:cs="Arial"/>
          <w:sz w:val="22"/>
          <w:szCs w:val="22"/>
        </w:rPr>
        <w:t>El Plan de Bienestar e Incentivos están orientados a contribuir con el mejoramiento de la calidad de vida de los colaboradores y sus familias, fomentando la participación en programas culturales, institucionales, deportivos y recreativos con base en los valores de la corporación. Igualmente, se orienta al fortalecimiento de la cultura organizacional y la adaptación laboral. Adicionalmente, dentro de las acciones previstas se contemplan espacios de reconocimiento que enaltezcan al servidor público por su compromiso y labor desempeñada.</w:t>
      </w:r>
    </w:p>
    <w:p w14:paraId="6066BF4E" w14:textId="77777777" w:rsidR="009C743A" w:rsidRPr="00A80AD7" w:rsidRDefault="009C743A" w:rsidP="00A90774">
      <w:pPr>
        <w:pStyle w:val="Prrafodelista"/>
        <w:spacing w:before="64"/>
        <w:ind w:left="825" w:right="6"/>
        <w:jc w:val="both"/>
        <w:rPr>
          <w:rFonts w:ascii="Arial" w:hAnsi="Arial" w:cs="Arial"/>
          <w:sz w:val="22"/>
          <w:szCs w:val="22"/>
        </w:rPr>
      </w:pPr>
    </w:p>
    <w:p w14:paraId="74C69632" w14:textId="77777777" w:rsidR="00BB6809" w:rsidRPr="00A80AD7" w:rsidRDefault="00BB6809" w:rsidP="00A90774">
      <w:pPr>
        <w:pStyle w:val="Prrafodelista"/>
        <w:spacing w:before="64"/>
        <w:ind w:left="825" w:right="6"/>
        <w:jc w:val="both"/>
        <w:rPr>
          <w:rFonts w:ascii="Arial" w:hAnsi="Arial" w:cs="Arial"/>
          <w:sz w:val="22"/>
          <w:szCs w:val="22"/>
        </w:rPr>
      </w:pPr>
    </w:p>
    <w:p w14:paraId="017CE092" w14:textId="62921D88" w:rsidR="00BB6809" w:rsidRPr="00A80AD7" w:rsidRDefault="00A216DD" w:rsidP="00A90774">
      <w:pPr>
        <w:pStyle w:val="Prrafodelista"/>
        <w:numPr>
          <w:ilvl w:val="1"/>
          <w:numId w:val="17"/>
        </w:numPr>
        <w:spacing w:before="64"/>
        <w:ind w:right="6"/>
        <w:jc w:val="both"/>
        <w:rPr>
          <w:rFonts w:ascii="Arial" w:hAnsi="Arial" w:cs="Arial"/>
          <w:b/>
          <w:sz w:val="22"/>
          <w:szCs w:val="22"/>
        </w:rPr>
      </w:pPr>
      <w:r>
        <w:rPr>
          <w:rFonts w:ascii="Arial" w:hAnsi="Arial" w:cs="Arial"/>
          <w:b/>
          <w:sz w:val="22"/>
          <w:szCs w:val="22"/>
        </w:rPr>
        <w:t xml:space="preserve"> </w:t>
      </w:r>
      <w:r w:rsidR="00BB6809" w:rsidRPr="00A80AD7">
        <w:rPr>
          <w:rFonts w:ascii="Arial" w:hAnsi="Arial" w:cs="Arial"/>
          <w:b/>
          <w:sz w:val="22"/>
          <w:szCs w:val="22"/>
        </w:rPr>
        <w:t>Plan de Vacantes</w:t>
      </w:r>
      <w:r>
        <w:rPr>
          <w:rFonts w:ascii="Arial" w:hAnsi="Arial" w:cs="Arial"/>
          <w:b/>
          <w:sz w:val="22"/>
          <w:szCs w:val="22"/>
        </w:rPr>
        <w:t xml:space="preserve"> y Plan de Previsión de recursos Humanos</w:t>
      </w:r>
    </w:p>
    <w:p w14:paraId="2EC003CD" w14:textId="77777777" w:rsidR="00BB6809" w:rsidRPr="00A80AD7" w:rsidRDefault="00BB6809" w:rsidP="00A90774">
      <w:pPr>
        <w:pStyle w:val="Prrafodelista"/>
        <w:spacing w:before="64"/>
        <w:ind w:left="825" w:right="6"/>
        <w:jc w:val="both"/>
        <w:rPr>
          <w:rFonts w:ascii="Arial" w:hAnsi="Arial" w:cs="Arial"/>
          <w:b/>
          <w:sz w:val="22"/>
          <w:szCs w:val="22"/>
        </w:rPr>
      </w:pPr>
    </w:p>
    <w:p w14:paraId="581EE146" w14:textId="7FD38F31" w:rsidR="00302E3B" w:rsidRDefault="009A0DA3" w:rsidP="00302E3B">
      <w:pPr>
        <w:spacing w:before="64"/>
        <w:ind w:right="6"/>
        <w:jc w:val="both"/>
        <w:rPr>
          <w:rFonts w:ascii="Arial" w:hAnsi="Arial" w:cs="Arial"/>
          <w:b/>
          <w:sz w:val="22"/>
          <w:szCs w:val="22"/>
        </w:rPr>
      </w:pPr>
      <w:r>
        <w:rPr>
          <w:rFonts w:ascii="Arial" w:hAnsi="Arial" w:cs="Arial"/>
          <w:bCs/>
          <w:sz w:val="22"/>
          <w:szCs w:val="22"/>
        </w:rPr>
        <w:t xml:space="preserve">             </w:t>
      </w:r>
      <w:r w:rsidR="00302E3B" w:rsidRPr="00302E3B">
        <w:rPr>
          <w:rFonts w:ascii="Arial" w:hAnsi="Arial" w:cs="Arial"/>
          <w:bCs/>
          <w:sz w:val="22"/>
          <w:szCs w:val="22"/>
        </w:rPr>
        <w:t>El Plan Anual de Vacantes y el Plan de Previsi</w:t>
      </w:r>
      <w:r w:rsidR="00302E3B">
        <w:rPr>
          <w:rFonts w:ascii="Arial" w:hAnsi="Arial" w:cs="Arial"/>
          <w:bCs/>
          <w:sz w:val="22"/>
          <w:szCs w:val="22"/>
        </w:rPr>
        <w:t>ón de recurso humano</w:t>
      </w:r>
      <w:r w:rsidR="00302E3B" w:rsidRPr="00302E3B">
        <w:rPr>
          <w:rFonts w:ascii="Arial" w:hAnsi="Arial" w:cs="Arial"/>
          <w:bCs/>
          <w:sz w:val="22"/>
          <w:szCs w:val="22"/>
        </w:rPr>
        <w:t xml:space="preserve">, da cubrimiento a </w:t>
      </w:r>
      <w:r>
        <w:rPr>
          <w:rFonts w:ascii="Arial" w:hAnsi="Arial" w:cs="Arial"/>
          <w:bCs/>
          <w:sz w:val="22"/>
          <w:szCs w:val="22"/>
        </w:rPr>
        <w:t xml:space="preserve">   </w:t>
      </w:r>
      <w:r w:rsidR="00302E3B" w:rsidRPr="00302E3B">
        <w:rPr>
          <w:rFonts w:ascii="Arial" w:hAnsi="Arial" w:cs="Arial"/>
          <w:bCs/>
          <w:sz w:val="22"/>
          <w:szCs w:val="22"/>
        </w:rPr>
        <w:t>la provisión de empleo</w:t>
      </w:r>
      <w:r w:rsidR="00302E3B">
        <w:rPr>
          <w:rFonts w:ascii="Arial" w:hAnsi="Arial" w:cs="Arial"/>
          <w:bCs/>
          <w:sz w:val="22"/>
          <w:szCs w:val="22"/>
        </w:rPr>
        <w:t xml:space="preserve"> </w:t>
      </w:r>
      <w:r w:rsidR="00302E3B" w:rsidRPr="00302E3B">
        <w:rPr>
          <w:rFonts w:ascii="Arial" w:hAnsi="Arial" w:cs="Arial"/>
          <w:bCs/>
          <w:sz w:val="22"/>
          <w:szCs w:val="22"/>
        </w:rPr>
        <w:t>de carrera administrativa en los diferentes niveles jerárquicos: Profesional, Técnico y Asistencia,</w:t>
      </w:r>
      <w:r w:rsidR="00A216DD">
        <w:rPr>
          <w:rFonts w:ascii="Arial" w:hAnsi="Arial" w:cs="Arial"/>
          <w:bCs/>
          <w:sz w:val="22"/>
          <w:szCs w:val="22"/>
        </w:rPr>
        <w:t xml:space="preserve"> </w:t>
      </w:r>
      <w:r w:rsidR="00302E3B" w:rsidRPr="00302E3B">
        <w:rPr>
          <w:rFonts w:ascii="Arial" w:hAnsi="Arial" w:cs="Arial"/>
          <w:bCs/>
          <w:sz w:val="22"/>
          <w:szCs w:val="22"/>
        </w:rPr>
        <w:t>sujetos de provisión en las diferentes situaciones administrativas del personal, a fin de que las</w:t>
      </w:r>
      <w:r w:rsidR="00A216DD">
        <w:rPr>
          <w:rFonts w:ascii="Arial" w:hAnsi="Arial" w:cs="Arial"/>
          <w:bCs/>
          <w:sz w:val="22"/>
          <w:szCs w:val="22"/>
        </w:rPr>
        <w:t xml:space="preserve"> </w:t>
      </w:r>
      <w:r w:rsidR="00302E3B" w:rsidRPr="00302E3B">
        <w:rPr>
          <w:rFonts w:ascii="Arial" w:hAnsi="Arial" w:cs="Arial"/>
          <w:bCs/>
          <w:sz w:val="22"/>
          <w:szCs w:val="22"/>
        </w:rPr>
        <w:t>diferentes dependencias de</w:t>
      </w:r>
      <w:r w:rsidR="00A216DD">
        <w:rPr>
          <w:rFonts w:ascii="Arial" w:hAnsi="Arial" w:cs="Arial"/>
          <w:bCs/>
          <w:sz w:val="22"/>
          <w:szCs w:val="22"/>
        </w:rPr>
        <w:t xml:space="preserve"> la corporación Conejo Municipal de Chía</w:t>
      </w:r>
      <w:r w:rsidR="00302E3B" w:rsidRPr="00302E3B">
        <w:rPr>
          <w:rFonts w:ascii="Arial" w:hAnsi="Arial" w:cs="Arial"/>
          <w:bCs/>
          <w:sz w:val="22"/>
          <w:szCs w:val="22"/>
        </w:rPr>
        <w:t xml:space="preserve"> cuenten con el talento humano necesario e idóneo para el</w:t>
      </w:r>
      <w:r w:rsidR="00A216DD">
        <w:rPr>
          <w:rFonts w:ascii="Arial" w:hAnsi="Arial" w:cs="Arial"/>
          <w:bCs/>
          <w:sz w:val="22"/>
          <w:szCs w:val="22"/>
        </w:rPr>
        <w:t xml:space="preserve"> </w:t>
      </w:r>
      <w:r w:rsidR="00302E3B" w:rsidRPr="00302E3B">
        <w:rPr>
          <w:rFonts w:ascii="Arial" w:hAnsi="Arial" w:cs="Arial"/>
          <w:bCs/>
          <w:sz w:val="22"/>
          <w:szCs w:val="22"/>
        </w:rPr>
        <w:t>cumplimiento de sus funciones, metas e indicadores</w:t>
      </w:r>
      <w:r w:rsidR="00302E3B" w:rsidRPr="00302E3B">
        <w:rPr>
          <w:rFonts w:ascii="Arial" w:hAnsi="Arial" w:cs="Arial"/>
          <w:b/>
          <w:sz w:val="22"/>
          <w:szCs w:val="22"/>
        </w:rPr>
        <w:t>.</w:t>
      </w:r>
    </w:p>
    <w:p w14:paraId="458F6476" w14:textId="77777777" w:rsidR="00302E3B" w:rsidRPr="00A80AD7" w:rsidRDefault="00302E3B" w:rsidP="00A90774">
      <w:pPr>
        <w:spacing w:before="64"/>
        <w:ind w:right="6"/>
        <w:jc w:val="both"/>
        <w:rPr>
          <w:rFonts w:ascii="Arial" w:hAnsi="Arial" w:cs="Arial"/>
          <w:b/>
          <w:sz w:val="22"/>
          <w:szCs w:val="22"/>
        </w:rPr>
      </w:pPr>
    </w:p>
    <w:p w14:paraId="610FC98D" w14:textId="2F505DE2" w:rsidR="00BB6809" w:rsidRPr="00A80AD7" w:rsidRDefault="00A216DD" w:rsidP="00A90774">
      <w:pPr>
        <w:pStyle w:val="Prrafodelista"/>
        <w:numPr>
          <w:ilvl w:val="1"/>
          <w:numId w:val="17"/>
        </w:numPr>
        <w:spacing w:before="64"/>
        <w:ind w:right="6"/>
        <w:jc w:val="both"/>
        <w:rPr>
          <w:rFonts w:ascii="Arial" w:hAnsi="Arial" w:cs="Arial"/>
          <w:b/>
          <w:sz w:val="22"/>
          <w:szCs w:val="22"/>
        </w:rPr>
      </w:pPr>
      <w:r>
        <w:rPr>
          <w:rFonts w:ascii="Arial" w:hAnsi="Arial" w:cs="Arial"/>
          <w:b/>
          <w:sz w:val="22"/>
          <w:szCs w:val="22"/>
        </w:rPr>
        <w:t xml:space="preserve"> </w:t>
      </w:r>
      <w:r w:rsidR="00BB6809" w:rsidRPr="00A80AD7">
        <w:rPr>
          <w:rFonts w:ascii="Arial" w:hAnsi="Arial" w:cs="Arial"/>
          <w:b/>
          <w:sz w:val="22"/>
          <w:szCs w:val="22"/>
        </w:rPr>
        <w:t>Clima Organizacional y Transformación Cultural</w:t>
      </w:r>
    </w:p>
    <w:p w14:paraId="35B414E5" w14:textId="77777777" w:rsidR="00BB6809" w:rsidRPr="00A80AD7" w:rsidRDefault="00BB6809" w:rsidP="00A90774">
      <w:pPr>
        <w:pStyle w:val="Prrafodelista"/>
        <w:spacing w:before="64"/>
        <w:ind w:left="825" w:right="6"/>
        <w:jc w:val="both"/>
        <w:rPr>
          <w:rFonts w:ascii="Arial" w:hAnsi="Arial" w:cs="Arial"/>
          <w:b/>
          <w:sz w:val="22"/>
          <w:szCs w:val="22"/>
        </w:rPr>
      </w:pPr>
    </w:p>
    <w:p w14:paraId="58925388" w14:textId="77777777" w:rsidR="00BB6809" w:rsidRPr="00A80AD7" w:rsidRDefault="00BB6809" w:rsidP="00A90774">
      <w:pPr>
        <w:spacing w:before="64"/>
        <w:ind w:left="851" w:right="6" w:hanging="207"/>
        <w:jc w:val="both"/>
        <w:rPr>
          <w:rFonts w:ascii="Arial" w:hAnsi="Arial" w:cs="Arial"/>
          <w:sz w:val="22"/>
          <w:szCs w:val="22"/>
        </w:rPr>
      </w:pPr>
      <w:r w:rsidRPr="00A80AD7">
        <w:rPr>
          <w:rFonts w:ascii="Arial" w:hAnsi="Arial" w:cs="Arial"/>
          <w:sz w:val="22"/>
          <w:szCs w:val="22"/>
        </w:rPr>
        <w:t xml:space="preserve">    Se dará continuidad al proceso de transformación de la cultura   organizacional con el fin de fortalecer las relaciones basadas en el liderazgo, la transparencia y la comunicación, teniendo en cuenta los lineamientos del </w:t>
      </w:r>
      <w:r w:rsidR="00CA175C" w:rsidRPr="00A80AD7">
        <w:rPr>
          <w:rFonts w:ascii="Arial" w:hAnsi="Arial" w:cs="Arial"/>
          <w:sz w:val="22"/>
          <w:szCs w:val="22"/>
        </w:rPr>
        <w:t>del Concejo Municipal de Chía</w:t>
      </w:r>
      <w:r w:rsidRPr="00A80AD7">
        <w:rPr>
          <w:rFonts w:ascii="Arial" w:hAnsi="Arial" w:cs="Arial"/>
          <w:sz w:val="22"/>
          <w:szCs w:val="22"/>
        </w:rPr>
        <w:t>. Igualmente, se realizará la medición de clima organizacional a fin de identificar el impacto de las acciones previamente adelantadas e identificar nuevos aspectos a mejorar.</w:t>
      </w:r>
    </w:p>
    <w:p w14:paraId="243CC81E" w14:textId="77777777" w:rsidR="009C743A" w:rsidRPr="00A80AD7" w:rsidRDefault="009C743A" w:rsidP="00A90774">
      <w:pPr>
        <w:spacing w:before="64"/>
        <w:ind w:left="851" w:right="6" w:hanging="207"/>
        <w:jc w:val="both"/>
        <w:rPr>
          <w:rFonts w:ascii="Arial" w:hAnsi="Arial" w:cs="Arial"/>
          <w:sz w:val="22"/>
          <w:szCs w:val="22"/>
        </w:rPr>
      </w:pPr>
    </w:p>
    <w:p w14:paraId="009B670B" w14:textId="392E77E0" w:rsidR="00BB6809" w:rsidRPr="00A80AD7" w:rsidRDefault="00A216DD" w:rsidP="00A90774">
      <w:pPr>
        <w:pStyle w:val="Prrafodelista"/>
        <w:numPr>
          <w:ilvl w:val="1"/>
          <w:numId w:val="17"/>
        </w:numPr>
        <w:spacing w:before="64"/>
        <w:ind w:right="6"/>
        <w:jc w:val="both"/>
        <w:rPr>
          <w:rFonts w:ascii="Arial" w:hAnsi="Arial" w:cs="Arial"/>
          <w:b/>
          <w:sz w:val="22"/>
          <w:szCs w:val="22"/>
        </w:rPr>
      </w:pPr>
      <w:r>
        <w:rPr>
          <w:rFonts w:ascii="Arial" w:hAnsi="Arial" w:cs="Arial"/>
          <w:b/>
          <w:sz w:val="22"/>
          <w:szCs w:val="22"/>
        </w:rPr>
        <w:t xml:space="preserve"> </w:t>
      </w:r>
      <w:r w:rsidR="00BB6809" w:rsidRPr="00A80AD7">
        <w:rPr>
          <w:rFonts w:ascii="Arial" w:hAnsi="Arial" w:cs="Arial"/>
          <w:b/>
          <w:sz w:val="22"/>
          <w:szCs w:val="22"/>
        </w:rPr>
        <w:t>Gestión del Cambio</w:t>
      </w:r>
    </w:p>
    <w:p w14:paraId="64CCD448" w14:textId="77777777" w:rsidR="00BB6809" w:rsidRPr="00A80AD7" w:rsidRDefault="00BB6809" w:rsidP="00A90774">
      <w:pPr>
        <w:pStyle w:val="Prrafodelista"/>
        <w:spacing w:before="64"/>
        <w:ind w:left="825" w:right="6"/>
        <w:jc w:val="both"/>
        <w:rPr>
          <w:rFonts w:ascii="Arial" w:hAnsi="Arial" w:cs="Arial"/>
          <w:sz w:val="22"/>
          <w:szCs w:val="22"/>
        </w:rPr>
      </w:pPr>
    </w:p>
    <w:p w14:paraId="20F8AC58" w14:textId="4C413B75" w:rsidR="00BB6809" w:rsidRPr="00A80AD7" w:rsidRDefault="00BB6809" w:rsidP="00A90774">
      <w:pPr>
        <w:pStyle w:val="Prrafodelista"/>
        <w:spacing w:before="64"/>
        <w:ind w:left="825" w:right="6"/>
        <w:jc w:val="both"/>
        <w:rPr>
          <w:rFonts w:ascii="Arial" w:hAnsi="Arial" w:cs="Arial"/>
          <w:sz w:val="22"/>
          <w:szCs w:val="22"/>
        </w:rPr>
      </w:pPr>
      <w:r w:rsidRPr="00A80AD7">
        <w:rPr>
          <w:rFonts w:ascii="Arial" w:hAnsi="Arial" w:cs="Arial"/>
          <w:sz w:val="22"/>
          <w:szCs w:val="22"/>
        </w:rPr>
        <w:t xml:space="preserve">Con el fin de atender las diferentes situaciones que requieran la adaptación a los entornos cambiantes, </w:t>
      </w:r>
      <w:r w:rsidR="009206D9" w:rsidRPr="00A80AD7">
        <w:rPr>
          <w:rFonts w:ascii="Arial" w:hAnsi="Arial" w:cs="Arial"/>
          <w:sz w:val="22"/>
          <w:szCs w:val="22"/>
        </w:rPr>
        <w:t xml:space="preserve">se </w:t>
      </w:r>
      <w:r w:rsidRPr="00A80AD7">
        <w:rPr>
          <w:rFonts w:ascii="Arial" w:hAnsi="Arial" w:cs="Arial"/>
          <w:sz w:val="22"/>
          <w:szCs w:val="22"/>
        </w:rPr>
        <w:t>establecerá</w:t>
      </w:r>
      <w:r w:rsidR="009206D9" w:rsidRPr="00A80AD7">
        <w:rPr>
          <w:rFonts w:ascii="Arial" w:hAnsi="Arial" w:cs="Arial"/>
          <w:sz w:val="22"/>
          <w:szCs w:val="22"/>
        </w:rPr>
        <w:t>n</w:t>
      </w:r>
      <w:r w:rsidRPr="00A80AD7">
        <w:rPr>
          <w:rFonts w:ascii="Arial" w:hAnsi="Arial" w:cs="Arial"/>
          <w:sz w:val="22"/>
          <w:szCs w:val="22"/>
        </w:rPr>
        <w:t xml:space="preserve"> actividades y estrategias que permitan a los servidores enfrentar nuevos escenarios.</w:t>
      </w:r>
    </w:p>
    <w:p w14:paraId="7EF87745" w14:textId="77777777" w:rsidR="00F43274" w:rsidRPr="00A80AD7" w:rsidRDefault="00F43274" w:rsidP="00A90774">
      <w:pPr>
        <w:pStyle w:val="Prrafodelista"/>
        <w:spacing w:before="64"/>
        <w:ind w:left="825" w:right="6"/>
        <w:jc w:val="both"/>
        <w:rPr>
          <w:rFonts w:ascii="Arial" w:hAnsi="Arial" w:cs="Arial"/>
          <w:sz w:val="22"/>
          <w:szCs w:val="22"/>
        </w:rPr>
      </w:pPr>
    </w:p>
    <w:p w14:paraId="1D0480F6" w14:textId="373C5E28" w:rsidR="00F43274" w:rsidRPr="00A80AD7" w:rsidRDefault="009206D9" w:rsidP="00A90774">
      <w:pPr>
        <w:pStyle w:val="Prrafodelista"/>
        <w:spacing w:before="64"/>
        <w:ind w:left="825" w:right="6"/>
        <w:jc w:val="both"/>
        <w:rPr>
          <w:rFonts w:ascii="Arial" w:hAnsi="Arial" w:cs="Arial"/>
          <w:sz w:val="22"/>
          <w:szCs w:val="22"/>
        </w:rPr>
      </w:pPr>
      <w:r w:rsidRPr="00A80AD7">
        <w:rPr>
          <w:rFonts w:ascii="Arial" w:hAnsi="Arial" w:cs="Arial"/>
          <w:sz w:val="22"/>
          <w:szCs w:val="22"/>
        </w:rPr>
        <w:t xml:space="preserve">Ahora bien, teniendo en cuenta el concurso de méritos adelantado por la Comisión Nacional del Servicio Civil CNSC, se requiere atención respecto a la </w:t>
      </w:r>
      <w:r w:rsidR="00F43274" w:rsidRPr="00A80AD7">
        <w:rPr>
          <w:rFonts w:ascii="Arial" w:hAnsi="Arial" w:cs="Arial"/>
          <w:sz w:val="22"/>
          <w:szCs w:val="22"/>
        </w:rPr>
        <w:t xml:space="preserve">rotación de funcionarios </w:t>
      </w:r>
      <w:r w:rsidRPr="00A80AD7">
        <w:rPr>
          <w:rFonts w:ascii="Arial" w:hAnsi="Arial" w:cs="Arial"/>
          <w:sz w:val="22"/>
          <w:szCs w:val="22"/>
        </w:rPr>
        <w:t xml:space="preserve">para la vigencia </w:t>
      </w:r>
      <w:r w:rsidR="00A80AD7">
        <w:rPr>
          <w:rFonts w:ascii="Arial" w:hAnsi="Arial" w:cs="Arial"/>
          <w:sz w:val="22"/>
          <w:szCs w:val="22"/>
        </w:rPr>
        <w:t>2025</w:t>
      </w:r>
      <w:r w:rsidRPr="00A80AD7">
        <w:rPr>
          <w:rFonts w:ascii="Arial" w:hAnsi="Arial" w:cs="Arial"/>
          <w:sz w:val="22"/>
          <w:szCs w:val="22"/>
        </w:rPr>
        <w:t>.</w:t>
      </w:r>
    </w:p>
    <w:p w14:paraId="50D4309D" w14:textId="77777777" w:rsidR="00BB6809" w:rsidRPr="00A80AD7" w:rsidRDefault="00BB6809" w:rsidP="00A90774">
      <w:pPr>
        <w:pStyle w:val="Prrafodelista"/>
        <w:spacing w:before="64"/>
        <w:ind w:left="825" w:right="6"/>
        <w:jc w:val="both"/>
        <w:rPr>
          <w:rFonts w:ascii="Arial" w:hAnsi="Arial" w:cs="Arial"/>
          <w:sz w:val="22"/>
          <w:szCs w:val="22"/>
        </w:rPr>
      </w:pPr>
    </w:p>
    <w:p w14:paraId="7759C94E" w14:textId="67E19DD1" w:rsidR="00BB6809" w:rsidRDefault="00BB6809" w:rsidP="00A90774">
      <w:pPr>
        <w:pStyle w:val="Prrafodelista"/>
        <w:numPr>
          <w:ilvl w:val="1"/>
          <w:numId w:val="17"/>
        </w:numPr>
        <w:spacing w:before="64"/>
        <w:ind w:right="6"/>
        <w:jc w:val="both"/>
        <w:rPr>
          <w:rFonts w:ascii="Arial" w:hAnsi="Arial" w:cs="Arial"/>
          <w:b/>
          <w:sz w:val="22"/>
          <w:szCs w:val="22"/>
        </w:rPr>
      </w:pPr>
      <w:r w:rsidRPr="00A80AD7">
        <w:rPr>
          <w:rFonts w:ascii="Arial" w:hAnsi="Arial" w:cs="Arial"/>
          <w:b/>
          <w:sz w:val="22"/>
          <w:szCs w:val="22"/>
        </w:rPr>
        <w:t>Gestión del Desempeño Laboral</w:t>
      </w:r>
    </w:p>
    <w:p w14:paraId="125AB657" w14:textId="77777777" w:rsidR="00A216DD" w:rsidRPr="00A216DD" w:rsidRDefault="00A216DD" w:rsidP="00A216DD">
      <w:pPr>
        <w:pStyle w:val="Prrafodelista"/>
        <w:spacing w:before="64"/>
        <w:ind w:left="749" w:right="6"/>
        <w:jc w:val="both"/>
        <w:rPr>
          <w:rFonts w:ascii="Arial" w:hAnsi="Arial" w:cs="Arial"/>
          <w:bCs/>
          <w:sz w:val="22"/>
          <w:szCs w:val="22"/>
        </w:rPr>
      </w:pPr>
    </w:p>
    <w:p w14:paraId="4A8CA01C" w14:textId="78DE61A4" w:rsidR="00254569" w:rsidRPr="00A216DD" w:rsidRDefault="00A216DD" w:rsidP="00A90774">
      <w:pPr>
        <w:pStyle w:val="Prrafodelista"/>
        <w:spacing w:before="64"/>
        <w:ind w:left="891" w:right="6"/>
        <w:jc w:val="both"/>
        <w:rPr>
          <w:rFonts w:ascii="Arial" w:hAnsi="Arial" w:cs="Arial"/>
          <w:bCs/>
          <w:sz w:val="22"/>
          <w:szCs w:val="22"/>
        </w:rPr>
      </w:pPr>
      <w:r w:rsidRPr="00A216DD">
        <w:rPr>
          <w:rFonts w:ascii="Arial" w:hAnsi="Arial" w:cs="Arial"/>
          <w:bCs/>
          <w:sz w:val="22"/>
          <w:szCs w:val="22"/>
        </w:rPr>
        <w:lastRenderedPageBreak/>
        <w:t>A través de la herramienta dispuesta por la Comisión Nacional del Servicio Civil, la entidad cuenta con el proceso de evaluación del desempeño laboral dirigido a los empleos de Carrera Administrativa y libre nombramiento y remoción diferentes al nivel directivo. Las evaluaciones están orientada al logro de las metas y objetivos de la entidad y las funciones asignadas. Así mismo, se realiza la concertación, seguimiento y evaluación de los acuerdos de gestión para los servidores de gerencia pública</w:t>
      </w:r>
    </w:p>
    <w:p w14:paraId="5A10AA53" w14:textId="77777777" w:rsidR="00A216DD" w:rsidRPr="00A80AD7" w:rsidRDefault="00A216DD" w:rsidP="00A90774">
      <w:pPr>
        <w:pStyle w:val="Prrafodelista"/>
        <w:spacing w:before="64"/>
        <w:ind w:left="891" w:right="6"/>
        <w:jc w:val="both"/>
        <w:rPr>
          <w:rFonts w:ascii="Arial" w:hAnsi="Arial" w:cs="Arial"/>
          <w:b/>
          <w:sz w:val="22"/>
          <w:szCs w:val="22"/>
        </w:rPr>
      </w:pPr>
    </w:p>
    <w:p w14:paraId="6FF652F4" w14:textId="192E7882" w:rsidR="003B733B" w:rsidRPr="00A80AD7" w:rsidRDefault="009206D9" w:rsidP="009206D9">
      <w:pPr>
        <w:pStyle w:val="Prrafodelista"/>
        <w:spacing w:before="64"/>
        <w:ind w:left="825" w:right="6"/>
        <w:jc w:val="both"/>
        <w:rPr>
          <w:rFonts w:ascii="Arial" w:hAnsi="Arial" w:cs="Arial"/>
          <w:sz w:val="22"/>
          <w:szCs w:val="22"/>
        </w:rPr>
      </w:pPr>
      <w:r w:rsidRPr="00A80AD7">
        <w:rPr>
          <w:rFonts w:ascii="Arial" w:hAnsi="Arial" w:cs="Arial"/>
          <w:sz w:val="22"/>
          <w:szCs w:val="22"/>
        </w:rPr>
        <w:t>Además, l</w:t>
      </w:r>
      <w:r w:rsidR="000E2711" w:rsidRPr="00A80AD7">
        <w:rPr>
          <w:rFonts w:ascii="Arial" w:hAnsi="Arial" w:cs="Arial"/>
          <w:sz w:val="22"/>
          <w:szCs w:val="22"/>
        </w:rPr>
        <w:t xml:space="preserve">a Corporación </w:t>
      </w:r>
      <w:r w:rsidR="00254569" w:rsidRPr="00A80AD7">
        <w:rPr>
          <w:rFonts w:ascii="Arial" w:hAnsi="Arial" w:cs="Arial"/>
          <w:sz w:val="22"/>
          <w:szCs w:val="22"/>
        </w:rPr>
        <w:t>diseñ</w:t>
      </w:r>
      <w:r w:rsidRPr="00A80AD7">
        <w:rPr>
          <w:rFonts w:ascii="Arial" w:hAnsi="Arial" w:cs="Arial"/>
          <w:sz w:val="22"/>
          <w:szCs w:val="22"/>
        </w:rPr>
        <w:t>ó</w:t>
      </w:r>
      <w:r w:rsidR="000E2711" w:rsidRPr="00A80AD7">
        <w:rPr>
          <w:rFonts w:ascii="Arial" w:hAnsi="Arial" w:cs="Arial"/>
          <w:sz w:val="22"/>
          <w:szCs w:val="22"/>
        </w:rPr>
        <w:t xml:space="preserve"> un formato</w:t>
      </w:r>
      <w:r w:rsidR="00254569" w:rsidRPr="00A80AD7">
        <w:rPr>
          <w:rFonts w:ascii="Arial" w:hAnsi="Arial" w:cs="Arial"/>
          <w:sz w:val="22"/>
          <w:szCs w:val="22"/>
        </w:rPr>
        <w:t xml:space="preserve"> para </w:t>
      </w:r>
      <w:r w:rsidRPr="00A80AD7">
        <w:rPr>
          <w:rFonts w:ascii="Arial" w:hAnsi="Arial" w:cs="Arial"/>
          <w:sz w:val="22"/>
          <w:szCs w:val="22"/>
        </w:rPr>
        <w:t>evaluar a los</w:t>
      </w:r>
      <w:r w:rsidR="00254569" w:rsidRPr="00A80AD7">
        <w:rPr>
          <w:rFonts w:ascii="Arial" w:hAnsi="Arial" w:cs="Arial"/>
          <w:sz w:val="22"/>
          <w:szCs w:val="22"/>
        </w:rPr>
        <w:t xml:space="preserve"> funcionarios de provisionalidad y de </w:t>
      </w:r>
      <w:r w:rsidRPr="00A80AD7">
        <w:rPr>
          <w:rFonts w:ascii="Arial" w:hAnsi="Arial" w:cs="Arial"/>
          <w:sz w:val="22"/>
          <w:szCs w:val="22"/>
        </w:rPr>
        <w:t>l</w:t>
      </w:r>
      <w:r w:rsidR="00254569" w:rsidRPr="00A80AD7">
        <w:rPr>
          <w:rFonts w:ascii="Arial" w:hAnsi="Arial" w:cs="Arial"/>
          <w:sz w:val="22"/>
          <w:szCs w:val="22"/>
        </w:rPr>
        <w:t xml:space="preserve">ibre </w:t>
      </w:r>
      <w:r w:rsidRPr="00A80AD7">
        <w:rPr>
          <w:rFonts w:ascii="Arial" w:hAnsi="Arial" w:cs="Arial"/>
          <w:sz w:val="22"/>
          <w:szCs w:val="22"/>
        </w:rPr>
        <w:t>n</w:t>
      </w:r>
      <w:r w:rsidR="00254569" w:rsidRPr="00A80AD7">
        <w:rPr>
          <w:rFonts w:ascii="Arial" w:hAnsi="Arial" w:cs="Arial"/>
          <w:sz w:val="22"/>
          <w:szCs w:val="22"/>
        </w:rPr>
        <w:t xml:space="preserve">ombramiento y </w:t>
      </w:r>
      <w:r w:rsidRPr="00A80AD7">
        <w:rPr>
          <w:rFonts w:ascii="Arial" w:hAnsi="Arial" w:cs="Arial"/>
          <w:sz w:val="22"/>
          <w:szCs w:val="22"/>
        </w:rPr>
        <w:t>remoción</w:t>
      </w:r>
      <w:r w:rsidR="00254569" w:rsidRPr="00A80AD7">
        <w:rPr>
          <w:rFonts w:ascii="Arial" w:hAnsi="Arial" w:cs="Arial"/>
          <w:sz w:val="22"/>
          <w:szCs w:val="22"/>
        </w:rPr>
        <w:t xml:space="preserve"> con los lineamientos </w:t>
      </w:r>
      <w:r w:rsidR="003B733B" w:rsidRPr="00A80AD7">
        <w:rPr>
          <w:rFonts w:ascii="Arial" w:hAnsi="Arial" w:cs="Arial"/>
          <w:sz w:val="22"/>
          <w:szCs w:val="22"/>
        </w:rPr>
        <w:t xml:space="preserve">de la Comisión Nacional del Servicio civil </w:t>
      </w:r>
      <w:r w:rsidR="00254569" w:rsidRPr="00A80AD7">
        <w:rPr>
          <w:rFonts w:ascii="Arial" w:hAnsi="Arial" w:cs="Arial"/>
          <w:sz w:val="22"/>
          <w:szCs w:val="22"/>
        </w:rPr>
        <w:t>CNSC</w:t>
      </w:r>
      <w:r w:rsidRPr="00A80AD7">
        <w:rPr>
          <w:rFonts w:ascii="Arial" w:hAnsi="Arial" w:cs="Arial"/>
          <w:sz w:val="22"/>
          <w:szCs w:val="22"/>
        </w:rPr>
        <w:t>.</w:t>
      </w:r>
    </w:p>
    <w:p w14:paraId="12E00112" w14:textId="77777777" w:rsidR="009206D9" w:rsidRPr="00A80AD7" w:rsidRDefault="009206D9" w:rsidP="00A90774">
      <w:pPr>
        <w:pStyle w:val="Prrafodelista"/>
        <w:spacing w:before="64"/>
        <w:ind w:left="825" w:right="6"/>
        <w:jc w:val="both"/>
        <w:rPr>
          <w:rFonts w:ascii="Arial" w:hAnsi="Arial" w:cs="Arial"/>
          <w:b/>
          <w:bCs/>
          <w:sz w:val="22"/>
          <w:szCs w:val="22"/>
        </w:rPr>
      </w:pPr>
    </w:p>
    <w:p w14:paraId="09938E70" w14:textId="0887FAC3" w:rsidR="00BB6809" w:rsidRPr="009A0DA3" w:rsidRDefault="00BB6809" w:rsidP="009A0DA3">
      <w:pPr>
        <w:pStyle w:val="Prrafodelista"/>
        <w:numPr>
          <w:ilvl w:val="1"/>
          <w:numId w:val="17"/>
        </w:numPr>
        <w:spacing w:before="64"/>
        <w:ind w:right="6"/>
        <w:jc w:val="both"/>
        <w:rPr>
          <w:rFonts w:ascii="Arial" w:hAnsi="Arial" w:cs="Arial"/>
          <w:b/>
          <w:sz w:val="22"/>
          <w:szCs w:val="22"/>
        </w:rPr>
      </w:pPr>
      <w:r w:rsidRPr="009A0DA3">
        <w:rPr>
          <w:rFonts w:ascii="Arial" w:hAnsi="Arial" w:cs="Arial"/>
          <w:b/>
          <w:sz w:val="22"/>
          <w:szCs w:val="22"/>
        </w:rPr>
        <w:t>N</w:t>
      </w:r>
      <w:r w:rsidR="00736AFF" w:rsidRPr="009A0DA3">
        <w:rPr>
          <w:rFonts w:ascii="Arial" w:hAnsi="Arial" w:cs="Arial"/>
          <w:b/>
          <w:sz w:val="22"/>
          <w:szCs w:val="22"/>
        </w:rPr>
        <w:t>ó</w:t>
      </w:r>
      <w:r w:rsidRPr="009A0DA3">
        <w:rPr>
          <w:rFonts w:ascii="Arial" w:hAnsi="Arial" w:cs="Arial"/>
          <w:b/>
          <w:sz w:val="22"/>
          <w:szCs w:val="22"/>
        </w:rPr>
        <w:t>mina</w:t>
      </w:r>
    </w:p>
    <w:p w14:paraId="4E213B34" w14:textId="77777777" w:rsidR="009A0DA3" w:rsidRDefault="00BB6809" w:rsidP="009A0DA3">
      <w:pPr>
        <w:spacing w:before="64"/>
        <w:ind w:left="851" w:right="6" w:hanging="851"/>
        <w:jc w:val="both"/>
        <w:rPr>
          <w:rFonts w:ascii="Arial" w:hAnsi="Arial" w:cs="Arial"/>
          <w:sz w:val="22"/>
          <w:szCs w:val="22"/>
        </w:rPr>
      </w:pPr>
      <w:r w:rsidRPr="00A80AD7">
        <w:rPr>
          <w:rFonts w:ascii="Arial" w:hAnsi="Arial" w:cs="Arial"/>
          <w:b/>
          <w:sz w:val="22"/>
          <w:szCs w:val="22"/>
        </w:rPr>
        <w:t xml:space="preserve">              </w:t>
      </w:r>
      <w:r w:rsidRPr="00A80AD7">
        <w:rPr>
          <w:rFonts w:ascii="Arial" w:hAnsi="Arial" w:cs="Arial"/>
          <w:sz w:val="22"/>
          <w:szCs w:val="22"/>
        </w:rPr>
        <w:t xml:space="preserve">A través del aplicativo de nómina se garantiza la gestión del pago de los servidores de manera oportuna de las obligaciones salariales que tiene la Corporación, administrando la información correspondiente a cada uno de los </w:t>
      </w:r>
      <w:r w:rsidR="00736AFF" w:rsidRPr="00A80AD7">
        <w:rPr>
          <w:rFonts w:ascii="Arial" w:hAnsi="Arial" w:cs="Arial"/>
          <w:sz w:val="22"/>
          <w:szCs w:val="22"/>
        </w:rPr>
        <w:t>f</w:t>
      </w:r>
      <w:r w:rsidRPr="00A80AD7">
        <w:rPr>
          <w:rFonts w:ascii="Arial" w:hAnsi="Arial" w:cs="Arial"/>
          <w:sz w:val="22"/>
          <w:szCs w:val="22"/>
        </w:rPr>
        <w:t>uncionarios.</w:t>
      </w:r>
    </w:p>
    <w:p w14:paraId="6D5240AF" w14:textId="1AF6DD44" w:rsidR="00A216DD" w:rsidRPr="009A0DA3" w:rsidRDefault="009A0DA3" w:rsidP="009A0DA3">
      <w:pPr>
        <w:spacing w:before="64"/>
        <w:ind w:left="851" w:right="6" w:hanging="851"/>
        <w:jc w:val="both"/>
        <w:rPr>
          <w:rFonts w:ascii="Arial" w:hAnsi="Arial" w:cs="Arial"/>
          <w:b/>
          <w:bCs/>
          <w:sz w:val="22"/>
          <w:szCs w:val="22"/>
        </w:rPr>
      </w:pPr>
      <w:r>
        <w:rPr>
          <w:rFonts w:ascii="Arial" w:hAnsi="Arial" w:cs="Arial"/>
          <w:b/>
          <w:bCs/>
          <w:sz w:val="22"/>
          <w:szCs w:val="22"/>
        </w:rPr>
        <w:t xml:space="preserve">      </w:t>
      </w:r>
      <w:r w:rsidRPr="009A0DA3">
        <w:rPr>
          <w:rFonts w:ascii="Arial" w:hAnsi="Arial" w:cs="Arial"/>
          <w:b/>
          <w:bCs/>
          <w:sz w:val="22"/>
          <w:szCs w:val="22"/>
        </w:rPr>
        <w:t xml:space="preserve">12.10 </w:t>
      </w:r>
      <w:r w:rsidR="00A216DD" w:rsidRPr="009A0DA3">
        <w:rPr>
          <w:rFonts w:ascii="Arial" w:hAnsi="Arial" w:cs="Arial"/>
          <w:b/>
          <w:bCs/>
          <w:sz w:val="22"/>
          <w:szCs w:val="22"/>
        </w:rPr>
        <w:t>Vacaciones</w:t>
      </w:r>
    </w:p>
    <w:p w14:paraId="1477E510" w14:textId="6051DBEF" w:rsidR="00A216DD" w:rsidRDefault="00A216DD" w:rsidP="00A90774">
      <w:pPr>
        <w:spacing w:before="64"/>
        <w:ind w:left="851" w:right="6" w:hanging="851"/>
        <w:jc w:val="both"/>
        <w:rPr>
          <w:rFonts w:ascii="Arial" w:hAnsi="Arial" w:cs="Arial"/>
          <w:sz w:val="22"/>
          <w:szCs w:val="22"/>
        </w:rPr>
      </w:pPr>
      <w:r>
        <w:rPr>
          <w:rFonts w:ascii="Arial" w:hAnsi="Arial" w:cs="Arial"/>
          <w:b/>
          <w:bCs/>
          <w:sz w:val="22"/>
          <w:szCs w:val="22"/>
        </w:rPr>
        <w:t xml:space="preserve">              </w:t>
      </w:r>
      <w:r w:rsidRPr="00A216DD">
        <w:rPr>
          <w:rFonts w:ascii="Arial" w:hAnsi="Arial" w:cs="Arial"/>
          <w:sz w:val="22"/>
          <w:szCs w:val="22"/>
        </w:rPr>
        <w:t xml:space="preserve">El </w:t>
      </w:r>
      <w:r w:rsidR="009A0DA3">
        <w:rPr>
          <w:rFonts w:ascii="Arial" w:hAnsi="Arial" w:cs="Arial"/>
          <w:sz w:val="22"/>
          <w:szCs w:val="22"/>
        </w:rPr>
        <w:t>área</w:t>
      </w:r>
      <w:r w:rsidRPr="00A216DD">
        <w:rPr>
          <w:rFonts w:ascii="Arial" w:hAnsi="Arial" w:cs="Arial"/>
          <w:sz w:val="22"/>
          <w:szCs w:val="22"/>
        </w:rPr>
        <w:t xml:space="preserve"> de Talento Humano implementara estrategias que permitan mejorar la gestión de vacaciones y eviten la acumulación de periodos. Con el ánimo de subsanar las debilidades encontradas se pretende promover una cultura de planificación que garantice la continuidad operativa de los servicios y el respeto a los derechos de los servidores públicos.</w:t>
      </w:r>
    </w:p>
    <w:p w14:paraId="334EA371" w14:textId="59B2E2F3" w:rsidR="00BB6809" w:rsidRPr="00A80AD7" w:rsidRDefault="009A0DA3" w:rsidP="00A90774">
      <w:pPr>
        <w:spacing w:before="64"/>
        <w:ind w:right="6"/>
        <w:jc w:val="both"/>
        <w:rPr>
          <w:rFonts w:ascii="Arial" w:hAnsi="Arial" w:cs="Arial"/>
          <w:b/>
          <w:sz w:val="22"/>
          <w:szCs w:val="22"/>
        </w:rPr>
      </w:pPr>
      <w:r>
        <w:rPr>
          <w:rFonts w:ascii="Arial" w:hAnsi="Arial" w:cs="Arial"/>
          <w:b/>
          <w:sz w:val="22"/>
          <w:szCs w:val="22"/>
        </w:rPr>
        <w:t xml:space="preserve">    12.11 </w:t>
      </w:r>
      <w:r w:rsidR="00BB6809" w:rsidRPr="00A80AD7">
        <w:rPr>
          <w:rFonts w:ascii="Arial" w:hAnsi="Arial" w:cs="Arial"/>
          <w:b/>
          <w:sz w:val="22"/>
          <w:szCs w:val="22"/>
        </w:rPr>
        <w:t>Archivo de Historias Laborales</w:t>
      </w:r>
    </w:p>
    <w:p w14:paraId="6AE0F253" w14:textId="77777777" w:rsidR="005E45E8" w:rsidRPr="00A80AD7" w:rsidRDefault="00254569" w:rsidP="00A90774">
      <w:pPr>
        <w:pStyle w:val="Prrafodelista"/>
        <w:spacing w:before="64"/>
        <w:ind w:left="891" w:right="6"/>
        <w:jc w:val="both"/>
        <w:rPr>
          <w:rFonts w:ascii="Arial" w:hAnsi="Arial" w:cs="Arial"/>
          <w:sz w:val="22"/>
          <w:szCs w:val="22"/>
        </w:rPr>
      </w:pPr>
      <w:r w:rsidRPr="00A80AD7">
        <w:rPr>
          <w:rFonts w:ascii="Arial" w:hAnsi="Arial" w:cs="Arial"/>
          <w:sz w:val="22"/>
          <w:szCs w:val="22"/>
        </w:rPr>
        <w:t>Dando</w:t>
      </w:r>
      <w:r w:rsidR="00BB6809" w:rsidRPr="00A80AD7">
        <w:rPr>
          <w:rFonts w:ascii="Arial" w:hAnsi="Arial" w:cs="Arial"/>
          <w:sz w:val="22"/>
          <w:szCs w:val="22"/>
        </w:rPr>
        <w:t xml:space="preserve"> cumplimiento a los lineamientos establecidos </w:t>
      </w:r>
      <w:r w:rsidR="005E45E8" w:rsidRPr="00A80AD7">
        <w:rPr>
          <w:rFonts w:ascii="Arial" w:hAnsi="Arial" w:cs="Arial"/>
          <w:sz w:val="22"/>
          <w:szCs w:val="22"/>
        </w:rPr>
        <w:t>por las tablas de retención documental</w:t>
      </w:r>
      <w:r w:rsidR="00BB6809" w:rsidRPr="00A80AD7">
        <w:rPr>
          <w:rFonts w:ascii="Arial" w:hAnsi="Arial" w:cs="Arial"/>
          <w:sz w:val="22"/>
          <w:szCs w:val="22"/>
        </w:rPr>
        <w:t xml:space="preserve"> para la con</w:t>
      </w:r>
      <w:r w:rsidR="005E45E8" w:rsidRPr="00A80AD7">
        <w:rPr>
          <w:rFonts w:ascii="Arial" w:hAnsi="Arial" w:cs="Arial"/>
          <w:sz w:val="22"/>
          <w:szCs w:val="22"/>
        </w:rPr>
        <w:t xml:space="preserve">servación del archivo de gestión </w:t>
      </w:r>
      <w:r w:rsidR="00BB6809" w:rsidRPr="00A80AD7">
        <w:rPr>
          <w:rFonts w:ascii="Arial" w:hAnsi="Arial" w:cs="Arial"/>
          <w:sz w:val="22"/>
          <w:szCs w:val="22"/>
        </w:rPr>
        <w:t xml:space="preserve">del área de Talento Humano, así como para la transferencia de dicha información. </w:t>
      </w:r>
    </w:p>
    <w:p w14:paraId="52BD56E8" w14:textId="77777777" w:rsidR="00BB6809" w:rsidRPr="00A80AD7" w:rsidRDefault="00BB6809" w:rsidP="00A90774">
      <w:pPr>
        <w:pStyle w:val="Prrafodelista"/>
        <w:spacing w:before="64"/>
        <w:ind w:left="891" w:right="6"/>
        <w:jc w:val="both"/>
        <w:rPr>
          <w:rFonts w:ascii="Arial" w:hAnsi="Arial" w:cs="Arial"/>
          <w:sz w:val="22"/>
          <w:szCs w:val="22"/>
        </w:rPr>
      </w:pPr>
    </w:p>
    <w:p w14:paraId="44BBECC1" w14:textId="55ABDABA" w:rsidR="00BB6809" w:rsidRPr="00A80AD7" w:rsidRDefault="00BB6809" w:rsidP="00A90774">
      <w:pPr>
        <w:spacing w:before="64"/>
        <w:ind w:right="6"/>
        <w:jc w:val="both"/>
        <w:rPr>
          <w:rFonts w:ascii="Arial" w:hAnsi="Arial" w:cs="Arial"/>
          <w:b/>
          <w:sz w:val="22"/>
          <w:szCs w:val="22"/>
        </w:rPr>
      </w:pPr>
      <w:r w:rsidRPr="00A80AD7">
        <w:rPr>
          <w:rFonts w:ascii="Arial" w:hAnsi="Arial" w:cs="Arial"/>
          <w:b/>
          <w:sz w:val="22"/>
          <w:szCs w:val="22"/>
        </w:rPr>
        <w:t xml:space="preserve">    </w:t>
      </w:r>
      <w:r w:rsidR="009A0DA3">
        <w:rPr>
          <w:rFonts w:ascii="Arial" w:hAnsi="Arial" w:cs="Arial"/>
          <w:b/>
          <w:sz w:val="22"/>
          <w:szCs w:val="22"/>
        </w:rPr>
        <w:t>12</w:t>
      </w:r>
      <w:r w:rsidRPr="00A80AD7">
        <w:rPr>
          <w:rFonts w:ascii="Arial" w:hAnsi="Arial" w:cs="Arial"/>
          <w:b/>
          <w:sz w:val="22"/>
          <w:szCs w:val="22"/>
        </w:rPr>
        <w:t>.12 Situaciones Administrativas</w:t>
      </w:r>
    </w:p>
    <w:p w14:paraId="78768638" w14:textId="606F0357" w:rsidR="00BB6809" w:rsidRPr="00A80AD7" w:rsidRDefault="00BB6809" w:rsidP="00A90774">
      <w:pPr>
        <w:spacing w:before="64"/>
        <w:ind w:left="851" w:right="6" w:hanging="851"/>
        <w:jc w:val="both"/>
        <w:rPr>
          <w:rFonts w:ascii="Arial" w:hAnsi="Arial" w:cs="Arial"/>
          <w:sz w:val="22"/>
          <w:szCs w:val="22"/>
        </w:rPr>
      </w:pPr>
      <w:r w:rsidRPr="00A80AD7">
        <w:rPr>
          <w:rFonts w:ascii="Arial" w:hAnsi="Arial" w:cs="Arial"/>
          <w:b/>
          <w:sz w:val="22"/>
          <w:szCs w:val="22"/>
        </w:rPr>
        <w:t xml:space="preserve">              </w:t>
      </w:r>
      <w:r w:rsidRPr="00A80AD7">
        <w:rPr>
          <w:rFonts w:ascii="Arial" w:hAnsi="Arial" w:cs="Arial"/>
          <w:sz w:val="22"/>
          <w:szCs w:val="22"/>
        </w:rPr>
        <w:t>Proyectar los actos administrativos de acuerdo con las situaciones administrativas de los funcionarios con el fin de realizar el trámite oportunamente. La notificación oportuna de los actos administrativos genera bienestar en los funcionarios, constituyéndose en un insumo para el procedimiento de nómina.</w:t>
      </w:r>
    </w:p>
    <w:p w14:paraId="760817F0" w14:textId="77777777" w:rsidR="00BB6809" w:rsidRPr="00A80AD7" w:rsidRDefault="00BB6809" w:rsidP="00A90774">
      <w:pPr>
        <w:spacing w:before="64"/>
        <w:ind w:left="851" w:right="6" w:hanging="851"/>
        <w:jc w:val="both"/>
        <w:rPr>
          <w:rFonts w:ascii="Arial" w:hAnsi="Arial" w:cs="Arial"/>
          <w:sz w:val="22"/>
          <w:szCs w:val="22"/>
        </w:rPr>
      </w:pPr>
    </w:p>
    <w:p w14:paraId="2F8B4D4C" w14:textId="693815C4" w:rsidR="00BB6809" w:rsidRPr="00A80AD7" w:rsidRDefault="00BB6809" w:rsidP="00A90774">
      <w:pPr>
        <w:spacing w:before="64"/>
        <w:ind w:left="851" w:right="6" w:hanging="851"/>
        <w:jc w:val="both"/>
        <w:rPr>
          <w:rFonts w:ascii="Arial" w:hAnsi="Arial" w:cs="Arial"/>
          <w:b/>
          <w:sz w:val="22"/>
          <w:szCs w:val="22"/>
        </w:rPr>
      </w:pPr>
      <w:r w:rsidRPr="00A80AD7">
        <w:rPr>
          <w:rFonts w:ascii="Arial" w:hAnsi="Arial" w:cs="Arial"/>
          <w:b/>
          <w:sz w:val="22"/>
          <w:szCs w:val="22"/>
        </w:rPr>
        <w:t xml:space="preserve"> </w:t>
      </w:r>
      <w:r w:rsidR="00196EC7" w:rsidRPr="00A80AD7">
        <w:rPr>
          <w:rFonts w:ascii="Arial" w:hAnsi="Arial" w:cs="Arial"/>
          <w:b/>
          <w:sz w:val="22"/>
          <w:szCs w:val="22"/>
        </w:rPr>
        <w:t xml:space="preserve">   </w:t>
      </w:r>
      <w:r w:rsidR="009A0DA3">
        <w:rPr>
          <w:rFonts w:ascii="Arial" w:hAnsi="Arial" w:cs="Arial"/>
          <w:b/>
          <w:sz w:val="22"/>
          <w:szCs w:val="22"/>
        </w:rPr>
        <w:t>12</w:t>
      </w:r>
      <w:r w:rsidRPr="00A80AD7">
        <w:rPr>
          <w:rFonts w:ascii="Arial" w:hAnsi="Arial" w:cs="Arial"/>
          <w:b/>
          <w:sz w:val="22"/>
          <w:szCs w:val="22"/>
        </w:rPr>
        <w:t>.13 SIGEP</w:t>
      </w:r>
    </w:p>
    <w:p w14:paraId="0E2120DF" w14:textId="34587BEF" w:rsidR="00BB6809" w:rsidRPr="00A80AD7" w:rsidRDefault="00BB6809" w:rsidP="00A90774">
      <w:pPr>
        <w:spacing w:before="64"/>
        <w:ind w:left="709" w:right="6" w:hanging="851"/>
        <w:jc w:val="both"/>
        <w:rPr>
          <w:rFonts w:ascii="Arial" w:hAnsi="Arial" w:cs="Arial"/>
          <w:sz w:val="22"/>
          <w:szCs w:val="22"/>
        </w:rPr>
      </w:pPr>
      <w:r w:rsidRPr="00A80AD7">
        <w:rPr>
          <w:rFonts w:ascii="Arial" w:hAnsi="Arial" w:cs="Arial"/>
          <w:b/>
          <w:sz w:val="22"/>
          <w:szCs w:val="22"/>
        </w:rPr>
        <w:t xml:space="preserve">         </w:t>
      </w:r>
      <w:r w:rsidR="000E2711" w:rsidRPr="00A80AD7">
        <w:rPr>
          <w:rFonts w:ascii="Arial" w:hAnsi="Arial" w:cs="Arial"/>
          <w:b/>
          <w:sz w:val="22"/>
          <w:szCs w:val="22"/>
        </w:rPr>
        <w:t xml:space="preserve">   </w:t>
      </w:r>
      <w:r w:rsidRPr="00A80AD7">
        <w:rPr>
          <w:rFonts w:ascii="Arial" w:hAnsi="Arial" w:cs="Arial"/>
          <w:b/>
          <w:sz w:val="22"/>
          <w:szCs w:val="22"/>
        </w:rPr>
        <w:t xml:space="preserve"> </w:t>
      </w:r>
      <w:r w:rsidR="005E45E8" w:rsidRPr="00A80AD7">
        <w:rPr>
          <w:rFonts w:ascii="Arial" w:hAnsi="Arial" w:cs="Arial"/>
          <w:b/>
          <w:sz w:val="22"/>
          <w:szCs w:val="22"/>
        </w:rPr>
        <w:t xml:space="preserve"> </w:t>
      </w:r>
      <w:r w:rsidRPr="00A80AD7">
        <w:rPr>
          <w:rFonts w:ascii="Arial" w:hAnsi="Arial" w:cs="Arial"/>
          <w:sz w:val="22"/>
          <w:szCs w:val="22"/>
        </w:rPr>
        <w:t xml:space="preserve">Creación, diligenciamiento, actualización, revisión, validación y vinculación del 100% de las hojas de vida de los funcionarios activos del </w:t>
      </w:r>
      <w:r w:rsidR="000E2711" w:rsidRPr="00A80AD7">
        <w:rPr>
          <w:rFonts w:ascii="Arial" w:hAnsi="Arial" w:cs="Arial"/>
          <w:sz w:val="22"/>
          <w:szCs w:val="22"/>
        </w:rPr>
        <w:t>Concejo Municipal de Ch</w:t>
      </w:r>
      <w:r w:rsidR="00736AFF" w:rsidRPr="00A80AD7">
        <w:rPr>
          <w:rFonts w:ascii="Arial" w:hAnsi="Arial" w:cs="Arial"/>
          <w:sz w:val="22"/>
          <w:szCs w:val="22"/>
        </w:rPr>
        <w:t>í</w:t>
      </w:r>
      <w:r w:rsidR="000E2711" w:rsidRPr="00A80AD7">
        <w:rPr>
          <w:rFonts w:ascii="Arial" w:hAnsi="Arial" w:cs="Arial"/>
          <w:sz w:val="22"/>
          <w:szCs w:val="22"/>
        </w:rPr>
        <w:t>a</w:t>
      </w:r>
      <w:r w:rsidRPr="00A80AD7">
        <w:rPr>
          <w:rFonts w:ascii="Arial" w:hAnsi="Arial" w:cs="Arial"/>
          <w:sz w:val="22"/>
          <w:szCs w:val="22"/>
        </w:rPr>
        <w:t>, cumpliendo a cabalidad el Decreto 2482 de 2010, nos encontramos en un estado de avance del 100%.</w:t>
      </w:r>
    </w:p>
    <w:p w14:paraId="27F6D0B2" w14:textId="77777777" w:rsidR="00BB6809" w:rsidRPr="00A80AD7" w:rsidRDefault="00BB6809" w:rsidP="00A90774">
      <w:pPr>
        <w:spacing w:before="64"/>
        <w:ind w:left="709" w:right="6" w:hanging="851"/>
        <w:jc w:val="both"/>
        <w:rPr>
          <w:rFonts w:ascii="Arial" w:hAnsi="Arial" w:cs="Arial"/>
          <w:sz w:val="22"/>
          <w:szCs w:val="22"/>
        </w:rPr>
      </w:pPr>
    </w:p>
    <w:p w14:paraId="42B113A8" w14:textId="77777777" w:rsidR="00BB6809" w:rsidRPr="00A80AD7" w:rsidRDefault="00BB6809" w:rsidP="00A90774">
      <w:pPr>
        <w:pStyle w:val="Prrafodelista"/>
        <w:numPr>
          <w:ilvl w:val="0"/>
          <w:numId w:val="17"/>
        </w:numPr>
        <w:spacing w:before="64"/>
        <w:ind w:right="6"/>
        <w:jc w:val="both"/>
        <w:rPr>
          <w:rFonts w:ascii="Arial" w:hAnsi="Arial" w:cs="Arial"/>
          <w:sz w:val="22"/>
          <w:szCs w:val="22"/>
        </w:rPr>
      </w:pPr>
      <w:r w:rsidRPr="00A80AD7">
        <w:rPr>
          <w:rFonts w:ascii="Arial" w:hAnsi="Arial" w:cs="Arial"/>
          <w:b/>
          <w:sz w:val="22"/>
          <w:szCs w:val="22"/>
        </w:rPr>
        <w:t>PLANEACIÓN ESTRATÉGICA DEL TALENTO HUMANO (EVALUACIÓN Y SEGUIMIENTO)</w:t>
      </w:r>
      <w:r w:rsidRPr="00A80AD7">
        <w:rPr>
          <w:rFonts w:ascii="Arial" w:hAnsi="Arial" w:cs="Arial"/>
          <w:sz w:val="22"/>
          <w:szCs w:val="22"/>
        </w:rPr>
        <w:t xml:space="preserve"> </w:t>
      </w:r>
    </w:p>
    <w:p w14:paraId="1E4BE974" w14:textId="77777777" w:rsidR="00196EC7" w:rsidRPr="00A80AD7" w:rsidRDefault="00196EC7" w:rsidP="00A90774">
      <w:pPr>
        <w:pStyle w:val="Prrafodelista"/>
        <w:spacing w:before="64"/>
        <w:ind w:left="1065" w:right="6"/>
        <w:jc w:val="both"/>
        <w:rPr>
          <w:rFonts w:ascii="Arial" w:hAnsi="Arial" w:cs="Arial"/>
          <w:sz w:val="22"/>
          <w:szCs w:val="22"/>
        </w:rPr>
      </w:pPr>
    </w:p>
    <w:p w14:paraId="6147BD50" w14:textId="77777777" w:rsidR="00BB6809" w:rsidRPr="00A80AD7" w:rsidRDefault="00BB6809" w:rsidP="00A90774">
      <w:pPr>
        <w:spacing w:before="64"/>
        <w:ind w:right="6"/>
        <w:jc w:val="both"/>
        <w:rPr>
          <w:rFonts w:ascii="Arial" w:hAnsi="Arial" w:cs="Arial"/>
          <w:sz w:val="22"/>
          <w:szCs w:val="22"/>
        </w:rPr>
      </w:pPr>
      <w:r w:rsidRPr="00A80AD7">
        <w:rPr>
          <w:rFonts w:ascii="Arial" w:hAnsi="Arial" w:cs="Arial"/>
          <w:sz w:val="22"/>
          <w:szCs w:val="22"/>
        </w:rPr>
        <w:t xml:space="preserve">Para emprender acciones orientadas a fortalecer la GETH es fundamental diagnosticar, evaluar y realizar seguimientos a cada una de las metas estratégicas establecidas, por ello se establecerán los siguientes mecanismos: </w:t>
      </w:r>
    </w:p>
    <w:p w14:paraId="0A8336E7" w14:textId="77777777" w:rsidR="009C743A" w:rsidRPr="00A80AD7" w:rsidRDefault="009C743A" w:rsidP="00A90774">
      <w:pPr>
        <w:spacing w:before="64"/>
        <w:ind w:right="6"/>
        <w:jc w:val="both"/>
        <w:rPr>
          <w:rFonts w:ascii="Arial" w:hAnsi="Arial" w:cs="Arial"/>
          <w:sz w:val="22"/>
          <w:szCs w:val="22"/>
        </w:rPr>
      </w:pPr>
    </w:p>
    <w:p w14:paraId="18368C6B" w14:textId="77777777" w:rsidR="00BB6809" w:rsidRPr="00A80AD7" w:rsidRDefault="00BB6809" w:rsidP="00A90774">
      <w:pPr>
        <w:spacing w:before="64"/>
        <w:ind w:right="6"/>
        <w:jc w:val="both"/>
        <w:rPr>
          <w:rFonts w:ascii="Arial" w:hAnsi="Arial" w:cs="Arial"/>
          <w:sz w:val="22"/>
          <w:szCs w:val="22"/>
        </w:rPr>
      </w:pPr>
    </w:p>
    <w:p w14:paraId="7FB59CFD" w14:textId="77777777" w:rsidR="00BB6809" w:rsidRPr="00A80AD7" w:rsidRDefault="00BB6809" w:rsidP="00A90774">
      <w:pPr>
        <w:pStyle w:val="Prrafodelista"/>
        <w:numPr>
          <w:ilvl w:val="1"/>
          <w:numId w:val="23"/>
        </w:numPr>
        <w:spacing w:before="64"/>
        <w:ind w:right="6"/>
        <w:jc w:val="both"/>
        <w:rPr>
          <w:rFonts w:ascii="Arial" w:hAnsi="Arial" w:cs="Arial"/>
          <w:sz w:val="22"/>
          <w:szCs w:val="22"/>
        </w:rPr>
      </w:pPr>
      <w:r w:rsidRPr="00A80AD7">
        <w:rPr>
          <w:rFonts w:ascii="Arial" w:hAnsi="Arial" w:cs="Arial"/>
          <w:b/>
          <w:sz w:val="22"/>
          <w:szCs w:val="22"/>
        </w:rPr>
        <w:t>Autodiagnóstico de Gestión Estratégica de Talento Humano</w:t>
      </w:r>
      <w:r w:rsidRPr="00A80AD7">
        <w:rPr>
          <w:rFonts w:ascii="Arial" w:hAnsi="Arial" w:cs="Arial"/>
          <w:sz w:val="22"/>
          <w:szCs w:val="22"/>
        </w:rPr>
        <w:t xml:space="preserve">. </w:t>
      </w:r>
    </w:p>
    <w:p w14:paraId="755497FC" w14:textId="77777777" w:rsidR="00BB6809" w:rsidRPr="00A80AD7" w:rsidRDefault="00BB6809" w:rsidP="00A90774">
      <w:pPr>
        <w:pStyle w:val="Prrafodelista"/>
        <w:spacing w:before="64"/>
        <w:ind w:right="6"/>
        <w:jc w:val="both"/>
        <w:rPr>
          <w:rFonts w:ascii="Arial" w:hAnsi="Arial" w:cs="Arial"/>
          <w:b/>
          <w:sz w:val="22"/>
          <w:szCs w:val="22"/>
        </w:rPr>
      </w:pPr>
    </w:p>
    <w:p w14:paraId="495784F9" w14:textId="502564CB" w:rsidR="00B65958" w:rsidRPr="00A80AD7" w:rsidRDefault="00BB6809" w:rsidP="00A90774">
      <w:pPr>
        <w:pStyle w:val="Prrafodelista"/>
        <w:spacing w:before="64"/>
        <w:ind w:right="6"/>
        <w:jc w:val="both"/>
        <w:rPr>
          <w:rFonts w:ascii="Arial" w:hAnsi="Arial" w:cs="Arial"/>
          <w:sz w:val="22"/>
          <w:szCs w:val="22"/>
        </w:rPr>
      </w:pPr>
      <w:r w:rsidRPr="00A80AD7">
        <w:rPr>
          <w:rFonts w:ascii="Arial" w:hAnsi="Arial" w:cs="Arial"/>
          <w:sz w:val="22"/>
          <w:szCs w:val="22"/>
        </w:rPr>
        <w:t>Es una de las herramientas fundamentales que ayuda con el autodiagnóstico del trabajo realizado por GETH. Esta herramienta reúne el inventario de requisitos a cumplir para ajustarse a los lineamientos de la política propuesta por MIPG para la dimensión del Talento Humano. Este autodiagnóstico interno será de vital importancia para la mejora continua y el seguimiento de la coo</w:t>
      </w:r>
      <w:r w:rsidR="00601F70" w:rsidRPr="00A80AD7">
        <w:rPr>
          <w:rFonts w:ascii="Arial" w:hAnsi="Arial" w:cs="Arial"/>
          <w:sz w:val="22"/>
          <w:szCs w:val="22"/>
        </w:rPr>
        <w:t xml:space="preserve">rdinación para la vigencia </w:t>
      </w:r>
      <w:r w:rsidR="00A80AD7">
        <w:rPr>
          <w:rFonts w:ascii="Arial" w:hAnsi="Arial" w:cs="Arial"/>
          <w:sz w:val="22"/>
          <w:szCs w:val="22"/>
        </w:rPr>
        <w:t>2025</w:t>
      </w:r>
      <w:r w:rsidR="00B65958" w:rsidRPr="00A80AD7">
        <w:rPr>
          <w:rFonts w:ascii="Arial" w:hAnsi="Arial" w:cs="Arial"/>
          <w:sz w:val="22"/>
          <w:szCs w:val="22"/>
        </w:rPr>
        <w:t>.</w:t>
      </w:r>
    </w:p>
    <w:p w14:paraId="3D9529FC" w14:textId="77777777" w:rsidR="00B65958" w:rsidRPr="00A80AD7" w:rsidRDefault="00B65958" w:rsidP="00A90774">
      <w:pPr>
        <w:pStyle w:val="Prrafodelista"/>
        <w:spacing w:before="64"/>
        <w:ind w:right="6"/>
        <w:jc w:val="both"/>
        <w:rPr>
          <w:rFonts w:ascii="Arial" w:hAnsi="Arial" w:cs="Arial"/>
          <w:sz w:val="22"/>
          <w:szCs w:val="22"/>
        </w:rPr>
      </w:pPr>
    </w:p>
    <w:p w14:paraId="14E712B8" w14:textId="77777777" w:rsidR="00BB6809" w:rsidRPr="00A80AD7" w:rsidRDefault="00BB6809" w:rsidP="00A90774">
      <w:pPr>
        <w:pStyle w:val="Prrafodelista"/>
        <w:numPr>
          <w:ilvl w:val="1"/>
          <w:numId w:val="23"/>
        </w:numPr>
        <w:spacing w:before="64"/>
        <w:ind w:right="6"/>
        <w:jc w:val="both"/>
        <w:rPr>
          <w:rFonts w:ascii="Arial" w:hAnsi="Arial" w:cs="Arial"/>
          <w:sz w:val="22"/>
          <w:szCs w:val="22"/>
        </w:rPr>
      </w:pPr>
      <w:r w:rsidRPr="00A80AD7">
        <w:rPr>
          <w:rFonts w:ascii="Arial" w:hAnsi="Arial" w:cs="Arial"/>
          <w:b/>
          <w:sz w:val="22"/>
          <w:szCs w:val="22"/>
        </w:rPr>
        <w:lastRenderedPageBreak/>
        <w:t>Indicadores de Gestión</w:t>
      </w:r>
      <w:r w:rsidRPr="00A80AD7">
        <w:rPr>
          <w:rFonts w:ascii="Arial" w:hAnsi="Arial" w:cs="Arial"/>
          <w:sz w:val="22"/>
          <w:szCs w:val="22"/>
        </w:rPr>
        <w:t xml:space="preserve">. </w:t>
      </w:r>
    </w:p>
    <w:p w14:paraId="7FC5DC4E" w14:textId="77777777" w:rsidR="00BB6809" w:rsidRPr="00A80AD7" w:rsidRDefault="00BB6809" w:rsidP="00A90774">
      <w:pPr>
        <w:pStyle w:val="Prrafodelista"/>
        <w:spacing w:before="64"/>
        <w:ind w:right="6"/>
        <w:jc w:val="both"/>
        <w:rPr>
          <w:rFonts w:ascii="Arial" w:hAnsi="Arial" w:cs="Arial"/>
          <w:b/>
          <w:sz w:val="22"/>
          <w:szCs w:val="22"/>
        </w:rPr>
      </w:pPr>
    </w:p>
    <w:p w14:paraId="64A196C4" w14:textId="0B76B397" w:rsidR="00BB6809" w:rsidRPr="00A80AD7" w:rsidRDefault="005E45E8" w:rsidP="00A90774">
      <w:pPr>
        <w:pStyle w:val="Prrafodelista"/>
        <w:spacing w:before="64"/>
        <w:ind w:right="6"/>
        <w:jc w:val="both"/>
        <w:rPr>
          <w:rFonts w:ascii="Arial" w:hAnsi="Arial" w:cs="Arial"/>
          <w:sz w:val="22"/>
          <w:szCs w:val="22"/>
        </w:rPr>
      </w:pPr>
      <w:r w:rsidRPr="00A80AD7">
        <w:rPr>
          <w:rFonts w:ascii="Arial" w:hAnsi="Arial" w:cs="Arial"/>
          <w:sz w:val="22"/>
          <w:szCs w:val="22"/>
        </w:rPr>
        <w:t xml:space="preserve">Para la vigencia </w:t>
      </w:r>
      <w:r w:rsidR="00A80AD7">
        <w:rPr>
          <w:rFonts w:ascii="Arial" w:hAnsi="Arial" w:cs="Arial"/>
          <w:sz w:val="22"/>
          <w:szCs w:val="22"/>
        </w:rPr>
        <w:t>2025</w:t>
      </w:r>
      <w:r w:rsidR="00BB6809" w:rsidRPr="00A80AD7">
        <w:rPr>
          <w:rFonts w:ascii="Arial" w:hAnsi="Arial" w:cs="Arial"/>
          <w:sz w:val="22"/>
          <w:szCs w:val="22"/>
        </w:rPr>
        <w:t xml:space="preserve"> dentro del área de Talento Humano se realizará un fuerte trabajo en medición de indicadores de los respectivos procesos a su cargo. Una medición en tiempo de entregas, tiempo de proceso, tiempo de respuesta y revisión del inicio y fin de los procesos, esto permitirá que Talento Humano se autoanalice y mejore la calidad del trabajo en materia de eficiencia</w:t>
      </w:r>
      <w:r w:rsidR="00736AFF" w:rsidRPr="00A80AD7">
        <w:rPr>
          <w:rFonts w:ascii="Arial" w:hAnsi="Arial" w:cs="Arial"/>
          <w:sz w:val="22"/>
          <w:szCs w:val="22"/>
        </w:rPr>
        <w:t>.</w:t>
      </w:r>
    </w:p>
    <w:p w14:paraId="2621D5EA" w14:textId="77777777" w:rsidR="00BB6809" w:rsidRPr="00A80AD7" w:rsidRDefault="00BB6809" w:rsidP="00A90774">
      <w:pPr>
        <w:pStyle w:val="Prrafodelista"/>
        <w:spacing w:before="64"/>
        <w:ind w:right="6"/>
        <w:jc w:val="both"/>
        <w:rPr>
          <w:rFonts w:ascii="Arial" w:hAnsi="Arial" w:cs="Arial"/>
          <w:sz w:val="22"/>
          <w:szCs w:val="22"/>
        </w:rPr>
      </w:pPr>
      <w:r w:rsidRPr="00A80AD7">
        <w:rPr>
          <w:rFonts w:ascii="Arial" w:hAnsi="Arial" w:cs="Arial"/>
          <w:sz w:val="22"/>
          <w:szCs w:val="22"/>
        </w:rPr>
        <w:t xml:space="preserve"> </w:t>
      </w:r>
    </w:p>
    <w:p w14:paraId="7B183D62" w14:textId="77777777" w:rsidR="00BB6809" w:rsidRPr="00A80AD7" w:rsidRDefault="00BB6809" w:rsidP="00A90774">
      <w:pPr>
        <w:pStyle w:val="Prrafodelista"/>
        <w:numPr>
          <w:ilvl w:val="1"/>
          <w:numId w:val="23"/>
        </w:numPr>
        <w:spacing w:before="64"/>
        <w:ind w:right="6"/>
        <w:jc w:val="both"/>
        <w:rPr>
          <w:rFonts w:ascii="Arial" w:hAnsi="Arial" w:cs="Arial"/>
          <w:sz w:val="22"/>
          <w:szCs w:val="22"/>
        </w:rPr>
      </w:pPr>
      <w:r w:rsidRPr="00A80AD7">
        <w:rPr>
          <w:rFonts w:ascii="Arial" w:hAnsi="Arial" w:cs="Arial"/>
          <w:b/>
          <w:sz w:val="22"/>
          <w:szCs w:val="22"/>
        </w:rPr>
        <w:t>Oficina de Control Interno</w:t>
      </w:r>
      <w:r w:rsidRPr="00A80AD7">
        <w:rPr>
          <w:rFonts w:ascii="Arial" w:hAnsi="Arial" w:cs="Arial"/>
          <w:sz w:val="22"/>
          <w:szCs w:val="22"/>
        </w:rPr>
        <w:t xml:space="preserve">. </w:t>
      </w:r>
    </w:p>
    <w:p w14:paraId="6BF7CE76" w14:textId="77777777" w:rsidR="00BB6809" w:rsidRPr="00A80AD7" w:rsidRDefault="00BB6809" w:rsidP="00A90774">
      <w:pPr>
        <w:pStyle w:val="Prrafodelista"/>
        <w:spacing w:before="64"/>
        <w:ind w:right="6"/>
        <w:jc w:val="both"/>
        <w:rPr>
          <w:rFonts w:ascii="Arial" w:hAnsi="Arial" w:cs="Arial"/>
          <w:b/>
          <w:sz w:val="22"/>
          <w:szCs w:val="22"/>
        </w:rPr>
      </w:pPr>
    </w:p>
    <w:p w14:paraId="1CB87A6F" w14:textId="77777777" w:rsidR="00BB6809" w:rsidRPr="00A80AD7" w:rsidRDefault="00BB6809" w:rsidP="00A90774">
      <w:pPr>
        <w:pStyle w:val="Prrafodelista"/>
        <w:spacing w:before="64"/>
        <w:ind w:right="6"/>
        <w:jc w:val="both"/>
        <w:rPr>
          <w:rFonts w:ascii="Arial" w:hAnsi="Arial" w:cs="Arial"/>
          <w:sz w:val="22"/>
          <w:szCs w:val="22"/>
        </w:rPr>
      </w:pPr>
      <w:r w:rsidRPr="00A80AD7">
        <w:rPr>
          <w:rFonts w:ascii="Arial" w:hAnsi="Arial" w:cs="Arial"/>
          <w:sz w:val="22"/>
          <w:szCs w:val="22"/>
        </w:rPr>
        <w:t>Evaluación de Gestión por Dependencias. A través del Sistema Integrado de Gestión SIG, se integran los lineamientos de la planeación de cada dependencia y a través de la evaluación continua o autoevaluación se lleva a cabo el monitoreo a la operación de la Gobernación teniendo en cuenta la medición de los resultados logrados cualitativos y cuantitativos en cada proceso, proyecto, plan y/o programa, los indicadores de gestión, el manejo de los riesgos, el plan de mejoramiento, entre otros, por parte de la Oficina de Control Interno. Las actividades de autocontrol también se pueden dar en el día a día de la gestión institucional a través de evaluaciones periódicas o autoevaluación, auditorías internas o externas, con el propósito de detectar debilidades y generar estrategias de mejoramiento oportunamente.</w:t>
      </w:r>
    </w:p>
    <w:p w14:paraId="6C3DA7A6" w14:textId="77777777" w:rsidR="00BB6809" w:rsidRPr="00A80AD7" w:rsidRDefault="00BB6809" w:rsidP="00A90774">
      <w:pPr>
        <w:pStyle w:val="Prrafodelista"/>
        <w:spacing w:before="64"/>
        <w:ind w:right="6"/>
        <w:jc w:val="both"/>
        <w:rPr>
          <w:rFonts w:ascii="Arial" w:hAnsi="Arial" w:cs="Arial"/>
          <w:sz w:val="22"/>
          <w:szCs w:val="22"/>
        </w:rPr>
      </w:pPr>
    </w:p>
    <w:p w14:paraId="14557568" w14:textId="77777777" w:rsidR="00BB6809" w:rsidRPr="00A80AD7" w:rsidRDefault="00BB6809" w:rsidP="00A90774">
      <w:pPr>
        <w:pStyle w:val="Prrafodelista"/>
        <w:numPr>
          <w:ilvl w:val="1"/>
          <w:numId w:val="23"/>
        </w:numPr>
        <w:spacing w:before="64"/>
        <w:ind w:right="6"/>
        <w:jc w:val="both"/>
        <w:rPr>
          <w:rFonts w:ascii="Arial" w:hAnsi="Arial" w:cs="Arial"/>
          <w:sz w:val="22"/>
          <w:szCs w:val="22"/>
        </w:rPr>
      </w:pPr>
      <w:r w:rsidRPr="00A80AD7">
        <w:rPr>
          <w:rFonts w:ascii="Arial" w:hAnsi="Arial" w:cs="Arial"/>
          <w:b/>
          <w:sz w:val="22"/>
          <w:szCs w:val="22"/>
        </w:rPr>
        <w:t>FURAG (Formulario Único del Reporte y Avance de Gestión)</w:t>
      </w:r>
      <w:r w:rsidRPr="00A80AD7">
        <w:rPr>
          <w:rFonts w:ascii="Arial" w:hAnsi="Arial" w:cs="Arial"/>
          <w:sz w:val="22"/>
          <w:szCs w:val="22"/>
        </w:rPr>
        <w:t xml:space="preserve"> </w:t>
      </w:r>
    </w:p>
    <w:p w14:paraId="2D85D20D" w14:textId="77777777" w:rsidR="00BB6809" w:rsidRPr="00A80AD7" w:rsidRDefault="00BB6809" w:rsidP="00A90774">
      <w:pPr>
        <w:pStyle w:val="Prrafodelista"/>
        <w:spacing w:before="64"/>
        <w:ind w:right="6"/>
        <w:jc w:val="both"/>
        <w:rPr>
          <w:rFonts w:ascii="Arial" w:hAnsi="Arial" w:cs="Arial"/>
          <w:sz w:val="22"/>
          <w:szCs w:val="22"/>
        </w:rPr>
      </w:pPr>
    </w:p>
    <w:p w14:paraId="01D80A34" w14:textId="77777777" w:rsidR="00BB6809" w:rsidRPr="00A80AD7" w:rsidRDefault="00BB6809" w:rsidP="00A90774">
      <w:pPr>
        <w:pStyle w:val="Prrafodelista"/>
        <w:spacing w:before="64"/>
        <w:ind w:right="6"/>
        <w:jc w:val="both"/>
        <w:rPr>
          <w:rFonts w:ascii="Arial" w:hAnsi="Arial" w:cs="Arial"/>
          <w:sz w:val="22"/>
          <w:szCs w:val="22"/>
        </w:rPr>
      </w:pPr>
      <w:r w:rsidRPr="00A80AD7">
        <w:rPr>
          <w:rFonts w:ascii="Arial" w:hAnsi="Arial" w:cs="Arial"/>
          <w:sz w:val="22"/>
          <w:szCs w:val="22"/>
        </w:rPr>
        <w:t xml:space="preserve">El Formulario Único de Reporte de Avance de la Gestión - FURAG, es el instrumento diseñado por el Departamento Administrativo de la Función Pública–DAFP, en el cual las entidades deben reportar la información correspondiente a la implementación de las políticas de desarrollo administrativo determinadas en el Modelo Integrado de Planeación y Gestión, para la vigencia. publica los resultados de la evaluación de cada vigencia, para que con base en ellos al interior de la Entidad se formulen planes de acción si a ello hubiere a lugar. </w:t>
      </w:r>
    </w:p>
    <w:p w14:paraId="580C1952" w14:textId="77777777" w:rsidR="00196EC7" w:rsidRPr="00A80AD7" w:rsidRDefault="00196EC7" w:rsidP="00A90774">
      <w:pPr>
        <w:pStyle w:val="Prrafodelista"/>
        <w:spacing w:before="64"/>
        <w:ind w:right="6"/>
        <w:jc w:val="both"/>
        <w:rPr>
          <w:rFonts w:ascii="Arial" w:hAnsi="Arial" w:cs="Arial"/>
          <w:sz w:val="22"/>
          <w:szCs w:val="22"/>
        </w:rPr>
      </w:pPr>
    </w:p>
    <w:p w14:paraId="633453FA" w14:textId="77777777" w:rsidR="00833E7D" w:rsidRPr="00A80AD7" w:rsidRDefault="00833E7D" w:rsidP="00A90774">
      <w:pPr>
        <w:pStyle w:val="Prrafodelista"/>
        <w:spacing w:before="64"/>
        <w:ind w:right="6"/>
        <w:jc w:val="both"/>
        <w:rPr>
          <w:rFonts w:ascii="Arial" w:hAnsi="Arial" w:cs="Arial"/>
          <w:b/>
          <w:sz w:val="22"/>
          <w:szCs w:val="22"/>
        </w:rPr>
      </w:pPr>
      <w:r w:rsidRPr="00A80AD7">
        <w:rPr>
          <w:rFonts w:ascii="Arial" w:hAnsi="Arial" w:cs="Arial"/>
          <w:b/>
          <w:sz w:val="22"/>
          <w:szCs w:val="22"/>
        </w:rPr>
        <w:t>Objetivo</w:t>
      </w:r>
    </w:p>
    <w:p w14:paraId="08B91672" w14:textId="77777777" w:rsidR="00736AFF" w:rsidRPr="00A80AD7" w:rsidRDefault="00736AFF" w:rsidP="00A90774">
      <w:pPr>
        <w:pStyle w:val="Prrafodelista"/>
        <w:spacing w:before="64"/>
        <w:ind w:right="6"/>
        <w:jc w:val="both"/>
        <w:rPr>
          <w:rFonts w:ascii="Arial" w:hAnsi="Arial" w:cs="Arial"/>
          <w:b/>
          <w:sz w:val="22"/>
          <w:szCs w:val="22"/>
        </w:rPr>
      </w:pPr>
    </w:p>
    <w:p w14:paraId="5DDAEF3D" w14:textId="0D618C9A" w:rsidR="009E3A2F" w:rsidRPr="00A80AD7" w:rsidRDefault="00833E7D" w:rsidP="00BA71E3">
      <w:pPr>
        <w:pStyle w:val="Prrafodelista"/>
        <w:spacing w:before="64"/>
        <w:ind w:right="6"/>
        <w:jc w:val="both"/>
        <w:rPr>
          <w:rFonts w:ascii="Arial" w:hAnsi="Arial" w:cs="Arial"/>
          <w:b/>
          <w:sz w:val="22"/>
          <w:szCs w:val="22"/>
        </w:rPr>
      </w:pPr>
      <w:r w:rsidRPr="00A80AD7">
        <w:rPr>
          <w:rFonts w:ascii="Arial" w:hAnsi="Arial" w:cs="Arial"/>
          <w:sz w:val="22"/>
          <w:szCs w:val="22"/>
        </w:rPr>
        <w:t xml:space="preserve">Realizar seguimiento y análisis </w:t>
      </w:r>
      <w:r w:rsidR="004B7232" w:rsidRPr="00A80AD7">
        <w:rPr>
          <w:rFonts w:ascii="Arial" w:hAnsi="Arial" w:cs="Arial"/>
          <w:sz w:val="22"/>
          <w:szCs w:val="22"/>
        </w:rPr>
        <w:t>a los resultados obtenidos, e</w:t>
      </w:r>
      <w:r w:rsidR="00736AFF" w:rsidRPr="00A80AD7">
        <w:rPr>
          <w:rFonts w:ascii="Arial" w:hAnsi="Arial" w:cs="Arial"/>
          <w:sz w:val="22"/>
          <w:szCs w:val="22"/>
        </w:rPr>
        <w:t>n</w:t>
      </w:r>
      <w:r w:rsidR="004B7232" w:rsidRPr="00A80AD7">
        <w:rPr>
          <w:rFonts w:ascii="Arial" w:hAnsi="Arial" w:cs="Arial"/>
          <w:sz w:val="22"/>
          <w:szCs w:val="22"/>
        </w:rPr>
        <w:t xml:space="preserve"> la medición de gestión</w:t>
      </w:r>
      <w:r w:rsidR="00736AFF" w:rsidRPr="00A80AD7">
        <w:rPr>
          <w:rFonts w:ascii="Arial" w:hAnsi="Arial" w:cs="Arial"/>
          <w:sz w:val="22"/>
          <w:szCs w:val="22"/>
        </w:rPr>
        <w:t xml:space="preserve"> </w:t>
      </w:r>
      <w:r w:rsidR="004B7232" w:rsidRPr="00A80AD7">
        <w:rPr>
          <w:rFonts w:ascii="Arial" w:hAnsi="Arial" w:cs="Arial"/>
          <w:sz w:val="22"/>
          <w:szCs w:val="22"/>
        </w:rPr>
        <w:t>y desempeño institucional del Concejo Municipal de Chía</w:t>
      </w:r>
      <w:r w:rsidR="00736AFF" w:rsidRPr="00A80AD7">
        <w:rPr>
          <w:rFonts w:ascii="Arial" w:hAnsi="Arial" w:cs="Arial"/>
          <w:sz w:val="22"/>
          <w:szCs w:val="22"/>
        </w:rPr>
        <w:t>.</w:t>
      </w:r>
    </w:p>
    <w:p w14:paraId="6FBD6EA3" w14:textId="77777777" w:rsidR="009A0DA3" w:rsidRDefault="009A0DA3" w:rsidP="00922274">
      <w:pPr>
        <w:spacing w:before="64"/>
        <w:ind w:right="6"/>
        <w:jc w:val="both"/>
        <w:rPr>
          <w:rFonts w:ascii="Arial" w:hAnsi="Arial" w:cs="Arial"/>
          <w:b/>
          <w:sz w:val="22"/>
          <w:szCs w:val="22"/>
        </w:rPr>
      </w:pPr>
    </w:p>
    <w:p w14:paraId="536E7DF7" w14:textId="79D29F6A" w:rsidR="00196EC7" w:rsidRPr="00A80AD7" w:rsidRDefault="00BA71E3" w:rsidP="00922274">
      <w:pPr>
        <w:spacing w:before="64"/>
        <w:ind w:right="6"/>
        <w:jc w:val="both"/>
        <w:rPr>
          <w:rFonts w:ascii="Arial" w:hAnsi="Arial" w:cs="Arial"/>
          <w:b/>
          <w:sz w:val="22"/>
          <w:szCs w:val="22"/>
        </w:rPr>
      </w:pPr>
      <w:r>
        <w:rPr>
          <w:rFonts w:ascii="Arial" w:hAnsi="Arial" w:cs="Arial"/>
          <w:b/>
          <w:sz w:val="22"/>
          <w:szCs w:val="22"/>
        </w:rPr>
        <w:t xml:space="preserve">  </w:t>
      </w:r>
      <w:r w:rsidR="00764ACF" w:rsidRPr="00A80AD7">
        <w:rPr>
          <w:rFonts w:ascii="Arial" w:hAnsi="Arial" w:cs="Arial"/>
          <w:b/>
          <w:sz w:val="22"/>
          <w:szCs w:val="22"/>
        </w:rPr>
        <w:t xml:space="preserve">La política estratégica del talento humano </w:t>
      </w:r>
    </w:p>
    <w:p w14:paraId="27D83D1D" w14:textId="77777777" w:rsidR="00922274" w:rsidRPr="00A80AD7" w:rsidRDefault="00922274" w:rsidP="00922274">
      <w:pPr>
        <w:spacing w:before="64"/>
        <w:ind w:right="6"/>
        <w:jc w:val="both"/>
        <w:rPr>
          <w:rFonts w:ascii="Arial" w:hAnsi="Arial" w:cs="Arial"/>
          <w:b/>
          <w:sz w:val="22"/>
          <w:szCs w:val="22"/>
        </w:rPr>
      </w:pPr>
    </w:p>
    <w:p w14:paraId="4BFF50DB" w14:textId="77777777" w:rsidR="00E2736B" w:rsidRPr="00A80AD7" w:rsidRDefault="00E2736B" w:rsidP="00E2736B">
      <w:pPr>
        <w:pStyle w:val="Prrafodelista"/>
        <w:numPr>
          <w:ilvl w:val="0"/>
          <w:numId w:val="26"/>
        </w:numPr>
        <w:spacing w:before="64"/>
        <w:ind w:right="6"/>
        <w:jc w:val="both"/>
        <w:rPr>
          <w:rFonts w:ascii="Arial" w:hAnsi="Arial" w:cs="Arial"/>
          <w:sz w:val="22"/>
          <w:szCs w:val="22"/>
        </w:rPr>
      </w:pPr>
      <w:r w:rsidRPr="00A80AD7">
        <w:rPr>
          <w:rFonts w:ascii="Arial" w:hAnsi="Arial" w:cs="Arial"/>
          <w:sz w:val="22"/>
          <w:szCs w:val="22"/>
        </w:rPr>
        <w:t>Componente desvinculación asistida, donde se requieren acciones que permitan que el retiro del servidor se genere en un ambiente favorable.</w:t>
      </w:r>
    </w:p>
    <w:p w14:paraId="5C874D08" w14:textId="77777777" w:rsidR="00E2736B" w:rsidRPr="00A80AD7" w:rsidRDefault="00E2736B" w:rsidP="00E2736B">
      <w:pPr>
        <w:pStyle w:val="Prrafodelista"/>
        <w:spacing w:before="64"/>
        <w:ind w:right="6"/>
        <w:jc w:val="both"/>
        <w:rPr>
          <w:rFonts w:ascii="Arial" w:hAnsi="Arial" w:cs="Arial"/>
          <w:sz w:val="22"/>
          <w:szCs w:val="22"/>
        </w:rPr>
      </w:pPr>
    </w:p>
    <w:p w14:paraId="1CCDCC7C" w14:textId="77777777" w:rsidR="00E2736B" w:rsidRPr="00A80AD7" w:rsidRDefault="00E2736B" w:rsidP="00E2736B">
      <w:pPr>
        <w:pStyle w:val="Prrafodelista"/>
        <w:numPr>
          <w:ilvl w:val="0"/>
          <w:numId w:val="26"/>
        </w:numPr>
        <w:spacing w:before="64"/>
        <w:ind w:right="6"/>
        <w:jc w:val="both"/>
        <w:rPr>
          <w:rFonts w:ascii="Arial" w:hAnsi="Arial" w:cs="Arial"/>
          <w:sz w:val="22"/>
          <w:szCs w:val="22"/>
        </w:rPr>
      </w:pPr>
      <w:r w:rsidRPr="00A80AD7">
        <w:rPr>
          <w:rFonts w:ascii="Arial" w:hAnsi="Arial" w:cs="Arial"/>
          <w:sz w:val="22"/>
          <w:szCs w:val="22"/>
        </w:rPr>
        <w:t xml:space="preserve">Componente teletrabajo, donde se deben generar procesos que permitan que los funcionarios desarrollen las actividades fuera de la Corporación. </w:t>
      </w:r>
    </w:p>
    <w:p w14:paraId="2678D6AF" w14:textId="77777777" w:rsidR="00922274" w:rsidRPr="00A80AD7" w:rsidRDefault="00922274" w:rsidP="00922274">
      <w:pPr>
        <w:spacing w:before="64"/>
        <w:ind w:right="6"/>
        <w:jc w:val="both"/>
        <w:rPr>
          <w:rFonts w:ascii="Arial" w:hAnsi="Arial" w:cs="Arial"/>
          <w:sz w:val="22"/>
          <w:szCs w:val="22"/>
        </w:rPr>
      </w:pPr>
    </w:p>
    <w:p w14:paraId="3A337511" w14:textId="01D64EFF" w:rsidR="00764ACF" w:rsidRPr="00A80AD7" w:rsidRDefault="00764ACF" w:rsidP="00E2736B">
      <w:pPr>
        <w:spacing w:before="64"/>
        <w:ind w:right="6"/>
        <w:jc w:val="both"/>
        <w:rPr>
          <w:rFonts w:ascii="Arial" w:hAnsi="Arial" w:cs="Arial"/>
          <w:b/>
          <w:sz w:val="22"/>
          <w:szCs w:val="22"/>
        </w:rPr>
      </w:pPr>
      <w:r w:rsidRPr="00A80AD7">
        <w:rPr>
          <w:rFonts w:ascii="Arial" w:hAnsi="Arial" w:cs="Arial"/>
          <w:b/>
          <w:sz w:val="22"/>
          <w:szCs w:val="22"/>
        </w:rPr>
        <w:t xml:space="preserve">La </w:t>
      </w:r>
      <w:r w:rsidR="00922274" w:rsidRPr="00A80AD7">
        <w:rPr>
          <w:rFonts w:ascii="Arial" w:hAnsi="Arial" w:cs="Arial"/>
          <w:b/>
          <w:sz w:val="22"/>
          <w:szCs w:val="22"/>
        </w:rPr>
        <w:t>política</w:t>
      </w:r>
      <w:r w:rsidRPr="00A80AD7">
        <w:rPr>
          <w:rFonts w:ascii="Arial" w:hAnsi="Arial" w:cs="Arial"/>
          <w:b/>
          <w:sz w:val="22"/>
          <w:szCs w:val="22"/>
        </w:rPr>
        <w:t xml:space="preserve"> de integridad</w:t>
      </w:r>
    </w:p>
    <w:p w14:paraId="71772ADA" w14:textId="77777777" w:rsidR="00922274" w:rsidRPr="00A80AD7" w:rsidRDefault="00922274" w:rsidP="00A90774">
      <w:pPr>
        <w:pStyle w:val="Prrafodelista"/>
        <w:spacing w:before="64"/>
        <w:ind w:right="6"/>
        <w:jc w:val="both"/>
        <w:rPr>
          <w:rFonts w:ascii="Arial" w:hAnsi="Arial" w:cs="Arial"/>
          <w:b/>
          <w:sz w:val="22"/>
          <w:szCs w:val="22"/>
        </w:rPr>
      </w:pPr>
    </w:p>
    <w:p w14:paraId="631ED34F" w14:textId="15A13E78" w:rsidR="00764ACF" w:rsidRPr="00A80AD7" w:rsidRDefault="00764ACF" w:rsidP="00A90774">
      <w:pPr>
        <w:pStyle w:val="Prrafodelista"/>
        <w:numPr>
          <w:ilvl w:val="0"/>
          <w:numId w:val="26"/>
        </w:numPr>
        <w:spacing w:before="64"/>
        <w:ind w:right="6"/>
        <w:jc w:val="both"/>
        <w:rPr>
          <w:rFonts w:ascii="Arial" w:hAnsi="Arial" w:cs="Arial"/>
          <w:sz w:val="22"/>
          <w:szCs w:val="22"/>
        </w:rPr>
      </w:pPr>
      <w:r w:rsidRPr="00A80AD7">
        <w:rPr>
          <w:rFonts w:ascii="Arial" w:hAnsi="Arial" w:cs="Arial"/>
          <w:sz w:val="22"/>
          <w:szCs w:val="22"/>
        </w:rPr>
        <w:t>Gestión adecuada de co</w:t>
      </w:r>
      <w:r w:rsidR="008E1F4F" w:rsidRPr="00A80AD7">
        <w:rPr>
          <w:rFonts w:ascii="Arial" w:hAnsi="Arial" w:cs="Arial"/>
          <w:sz w:val="22"/>
          <w:szCs w:val="22"/>
        </w:rPr>
        <w:t>n</w:t>
      </w:r>
      <w:r w:rsidRPr="00A80AD7">
        <w:rPr>
          <w:rFonts w:ascii="Arial" w:hAnsi="Arial" w:cs="Arial"/>
          <w:sz w:val="22"/>
          <w:szCs w:val="22"/>
        </w:rPr>
        <w:t>fli</w:t>
      </w:r>
      <w:r w:rsidR="008E1F4F" w:rsidRPr="00A80AD7">
        <w:rPr>
          <w:rFonts w:ascii="Arial" w:hAnsi="Arial" w:cs="Arial"/>
          <w:sz w:val="22"/>
          <w:szCs w:val="22"/>
        </w:rPr>
        <w:t>c</w:t>
      </w:r>
      <w:r w:rsidRPr="00A80AD7">
        <w:rPr>
          <w:rFonts w:ascii="Arial" w:hAnsi="Arial" w:cs="Arial"/>
          <w:sz w:val="22"/>
          <w:szCs w:val="22"/>
        </w:rPr>
        <w:t xml:space="preserve">tos de intereses y declaración oportuna de bienes y rentas </w:t>
      </w:r>
    </w:p>
    <w:p w14:paraId="309D5824" w14:textId="53398B10" w:rsidR="00764ACF" w:rsidRPr="00A80AD7" w:rsidRDefault="00922274" w:rsidP="00A90774">
      <w:pPr>
        <w:ind w:left="360" w:right="6"/>
        <w:jc w:val="both"/>
        <w:rPr>
          <w:rFonts w:ascii="Arial" w:eastAsia="Calibri" w:hAnsi="Arial" w:cs="Arial"/>
          <w:sz w:val="22"/>
          <w:szCs w:val="22"/>
          <w:lang w:eastAsia="en-US"/>
        </w:rPr>
      </w:pPr>
      <w:r w:rsidRPr="00A80AD7">
        <w:rPr>
          <w:rFonts w:ascii="Arial" w:hAnsi="Arial" w:cs="Arial"/>
          <w:sz w:val="22"/>
          <w:szCs w:val="22"/>
        </w:rPr>
        <w:t>p</w:t>
      </w:r>
      <w:r w:rsidR="00764ACF" w:rsidRPr="00A80AD7">
        <w:rPr>
          <w:rFonts w:ascii="Arial" w:hAnsi="Arial" w:cs="Arial"/>
          <w:sz w:val="22"/>
          <w:szCs w:val="22"/>
        </w:rPr>
        <w:t xml:space="preserve">ara este componente se </w:t>
      </w:r>
      <w:r w:rsidR="00764ACF" w:rsidRPr="00A80AD7">
        <w:rPr>
          <w:rFonts w:ascii="Arial" w:eastAsia="Calibri" w:hAnsi="Arial" w:cs="Arial"/>
          <w:sz w:val="22"/>
          <w:szCs w:val="22"/>
          <w:lang w:eastAsia="en-US"/>
        </w:rPr>
        <w:t>modificar</w:t>
      </w:r>
      <w:r w:rsidRPr="00A80AD7">
        <w:rPr>
          <w:rFonts w:ascii="Arial" w:eastAsia="Calibri" w:hAnsi="Arial" w:cs="Arial"/>
          <w:sz w:val="22"/>
          <w:szCs w:val="22"/>
          <w:lang w:eastAsia="en-US"/>
        </w:rPr>
        <w:t>á</w:t>
      </w:r>
      <w:r w:rsidR="00764ACF" w:rsidRPr="00A80AD7">
        <w:rPr>
          <w:rFonts w:ascii="Arial" w:eastAsia="Calibri" w:hAnsi="Arial" w:cs="Arial"/>
          <w:sz w:val="22"/>
          <w:szCs w:val="22"/>
          <w:lang w:eastAsia="en-US"/>
        </w:rPr>
        <w:t xml:space="preserve"> el Código de Integridad que permita desarrollar acciones preventivas y la gesti</w:t>
      </w:r>
      <w:r w:rsidR="008E1F4F" w:rsidRPr="00A80AD7">
        <w:rPr>
          <w:rFonts w:ascii="Arial" w:eastAsia="Calibri" w:hAnsi="Arial" w:cs="Arial"/>
          <w:sz w:val="22"/>
          <w:szCs w:val="22"/>
          <w:lang w:eastAsia="en-US"/>
        </w:rPr>
        <w:t>ón adecuada de</w:t>
      </w:r>
      <w:r w:rsidR="00764ACF" w:rsidRPr="00A80AD7">
        <w:rPr>
          <w:rFonts w:ascii="Arial" w:eastAsia="Calibri" w:hAnsi="Arial" w:cs="Arial"/>
          <w:sz w:val="22"/>
          <w:szCs w:val="22"/>
          <w:lang w:eastAsia="en-US"/>
        </w:rPr>
        <w:t xml:space="preserve"> las situaciones de confli</w:t>
      </w:r>
      <w:r w:rsidR="00E2736B" w:rsidRPr="00A80AD7">
        <w:rPr>
          <w:rFonts w:ascii="Arial" w:eastAsia="Calibri" w:hAnsi="Arial" w:cs="Arial"/>
          <w:sz w:val="22"/>
          <w:szCs w:val="22"/>
          <w:lang w:eastAsia="en-US"/>
        </w:rPr>
        <w:t>cto</w:t>
      </w:r>
      <w:r w:rsidR="00764ACF" w:rsidRPr="00A80AD7">
        <w:rPr>
          <w:rFonts w:ascii="Arial" w:eastAsia="Calibri" w:hAnsi="Arial" w:cs="Arial"/>
          <w:sz w:val="22"/>
          <w:szCs w:val="22"/>
          <w:lang w:eastAsia="en-US"/>
        </w:rPr>
        <w:t xml:space="preserve"> de interé</w:t>
      </w:r>
      <w:r w:rsidR="00E2736B" w:rsidRPr="00A80AD7">
        <w:rPr>
          <w:rFonts w:ascii="Arial" w:eastAsia="Calibri" w:hAnsi="Arial" w:cs="Arial"/>
          <w:sz w:val="22"/>
          <w:szCs w:val="22"/>
          <w:lang w:eastAsia="en-US"/>
        </w:rPr>
        <w:t>s</w:t>
      </w:r>
      <w:r w:rsidR="00764ACF" w:rsidRPr="00A80AD7">
        <w:rPr>
          <w:rFonts w:ascii="Arial" w:eastAsia="Calibri" w:hAnsi="Arial" w:cs="Arial"/>
          <w:sz w:val="22"/>
          <w:szCs w:val="22"/>
          <w:lang w:eastAsia="en-US"/>
        </w:rPr>
        <w:t xml:space="preserve"> para establecer el manejo de conflicto de intereses y el fortalecimiento de las declaraciones de bienes y rentas</w:t>
      </w:r>
      <w:r w:rsidR="002102CF" w:rsidRPr="00A80AD7">
        <w:rPr>
          <w:rFonts w:ascii="Arial" w:eastAsia="Calibri" w:hAnsi="Arial" w:cs="Arial"/>
          <w:sz w:val="22"/>
          <w:szCs w:val="22"/>
          <w:lang w:eastAsia="en-US"/>
        </w:rPr>
        <w:t>.</w:t>
      </w:r>
    </w:p>
    <w:p w14:paraId="1F4B19C6" w14:textId="77777777" w:rsidR="002102CF" w:rsidRDefault="002102CF" w:rsidP="00A90774">
      <w:pPr>
        <w:ind w:left="360" w:right="6"/>
        <w:jc w:val="both"/>
        <w:rPr>
          <w:rFonts w:ascii="Arial" w:eastAsia="Calibri" w:hAnsi="Arial" w:cs="Arial"/>
          <w:sz w:val="22"/>
          <w:szCs w:val="22"/>
          <w:lang w:eastAsia="en-US"/>
        </w:rPr>
      </w:pPr>
    </w:p>
    <w:p w14:paraId="42A4605E" w14:textId="77777777" w:rsidR="00BA71E3" w:rsidRDefault="00BA71E3" w:rsidP="00A90774">
      <w:pPr>
        <w:ind w:left="360" w:right="6"/>
        <w:jc w:val="both"/>
        <w:rPr>
          <w:rFonts w:ascii="Arial" w:eastAsia="Calibri" w:hAnsi="Arial" w:cs="Arial"/>
          <w:sz w:val="22"/>
          <w:szCs w:val="22"/>
          <w:lang w:eastAsia="en-US"/>
        </w:rPr>
      </w:pPr>
    </w:p>
    <w:p w14:paraId="43E8D19D" w14:textId="77777777" w:rsidR="00BA71E3" w:rsidRDefault="00BA71E3" w:rsidP="00A90774">
      <w:pPr>
        <w:ind w:left="360" w:right="6"/>
        <w:jc w:val="both"/>
        <w:rPr>
          <w:rFonts w:ascii="Arial" w:eastAsia="Calibri" w:hAnsi="Arial" w:cs="Arial"/>
          <w:sz w:val="22"/>
          <w:szCs w:val="22"/>
          <w:lang w:eastAsia="en-US"/>
        </w:rPr>
      </w:pPr>
    </w:p>
    <w:p w14:paraId="005120F7" w14:textId="77777777" w:rsidR="00BA71E3" w:rsidRPr="00A80AD7" w:rsidRDefault="00BA71E3" w:rsidP="00A90774">
      <w:pPr>
        <w:ind w:left="360" w:right="6"/>
        <w:jc w:val="both"/>
        <w:rPr>
          <w:rFonts w:ascii="Arial" w:eastAsia="Calibri" w:hAnsi="Arial" w:cs="Arial"/>
          <w:sz w:val="22"/>
          <w:szCs w:val="22"/>
          <w:lang w:eastAsia="en-US"/>
        </w:rPr>
      </w:pPr>
    </w:p>
    <w:p w14:paraId="7A480750" w14:textId="3E28C8DD" w:rsidR="00BB6809" w:rsidRPr="00A80AD7" w:rsidRDefault="00BB6809" w:rsidP="00E2736B">
      <w:pPr>
        <w:pStyle w:val="Prrafodelista"/>
        <w:numPr>
          <w:ilvl w:val="1"/>
          <w:numId w:val="23"/>
        </w:numPr>
        <w:spacing w:before="64"/>
        <w:ind w:right="6"/>
        <w:jc w:val="both"/>
        <w:rPr>
          <w:rFonts w:ascii="Arial" w:hAnsi="Arial" w:cs="Arial"/>
          <w:sz w:val="22"/>
          <w:szCs w:val="22"/>
        </w:rPr>
      </w:pPr>
      <w:r w:rsidRPr="00A80AD7">
        <w:rPr>
          <w:rFonts w:ascii="Arial" w:hAnsi="Arial" w:cs="Arial"/>
          <w:b/>
          <w:sz w:val="22"/>
          <w:szCs w:val="22"/>
        </w:rPr>
        <w:lastRenderedPageBreak/>
        <w:t>Sistema de Información y Gestión de Empleo Público –SIGEP</w:t>
      </w:r>
    </w:p>
    <w:p w14:paraId="384D6F17" w14:textId="77777777" w:rsidR="00BB6809" w:rsidRPr="00A80AD7" w:rsidRDefault="00BB6809" w:rsidP="00A90774">
      <w:pPr>
        <w:pStyle w:val="Prrafodelista"/>
        <w:spacing w:before="64"/>
        <w:ind w:right="6"/>
        <w:jc w:val="both"/>
        <w:rPr>
          <w:rFonts w:ascii="Arial" w:hAnsi="Arial" w:cs="Arial"/>
          <w:sz w:val="22"/>
          <w:szCs w:val="22"/>
        </w:rPr>
      </w:pPr>
    </w:p>
    <w:p w14:paraId="0DAB95E8" w14:textId="77777777" w:rsidR="00BB6809" w:rsidRPr="00A80AD7" w:rsidRDefault="00BB6809" w:rsidP="00A90774">
      <w:pPr>
        <w:pStyle w:val="Prrafodelista"/>
        <w:spacing w:before="64"/>
        <w:ind w:right="6"/>
        <w:jc w:val="both"/>
        <w:rPr>
          <w:rFonts w:ascii="Arial" w:hAnsi="Arial" w:cs="Arial"/>
          <w:sz w:val="22"/>
          <w:szCs w:val="22"/>
        </w:rPr>
      </w:pPr>
      <w:r w:rsidRPr="00A80AD7">
        <w:rPr>
          <w:rFonts w:ascii="Arial" w:hAnsi="Arial" w:cs="Arial"/>
          <w:sz w:val="22"/>
          <w:szCs w:val="22"/>
        </w:rPr>
        <w:t xml:space="preserve">El SIGEP es un Sistema de Información y Gestión del Empleo Público al servicio de la administración pública y de los ciudadanos; contiene información sobre el talento humano al servicio de las organizaciones públicas, en cuanto a datos de las hojas de vida, declaración de bienes y rentas y sobre los procesos propios de las áreas encargadas de administrar al personal vinculado a éstas. </w:t>
      </w:r>
    </w:p>
    <w:p w14:paraId="1D132321" w14:textId="77777777" w:rsidR="004426E0" w:rsidRPr="00A80AD7" w:rsidRDefault="004426E0" w:rsidP="00A90774">
      <w:pPr>
        <w:pStyle w:val="Prrafodelista"/>
        <w:spacing w:before="64"/>
        <w:ind w:right="6"/>
        <w:jc w:val="both"/>
        <w:rPr>
          <w:rFonts w:ascii="Arial" w:hAnsi="Arial" w:cs="Arial"/>
          <w:sz w:val="22"/>
          <w:szCs w:val="22"/>
        </w:rPr>
      </w:pPr>
    </w:p>
    <w:p w14:paraId="0AA2A2E0" w14:textId="77A17373" w:rsidR="00BB6809" w:rsidRPr="00A80AD7" w:rsidRDefault="004426E0" w:rsidP="00A90774">
      <w:pPr>
        <w:pStyle w:val="Prrafodelista"/>
        <w:spacing w:before="64"/>
        <w:ind w:right="6"/>
        <w:jc w:val="both"/>
        <w:rPr>
          <w:rFonts w:ascii="Arial" w:hAnsi="Arial" w:cs="Arial"/>
          <w:b/>
          <w:sz w:val="22"/>
          <w:szCs w:val="22"/>
        </w:rPr>
      </w:pPr>
      <w:r w:rsidRPr="00A80AD7">
        <w:rPr>
          <w:rFonts w:ascii="Arial" w:hAnsi="Arial" w:cs="Arial"/>
          <w:sz w:val="22"/>
          <w:szCs w:val="22"/>
        </w:rPr>
        <w:t xml:space="preserve">Además, </w:t>
      </w:r>
      <w:r w:rsidR="00BB6809" w:rsidRPr="00A80AD7">
        <w:rPr>
          <w:rFonts w:ascii="Arial" w:hAnsi="Arial" w:cs="Arial"/>
          <w:sz w:val="22"/>
          <w:szCs w:val="22"/>
        </w:rPr>
        <w:t>es una herramienta de gestión</w:t>
      </w:r>
      <w:r w:rsidRPr="00A80AD7">
        <w:rPr>
          <w:rFonts w:ascii="Arial" w:hAnsi="Arial" w:cs="Arial"/>
          <w:sz w:val="22"/>
          <w:szCs w:val="22"/>
        </w:rPr>
        <w:t xml:space="preserve"> que </w:t>
      </w:r>
      <w:r w:rsidR="00BB6809" w:rsidRPr="00A80AD7">
        <w:rPr>
          <w:rFonts w:ascii="Arial" w:hAnsi="Arial" w:cs="Arial"/>
          <w:sz w:val="22"/>
          <w:szCs w:val="22"/>
        </w:rPr>
        <w:t>permit</w:t>
      </w:r>
      <w:r w:rsidRPr="00A80AD7">
        <w:rPr>
          <w:rFonts w:ascii="Arial" w:hAnsi="Arial" w:cs="Arial"/>
          <w:sz w:val="22"/>
          <w:szCs w:val="22"/>
        </w:rPr>
        <w:t xml:space="preserve">e </w:t>
      </w:r>
      <w:r w:rsidR="00BB6809" w:rsidRPr="00A80AD7">
        <w:rPr>
          <w:rFonts w:ascii="Arial" w:hAnsi="Arial" w:cs="Arial"/>
          <w:sz w:val="22"/>
          <w:szCs w:val="22"/>
        </w:rPr>
        <w:t>adelantar con base en la información del sistema y la viabilidad del mismo en</w:t>
      </w:r>
      <w:r w:rsidR="005B03BA" w:rsidRPr="00A80AD7">
        <w:rPr>
          <w:rFonts w:ascii="Arial" w:hAnsi="Arial" w:cs="Arial"/>
          <w:sz w:val="22"/>
          <w:szCs w:val="22"/>
        </w:rPr>
        <w:t xml:space="preserve"> </w:t>
      </w:r>
      <w:r w:rsidR="00BB6809" w:rsidRPr="00A80AD7">
        <w:rPr>
          <w:rFonts w:ascii="Arial" w:hAnsi="Arial" w:cs="Arial"/>
          <w:sz w:val="22"/>
          <w:szCs w:val="22"/>
        </w:rPr>
        <w:t>t</w:t>
      </w:r>
      <w:r w:rsidR="005B03BA" w:rsidRPr="00A80AD7">
        <w:rPr>
          <w:rFonts w:ascii="Arial" w:hAnsi="Arial" w:cs="Arial"/>
          <w:sz w:val="22"/>
          <w:szCs w:val="22"/>
        </w:rPr>
        <w:t>o</w:t>
      </w:r>
      <w:r w:rsidR="00BB6809" w:rsidRPr="00A80AD7">
        <w:rPr>
          <w:rFonts w:ascii="Arial" w:hAnsi="Arial" w:cs="Arial"/>
          <w:sz w:val="22"/>
          <w:szCs w:val="22"/>
        </w:rPr>
        <w:t>do</w:t>
      </w:r>
      <w:r w:rsidR="005B03BA" w:rsidRPr="00A80AD7">
        <w:rPr>
          <w:rFonts w:ascii="Arial" w:hAnsi="Arial" w:cs="Arial"/>
          <w:sz w:val="22"/>
          <w:szCs w:val="22"/>
        </w:rPr>
        <w:t>s los</w:t>
      </w:r>
      <w:r w:rsidR="00BB6809" w:rsidRPr="00A80AD7">
        <w:rPr>
          <w:rFonts w:ascii="Arial" w:hAnsi="Arial" w:cs="Arial"/>
          <w:sz w:val="22"/>
          <w:szCs w:val="22"/>
        </w:rPr>
        <w:t xml:space="preserve"> procesos como la movilidad de personal, el Plan Institucional de Capacitación, </w:t>
      </w:r>
      <w:r w:rsidRPr="00A80AD7">
        <w:rPr>
          <w:rFonts w:ascii="Arial" w:hAnsi="Arial" w:cs="Arial"/>
          <w:sz w:val="22"/>
          <w:szCs w:val="22"/>
        </w:rPr>
        <w:t xml:space="preserve">la </w:t>
      </w:r>
      <w:r w:rsidR="00BB6809" w:rsidRPr="00A80AD7">
        <w:rPr>
          <w:rFonts w:ascii="Arial" w:hAnsi="Arial" w:cs="Arial"/>
          <w:sz w:val="22"/>
          <w:szCs w:val="22"/>
        </w:rPr>
        <w:t>evaluación del desempeño,</w:t>
      </w:r>
      <w:r w:rsidRPr="00A80AD7">
        <w:rPr>
          <w:rFonts w:ascii="Arial" w:hAnsi="Arial" w:cs="Arial"/>
          <w:sz w:val="22"/>
          <w:szCs w:val="22"/>
        </w:rPr>
        <w:t xml:space="preserve"> los </w:t>
      </w:r>
      <w:r w:rsidR="00BB6809" w:rsidRPr="00A80AD7">
        <w:rPr>
          <w:rFonts w:ascii="Arial" w:hAnsi="Arial" w:cs="Arial"/>
          <w:sz w:val="22"/>
          <w:szCs w:val="22"/>
        </w:rPr>
        <w:t xml:space="preserve">programas de bienestar social e incentivos, </w:t>
      </w:r>
      <w:r w:rsidRPr="00A80AD7">
        <w:rPr>
          <w:rFonts w:ascii="Arial" w:hAnsi="Arial" w:cs="Arial"/>
          <w:sz w:val="22"/>
          <w:szCs w:val="22"/>
        </w:rPr>
        <w:t>entre otros.</w:t>
      </w:r>
    </w:p>
    <w:p w14:paraId="1C4F2AB1" w14:textId="77777777" w:rsidR="00196EC7" w:rsidRPr="00A80AD7" w:rsidRDefault="00196EC7" w:rsidP="00A90774">
      <w:pPr>
        <w:spacing w:before="64"/>
        <w:ind w:left="851" w:right="6" w:hanging="851"/>
        <w:jc w:val="both"/>
        <w:rPr>
          <w:rFonts w:ascii="Arial" w:hAnsi="Arial" w:cs="Arial"/>
          <w:b/>
          <w:sz w:val="22"/>
          <w:szCs w:val="22"/>
        </w:rPr>
      </w:pPr>
    </w:p>
    <w:p w14:paraId="24258E70" w14:textId="77777777" w:rsidR="00BB6809" w:rsidRPr="00A80AD7" w:rsidRDefault="00BB6809" w:rsidP="00A90774">
      <w:pPr>
        <w:pStyle w:val="Prrafodelista"/>
        <w:numPr>
          <w:ilvl w:val="0"/>
          <w:numId w:val="17"/>
        </w:numPr>
        <w:spacing w:before="64"/>
        <w:ind w:right="6"/>
        <w:jc w:val="both"/>
        <w:rPr>
          <w:rFonts w:ascii="Arial" w:hAnsi="Arial" w:cs="Arial"/>
          <w:b/>
          <w:sz w:val="22"/>
          <w:szCs w:val="22"/>
        </w:rPr>
      </w:pPr>
      <w:r w:rsidRPr="00A80AD7">
        <w:rPr>
          <w:rFonts w:ascii="Arial" w:hAnsi="Arial" w:cs="Arial"/>
          <w:b/>
          <w:sz w:val="22"/>
          <w:szCs w:val="22"/>
        </w:rPr>
        <w:t>CRONOGRAMA</w:t>
      </w:r>
    </w:p>
    <w:p w14:paraId="4FD612C3" w14:textId="77777777" w:rsidR="00BB6809" w:rsidRPr="00A80AD7" w:rsidRDefault="00BB6809" w:rsidP="00A90774">
      <w:pPr>
        <w:pStyle w:val="Prrafodelista"/>
        <w:spacing w:before="64"/>
        <w:ind w:left="1065" w:right="6"/>
        <w:jc w:val="both"/>
        <w:rPr>
          <w:rFonts w:ascii="Arial" w:hAnsi="Arial" w:cs="Arial"/>
          <w:b/>
          <w:sz w:val="22"/>
          <w:szCs w:val="22"/>
        </w:rPr>
      </w:pPr>
    </w:p>
    <w:p w14:paraId="6FEBF969" w14:textId="4E5E6D12" w:rsidR="004426E0" w:rsidRPr="00BA71E3" w:rsidRDefault="00BA71E3" w:rsidP="00BA71E3">
      <w:pPr>
        <w:pStyle w:val="Descripcin"/>
        <w:rPr>
          <w:rFonts w:ascii="Arial" w:hAnsi="Arial" w:cs="Arial"/>
          <w:i w:val="0"/>
          <w:iCs w:val="0"/>
          <w:color w:val="auto"/>
          <w:sz w:val="22"/>
          <w:szCs w:val="22"/>
        </w:rPr>
      </w:pPr>
      <w:r w:rsidRPr="00BA71E3">
        <w:rPr>
          <w:color w:val="auto"/>
        </w:rPr>
        <w:t xml:space="preserve">Tabla </w:t>
      </w:r>
      <w:r w:rsidRPr="00BA71E3">
        <w:rPr>
          <w:color w:val="auto"/>
        </w:rPr>
        <w:fldChar w:fldCharType="begin"/>
      </w:r>
      <w:r w:rsidRPr="00BA71E3">
        <w:rPr>
          <w:color w:val="auto"/>
        </w:rPr>
        <w:instrText xml:space="preserve"> SEQ Tabla \* ARABIC </w:instrText>
      </w:r>
      <w:r w:rsidRPr="00BA71E3">
        <w:rPr>
          <w:color w:val="auto"/>
        </w:rPr>
        <w:fldChar w:fldCharType="separate"/>
      </w:r>
      <w:r w:rsidR="00BB1926">
        <w:rPr>
          <w:noProof/>
          <w:color w:val="auto"/>
        </w:rPr>
        <w:t>4</w:t>
      </w:r>
      <w:r w:rsidRPr="00BA71E3">
        <w:rPr>
          <w:color w:val="auto"/>
        </w:rPr>
        <w:fldChar w:fldCharType="end"/>
      </w:r>
      <w:r w:rsidRPr="00BA71E3">
        <w:rPr>
          <w:color w:val="auto"/>
        </w:rPr>
        <w:t xml:space="preserve"> Cronograma</w:t>
      </w:r>
    </w:p>
    <w:tbl>
      <w:tblPr>
        <w:tblW w:w="8101" w:type="dxa"/>
        <w:jc w:val="center"/>
        <w:tblCellMar>
          <w:left w:w="70" w:type="dxa"/>
          <w:right w:w="70" w:type="dxa"/>
        </w:tblCellMar>
        <w:tblLook w:val="04A0" w:firstRow="1" w:lastRow="0" w:firstColumn="1" w:lastColumn="0" w:noHBand="0" w:noVBand="1"/>
      </w:tblPr>
      <w:tblGrid>
        <w:gridCol w:w="1979"/>
        <w:gridCol w:w="3626"/>
        <w:gridCol w:w="1248"/>
        <w:gridCol w:w="1248"/>
      </w:tblGrid>
      <w:tr w:rsidR="00BB6809" w:rsidRPr="00A80AD7" w14:paraId="26F4EFBC" w14:textId="77777777" w:rsidTr="009D4182">
        <w:trPr>
          <w:trHeight w:val="463"/>
          <w:jc w:val="center"/>
        </w:trPr>
        <w:tc>
          <w:tcPr>
            <w:tcW w:w="19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DB20F9" w14:textId="77777777" w:rsidR="00BB6809" w:rsidRPr="00BA71E3" w:rsidRDefault="00BB6809" w:rsidP="004426E0">
            <w:pPr>
              <w:ind w:right="6"/>
              <w:jc w:val="center"/>
              <w:rPr>
                <w:rFonts w:ascii="Arial" w:hAnsi="Arial" w:cs="Arial"/>
                <w:b/>
                <w:bCs/>
                <w:color w:val="000000"/>
                <w:lang w:eastAsia="es-CO"/>
              </w:rPr>
            </w:pPr>
            <w:r w:rsidRPr="00BA71E3">
              <w:rPr>
                <w:rFonts w:ascii="Arial" w:hAnsi="Arial" w:cs="Arial"/>
                <w:b/>
                <w:bCs/>
                <w:color w:val="000000"/>
                <w:lang w:eastAsia="es-CO"/>
              </w:rPr>
              <w:t>NOMBRE</w:t>
            </w:r>
          </w:p>
        </w:tc>
        <w:tc>
          <w:tcPr>
            <w:tcW w:w="3626" w:type="dxa"/>
            <w:tcBorders>
              <w:top w:val="single" w:sz="4" w:space="0" w:color="auto"/>
              <w:left w:val="nil"/>
              <w:bottom w:val="single" w:sz="4" w:space="0" w:color="auto"/>
              <w:right w:val="single" w:sz="4" w:space="0" w:color="auto"/>
            </w:tcBorders>
            <w:shd w:val="clear" w:color="auto" w:fill="auto"/>
            <w:noWrap/>
            <w:vAlign w:val="center"/>
            <w:hideMark/>
          </w:tcPr>
          <w:p w14:paraId="2E8CE80B" w14:textId="77777777" w:rsidR="00BB6809" w:rsidRPr="00BA71E3" w:rsidRDefault="00BB6809" w:rsidP="004426E0">
            <w:pPr>
              <w:ind w:right="6"/>
              <w:jc w:val="center"/>
              <w:rPr>
                <w:rFonts w:ascii="Arial" w:hAnsi="Arial" w:cs="Arial"/>
                <w:b/>
                <w:bCs/>
                <w:color w:val="000000"/>
                <w:lang w:eastAsia="es-CO"/>
              </w:rPr>
            </w:pPr>
            <w:r w:rsidRPr="00BA71E3">
              <w:rPr>
                <w:rFonts w:ascii="Arial" w:hAnsi="Arial" w:cs="Arial"/>
                <w:b/>
                <w:bCs/>
                <w:color w:val="000000"/>
                <w:lang w:eastAsia="es-CO"/>
              </w:rPr>
              <w:t>ACTIVIDAD</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6EAEC3F0" w14:textId="77777777" w:rsidR="00BB6809" w:rsidRPr="00BA71E3" w:rsidRDefault="00BB6809" w:rsidP="004426E0">
            <w:pPr>
              <w:ind w:right="6"/>
              <w:jc w:val="center"/>
              <w:rPr>
                <w:rFonts w:ascii="Arial" w:hAnsi="Arial" w:cs="Arial"/>
                <w:b/>
                <w:bCs/>
                <w:color w:val="000000"/>
                <w:lang w:eastAsia="es-CO"/>
              </w:rPr>
            </w:pPr>
            <w:r w:rsidRPr="00BA71E3">
              <w:rPr>
                <w:rFonts w:ascii="Arial" w:hAnsi="Arial" w:cs="Arial"/>
                <w:b/>
                <w:bCs/>
                <w:color w:val="000000"/>
                <w:lang w:eastAsia="es-CO"/>
              </w:rPr>
              <w:t>FECHA INICIO</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419FB524" w14:textId="77777777" w:rsidR="00BB6809" w:rsidRPr="00BA71E3" w:rsidRDefault="00BB6809" w:rsidP="004426E0">
            <w:pPr>
              <w:ind w:right="6"/>
              <w:jc w:val="center"/>
              <w:rPr>
                <w:rFonts w:ascii="Arial" w:hAnsi="Arial" w:cs="Arial"/>
                <w:b/>
                <w:bCs/>
                <w:color w:val="000000"/>
                <w:lang w:eastAsia="es-CO"/>
              </w:rPr>
            </w:pPr>
            <w:r w:rsidRPr="00BA71E3">
              <w:rPr>
                <w:rFonts w:ascii="Arial" w:hAnsi="Arial" w:cs="Arial"/>
                <w:b/>
                <w:bCs/>
                <w:color w:val="000000"/>
                <w:lang w:eastAsia="es-CO"/>
              </w:rPr>
              <w:t>FECHA FIN</w:t>
            </w:r>
          </w:p>
        </w:tc>
      </w:tr>
      <w:tr w:rsidR="00BB6809" w:rsidRPr="00A80AD7" w14:paraId="608F01C5" w14:textId="77777777" w:rsidTr="009D4182">
        <w:trPr>
          <w:trHeight w:val="923"/>
          <w:jc w:val="center"/>
        </w:trPr>
        <w:tc>
          <w:tcPr>
            <w:tcW w:w="1979" w:type="dxa"/>
            <w:vMerge w:val="restart"/>
            <w:tcBorders>
              <w:top w:val="nil"/>
              <w:left w:val="single" w:sz="4" w:space="0" w:color="auto"/>
              <w:bottom w:val="single" w:sz="4" w:space="0" w:color="000000"/>
              <w:right w:val="single" w:sz="4" w:space="0" w:color="auto"/>
            </w:tcBorders>
            <w:shd w:val="clear" w:color="auto" w:fill="auto"/>
            <w:vAlign w:val="center"/>
            <w:hideMark/>
          </w:tcPr>
          <w:p w14:paraId="1D9DC7FB" w14:textId="77777777" w:rsidR="00BB6809" w:rsidRPr="00BA71E3" w:rsidRDefault="00BB6809" w:rsidP="00A90774">
            <w:pPr>
              <w:ind w:right="6"/>
              <w:jc w:val="both"/>
              <w:rPr>
                <w:rFonts w:ascii="Arial" w:hAnsi="Arial" w:cs="Arial"/>
                <w:color w:val="000000"/>
                <w:lang w:eastAsia="es-CO"/>
              </w:rPr>
            </w:pPr>
            <w:r w:rsidRPr="00BA71E3">
              <w:rPr>
                <w:rFonts w:ascii="Arial" w:hAnsi="Arial" w:cs="Arial"/>
                <w:color w:val="000000"/>
                <w:lang w:eastAsia="es-CO"/>
              </w:rPr>
              <w:t>Plan Estratégico del Talento Humano</w:t>
            </w:r>
          </w:p>
        </w:tc>
        <w:tc>
          <w:tcPr>
            <w:tcW w:w="3626" w:type="dxa"/>
            <w:tcBorders>
              <w:top w:val="nil"/>
              <w:left w:val="nil"/>
              <w:bottom w:val="single" w:sz="4" w:space="0" w:color="auto"/>
              <w:right w:val="single" w:sz="4" w:space="0" w:color="auto"/>
            </w:tcBorders>
            <w:shd w:val="clear" w:color="auto" w:fill="auto"/>
            <w:vAlign w:val="center"/>
            <w:hideMark/>
          </w:tcPr>
          <w:p w14:paraId="490DA301" w14:textId="77777777" w:rsidR="00BB6809" w:rsidRPr="00BA71E3" w:rsidRDefault="00BB6809" w:rsidP="00A90774">
            <w:pPr>
              <w:ind w:right="6"/>
              <w:jc w:val="both"/>
              <w:rPr>
                <w:rFonts w:ascii="Arial" w:hAnsi="Arial" w:cs="Arial"/>
                <w:color w:val="000000"/>
                <w:lang w:eastAsia="es-CO"/>
              </w:rPr>
            </w:pPr>
            <w:r w:rsidRPr="00BA71E3">
              <w:rPr>
                <w:rFonts w:ascii="Arial" w:hAnsi="Arial" w:cs="Arial"/>
                <w:color w:val="000000"/>
                <w:lang w:eastAsia="es-CO"/>
              </w:rPr>
              <w:t>Documentar el plan estratégico del Talento Humano a través de los planes institucionales que lo integran.</w:t>
            </w:r>
          </w:p>
        </w:tc>
        <w:tc>
          <w:tcPr>
            <w:tcW w:w="1248" w:type="dxa"/>
            <w:tcBorders>
              <w:top w:val="nil"/>
              <w:left w:val="nil"/>
              <w:bottom w:val="single" w:sz="4" w:space="0" w:color="auto"/>
              <w:right w:val="single" w:sz="4" w:space="0" w:color="auto"/>
            </w:tcBorders>
            <w:shd w:val="clear" w:color="auto" w:fill="auto"/>
            <w:noWrap/>
            <w:vAlign w:val="center"/>
            <w:hideMark/>
          </w:tcPr>
          <w:p w14:paraId="2B332765" w14:textId="631450D2" w:rsidR="00BB6809" w:rsidRPr="00BA71E3" w:rsidRDefault="00F43274" w:rsidP="004426E0">
            <w:pPr>
              <w:ind w:right="6"/>
              <w:jc w:val="center"/>
              <w:rPr>
                <w:rFonts w:ascii="Arial" w:hAnsi="Arial" w:cs="Arial"/>
                <w:color w:val="000000"/>
                <w:lang w:eastAsia="es-CO"/>
              </w:rPr>
            </w:pPr>
            <w:r w:rsidRPr="00BA71E3">
              <w:rPr>
                <w:rFonts w:ascii="Arial" w:hAnsi="Arial" w:cs="Arial"/>
                <w:color w:val="000000"/>
                <w:lang w:eastAsia="es-CO"/>
              </w:rPr>
              <w:t>01/01/</w:t>
            </w:r>
            <w:r w:rsidR="00A80AD7" w:rsidRPr="00BA71E3">
              <w:rPr>
                <w:rFonts w:ascii="Arial" w:hAnsi="Arial" w:cs="Arial"/>
                <w:color w:val="000000"/>
                <w:lang w:eastAsia="es-CO"/>
              </w:rPr>
              <w:t>2025</w:t>
            </w:r>
          </w:p>
        </w:tc>
        <w:tc>
          <w:tcPr>
            <w:tcW w:w="1248" w:type="dxa"/>
            <w:tcBorders>
              <w:top w:val="nil"/>
              <w:left w:val="nil"/>
              <w:bottom w:val="single" w:sz="4" w:space="0" w:color="auto"/>
              <w:right w:val="single" w:sz="4" w:space="0" w:color="auto"/>
            </w:tcBorders>
            <w:shd w:val="clear" w:color="auto" w:fill="auto"/>
            <w:noWrap/>
            <w:vAlign w:val="center"/>
            <w:hideMark/>
          </w:tcPr>
          <w:p w14:paraId="647B12D9" w14:textId="31019A5B" w:rsidR="00BB6809" w:rsidRPr="00BA71E3" w:rsidRDefault="009D4182" w:rsidP="004426E0">
            <w:pPr>
              <w:ind w:right="6"/>
              <w:jc w:val="center"/>
              <w:rPr>
                <w:rFonts w:ascii="Arial" w:hAnsi="Arial" w:cs="Arial"/>
                <w:color w:val="000000"/>
                <w:lang w:eastAsia="es-CO"/>
              </w:rPr>
            </w:pPr>
            <w:r w:rsidRPr="00BA71E3">
              <w:rPr>
                <w:rFonts w:ascii="Arial" w:hAnsi="Arial" w:cs="Arial"/>
                <w:color w:val="000000"/>
                <w:lang w:eastAsia="es-CO"/>
              </w:rPr>
              <w:t>28</w:t>
            </w:r>
            <w:r w:rsidR="00F43274" w:rsidRPr="00BA71E3">
              <w:rPr>
                <w:rFonts w:ascii="Arial" w:hAnsi="Arial" w:cs="Arial"/>
                <w:color w:val="000000"/>
                <w:lang w:eastAsia="es-CO"/>
              </w:rPr>
              <w:t>/01/</w:t>
            </w:r>
            <w:r w:rsidR="00A80AD7" w:rsidRPr="00BA71E3">
              <w:rPr>
                <w:rFonts w:ascii="Arial" w:hAnsi="Arial" w:cs="Arial"/>
                <w:color w:val="000000"/>
                <w:lang w:eastAsia="es-CO"/>
              </w:rPr>
              <w:t>2025</w:t>
            </w:r>
          </w:p>
        </w:tc>
      </w:tr>
      <w:tr w:rsidR="009D4182" w:rsidRPr="00A80AD7" w14:paraId="434139E6" w14:textId="77777777" w:rsidTr="009D4182">
        <w:trPr>
          <w:trHeight w:val="613"/>
          <w:jc w:val="center"/>
        </w:trPr>
        <w:tc>
          <w:tcPr>
            <w:tcW w:w="1979" w:type="dxa"/>
            <w:vMerge/>
            <w:tcBorders>
              <w:top w:val="nil"/>
              <w:left w:val="single" w:sz="4" w:space="0" w:color="auto"/>
              <w:bottom w:val="single" w:sz="4" w:space="0" w:color="000000"/>
              <w:right w:val="single" w:sz="4" w:space="0" w:color="auto"/>
            </w:tcBorders>
            <w:vAlign w:val="center"/>
            <w:hideMark/>
          </w:tcPr>
          <w:p w14:paraId="6943D4D4" w14:textId="77777777" w:rsidR="009D4182" w:rsidRPr="00BA71E3" w:rsidRDefault="009D4182" w:rsidP="009D4182">
            <w:pPr>
              <w:ind w:right="6"/>
              <w:jc w:val="both"/>
              <w:rPr>
                <w:rFonts w:ascii="Arial" w:hAnsi="Arial" w:cs="Arial"/>
                <w:color w:val="000000"/>
                <w:lang w:eastAsia="es-CO"/>
              </w:rPr>
            </w:pPr>
          </w:p>
        </w:tc>
        <w:tc>
          <w:tcPr>
            <w:tcW w:w="3626" w:type="dxa"/>
            <w:tcBorders>
              <w:top w:val="nil"/>
              <w:left w:val="nil"/>
              <w:bottom w:val="single" w:sz="4" w:space="0" w:color="auto"/>
              <w:right w:val="single" w:sz="4" w:space="0" w:color="auto"/>
            </w:tcBorders>
            <w:shd w:val="clear" w:color="auto" w:fill="auto"/>
            <w:vAlign w:val="center"/>
            <w:hideMark/>
          </w:tcPr>
          <w:p w14:paraId="6A48C94A" w14:textId="76DFC2A8" w:rsidR="009D4182" w:rsidRPr="00BA71E3" w:rsidRDefault="009D4182" w:rsidP="009D4182">
            <w:pPr>
              <w:ind w:right="6"/>
              <w:jc w:val="both"/>
              <w:rPr>
                <w:rFonts w:ascii="Arial" w:hAnsi="Arial" w:cs="Arial"/>
                <w:color w:val="000000"/>
                <w:lang w:eastAsia="es-CO"/>
              </w:rPr>
            </w:pPr>
            <w:r w:rsidRPr="00BA71E3">
              <w:rPr>
                <w:rFonts w:ascii="Arial" w:hAnsi="Arial" w:cs="Arial"/>
                <w:color w:val="000000"/>
                <w:lang w:eastAsia="es-CO"/>
              </w:rPr>
              <w:t>Presentación al Comité Institucional de Gestión y desempeño el Plan estratégico del Talento Humano</w:t>
            </w:r>
          </w:p>
        </w:tc>
        <w:tc>
          <w:tcPr>
            <w:tcW w:w="1248" w:type="dxa"/>
            <w:tcBorders>
              <w:top w:val="nil"/>
              <w:left w:val="nil"/>
              <w:bottom w:val="single" w:sz="4" w:space="0" w:color="auto"/>
              <w:right w:val="single" w:sz="4" w:space="0" w:color="auto"/>
            </w:tcBorders>
            <w:shd w:val="clear" w:color="auto" w:fill="auto"/>
            <w:noWrap/>
            <w:vAlign w:val="center"/>
            <w:hideMark/>
          </w:tcPr>
          <w:p w14:paraId="055F1AE4" w14:textId="5419C1D1" w:rsidR="009D4182" w:rsidRPr="00BA71E3" w:rsidRDefault="009D4182" w:rsidP="009D4182">
            <w:pPr>
              <w:ind w:right="6"/>
              <w:jc w:val="center"/>
              <w:rPr>
                <w:rFonts w:ascii="Arial" w:hAnsi="Arial" w:cs="Arial"/>
                <w:color w:val="000000"/>
                <w:lang w:eastAsia="es-CO"/>
              </w:rPr>
            </w:pPr>
            <w:r w:rsidRPr="00BA71E3">
              <w:rPr>
                <w:rFonts w:ascii="Arial" w:hAnsi="Arial" w:cs="Arial"/>
                <w:color w:val="000000"/>
                <w:lang w:eastAsia="es-CO"/>
              </w:rPr>
              <w:t>29/01/2025</w:t>
            </w:r>
          </w:p>
        </w:tc>
        <w:tc>
          <w:tcPr>
            <w:tcW w:w="1248" w:type="dxa"/>
            <w:tcBorders>
              <w:top w:val="nil"/>
              <w:left w:val="nil"/>
              <w:bottom w:val="single" w:sz="4" w:space="0" w:color="auto"/>
              <w:right w:val="single" w:sz="4" w:space="0" w:color="auto"/>
            </w:tcBorders>
            <w:shd w:val="clear" w:color="auto" w:fill="auto"/>
            <w:noWrap/>
            <w:vAlign w:val="center"/>
            <w:hideMark/>
          </w:tcPr>
          <w:p w14:paraId="2C974BBC" w14:textId="2CA2D592" w:rsidR="009D4182" w:rsidRPr="00BA71E3" w:rsidRDefault="009D4182" w:rsidP="009D4182">
            <w:pPr>
              <w:ind w:right="6"/>
              <w:jc w:val="center"/>
              <w:rPr>
                <w:rFonts w:ascii="Arial" w:hAnsi="Arial" w:cs="Arial"/>
                <w:color w:val="000000"/>
                <w:lang w:eastAsia="es-CO"/>
              </w:rPr>
            </w:pPr>
            <w:r w:rsidRPr="00BA71E3">
              <w:rPr>
                <w:rFonts w:ascii="Arial" w:hAnsi="Arial" w:cs="Arial"/>
                <w:color w:val="000000"/>
                <w:lang w:eastAsia="es-CO"/>
              </w:rPr>
              <w:t>29/01/2025</w:t>
            </w:r>
          </w:p>
        </w:tc>
      </w:tr>
      <w:tr w:rsidR="009D4182" w:rsidRPr="00A80AD7" w14:paraId="04733630" w14:textId="77777777" w:rsidTr="009D4182">
        <w:trPr>
          <w:trHeight w:val="949"/>
          <w:jc w:val="center"/>
        </w:trPr>
        <w:tc>
          <w:tcPr>
            <w:tcW w:w="1979" w:type="dxa"/>
            <w:vMerge/>
            <w:tcBorders>
              <w:top w:val="nil"/>
              <w:left w:val="single" w:sz="4" w:space="0" w:color="auto"/>
              <w:bottom w:val="single" w:sz="4" w:space="0" w:color="000000"/>
              <w:right w:val="single" w:sz="4" w:space="0" w:color="auto"/>
            </w:tcBorders>
            <w:vAlign w:val="center"/>
            <w:hideMark/>
          </w:tcPr>
          <w:p w14:paraId="3856F4C9" w14:textId="77777777" w:rsidR="009D4182" w:rsidRPr="00BA71E3" w:rsidRDefault="009D4182" w:rsidP="009D4182">
            <w:pPr>
              <w:ind w:right="6"/>
              <w:jc w:val="both"/>
              <w:rPr>
                <w:rFonts w:ascii="Arial" w:hAnsi="Arial" w:cs="Arial"/>
                <w:color w:val="000000"/>
                <w:lang w:eastAsia="es-CO"/>
              </w:rPr>
            </w:pPr>
          </w:p>
        </w:tc>
        <w:tc>
          <w:tcPr>
            <w:tcW w:w="3626" w:type="dxa"/>
            <w:tcBorders>
              <w:top w:val="nil"/>
              <w:left w:val="nil"/>
              <w:bottom w:val="single" w:sz="4" w:space="0" w:color="auto"/>
              <w:right w:val="single" w:sz="4" w:space="0" w:color="auto"/>
            </w:tcBorders>
            <w:shd w:val="clear" w:color="auto" w:fill="auto"/>
            <w:vAlign w:val="center"/>
            <w:hideMark/>
          </w:tcPr>
          <w:p w14:paraId="7AF9A0C0" w14:textId="47D1CF78" w:rsidR="009D4182" w:rsidRPr="00BA71E3" w:rsidRDefault="009D4182" w:rsidP="009D4182">
            <w:pPr>
              <w:ind w:right="6"/>
              <w:jc w:val="both"/>
              <w:rPr>
                <w:rFonts w:ascii="Arial" w:hAnsi="Arial" w:cs="Arial"/>
                <w:color w:val="000000"/>
                <w:lang w:eastAsia="es-CO"/>
              </w:rPr>
            </w:pPr>
            <w:r w:rsidRPr="00BA71E3">
              <w:rPr>
                <w:rFonts w:ascii="Arial" w:hAnsi="Arial" w:cs="Arial"/>
                <w:color w:val="000000"/>
                <w:lang w:eastAsia="es-CO"/>
              </w:rPr>
              <w:t>Publicación de los Planes para la consulta y participación de la ciudadanía</w:t>
            </w:r>
          </w:p>
        </w:tc>
        <w:tc>
          <w:tcPr>
            <w:tcW w:w="1248" w:type="dxa"/>
            <w:tcBorders>
              <w:top w:val="nil"/>
              <w:left w:val="nil"/>
              <w:bottom w:val="single" w:sz="4" w:space="0" w:color="auto"/>
              <w:right w:val="single" w:sz="4" w:space="0" w:color="auto"/>
            </w:tcBorders>
            <w:shd w:val="clear" w:color="auto" w:fill="auto"/>
            <w:noWrap/>
            <w:vAlign w:val="center"/>
            <w:hideMark/>
          </w:tcPr>
          <w:p w14:paraId="5598EEDE" w14:textId="438BBB59" w:rsidR="009D4182" w:rsidRPr="00BA71E3" w:rsidRDefault="009D4182" w:rsidP="009D4182">
            <w:pPr>
              <w:ind w:right="6"/>
              <w:jc w:val="center"/>
              <w:rPr>
                <w:rFonts w:ascii="Arial" w:hAnsi="Arial" w:cs="Arial"/>
                <w:color w:val="000000"/>
                <w:lang w:eastAsia="es-CO"/>
              </w:rPr>
            </w:pPr>
            <w:r w:rsidRPr="00BA71E3">
              <w:rPr>
                <w:rFonts w:ascii="Arial" w:hAnsi="Arial" w:cs="Arial"/>
                <w:color w:val="000000"/>
                <w:lang w:eastAsia="es-CO"/>
              </w:rPr>
              <w:t>31/01/2025</w:t>
            </w:r>
          </w:p>
        </w:tc>
        <w:tc>
          <w:tcPr>
            <w:tcW w:w="1248" w:type="dxa"/>
            <w:tcBorders>
              <w:top w:val="nil"/>
              <w:left w:val="nil"/>
              <w:bottom w:val="single" w:sz="4" w:space="0" w:color="auto"/>
              <w:right w:val="single" w:sz="4" w:space="0" w:color="auto"/>
            </w:tcBorders>
            <w:shd w:val="clear" w:color="auto" w:fill="auto"/>
            <w:noWrap/>
            <w:vAlign w:val="center"/>
            <w:hideMark/>
          </w:tcPr>
          <w:p w14:paraId="6710A412" w14:textId="1013AEC9" w:rsidR="009D4182" w:rsidRPr="00BA71E3" w:rsidRDefault="009D4182" w:rsidP="009D4182">
            <w:pPr>
              <w:ind w:right="6"/>
              <w:jc w:val="center"/>
              <w:rPr>
                <w:rFonts w:ascii="Arial" w:hAnsi="Arial" w:cs="Arial"/>
                <w:color w:val="000000"/>
                <w:lang w:eastAsia="es-CO"/>
              </w:rPr>
            </w:pPr>
            <w:r w:rsidRPr="00BA71E3">
              <w:rPr>
                <w:rFonts w:ascii="Arial" w:hAnsi="Arial" w:cs="Arial"/>
                <w:color w:val="000000"/>
                <w:lang w:eastAsia="es-CO"/>
              </w:rPr>
              <w:t>31/01/2025</w:t>
            </w:r>
          </w:p>
        </w:tc>
      </w:tr>
      <w:tr w:rsidR="009D4182" w:rsidRPr="00A80AD7" w14:paraId="76E43894" w14:textId="77777777" w:rsidTr="009D4182">
        <w:trPr>
          <w:trHeight w:val="835"/>
          <w:jc w:val="center"/>
        </w:trPr>
        <w:tc>
          <w:tcPr>
            <w:tcW w:w="1979" w:type="dxa"/>
            <w:vMerge/>
            <w:tcBorders>
              <w:top w:val="nil"/>
              <w:left w:val="single" w:sz="4" w:space="0" w:color="auto"/>
              <w:bottom w:val="single" w:sz="4" w:space="0" w:color="000000"/>
              <w:right w:val="single" w:sz="4" w:space="0" w:color="auto"/>
            </w:tcBorders>
            <w:vAlign w:val="center"/>
            <w:hideMark/>
          </w:tcPr>
          <w:p w14:paraId="52F27547" w14:textId="77777777" w:rsidR="009D4182" w:rsidRPr="00BA71E3" w:rsidRDefault="009D4182" w:rsidP="009D4182">
            <w:pPr>
              <w:ind w:right="6"/>
              <w:jc w:val="both"/>
              <w:rPr>
                <w:rFonts w:ascii="Arial" w:hAnsi="Arial" w:cs="Arial"/>
                <w:color w:val="000000"/>
                <w:lang w:eastAsia="es-CO"/>
              </w:rPr>
            </w:pPr>
          </w:p>
        </w:tc>
        <w:tc>
          <w:tcPr>
            <w:tcW w:w="3626" w:type="dxa"/>
            <w:tcBorders>
              <w:top w:val="nil"/>
              <w:left w:val="nil"/>
              <w:bottom w:val="single" w:sz="4" w:space="0" w:color="auto"/>
              <w:right w:val="single" w:sz="4" w:space="0" w:color="auto"/>
            </w:tcBorders>
            <w:shd w:val="clear" w:color="auto" w:fill="auto"/>
            <w:vAlign w:val="center"/>
            <w:hideMark/>
          </w:tcPr>
          <w:p w14:paraId="3A89F438" w14:textId="7A1A8007" w:rsidR="009D4182" w:rsidRPr="00BA71E3" w:rsidRDefault="009D4182" w:rsidP="009D4182">
            <w:pPr>
              <w:ind w:right="6"/>
              <w:jc w:val="both"/>
              <w:rPr>
                <w:rFonts w:ascii="Arial" w:hAnsi="Arial" w:cs="Arial"/>
                <w:color w:val="000000"/>
                <w:lang w:eastAsia="es-CO"/>
              </w:rPr>
            </w:pPr>
            <w:r w:rsidRPr="00BA71E3">
              <w:rPr>
                <w:rFonts w:ascii="Arial" w:hAnsi="Arial" w:cs="Arial"/>
                <w:color w:val="000000"/>
                <w:lang w:eastAsia="es-CO"/>
              </w:rPr>
              <w:t>Socialización a los funcionarios los planes institucionales que le competen al área de Talento Humano.</w:t>
            </w:r>
          </w:p>
        </w:tc>
        <w:tc>
          <w:tcPr>
            <w:tcW w:w="1248" w:type="dxa"/>
            <w:tcBorders>
              <w:top w:val="nil"/>
              <w:left w:val="nil"/>
              <w:bottom w:val="single" w:sz="4" w:space="0" w:color="auto"/>
              <w:right w:val="single" w:sz="4" w:space="0" w:color="auto"/>
            </w:tcBorders>
            <w:shd w:val="clear" w:color="auto" w:fill="auto"/>
            <w:noWrap/>
            <w:vAlign w:val="center"/>
            <w:hideMark/>
          </w:tcPr>
          <w:p w14:paraId="596AD080" w14:textId="4782A66A" w:rsidR="009D4182" w:rsidRPr="00BA71E3" w:rsidRDefault="009D4182" w:rsidP="009D4182">
            <w:pPr>
              <w:ind w:right="6"/>
              <w:jc w:val="center"/>
              <w:rPr>
                <w:rFonts w:ascii="Arial" w:hAnsi="Arial" w:cs="Arial"/>
                <w:color w:val="000000"/>
                <w:lang w:eastAsia="es-CO"/>
              </w:rPr>
            </w:pPr>
            <w:r w:rsidRPr="00BA71E3">
              <w:rPr>
                <w:rFonts w:ascii="Arial" w:hAnsi="Arial" w:cs="Arial"/>
                <w:color w:val="000000"/>
                <w:lang w:eastAsia="es-CO"/>
              </w:rPr>
              <w:t>30/01/2025</w:t>
            </w:r>
          </w:p>
        </w:tc>
        <w:tc>
          <w:tcPr>
            <w:tcW w:w="1248" w:type="dxa"/>
            <w:tcBorders>
              <w:top w:val="nil"/>
              <w:left w:val="nil"/>
              <w:bottom w:val="single" w:sz="4" w:space="0" w:color="auto"/>
              <w:right w:val="single" w:sz="4" w:space="0" w:color="auto"/>
            </w:tcBorders>
            <w:shd w:val="clear" w:color="auto" w:fill="auto"/>
            <w:noWrap/>
            <w:vAlign w:val="center"/>
            <w:hideMark/>
          </w:tcPr>
          <w:p w14:paraId="71CD9544" w14:textId="2D66A091" w:rsidR="009D4182" w:rsidRPr="00BA71E3" w:rsidRDefault="009D4182" w:rsidP="009D4182">
            <w:pPr>
              <w:ind w:right="6"/>
              <w:jc w:val="center"/>
              <w:rPr>
                <w:rFonts w:ascii="Arial" w:hAnsi="Arial" w:cs="Arial"/>
                <w:color w:val="000000"/>
                <w:lang w:eastAsia="es-CO"/>
              </w:rPr>
            </w:pPr>
            <w:r w:rsidRPr="00BA71E3">
              <w:rPr>
                <w:rFonts w:ascii="Arial" w:hAnsi="Arial" w:cs="Arial"/>
                <w:color w:val="000000"/>
                <w:lang w:eastAsia="es-CO"/>
              </w:rPr>
              <w:t>31/01/2025</w:t>
            </w:r>
          </w:p>
        </w:tc>
      </w:tr>
      <w:tr w:rsidR="00BB6809" w:rsidRPr="00A80AD7" w14:paraId="217AFA0F" w14:textId="77777777" w:rsidTr="009D4182">
        <w:trPr>
          <w:trHeight w:val="724"/>
          <w:jc w:val="center"/>
        </w:trPr>
        <w:tc>
          <w:tcPr>
            <w:tcW w:w="1979" w:type="dxa"/>
            <w:tcBorders>
              <w:top w:val="nil"/>
              <w:left w:val="single" w:sz="4" w:space="0" w:color="auto"/>
              <w:bottom w:val="single" w:sz="4" w:space="0" w:color="auto"/>
              <w:right w:val="single" w:sz="4" w:space="0" w:color="auto"/>
            </w:tcBorders>
            <w:shd w:val="clear" w:color="auto" w:fill="auto"/>
            <w:vAlign w:val="center"/>
            <w:hideMark/>
          </w:tcPr>
          <w:p w14:paraId="2C5B6EBE" w14:textId="77777777" w:rsidR="00BB6809" w:rsidRPr="00BA71E3" w:rsidRDefault="00BB6809" w:rsidP="00A90774">
            <w:pPr>
              <w:ind w:right="6"/>
              <w:jc w:val="both"/>
              <w:rPr>
                <w:rFonts w:ascii="Arial" w:hAnsi="Arial" w:cs="Arial"/>
                <w:color w:val="000000"/>
                <w:lang w:eastAsia="es-CO"/>
              </w:rPr>
            </w:pPr>
            <w:r w:rsidRPr="00BA71E3">
              <w:rPr>
                <w:rFonts w:ascii="Arial" w:hAnsi="Arial" w:cs="Arial"/>
                <w:color w:val="000000"/>
                <w:lang w:eastAsia="es-CO"/>
              </w:rPr>
              <w:t>Plan Estratégico del Talento Humano</w:t>
            </w:r>
          </w:p>
        </w:tc>
        <w:tc>
          <w:tcPr>
            <w:tcW w:w="3626" w:type="dxa"/>
            <w:tcBorders>
              <w:top w:val="nil"/>
              <w:left w:val="nil"/>
              <w:bottom w:val="single" w:sz="4" w:space="0" w:color="auto"/>
              <w:right w:val="single" w:sz="4" w:space="0" w:color="auto"/>
            </w:tcBorders>
            <w:shd w:val="clear" w:color="auto" w:fill="auto"/>
            <w:vAlign w:val="center"/>
            <w:hideMark/>
          </w:tcPr>
          <w:p w14:paraId="4AB434EE" w14:textId="77777777" w:rsidR="00BB6809" w:rsidRPr="00BA71E3" w:rsidRDefault="00BB6809" w:rsidP="00A90774">
            <w:pPr>
              <w:ind w:right="6"/>
              <w:jc w:val="both"/>
              <w:rPr>
                <w:rFonts w:ascii="Arial" w:hAnsi="Arial" w:cs="Arial"/>
                <w:color w:val="000000"/>
                <w:lang w:eastAsia="es-CO"/>
              </w:rPr>
            </w:pPr>
            <w:r w:rsidRPr="00BA71E3">
              <w:rPr>
                <w:rFonts w:ascii="Arial" w:hAnsi="Arial" w:cs="Arial"/>
                <w:color w:val="000000"/>
                <w:lang w:eastAsia="es-CO"/>
              </w:rPr>
              <w:t>Consolidar y publicar el Plan estratégico del talento Humano en la página web</w:t>
            </w:r>
          </w:p>
        </w:tc>
        <w:tc>
          <w:tcPr>
            <w:tcW w:w="1248" w:type="dxa"/>
            <w:tcBorders>
              <w:top w:val="nil"/>
              <w:left w:val="nil"/>
              <w:bottom w:val="single" w:sz="4" w:space="0" w:color="auto"/>
              <w:right w:val="single" w:sz="4" w:space="0" w:color="auto"/>
            </w:tcBorders>
            <w:shd w:val="clear" w:color="auto" w:fill="auto"/>
            <w:noWrap/>
            <w:vAlign w:val="center"/>
            <w:hideMark/>
          </w:tcPr>
          <w:p w14:paraId="7E5F7A5B" w14:textId="0363242A" w:rsidR="00BB6809" w:rsidRPr="00BA71E3" w:rsidRDefault="00F43274" w:rsidP="004426E0">
            <w:pPr>
              <w:ind w:right="6"/>
              <w:jc w:val="center"/>
              <w:rPr>
                <w:rFonts w:ascii="Arial" w:hAnsi="Arial" w:cs="Arial"/>
                <w:color w:val="000000"/>
                <w:lang w:eastAsia="es-CO"/>
              </w:rPr>
            </w:pPr>
            <w:r w:rsidRPr="00BA71E3">
              <w:rPr>
                <w:rFonts w:ascii="Arial" w:hAnsi="Arial" w:cs="Arial"/>
                <w:color w:val="000000"/>
                <w:lang w:eastAsia="es-CO"/>
              </w:rPr>
              <w:t>30/01/</w:t>
            </w:r>
            <w:r w:rsidR="00A80AD7" w:rsidRPr="00BA71E3">
              <w:rPr>
                <w:rFonts w:ascii="Arial" w:hAnsi="Arial" w:cs="Arial"/>
                <w:color w:val="000000"/>
                <w:lang w:eastAsia="es-CO"/>
              </w:rPr>
              <w:t>2025</w:t>
            </w:r>
          </w:p>
        </w:tc>
        <w:tc>
          <w:tcPr>
            <w:tcW w:w="1248" w:type="dxa"/>
            <w:tcBorders>
              <w:top w:val="nil"/>
              <w:left w:val="nil"/>
              <w:bottom w:val="single" w:sz="4" w:space="0" w:color="auto"/>
              <w:right w:val="single" w:sz="4" w:space="0" w:color="auto"/>
            </w:tcBorders>
            <w:shd w:val="clear" w:color="auto" w:fill="auto"/>
            <w:noWrap/>
            <w:vAlign w:val="center"/>
            <w:hideMark/>
          </w:tcPr>
          <w:p w14:paraId="2FE5E47A" w14:textId="77851B1B" w:rsidR="00BB6809" w:rsidRPr="00BA71E3" w:rsidRDefault="00F43274" w:rsidP="004426E0">
            <w:pPr>
              <w:ind w:right="6"/>
              <w:jc w:val="center"/>
              <w:rPr>
                <w:rFonts w:ascii="Arial" w:hAnsi="Arial" w:cs="Arial"/>
                <w:color w:val="000000"/>
                <w:lang w:eastAsia="es-CO"/>
              </w:rPr>
            </w:pPr>
            <w:r w:rsidRPr="00BA71E3">
              <w:rPr>
                <w:rFonts w:ascii="Arial" w:hAnsi="Arial" w:cs="Arial"/>
                <w:color w:val="000000"/>
                <w:lang w:eastAsia="es-CO"/>
              </w:rPr>
              <w:t>31/01/</w:t>
            </w:r>
            <w:r w:rsidR="00A80AD7" w:rsidRPr="00BA71E3">
              <w:rPr>
                <w:rFonts w:ascii="Arial" w:hAnsi="Arial" w:cs="Arial"/>
                <w:color w:val="000000"/>
                <w:lang w:eastAsia="es-CO"/>
              </w:rPr>
              <w:t>2025</w:t>
            </w:r>
          </w:p>
        </w:tc>
      </w:tr>
      <w:tr w:rsidR="00BB6809" w:rsidRPr="00A80AD7" w14:paraId="169B8C19" w14:textId="77777777" w:rsidTr="009D4182">
        <w:trPr>
          <w:trHeight w:val="706"/>
          <w:jc w:val="center"/>
        </w:trPr>
        <w:tc>
          <w:tcPr>
            <w:tcW w:w="1979" w:type="dxa"/>
            <w:tcBorders>
              <w:top w:val="nil"/>
              <w:left w:val="single" w:sz="4" w:space="0" w:color="auto"/>
              <w:bottom w:val="single" w:sz="4" w:space="0" w:color="auto"/>
              <w:right w:val="single" w:sz="4" w:space="0" w:color="auto"/>
            </w:tcBorders>
            <w:shd w:val="clear" w:color="auto" w:fill="auto"/>
            <w:vAlign w:val="center"/>
            <w:hideMark/>
          </w:tcPr>
          <w:p w14:paraId="05D7CDD8" w14:textId="77777777" w:rsidR="00BB6809" w:rsidRPr="00BA71E3" w:rsidRDefault="00BB6809" w:rsidP="00A90774">
            <w:pPr>
              <w:ind w:right="6"/>
              <w:jc w:val="both"/>
              <w:rPr>
                <w:rFonts w:ascii="Arial" w:hAnsi="Arial" w:cs="Arial"/>
                <w:color w:val="000000"/>
                <w:lang w:eastAsia="es-CO"/>
              </w:rPr>
            </w:pPr>
            <w:r w:rsidRPr="00BA71E3">
              <w:rPr>
                <w:rFonts w:ascii="Arial" w:hAnsi="Arial" w:cs="Arial"/>
                <w:color w:val="000000"/>
                <w:lang w:eastAsia="es-CO"/>
              </w:rPr>
              <w:t>Plan Estratégico del Talento Humano divulgado</w:t>
            </w:r>
          </w:p>
        </w:tc>
        <w:tc>
          <w:tcPr>
            <w:tcW w:w="3626" w:type="dxa"/>
            <w:tcBorders>
              <w:top w:val="nil"/>
              <w:left w:val="nil"/>
              <w:bottom w:val="single" w:sz="4" w:space="0" w:color="auto"/>
              <w:right w:val="single" w:sz="4" w:space="0" w:color="auto"/>
            </w:tcBorders>
            <w:shd w:val="clear" w:color="auto" w:fill="auto"/>
            <w:hideMark/>
          </w:tcPr>
          <w:p w14:paraId="43009A61" w14:textId="77777777" w:rsidR="00BB6809" w:rsidRPr="00BA71E3" w:rsidRDefault="00BB6809" w:rsidP="00A90774">
            <w:pPr>
              <w:ind w:right="6"/>
              <w:jc w:val="both"/>
              <w:rPr>
                <w:rFonts w:ascii="Arial" w:hAnsi="Arial" w:cs="Arial"/>
                <w:color w:val="000000"/>
                <w:lang w:eastAsia="es-CO"/>
              </w:rPr>
            </w:pPr>
            <w:r w:rsidRPr="00BA71E3">
              <w:rPr>
                <w:rFonts w:ascii="Arial" w:hAnsi="Arial" w:cs="Arial"/>
                <w:color w:val="000000"/>
                <w:lang w:eastAsia="es-CO"/>
              </w:rPr>
              <w:t>Gestionar las contrataciones necesarias para el desarrollo de las actividades del Plan Estratégico del Talento Humano.</w:t>
            </w:r>
          </w:p>
        </w:tc>
        <w:tc>
          <w:tcPr>
            <w:tcW w:w="1248" w:type="dxa"/>
            <w:tcBorders>
              <w:top w:val="nil"/>
              <w:left w:val="nil"/>
              <w:bottom w:val="single" w:sz="4" w:space="0" w:color="auto"/>
              <w:right w:val="single" w:sz="4" w:space="0" w:color="auto"/>
            </w:tcBorders>
            <w:shd w:val="clear" w:color="auto" w:fill="auto"/>
            <w:noWrap/>
            <w:vAlign w:val="center"/>
            <w:hideMark/>
          </w:tcPr>
          <w:p w14:paraId="092F5CF3" w14:textId="38D11B57" w:rsidR="00BB6809" w:rsidRPr="00BA71E3" w:rsidRDefault="00F43274" w:rsidP="004426E0">
            <w:pPr>
              <w:ind w:right="6"/>
              <w:jc w:val="center"/>
              <w:rPr>
                <w:rFonts w:ascii="Arial" w:hAnsi="Arial" w:cs="Arial"/>
                <w:color w:val="000000"/>
                <w:lang w:eastAsia="es-CO"/>
              </w:rPr>
            </w:pPr>
            <w:r w:rsidRPr="00BA71E3">
              <w:rPr>
                <w:rFonts w:ascii="Arial" w:hAnsi="Arial" w:cs="Arial"/>
                <w:color w:val="000000"/>
                <w:lang w:eastAsia="es-CO"/>
              </w:rPr>
              <w:t>01/01/</w:t>
            </w:r>
            <w:r w:rsidR="00A80AD7" w:rsidRPr="00BA71E3">
              <w:rPr>
                <w:rFonts w:ascii="Arial" w:hAnsi="Arial" w:cs="Arial"/>
                <w:color w:val="000000"/>
                <w:lang w:eastAsia="es-CO"/>
              </w:rPr>
              <w:t>2025</w:t>
            </w:r>
          </w:p>
        </w:tc>
        <w:tc>
          <w:tcPr>
            <w:tcW w:w="1248" w:type="dxa"/>
            <w:tcBorders>
              <w:top w:val="nil"/>
              <w:left w:val="nil"/>
              <w:bottom w:val="single" w:sz="4" w:space="0" w:color="auto"/>
              <w:right w:val="single" w:sz="4" w:space="0" w:color="auto"/>
            </w:tcBorders>
            <w:shd w:val="clear" w:color="auto" w:fill="auto"/>
            <w:noWrap/>
            <w:vAlign w:val="center"/>
            <w:hideMark/>
          </w:tcPr>
          <w:p w14:paraId="790D845B" w14:textId="69E218C9" w:rsidR="00BB6809" w:rsidRPr="00BA71E3" w:rsidRDefault="00BB6809" w:rsidP="004426E0">
            <w:pPr>
              <w:ind w:right="6"/>
              <w:jc w:val="center"/>
              <w:rPr>
                <w:rFonts w:ascii="Arial" w:hAnsi="Arial" w:cs="Arial"/>
                <w:color w:val="000000"/>
                <w:lang w:eastAsia="es-CO"/>
              </w:rPr>
            </w:pPr>
            <w:r w:rsidRPr="00BA71E3">
              <w:rPr>
                <w:rFonts w:ascii="Arial" w:hAnsi="Arial" w:cs="Arial"/>
                <w:color w:val="000000"/>
                <w:lang w:eastAsia="es-CO"/>
              </w:rPr>
              <w:t>3</w:t>
            </w:r>
            <w:r w:rsidR="00F43274" w:rsidRPr="00BA71E3">
              <w:rPr>
                <w:rFonts w:ascii="Arial" w:hAnsi="Arial" w:cs="Arial"/>
                <w:color w:val="000000"/>
                <w:lang w:eastAsia="es-CO"/>
              </w:rPr>
              <w:t>0</w:t>
            </w:r>
            <w:r w:rsidRPr="00BA71E3">
              <w:rPr>
                <w:rFonts w:ascii="Arial" w:hAnsi="Arial" w:cs="Arial"/>
                <w:color w:val="000000"/>
                <w:lang w:eastAsia="es-CO"/>
              </w:rPr>
              <w:t>/</w:t>
            </w:r>
            <w:r w:rsidR="00F43274" w:rsidRPr="00BA71E3">
              <w:rPr>
                <w:rFonts w:ascii="Arial" w:hAnsi="Arial" w:cs="Arial"/>
                <w:color w:val="000000"/>
                <w:lang w:eastAsia="es-CO"/>
              </w:rPr>
              <w:t>11/</w:t>
            </w:r>
            <w:r w:rsidR="00A80AD7" w:rsidRPr="00BA71E3">
              <w:rPr>
                <w:rFonts w:ascii="Arial" w:hAnsi="Arial" w:cs="Arial"/>
                <w:color w:val="000000"/>
                <w:lang w:eastAsia="es-CO"/>
              </w:rPr>
              <w:t>2025</w:t>
            </w:r>
          </w:p>
        </w:tc>
      </w:tr>
      <w:tr w:rsidR="00BB6809" w:rsidRPr="00A80AD7" w14:paraId="21B9567B" w14:textId="77777777" w:rsidTr="009D4182">
        <w:trPr>
          <w:trHeight w:val="1214"/>
          <w:jc w:val="center"/>
        </w:trPr>
        <w:tc>
          <w:tcPr>
            <w:tcW w:w="1979" w:type="dxa"/>
            <w:tcBorders>
              <w:top w:val="nil"/>
              <w:left w:val="single" w:sz="4" w:space="0" w:color="auto"/>
              <w:bottom w:val="single" w:sz="4" w:space="0" w:color="auto"/>
              <w:right w:val="single" w:sz="4" w:space="0" w:color="auto"/>
            </w:tcBorders>
            <w:shd w:val="clear" w:color="auto" w:fill="auto"/>
            <w:vAlign w:val="center"/>
            <w:hideMark/>
          </w:tcPr>
          <w:p w14:paraId="685A6A6E" w14:textId="77777777" w:rsidR="00BB6809" w:rsidRPr="00BA71E3" w:rsidRDefault="00BB6809" w:rsidP="00A90774">
            <w:pPr>
              <w:ind w:right="6"/>
              <w:jc w:val="both"/>
              <w:rPr>
                <w:rFonts w:ascii="Arial" w:hAnsi="Arial" w:cs="Arial"/>
                <w:color w:val="000000"/>
                <w:lang w:eastAsia="es-CO"/>
              </w:rPr>
            </w:pPr>
            <w:r w:rsidRPr="00BA71E3">
              <w:rPr>
                <w:rFonts w:ascii="Arial" w:hAnsi="Arial" w:cs="Arial"/>
                <w:color w:val="000000"/>
                <w:lang w:eastAsia="es-CO"/>
              </w:rPr>
              <w:t>Plan Estratégico del Talento Humano implementado</w:t>
            </w:r>
          </w:p>
        </w:tc>
        <w:tc>
          <w:tcPr>
            <w:tcW w:w="3626" w:type="dxa"/>
            <w:tcBorders>
              <w:top w:val="nil"/>
              <w:left w:val="nil"/>
              <w:bottom w:val="single" w:sz="4" w:space="0" w:color="auto"/>
              <w:right w:val="single" w:sz="4" w:space="0" w:color="auto"/>
            </w:tcBorders>
            <w:shd w:val="clear" w:color="auto" w:fill="auto"/>
            <w:vAlign w:val="center"/>
            <w:hideMark/>
          </w:tcPr>
          <w:p w14:paraId="6FB1E582" w14:textId="77777777" w:rsidR="00BB6809" w:rsidRPr="00BA71E3" w:rsidRDefault="00BB6809" w:rsidP="00A90774">
            <w:pPr>
              <w:ind w:right="6"/>
              <w:jc w:val="both"/>
              <w:rPr>
                <w:rFonts w:ascii="Arial" w:hAnsi="Arial" w:cs="Arial"/>
              </w:rPr>
            </w:pPr>
            <w:r w:rsidRPr="00BA71E3">
              <w:rPr>
                <w:rFonts w:ascii="Arial" w:hAnsi="Arial" w:cs="Arial"/>
                <w:color w:val="000000"/>
                <w:lang w:eastAsia="es-CO"/>
              </w:rPr>
              <w:t>Desarrollar actividades del Plan Estratégico del Talento Humano.</w:t>
            </w:r>
            <w:r w:rsidRPr="00BA71E3">
              <w:rPr>
                <w:rFonts w:ascii="Arial" w:hAnsi="Arial" w:cs="Arial"/>
              </w:rPr>
              <w:t xml:space="preserve"> </w:t>
            </w:r>
          </w:p>
          <w:p w14:paraId="16BEAD7B" w14:textId="77777777" w:rsidR="00BB6809" w:rsidRPr="00BA71E3" w:rsidRDefault="00BB6809" w:rsidP="00A90774">
            <w:pPr>
              <w:ind w:right="6"/>
              <w:jc w:val="both"/>
              <w:rPr>
                <w:rFonts w:ascii="Arial" w:hAnsi="Arial" w:cs="Arial"/>
                <w:color w:val="000000"/>
                <w:lang w:eastAsia="es-CO"/>
              </w:rPr>
            </w:pPr>
            <w:r w:rsidRPr="00BA71E3">
              <w:rPr>
                <w:rFonts w:ascii="Arial" w:hAnsi="Arial" w:cs="Arial"/>
              </w:rPr>
              <w:t>Efectuar seguimiento al desarrollo de las actividades del Plan Estratégico del Talento Humano</w:t>
            </w:r>
          </w:p>
        </w:tc>
        <w:tc>
          <w:tcPr>
            <w:tcW w:w="1248" w:type="dxa"/>
            <w:tcBorders>
              <w:top w:val="nil"/>
              <w:left w:val="nil"/>
              <w:bottom w:val="single" w:sz="4" w:space="0" w:color="auto"/>
              <w:right w:val="single" w:sz="4" w:space="0" w:color="auto"/>
            </w:tcBorders>
            <w:shd w:val="clear" w:color="auto" w:fill="auto"/>
            <w:noWrap/>
            <w:vAlign w:val="center"/>
            <w:hideMark/>
          </w:tcPr>
          <w:p w14:paraId="2C1207E6" w14:textId="56659994" w:rsidR="00BB6809" w:rsidRPr="00BA71E3" w:rsidRDefault="00F43274" w:rsidP="004426E0">
            <w:pPr>
              <w:ind w:right="6"/>
              <w:jc w:val="center"/>
              <w:rPr>
                <w:rFonts w:ascii="Arial" w:hAnsi="Arial" w:cs="Arial"/>
                <w:color w:val="000000"/>
                <w:lang w:eastAsia="es-CO"/>
              </w:rPr>
            </w:pPr>
            <w:r w:rsidRPr="00BA71E3">
              <w:rPr>
                <w:rFonts w:ascii="Arial" w:hAnsi="Arial" w:cs="Arial"/>
                <w:color w:val="000000"/>
                <w:lang w:eastAsia="es-CO"/>
              </w:rPr>
              <w:t>30/01/</w:t>
            </w:r>
            <w:r w:rsidR="00A80AD7" w:rsidRPr="00BA71E3">
              <w:rPr>
                <w:rFonts w:ascii="Arial" w:hAnsi="Arial" w:cs="Arial"/>
                <w:color w:val="000000"/>
                <w:lang w:eastAsia="es-CO"/>
              </w:rPr>
              <w:t>2025</w:t>
            </w:r>
          </w:p>
        </w:tc>
        <w:tc>
          <w:tcPr>
            <w:tcW w:w="1248" w:type="dxa"/>
            <w:tcBorders>
              <w:top w:val="nil"/>
              <w:left w:val="nil"/>
              <w:bottom w:val="single" w:sz="4" w:space="0" w:color="auto"/>
              <w:right w:val="single" w:sz="4" w:space="0" w:color="auto"/>
            </w:tcBorders>
            <w:shd w:val="clear" w:color="auto" w:fill="auto"/>
            <w:noWrap/>
            <w:vAlign w:val="center"/>
            <w:hideMark/>
          </w:tcPr>
          <w:p w14:paraId="4AC5CF95" w14:textId="2790A445" w:rsidR="00BB6809" w:rsidRPr="00BA71E3" w:rsidRDefault="00F43274" w:rsidP="004426E0">
            <w:pPr>
              <w:ind w:right="6"/>
              <w:jc w:val="center"/>
              <w:rPr>
                <w:rFonts w:ascii="Arial" w:hAnsi="Arial" w:cs="Arial"/>
                <w:color w:val="000000"/>
                <w:lang w:eastAsia="es-CO"/>
              </w:rPr>
            </w:pPr>
            <w:r w:rsidRPr="00BA71E3">
              <w:rPr>
                <w:rFonts w:ascii="Arial" w:hAnsi="Arial" w:cs="Arial"/>
                <w:color w:val="000000"/>
                <w:lang w:eastAsia="es-CO"/>
              </w:rPr>
              <w:t>31/12/</w:t>
            </w:r>
            <w:r w:rsidR="00A80AD7" w:rsidRPr="00BA71E3">
              <w:rPr>
                <w:rFonts w:ascii="Arial" w:hAnsi="Arial" w:cs="Arial"/>
                <w:color w:val="000000"/>
                <w:lang w:eastAsia="es-CO"/>
              </w:rPr>
              <w:t>2025</w:t>
            </w:r>
          </w:p>
        </w:tc>
      </w:tr>
    </w:tbl>
    <w:p w14:paraId="5E376DDF" w14:textId="77777777" w:rsidR="00BB6809" w:rsidRPr="00A80AD7" w:rsidRDefault="00BB6809" w:rsidP="00A90774">
      <w:pPr>
        <w:ind w:right="6"/>
        <w:jc w:val="both"/>
        <w:rPr>
          <w:rFonts w:ascii="Arial" w:hAnsi="Arial" w:cs="Arial"/>
          <w:color w:val="000000" w:themeColor="text1"/>
          <w:sz w:val="22"/>
          <w:szCs w:val="22"/>
        </w:rPr>
      </w:pPr>
    </w:p>
    <w:p w14:paraId="0F7EDEE7" w14:textId="77777777" w:rsidR="00586638" w:rsidRPr="00A80AD7" w:rsidRDefault="00586638" w:rsidP="00A90774">
      <w:pPr>
        <w:ind w:right="6"/>
        <w:jc w:val="both"/>
        <w:rPr>
          <w:rFonts w:ascii="Arial" w:hAnsi="Arial" w:cs="Arial"/>
          <w:color w:val="000000" w:themeColor="text1"/>
          <w:sz w:val="22"/>
          <w:szCs w:val="22"/>
          <w:lang w:val="es-MX"/>
        </w:rPr>
      </w:pPr>
    </w:p>
    <w:p w14:paraId="7E237972" w14:textId="77777777" w:rsidR="005F3CD2" w:rsidRPr="00A80AD7" w:rsidRDefault="005F3CD2" w:rsidP="00A90774">
      <w:pPr>
        <w:ind w:right="6"/>
        <w:jc w:val="both"/>
        <w:rPr>
          <w:rFonts w:ascii="Arial" w:hAnsi="Arial" w:cs="Arial"/>
          <w:color w:val="000000" w:themeColor="text1"/>
          <w:sz w:val="22"/>
          <w:szCs w:val="22"/>
          <w:lang w:val="es-MX"/>
        </w:rPr>
      </w:pPr>
    </w:p>
    <w:p w14:paraId="6A401C06" w14:textId="77777777" w:rsidR="005F3CD2" w:rsidRPr="00A80AD7" w:rsidRDefault="005F3CD2" w:rsidP="00A90774">
      <w:pPr>
        <w:ind w:right="6"/>
        <w:jc w:val="both"/>
        <w:rPr>
          <w:rFonts w:ascii="Arial" w:hAnsi="Arial" w:cs="Arial"/>
          <w:color w:val="000000" w:themeColor="text1"/>
          <w:sz w:val="22"/>
          <w:szCs w:val="22"/>
          <w:lang w:val="es-MX"/>
        </w:rPr>
      </w:pPr>
    </w:p>
    <w:p w14:paraId="2217C4C1" w14:textId="77777777" w:rsidR="005F3CD2" w:rsidRPr="00A80AD7" w:rsidRDefault="005F3CD2" w:rsidP="00A90774">
      <w:pPr>
        <w:ind w:right="6"/>
        <w:jc w:val="both"/>
        <w:rPr>
          <w:rFonts w:ascii="Arial" w:hAnsi="Arial" w:cs="Arial"/>
          <w:color w:val="000000" w:themeColor="text1"/>
          <w:sz w:val="22"/>
          <w:szCs w:val="22"/>
          <w:lang w:val="es-MX"/>
        </w:rPr>
      </w:pPr>
    </w:p>
    <w:p w14:paraId="582EF568" w14:textId="77777777" w:rsidR="00A80AD7" w:rsidRPr="00273B34" w:rsidRDefault="00A80AD7" w:rsidP="00A80AD7">
      <w:pPr>
        <w:jc w:val="center"/>
        <w:rPr>
          <w:rFonts w:ascii="Arial" w:hAnsi="Arial" w:cs="Arial"/>
          <w:b/>
          <w:color w:val="000000" w:themeColor="text1"/>
          <w:sz w:val="22"/>
          <w:szCs w:val="22"/>
        </w:rPr>
      </w:pPr>
    </w:p>
    <w:p w14:paraId="1C8986A7" w14:textId="77777777" w:rsidR="00A80AD7" w:rsidRPr="00273B34" w:rsidRDefault="00A80AD7" w:rsidP="00A80AD7">
      <w:pPr>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62FF6F69" w14:textId="77777777" w:rsidR="00A80AD7" w:rsidRPr="00273B34" w:rsidRDefault="00A80AD7" w:rsidP="00A80AD7">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7C61F891" w14:textId="77777777" w:rsidR="00A80AD7" w:rsidRPr="00273B34" w:rsidRDefault="00A80AD7" w:rsidP="00A80AD7">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Pr>
          <w:rFonts w:ascii="Arial" w:hAnsi="Arial" w:cs="Arial"/>
          <w:b/>
          <w:color w:val="000000" w:themeColor="text1"/>
          <w:sz w:val="22"/>
          <w:szCs w:val="22"/>
        </w:rPr>
        <w:t>5</w:t>
      </w:r>
    </w:p>
    <w:p w14:paraId="5589C251" w14:textId="77777777" w:rsidR="00A80AD7" w:rsidRDefault="00A80AD7" w:rsidP="00A80AD7">
      <w:pPr>
        <w:jc w:val="both"/>
        <w:rPr>
          <w:rFonts w:ascii="Arial" w:hAnsi="Arial" w:cs="Arial"/>
          <w:b/>
          <w:color w:val="000000" w:themeColor="text1"/>
          <w:sz w:val="22"/>
          <w:szCs w:val="22"/>
        </w:rPr>
      </w:pPr>
    </w:p>
    <w:p w14:paraId="0ABDBB5B" w14:textId="77777777" w:rsidR="00BA71E3" w:rsidRDefault="00BA71E3" w:rsidP="00A80AD7">
      <w:pPr>
        <w:jc w:val="both"/>
        <w:rPr>
          <w:rFonts w:ascii="Arial" w:hAnsi="Arial" w:cs="Arial"/>
          <w:b/>
          <w:color w:val="000000" w:themeColor="text1"/>
          <w:sz w:val="22"/>
          <w:szCs w:val="22"/>
        </w:rPr>
      </w:pPr>
    </w:p>
    <w:p w14:paraId="625837A1" w14:textId="77777777" w:rsidR="00BA71E3" w:rsidRPr="00273B34" w:rsidRDefault="00BA71E3" w:rsidP="00A80AD7">
      <w:pPr>
        <w:jc w:val="both"/>
        <w:rPr>
          <w:rFonts w:ascii="Arial" w:hAnsi="Arial" w:cs="Arial"/>
          <w:b/>
          <w:color w:val="000000" w:themeColor="text1"/>
          <w:sz w:val="22"/>
          <w:szCs w:val="22"/>
        </w:rPr>
      </w:pPr>
    </w:p>
    <w:p w14:paraId="0D8F24DB" w14:textId="77777777" w:rsidR="00BA71E3" w:rsidRPr="00BA71E3" w:rsidRDefault="00BA71E3" w:rsidP="00BA71E3">
      <w:pPr>
        <w:rPr>
          <w:rFonts w:ascii="Arial" w:hAnsi="Arial" w:cs="Arial"/>
          <w:bCs/>
          <w:color w:val="000000" w:themeColor="text1"/>
          <w:sz w:val="14"/>
          <w:szCs w:val="14"/>
        </w:rPr>
      </w:pPr>
      <w:bookmarkStart w:id="2" w:name="_Hlk189161374"/>
      <w:r w:rsidRPr="00BA71E3">
        <w:rPr>
          <w:rFonts w:ascii="Arial" w:hAnsi="Arial" w:cs="Arial"/>
          <w:bCs/>
          <w:color w:val="000000" w:themeColor="text1"/>
          <w:sz w:val="14"/>
          <w:szCs w:val="14"/>
        </w:rPr>
        <w:t>Elaboró: Nelcy Diaz – Técnico Administrativo TH</w:t>
      </w:r>
    </w:p>
    <w:p w14:paraId="55693F7B" w14:textId="196F66A7" w:rsidR="00E8741E" w:rsidRPr="00A80AD7" w:rsidRDefault="00BA71E3" w:rsidP="00BA71E3">
      <w:pPr>
        <w:rPr>
          <w:rFonts w:ascii="Arial" w:hAnsi="Arial" w:cs="Arial"/>
          <w:color w:val="000000" w:themeColor="text1"/>
          <w:sz w:val="22"/>
          <w:szCs w:val="22"/>
          <w:lang w:val="es-MX"/>
        </w:rPr>
      </w:pPr>
      <w:r w:rsidRPr="00BA71E3">
        <w:rPr>
          <w:rFonts w:ascii="Arial" w:hAnsi="Arial" w:cs="Arial"/>
          <w:bCs/>
          <w:color w:val="000000" w:themeColor="text1"/>
          <w:sz w:val="14"/>
          <w:szCs w:val="14"/>
        </w:rPr>
        <w:t xml:space="preserve">Aprobó: Yuli Alexandra Chocontá Muñoz – </w:t>
      </w:r>
      <w:proofErr w:type="gramStart"/>
      <w:r w:rsidRPr="00BA71E3">
        <w:rPr>
          <w:rFonts w:ascii="Arial" w:hAnsi="Arial" w:cs="Arial"/>
          <w:bCs/>
          <w:color w:val="000000" w:themeColor="text1"/>
          <w:sz w:val="14"/>
          <w:szCs w:val="14"/>
        </w:rPr>
        <w:t>Directora</w:t>
      </w:r>
      <w:proofErr w:type="gramEnd"/>
      <w:r w:rsidRPr="00BA71E3">
        <w:rPr>
          <w:rFonts w:ascii="Arial" w:hAnsi="Arial" w:cs="Arial"/>
          <w:bCs/>
          <w:color w:val="000000" w:themeColor="text1"/>
          <w:sz w:val="14"/>
          <w:szCs w:val="14"/>
        </w:rPr>
        <w:t xml:space="preserve"> Administrativa y Financiera</w:t>
      </w:r>
      <w:bookmarkEnd w:id="2"/>
    </w:p>
    <w:sectPr w:rsidR="00E8741E" w:rsidRPr="00A80AD7" w:rsidSect="002E0E67">
      <w:headerReference w:type="even" r:id="rId10"/>
      <w:headerReference w:type="default" r:id="rId11"/>
      <w:headerReference w:type="first" r:id="rId12"/>
      <w:pgSz w:w="12240" w:h="18720"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C5274" w14:textId="77777777" w:rsidR="00655D55" w:rsidRDefault="00655D55" w:rsidP="00E64919">
      <w:r>
        <w:separator/>
      </w:r>
    </w:p>
  </w:endnote>
  <w:endnote w:type="continuationSeparator" w:id="0">
    <w:p w14:paraId="00151B98" w14:textId="77777777" w:rsidR="00655D55" w:rsidRDefault="00655D55"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A3282" w14:textId="77777777" w:rsidR="00655D55" w:rsidRDefault="00655D55" w:rsidP="00E64919">
      <w:r>
        <w:separator/>
      </w:r>
    </w:p>
  </w:footnote>
  <w:footnote w:type="continuationSeparator" w:id="0">
    <w:p w14:paraId="3D34B5C8" w14:textId="77777777" w:rsidR="00655D55" w:rsidRDefault="00655D55"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90"/>
      <w:gridCol w:w="4345"/>
      <w:gridCol w:w="2062"/>
      <w:gridCol w:w="1793"/>
    </w:tblGrid>
    <w:tr w:rsidR="00F43274" w:rsidRPr="00321CF6" w14:paraId="63B3D46F" w14:textId="77777777" w:rsidTr="00A80AD7">
      <w:trPr>
        <w:trHeight w:hRule="exact" w:val="443"/>
        <w:jc w:val="center"/>
      </w:trPr>
      <w:tc>
        <w:tcPr>
          <w:tcW w:w="1490" w:type="dxa"/>
          <w:vMerge w:val="restart"/>
          <w:shd w:val="clear" w:color="auto" w:fill="auto"/>
          <w:noWrap/>
          <w:vAlign w:val="center"/>
          <w:hideMark/>
        </w:tcPr>
        <w:p w14:paraId="384411B6" w14:textId="77777777" w:rsidR="00F43274" w:rsidRPr="00321CF6" w:rsidRDefault="00F43274" w:rsidP="00F43274">
          <w:pPr>
            <w:ind w:left="-210"/>
            <w:rPr>
              <w:sz w:val="16"/>
              <w:szCs w:val="16"/>
            </w:rPr>
          </w:pPr>
          <w:r>
            <w:rPr>
              <w:sz w:val="16"/>
              <w:szCs w:val="16"/>
            </w:rPr>
            <w:t xml:space="preserve">          </w:t>
          </w:r>
          <w:r>
            <w:rPr>
              <w:noProof/>
              <w:lang w:eastAsia="es-CO"/>
            </w:rPr>
            <w:drawing>
              <wp:inline distT="0" distB="0" distL="0" distR="0" wp14:anchorId="751C3EBD" wp14:editId="7576D3D2">
                <wp:extent cx="723900" cy="914400"/>
                <wp:effectExtent l="0" t="0" r="0" b="0"/>
                <wp:docPr id="17" name="0 Imagen"/>
                <wp:cNvGraphicFramePr/>
                <a:graphic xmlns:a="http://schemas.openxmlformats.org/drawingml/2006/main">
                  <a:graphicData uri="http://schemas.openxmlformats.org/drawingml/2006/picture">
                    <pic:pic xmlns:pic="http://schemas.openxmlformats.org/drawingml/2006/picture">
                      <pic:nvPicPr>
                        <pic:cNvPr id="2" name="0 Imag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723900" cy="914400"/>
                        </a:xfrm>
                        <a:prstGeom prst="rect">
                          <a:avLst/>
                        </a:prstGeom>
                      </pic:spPr>
                    </pic:pic>
                  </a:graphicData>
                </a:graphic>
              </wp:inline>
            </w:drawing>
          </w:r>
        </w:p>
      </w:tc>
      <w:tc>
        <w:tcPr>
          <w:tcW w:w="8200" w:type="dxa"/>
          <w:gridSpan w:val="3"/>
          <w:shd w:val="clear" w:color="auto" w:fill="F2F2F2" w:themeFill="background1" w:themeFillShade="F2"/>
          <w:vAlign w:val="center"/>
        </w:tcPr>
        <w:p w14:paraId="26684757" w14:textId="77777777" w:rsidR="00F43274" w:rsidRPr="002D6CDE" w:rsidRDefault="00F43274" w:rsidP="00F43274">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09858E61" w14:textId="77777777" w:rsidR="00F43274" w:rsidRPr="002D6CDE" w:rsidRDefault="00F43274" w:rsidP="00F43274">
          <w:pPr>
            <w:pStyle w:val="Sinespaciado"/>
            <w:jc w:val="center"/>
            <w:rPr>
              <w:b/>
              <w:sz w:val="16"/>
              <w:szCs w:val="16"/>
            </w:rPr>
          </w:pPr>
          <w:r>
            <w:rPr>
              <w:b/>
              <w:sz w:val="16"/>
              <w:szCs w:val="16"/>
            </w:rPr>
            <w:t>CONCEJO MUNICIPAL DE CHÍA</w:t>
          </w:r>
        </w:p>
      </w:tc>
    </w:tr>
    <w:tr w:rsidR="00F43274" w:rsidRPr="00321CF6" w14:paraId="51FF85D6" w14:textId="77777777" w:rsidTr="00BE1CDB">
      <w:trPr>
        <w:trHeight w:hRule="exact" w:val="407"/>
        <w:jc w:val="center"/>
      </w:trPr>
      <w:tc>
        <w:tcPr>
          <w:tcW w:w="1490" w:type="dxa"/>
          <w:vMerge/>
          <w:shd w:val="clear" w:color="auto" w:fill="auto"/>
          <w:noWrap/>
          <w:vAlign w:val="center"/>
        </w:tcPr>
        <w:p w14:paraId="04E9A52F" w14:textId="77777777" w:rsidR="00F43274" w:rsidRPr="002D6CDE" w:rsidRDefault="00F43274" w:rsidP="00F43274">
          <w:pPr>
            <w:jc w:val="center"/>
            <w:rPr>
              <w:sz w:val="16"/>
              <w:szCs w:val="16"/>
            </w:rPr>
          </w:pPr>
        </w:p>
      </w:tc>
      <w:tc>
        <w:tcPr>
          <w:tcW w:w="8200" w:type="dxa"/>
          <w:gridSpan w:val="3"/>
          <w:tcBorders>
            <w:bottom w:val="single" w:sz="6" w:space="0" w:color="auto"/>
          </w:tcBorders>
          <w:vAlign w:val="center"/>
        </w:tcPr>
        <w:p w14:paraId="12729D0C" w14:textId="77777777" w:rsidR="00F43274" w:rsidRPr="006C6496" w:rsidRDefault="00BE1CDB" w:rsidP="00F43274">
          <w:pPr>
            <w:pStyle w:val="Sinespaciado"/>
            <w:jc w:val="center"/>
            <w:rPr>
              <w:b/>
              <w:sz w:val="16"/>
              <w:szCs w:val="16"/>
            </w:rPr>
          </w:pPr>
          <w:r>
            <w:rPr>
              <w:b/>
              <w:sz w:val="16"/>
              <w:szCs w:val="16"/>
            </w:rPr>
            <w:t>DIRECCIONAMIENTO ESTRATEGICO</w:t>
          </w:r>
        </w:p>
      </w:tc>
    </w:tr>
    <w:tr w:rsidR="00F43274" w:rsidRPr="00321CF6" w14:paraId="5F878FAB" w14:textId="77777777" w:rsidTr="00BE1CDB">
      <w:trPr>
        <w:trHeight w:hRule="exact" w:val="431"/>
        <w:jc w:val="center"/>
      </w:trPr>
      <w:tc>
        <w:tcPr>
          <w:tcW w:w="1490" w:type="dxa"/>
          <w:vMerge/>
          <w:shd w:val="clear" w:color="auto" w:fill="auto"/>
          <w:noWrap/>
          <w:vAlign w:val="center"/>
        </w:tcPr>
        <w:p w14:paraId="52BE5096" w14:textId="77777777" w:rsidR="00F43274" w:rsidRPr="002D6CDE" w:rsidRDefault="00F43274" w:rsidP="00F43274">
          <w:pPr>
            <w:jc w:val="center"/>
            <w:rPr>
              <w:sz w:val="16"/>
              <w:szCs w:val="16"/>
            </w:rPr>
          </w:pPr>
        </w:p>
      </w:tc>
      <w:tc>
        <w:tcPr>
          <w:tcW w:w="8200" w:type="dxa"/>
          <w:gridSpan w:val="3"/>
          <w:tcBorders>
            <w:top w:val="single" w:sz="6" w:space="0" w:color="auto"/>
          </w:tcBorders>
          <w:vAlign w:val="center"/>
        </w:tcPr>
        <w:p w14:paraId="6A266F45" w14:textId="77777777" w:rsidR="00F43274" w:rsidRPr="00DB3D40" w:rsidRDefault="00F43274" w:rsidP="00BE1CDB">
          <w:pPr>
            <w:pStyle w:val="Sinespaciado"/>
            <w:jc w:val="center"/>
            <w:rPr>
              <w:b/>
              <w:bCs/>
              <w:color w:val="000000"/>
              <w:sz w:val="16"/>
              <w:szCs w:val="16"/>
            </w:rPr>
          </w:pPr>
          <w:r>
            <w:rPr>
              <w:b/>
              <w:bCs/>
              <w:color w:val="000000"/>
              <w:sz w:val="16"/>
              <w:szCs w:val="16"/>
            </w:rPr>
            <w:t>PLAN</w:t>
          </w:r>
          <w:r w:rsidR="00BE1CDB">
            <w:rPr>
              <w:b/>
              <w:bCs/>
              <w:color w:val="000000"/>
              <w:sz w:val="16"/>
              <w:szCs w:val="16"/>
            </w:rPr>
            <w:t>ES Y PROGRAMAS INSTITUCIONALES</w:t>
          </w:r>
        </w:p>
      </w:tc>
    </w:tr>
    <w:tr w:rsidR="00F43274" w:rsidRPr="00A80AD7" w14:paraId="735C4C72" w14:textId="77777777" w:rsidTr="00BE1CDB">
      <w:trPr>
        <w:trHeight w:hRule="exact" w:val="386"/>
        <w:jc w:val="center"/>
      </w:trPr>
      <w:tc>
        <w:tcPr>
          <w:tcW w:w="1490" w:type="dxa"/>
          <w:vMerge/>
          <w:shd w:val="clear" w:color="auto" w:fill="auto"/>
          <w:noWrap/>
          <w:vAlign w:val="bottom"/>
        </w:tcPr>
        <w:p w14:paraId="6E9F78A5" w14:textId="77777777" w:rsidR="00F43274" w:rsidRPr="00A80AD7" w:rsidRDefault="00F43274" w:rsidP="00F43274">
          <w:pPr>
            <w:jc w:val="center"/>
            <w:rPr>
              <w:b/>
              <w:bCs/>
              <w:noProof/>
              <w:sz w:val="16"/>
              <w:szCs w:val="16"/>
            </w:rPr>
          </w:pPr>
        </w:p>
      </w:tc>
      <w:tc>
        <w:tcPr>
          <w:tcW w:w="4345" w:type="dxa"/>
          <w:vAlign w:val="center"/>
        </w:tcPr>
        <w:p w14:paraId="76E456DC" w14:textId="0160649F" w:rsidR="00F43274" w:rsidRPr="00A80AD7" w:rsidRDefault="00F43274" w:rsidP="00F43274">
          <w:pPr>
            <w:pStyle w:val="Sinespaciado"/>
            <w:jc w:val="center"/>
            <w:rPr>
              <w:b/>
              <w:bCs/>
              <w:sz w:val="16"/>
              <w:szCs w:val="16"/>
            </w:rPr>
          </w:pPr>
          <w:r w:rsidRPr="00A80AD7">
            <w:rPr>
              <w:b/>
              <w:bCs/>
              <w:color w:val="000000"/>
              <w:sz w:val="16"/>
              <w:szCs w:val="16"/>
            </w:rPr>
            <w:t>VERSIÓN: 0</w:t>
          </w:r>
          <w:r w:rsidR="00A80AD7" w:rsidRPr="00A80AD7">
            <w:rPr>
              <w:b/>
              <w:bCs/>
              <w:color w:val="000000"/>
              <w:sz w:val="16"/>
              <w:szCs w:val="16"/>
            </w:rPr>
            <w:t>3</w:t>
          </w:r>
        </w:p>
      </w:tc>
      <w:tc>
        <w:tcPr>
          <w:tcW w:w="2062" w:type="dxa"/>
          <w:tcBorders>
            <w:left w:val="single" w:sz="6" w:space="0" w:color="auto"/>
          </w:tcBorders>
          <w:vAlign w:val="center"/>
        </w:tcPr>
        <w:p w14:paraId="30E53F1E" w14:textId="0ED67207" w:rsidR="00F43274" w:rsidRPr="00A80AD7" w:rsidRDefault="00F43274" w:rsidP="00BE1CDB">
          <w:pPr>
            <w:pStyle w:val="Sinespaciado"/>
            <w:jc w:val="center"/>
            <w:rPr>
              <w:b/>
              <w:bCs/>
              <w:sz w:val="16"/>
              <w:szCs w:val="16"/>
            </w:rPr>
          </w:pPr>
          <w:r w:rsidRPr="00A80AD7">
            <w:rPr>
              <w:b/>
              <w:bCs/>
              <w:color w:val="000000"/>
              <w:sz w:val="16"/>
              <w:szCs w:val="16"/>
            </w:rPr>
            <w:t xml:space="preserve">FECHA: </w:t>
          </w:r>
          <w:r w:rsidR="00BE1CDB" w:rsidRPr="00A80AD7">
            <w:rPr>
              <w:b/>
              <w:bCs/>
              <w:color w:val="000000"/>
              <w:sz w:val="16"/>
              <w:szCs w:val="16"/>
            </w:rPr>
            <w:t>17/01/202</w:t>
          </w:r>
          <w:r w:rsidR="00A80AD7" w:rsidRPr="00A80AD7">
            <w:rPr>
              <w:b/>
              <w:bCs/>
              <w:color w:val="000000"/>
              <w:sz w:val="16"/>
              <w:szCs w:val="16"/>
            </w:rPr>
            <w:t>5</w:t>
          </w:r>
        </w:p>
      </w:tc>
      <w:tc>
        <w:tcPr>
          <w:tcW w:w="1793" w:type="dxa"/>
        </w:tcPr>
        <w:p w14:paraId="65B32BDA" w14:textId="77777777" w:rsidR="00F43274" w:rsidRPr="00A80AD7" w:rsidRDefault="00F43274" w:rsidP="00F43274">
          <w:pPr>
            <w:pStyle w:val="Sinespaciado"/>
            <w:rPr>
              <w:b/>
              <w:bCs/>
              <w:sz w:val="16"/>
              <w:szCs w:val="16"/>
              <w:lang w:val="es-ES"/>
            </w:rPr>
          </w:pPr>
          <w:r w:rsidRPr="00A80AD7">
            <w:rPr>
              <w:b/>
              <w:bCs/>
              <w:sz w:val="16"/>
              <w:szCs w:val="16"/>
              <w:lang w:val="es-ES"/>
            </w:rPr>
            <w:t xml:space="preserve">    </w:t>
          </w:r>
        </w:p>
        <w:p w14:paraId="25A62EC0" w14:textId="77777777" w:rsidR="00F43274" w:rsidRPr="00A80AD7" w:rsidRDefault="00F43274" w:rsidP="00F43274">
          <w:pPr>
            <w:pStyle w:val="Sinespaciado"/>
            <w:rPr>
              <w:b/>
              <w:bCs/>
              <w:sz w:val="16"/>
              <w:szCs w:val="16"/>
            </w:rPr>
          </w:pPr>
          <w:r w:rsidRPr="00A80AD7">
            <w:rPr>
              <w:b/>
              <w:bCs/>
              <w:sz w:val="16"/>
              <w:szCs w:val="16"/>
              <w:lang w:val="es-ES"/>
            </w:rPr>
            <w:t xml:space="preserve">       Página </w:t>
          </w:r>
          <w:r w:rsidRPr="00A80AD7">
            <w:rPr>
              <w:b/>
              <w:bCs/>
              <w:sz w:val="16"/>
              <w:szCs w:val="16"/>
            </w:rPr>
            <w:fldChar w:fldCharType="begin"/>
          </w:r>
          <w:r w:rsidRPr="00A80AD7">
            <w:rPr>
              <w:b/>
              <w:bCs/>
              <w:sz w:val="16"/>
              <w:szCs w:val="16"/>
            </w:rPr>
            <w:instrText>PAGE  \* Arabic  \* MERGEFORMAT</w:instrText>
          </w:r>
          <w:r w:rsidRPr="00A80AD7">
            <w:rPr>
              <w:b/>
              <w:bCs/>
              <w:sz w:val="16"/>
              <w:szCs w:val="16"/>
            </w:rPr>
            <w:fldChar w:fldCharType="separate"/>
          </w:r>
          <w:r w:rsidR="003C3947" w:rsidRPr="00A80AD7">
            <w:rPr>
              <w:b/>
              <w:bCs/>
              <w:noProof/>
              <w:sz w:val="16"/>
              <w:szCs w:val="16"/>
              <w:lang w:val="es-ES"/>
            </w:rPr>
            <w:t>1</w:t>
          </w:r>
          <w:r w:rsidRPr="00A80AD7">
            <w:rPr>
              <w:b/>
              <w:bCs/>
              <w:sz w:val="16"/>
              <w:szCs w:val="16"/>
            </w:rPr>
            <w:fldChar w:fldCharType="end"/>
          </w:r>
          <w:r w:rsidRPr="00A80AD7">
            <w:rPr>
              <w:b/>
              <w:bCs/>
              <w:sz w:val="16"/>
              <w:szCs w:val="16"/>
              <w:lang w:val="es-ES"/>
            </w:rPr>
            <w:t xml:space="preserve"> de </w:t>
          </w:r>
          <w:r w:rsidRPr="00A80AD7">
            <w:rPr>
              <w:b/>
              <w:bCs/>
              <w:noProof/>
              <w:sz w:val="16"/>
              <w:szCs w:val="16"/>
              <w:lang w:val="es-ES"/>
            </w:rPr>
            <w:fldChar w:fldCharType="begin"/>
          </w:r>
          <w:r w:rsidRPr="00A80AD7">
            <w:rPr>
              <w:b/>
              <w:bCs/>
              <w:noProof/>
              <w:sz w:val="16"/>
              <w:szCs w:val="16"/>
              <w:lang w:val="es-ES"/>
            </w:rPr>
            <w:instrText>NUMPAGES  \* Arabic  \* MERGEFORMAT</w:instrText>
          </w:r>
          <w:r w:rsidRPr="00A80AD7">
            <w:rPr>
              <w:b/>
              <w:bCs/>
              <w:noProof/>
              <w:sz w:val="16"/>
              <w:szCs w:val="16"/>
              <w:lang w:val="es-ES"/>
            </w:rPr>
            <w:fldChar w:fldCharType="separate"/>
          </w:r>
          <w:r w:rsidR="003C3947" w:rsidRPr="00A80AD7">
            <w:rPr>
              <w:b/>
              <w:bCs/>
              <w:noProof/>
              <w:sz w:val="16"/>
              <w:szCs w:val="16"/>
              <w:lang w:val="es-ES"/>
            </w:rPr>
            <w:t>13</w:t>
          </w:r>
          <w:r w:rsidRPr="00A80AD7">
            <w:rPr>
              <w:b/>
              <w:bCs/>
              <w:noProof/>
              <w:sz w:val="16"/>
              <w:szCs w:val="16"/>
              <w:lang w:val="es-ES"/>
            </w:rPr>
            <w:fldChar w:fldCharType="end"/>
          </w:r>
        </w:p>
      </w:tc>
    </w:tr>
  </w:tbl>
  <w:p w14:paraId="36EDA34E" w14:textId="77777777" w:rsidR="00F43274" w:rsidRPr="00A80AD7" w:rsidRDefault="00F43274">
    <w:pPr>
      <w:pStyle w:val="Encabezado"/>
      <w:rPr>
        <w:b/>
        <w:bCs/>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8DD7" w14:textId="1FE98E74" w:rsidR="00F43274" w:rsidRDefault="00F4327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31"/>
      <w:gridCol w:w="4345"/>
      <w:gridCol w:w="2062"/>
      <w:gridCol w:w="1793"/>
    </w:tblGrid>
    <w:tr w:rsidR="00F43274" w:rsidRPr="00321CF6" w14:paraId="5C9CE303" w14:textId="77777777" w:rsidTr="00A80AD7">
      <w:trPr>
        <w:trHeight w:hRule="exact" w:val="443"/>
        <w:jc w:val="center"/>
      </w:trPr>
      <w:tc>
        <w:tcPr>
          <w:tcW w:w="1731" w:type="dxa"/>
          <w:vMerge w:val="restart"/>
          <w:shd w:val="clear" w:color="auto" w:fill="auto"/>
          <w:noWrap/>
          <w:vAlign w:val="center"/>
          <w:hideMark/>
        </w:tcPr>
        <w:p w14:paraId="5F9A453D" w14:textId="77777777" w:rsidR="00F43274" w:rsidRPr="00321CF6" w:rsidRDefault="00F43274" w:rsidP="00E64919">
          <w:pPr>
            <w:ind w:left="-210"/>
            <w:rPr>
              <w:sz w:val="16"/>
              <w:szCs w:val="16"/>
            </w:rPr>
          </w:pPr>
          <w:r>
            <w:rPr>
              <w:sz w:val="16"/>
              <w:szCs w:val="16"/>
            </w:rPr>
            <w:t xml:space="preserve">         </w:t>
          </w:r>
          <w:r>
            <w:rPr>
              <w:noProof/>
              <w:lang w:eastAsia="es-CO"/>
            </w:rPr>
            <w:drawing>
              <wp:inline distT="0" distB="0" distL="0" distR="0" wp14:anchorId="60F91E0E" wp14:editId="5002DA93">
                <wp:extent cx="676275" cy="914400"/>
                <wp:effectExtent l="0" t="0" r="9525" b="0"/>
                <wp:docPr id="2" name="0 Imagen"/>
                <wp:cNvGraphicFramePr/>
                <a:graphic xmlns:a="http://schemas.openxmlformats.org/drawingml/2006/main">
                  <a:graphicData uri="http://schemas.openxmlformats.org/drawingml/2006/picture">
                    <pic:pic xmlns:pic="http://schemas.openxmlformats.org/drawingml/2006/picture">
                      <pic:nvPicPr>
                        <pic:cNvPr id="2" name="0 Imag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6275" cy="914400"/>
                        </a:xfrm>
                        <a:prstGeom prst="rect">
                          <a:avLst/>
                        </a:prstGeom>
                      </pic:spPr>
                    </pic:pic>
                  </a:graphicData>
                </a:graphic>
              </wp:inline>
            </w:drawing>
          </w:r>
        </w:p>
      </w:tc>
      <w:tc>
        <w:tcPr>
          <w:tcW w:w="8200" w:type="dxa"/>
          <w:gridSpan w:val="3"/>
          <w:shd w:val="clear" w:color="auto" w:fill="F2F2F2" w:themeFill="background1" w:themeFillShade="F2"/>
          <w:vAlign w:val="center"/>
        </w:tcPr>
        <w:p w14:paraId="3C5F0B7A" w14:textId="77777777" w:rsidR="00F43274" w:rsidRPr="002D6CDE" w:rsidRDefault="00F43274" w:rsidP="00E64919">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25482AC1" w14:textId="77777777" w:rsidR="00F43274" w:rsidRPr="002D6CDE" w:rsidRDefault="00F43274" w:rsidP="00E64919">
          <w:pPr>
            <w:pStyle w:val="Sinespaciado"/>
            <w:jc w:val="center"/>
            <w:rPr>
              <w:b/>
              <w:sz w:val="16"/>
              <w:szCs w:val="16"/>
            </w:rPr>
          </w:pPr>
          <w:r>
            <w:rPr>
              <w:b/>
              <w:sz w:val="16"/>
              <w:szCs w:val="16"/>
            </w:rPr>
            <w:t>CONCEJO MUNICIPAL DE CHÍA</w:t>
          </w:r>
        </w:p>
      </w:tc>
    </w:tr>
    <w:tr w:rsidR="00F43274" w:rsidRPr="00321CF6" w14:paraId="779A8F66" w14:textId="77777777" w:rsidTr="00E64919">
      <w:trPr>
        <w:trHeight w:hRule="exact" w:val="407"/>
        <w:jc w:val="center"/>
      </w:trPr>
      <w:tc>
        <w:tcPr>
          <w:tcW w:w="1731" w:type="dxa"/>
          <w:vMerge/>
          <w:shd w:val="clear" w:color="auto" w:fill="auto"/>
          <w:noWrap/>
          <w:vAlign w:val="center"/>
        </w:tcPr>
        <w:p w14:paraId="09BDCD13" w14:textId="77777777" w:rsidR="00F43274" w:rsidRPr="002D6CDE" w:rsidRDefault="00F43274" w:rsidP="00E64919">
          <w:pPr>
            <w:jc w:val="center"/>
            <w:rPr>
              <w:sz w:val="16"/>
              <w:szCs w:val="16"/>
            </w:rPr>
          </w:pPr>
        </w:p>
      </w:tc>
      <w:tc>
        <w:tcPr>
          <w:tcW w:w="8200" w:type="dxa"/>
          <w:gridSpan w:val="3"/>
          <w:tcBorders>
            <w:bottom w:val="single" w:sz="6" w:space="0" w:color="auto"/>
          </w:tcBorders>
          <w:vAlign w:val="center"/>
        </w:tcPr>
        <w:p w14:paraId="5171035B" w14:textId="77777777" w:rsidR="00F43274" w:rsidRPr="006C6496" w:rsidRDefault="00F43274" w:rsidP="00E64919">
          <w:pPr>
            <w:pStyle w:val="Sinespaciado"/>
            <w:jc w:val="center"/>
            <w:rPr>
              <w:b/>
              <w:sz w:val="16"/>
              <w:szCs w:val="16"/>
            </w:rPr>
          </w:pPr>
          <w:r>
            <w:rPr>
              <w:b/>
              <w:sz w:val="16"/>
              <w:szCs w:val="16"/>
            </w:rPr>
            <w:t>DIRECCIONAMIENTO ESTRATEGICO</w:t>
          </w:r>
        </w:p>
      </w:tc>
    </w:tr>
    <w:tr w:rsidR="00F43274" w:rsidRPr="00321CF6" w14:paraId="5872C2BE" w14:textId="77777777" w:rsidTr="00E64919">
      <w:trPr>
        <w:trHeight w:hRule="exact" w:val="431"/>
        <w:jc w:val="center"/>
      </w:trPr>
      <w:tc>
        <w:tcPr>
          <w:tcW w:w="1731" w:type="dxa"/>
          <w:vMerge/>
          <w:shd w:val="clear" w:color="auto" w:fill="auto"/>
          <w:noWrap/>
          <w:vAlign w:val="center"/>
        </w:tcPr>
        <w:p w14:paraId="7F7C37FC" w14:textId="77777777" w:rsidR="00F43274" w:rsidRPr="002D6CDE" w:rsidRDefault="00F43274" w:rsidP="00E64919">
          <w:pPr>
            <w:jc w:val="center"/>
            <w:rPr>
              <w:sz w:val="16"/>
              <w:szCs w:val="16"/>
            </w:rPr>
          </w:pPr>
        </w:p>
      </w:tc>
      <w:tc>
        <w:tcPr>
          <w:tcW w:w="8200" w:type="dxa"/>
          <w:gridSpan w:val="3"/>
          <w:tcBorders>
            <w:top w:val="single" w:sz="6" w:space="0" w:color="auto"/>
          </w:tcBorders>
          <w:vAlign w:val="center"/>
        </w:tcPr>
        <w:p w14:paraId="5B7CA92B" w14:textId="77777777" w:rsidR="00F43274" w:rsidRPr="006C6496" w:rsidRDefault="00F43274" w:rsidP="00586638">
          <w:pPr>
            <w:pStyle w:val="Sinespaciado"/>
            <w:jc w:val="center"/>
            <w:rPr>
              <w:b/>
              <w:bCs/>
              <w:color w:val="000000"/>
              <w:sz w:val="16"/>
              <w:szCs w:val="16"/>
            </w:rPr>
          </w:pPr>
          <w:r>
            <w:rPr>
              <w:b/>
              <w:sz w:val="16"/>
              <w:szCs w:val="16"/>
            </w:rPr>
            <w:t>PLANES Y PROGRAMAS INSTITUCIONALES</w:t>
          </w:r>
        </w:p>
      </w:tc>
    </w:tr>
    <w:tr w:rsidR="00F43274" w:rsidRPr="00321CF6" w14:paraId="037B4976" w14:textId="77777777" w:rsidTr="00F43274">
      <w:trPr>
        <w:trHeight w:hRule="exact" w:val="386"/>
        <w:jc w:val="center"/>
      </w:trPr>
      <w:tc>
        <w:tcPr>
          <w:tcW w:w="1731" w:type="dxa"/>
          <w:vMerge/>
          <w:shd w:val="clear" w:color="auto" w:fill="auto"/>
          <w:noWrap/>
          <w:vAlign w:val="bottom"/>
        </w:tcPr>
        <w:p w14:paraId="45A5D0FC" w14:textId="77777777" w:rsidR="00F43274" w:rsidRPr="00321CF6" w:rsidRDefault="00F43274" w:rsidP="00E64919">
          <w:pPr>
            <w:jc w:val="center"/>
            <w:rPr>
              <w:noProof/>
              <w:sz w:val="16"/>
              <w:szCs w:val="16"/>
            </w:rPr>
          </w:pPr>
        </w:p>
      </w:tc>
      <w:tc>
        <w:tcPr>
          <w:tcW w:w="4345" w:type="dxa"/>
          <w:vAlign w:val="center"/>
        </w:tcPr>
        <w:p w14:paraId="054F24D9" w14:textId="145DD460" w:rsidR="00F43274" w:rsidRPr="00A80AD7" w:rsidRDefault="00F43274" w:rsidP="00E64919">
          <w:pPr>
            <w:pStyle w:val="Sinespaciado"/>
            <w:jc w:val="center"/>
            <w:rPr>
              <w:b/>
              <w:bCs/>
              <w:sz w:val="16"/>
              <w:szCs w:val="16"/>
            </w:rPr>
          </w:pPr>
          <w:r w:rsidRPr="00A80AD7">
            <w:rPr>
              <w:b/>
              <w:bCs/>
              <w:color w:val="000000"/>
              <w:sz w:val="16"/>
              <w:szCs w:val="16"/>
            </w:rPr>
            <w:t>VERSIÓN: 0</w:t>
          </w:r>
          <w:r w:rsidR="00A80AD7" w:rsidRPr="00A80AD7">
            <w:rPr>
              <w:b/>
              <w:bCs/>
              <w:color w:val="000000"/>
              <w:sz w:val="16"/>
              <w:szCs w:val="16"/>
            </w:rPr>
            <w:t>3</w:t>
          </w:r>
        </w:p>
      </w:tc>
      <w:tc>
        <w:tcPr>
          <w:tcW w:w="2062" w:type="dxa"/>
          <w:tcBorders>
            <w:left w:val="single" w:sz="6" w:space="0" w:color="auto"/>
          </w:tcBorders>
          <w:vAlign w:val="center"/>
        </w:tcPr>
        <w:p w14:paraId="48454F61" w14:textId="676AAB9E" w:rsidR="00F43274" w:rsidRPr="00A80AD7" w:rsidRDefault="00F43274" w:rsidP="00F04BD3">
          <w:pPr>
            <w:pStyle w:val="Sinespaciado"/>
            <w:jc w:val="center"/>
            <w:rPr>
              <w:b/>
              <w:bCs/>
              <w:sz w:val="16"/>
              <w:szCs w:val="16"/>
            </w:rPr>
          </w:pPr>
          <w:r w:rsidRPr="00A80AD7">
            <w:rPr>
              <w:b/>
              <w:bCs/>
              <w:color w:val="000000"/>
              <w:sz w:val="16"/>
              <w:szCs w:val="16"/>
            </w:rPr>
            <w:t>FECHA: 17/01/202</w:t>
          </w:r>
          <w:r w:rsidR="00A80AD7" w:rsidRPr="00A80AD7">
            <w:rPr>
              <w:b/>
              <w:bCs/>
              <w:color w:val="000000"/>
              <w:sz w:val="16"/>
              <w:szCs w:val="16"/>
            </w:rPr>
            <w:t>5</w:t>
          </w:r>
        </w:p>
      </w:tc>
      <w:tc>
        <w:tcPr>
          <w:tcW w:w="1793" w:type="dxa"/>
        </w:tcPr>
        <w:p w14:paraId="26031F12" w14:textId="77777777" w:rsidR="00F43274" w:rsidRDefault="00F43274" w:rsidP="00E64919">
          <w:pPr>
            <w:pStyle w:val="Sinespaciado"/>
            <w:rPr>
              <w:b/>
              <w:sz w:val="16"/>
              <w:szCs w:val="16"/>
              <w:lang w:val="es-ES"/>
            </w:rPr>
          </w:pPr>
        </w:p>
        <w:p w14:paraId="60CBBF6B" w14:textId="77777777" w:rsidR="00F43274" w:rsidRPr="006C6496" w:rsidRDefault="00F43274" w:rsidP="00E64919">
          <w:pPr>
            <w:pStyle w:val="Sinespaciado"/>
            <w:rPr>
              <w:b/>
              <w:sz w:val="16"/>
              <w:szCs w:val="16"/>
            </w:rPr>
          </w:pPr>
          <w:r w:rsidRPr="006C6496">
            <w:rPr>
              <w:b/>
              <w:sz w:val="16"/>
              <w:szCs w:val="16"/>
              <w:lang w:val="es-ES"/>
            </w:rPr>
            <w:t xml:space="preserve">Página </w:t>
          </w:r>
          <w:r w:rsidRPr="006C6496">
            <w:rPr>
              <w:b/>
              <w:sz w:val="16"/>
              <w:szCs w:val="16"/>
            </w:rPr>
            <w:fldChar w:fldCharType="begin"/>
          </w:r>
          <w:r w:rsidRPr="006C6496">
            <w:rPr>
              <w:b/>
              <w:sz w:val="16"/>
              <w:szCs w:val="16"/>
            </w:rPr>
            <w:instrText>PAGE  \* Arabic  \* MERGEFORMAT</w:instrText>
          </w:r>
          <w:r w:rsidRPr="006C6496">
            <w:rPr>
              <w:b/>
              <w:sz w:val="16"/>
              <w:szCs w:val="16"/>
            </w:rPr>
            <w:fldChar w:fldCharType="separate"/>
          </w:r>
          <w:r w:rsidR="003C3947">
            <w:rPr>
              <w:b/>
              <w:noProof/>
              <w:sz w:val="16"/>
              <w:szCs w:val="16"/>
            </w:rPr>
            <w:t>2</w:t>
          </w:r>
          <w:r w:rsidRPr="006C6496">
            <w:rPr>
              <w:b/>
              <w:sz w:val="16"/>
              <w:szCs w:val="16"/>
            </w:rPr>
            <w:fldChar w:fldCharType="end"/>
          </w:r>
          <w:r w:rsidRPr="006C6496">
            <w:rPr>
              <w:b/>
              <w:sz w:val="16"/>
              <w:szCs w:val="16"/>
              <w:lang w:val="es-ES"/>
            </w:rPr>
            <w:t xml:space="preserve"> de </w:t>
          </w:r>
          <w:r>
            <w:rPr>
              <w:noProof/>
            </w:rPr>
            <w:fldChar w:fldCharType="begin"/>
          </w:r>
          <w:r>
            <w:rPr>
              <w:noProof/>
            </w:rPr>
            <w:instrText>NUMPAGES  \* Arabic  \* MERGEFORMAT</w:instrText>
          </w:r>
          <w:r>
            <w:rPr>
              <w:noProof/>
            </w:rPr>
            <w:fldChar w:fldCharType="separate"/>
          </w:r>
          <w:r w:rsidR="003C3947">
            <w:rPr>
              <w:noProof/>
            </w:rPr>
            <w:t>13</w:t>
          </w:r>
          <w:r>
            <w:rPr>
              <w:noProof/>
            </w:rPr>
            <w:fldChar w:fldCharType="end"/>
          </w:r>
        </w:p>
      </w:tc>
    </w:tr>
  </w:tbl>
  <w:p w14:paraId="2BBDE253" w14:textId="5E0AC5B1" w:rsidR="00F43274" w:rsidRDefault="00F4327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724B" w14:textId="7FCABE0A" w:rsidR="00F43274" w:rsidRDefault="00F432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592F"/>
    <w:multiLevelType w:val="hybridMultilevel"/>
    <w:tmpl w:val="71CE68F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0B794CB4"/>
    <w:multiLevelType w:val="hybridMultilevel"/>
    <w:tmpl w:val="4FD4DAA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BC70A7DA">
      <w:numFmt w:val="bullet"/>
      <w:lvlText w:val="•"/>
      <w:lvlJc w:val="left"/>
      <w:pPr>
        <w:ind w:left="2160" w:hanging="360"/>
      </w:pPr>
      <w:rPr>
        <w:rFonts w:ascii="Arial" w:eastAsia="Times New Roman" w:hAnsi="Arial" w:cs="Arial"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FC1E42"/>
    <w:multiLevelType w:val="multilevel"/>
    <w:tmpl w:val="E0E8C5EA"/>
    <w:lvl w:ilvl="0">
      <w:start w:val="7"/>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0B3624B"/>
    <w:multiLevelType w:val="hybridMultilevel"/>
    <w:tmpl w:val="C3029CD4"/>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4" w15:restartNumberingAfterBreak="0">
    <w:nsid w:val="179E4B89"/>
    <w:multiLevelType w:val="hybridMultilevel"/>
    <w:tmpl w:val="2E5A7F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0EA6131"/>
    <w:multiLevelType w:val="hybridMultilevel"/>
    <w:tmpl w:val="DD22F9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D030FB2"/>
    <w:multiLevelType w:val="hybridMultilevel"/>
    <w:tmpl w:val="31E441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E3C6849"/>
    <w:multiLevelType w:val="hybridMultilevel"/>
    <w:tmpl w:val="2758E1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2EA824FA"/>
    <w:multiLevelType w:val="hybridMultilevel"/>
    <w:tmpl w:val="96CC930A"/>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9" w15:restartNumberingAfterBreak="0">
    <w:nsid w:val="2F7E2DCE"/>
    <w:multiLevelType w:val="hybridMultilevel"/>
    <w:tmpl w:val="0E308B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0F447F2"/>
    <w:multiLevelType w:val="hybridMultilevel"/>
    <w:tmpl w:val="A0487D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5280E15"/>
    <w:multiLevelType w:val="hybridMultilevel"/>
    <w:tmpl w:val="AE42C964"/>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7E164CA"/>
    <w:multiLevelType w:val="multilevel"/>
    <w:tmpl w:val="2FF68054"/>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87113FC"/>
    <w:multiLevelType w:val="multilevel"/>
    <w:tmpl w:val="DBF26F84"/>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34B57BE"/>
    <w:multiLevelType w:val="hybridMultilevel"/>
    <w:tmpl w:val="4218EA8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5A21E25"/>
    <w:multiLevelType w:val="hybridMultilevel"/>
    <w:tmpl w:val="6480D6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726478E"/>
    <w:multiLevelType w:val="hybridMultilevel"/>
    <w:tmpl w:val="CBD66C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B5D66DE"/>
    <w:multiLevelType w:val="hybridMultilevel"/>
    <w:tmpl w:val="4D40DF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CCC6C3B"/>
    <w:multiLevelType w:val="hybridMultilevel"/>
    <w:tmpl w:val="F71EE2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DE924AD"/>
    <w:multiLevelType w:val="hybridMultilevel"/>
    <w:tmpl w:val="7272DF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E217CC8"/>
    <w:multiLevelType w:val="hybridMultilevel"/>
    <w:tmpl w:val="A60499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F801868"/>
    <w:multiLevelType w:val="multilevel"/>
    <w:tmpl w:val="B1E66A68"/>
    <w:lvl w:ilvl="0">
      <w:start w:val="1"/>
      <w:numFmt w:val="decimal"/>
      <w:lvlText w:val="%1."/>
      <w:lvlJc w:val="left"/>
      <w:pPr>
        <w:ind w:left="1065" w:hanging="705"/>
      </w:pPr>
      <w:rPr>
        <w:rFonts w:ascii="Arial" w:hAnsi="Arial" w:cs="Arial" w:hint="default"/>
        <w:b/>
        <w:sz w:val="22"/>
        <w:szCs w:val="22"/>
      </w:rPr>
    </w:lvl>
    <w:lvl w:ilvl="1">
      <w:start w:val="1"/>
      <w:numFmt w:val="decimal"/>
      <w:isLgl/>
      <w:lvlText w:val="%1.%2"/>
      <w:lvlJc w:val="left"/>
      <w:pPr>
        <w:ind w:left="891" w:hanging="46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12A7803"/>
    <w:multiLevelType w:val="hybridMultilevel"/>
    <w:tmpl w:val="CAD6F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2182452"/>
    <w:multiLevelType w:val="hybridMultilevel"/>
    <w:tmpl w:val="EC7875C8"/>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4" w15:restartNumberingAfterBreak="0">
    <w:nsid w:val="5440730D"/>
    <w:multiLevelType w:val="hybridMultilevel"/>
    <w:tmpl w:val="20581A1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4E47971"/>
    <w:multiLevelType w:val="hybridMultilevel"/>
    <w:tmpl w:val="4A98098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565A0C46"/>
    <w:multiLevelType w:val="hybridMultilevel"/>
    <w:tmpl w:val="3B28E4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C740F00"/>
    <w:multiLevelType w:val="hybridMultilevel"/>
    <w:tmpl w:val="9F2E468E"/>
    <w:lvl w:ilvl="0" w:tplc="240A000D">
      <w:start w:val="1"/>
      <w:numFmt w:val="bullet"/>
      <w:lvlText w:val=""/>
      <w:lvlJc w:val="left"/>
      <w:pPr>
        <w:ind w:left="928"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5F5748DC"/>
    <w:multiLevelType w:val="hybridMultilevel"/>
    <w:tmpl w:val="1DB869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86D5F81"/>
    <w:multiLevelType w:val="multilevel"/>
    <w:tmpl w:val="1F44F43C"/>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95E0A47"/>
    <w:multiLevelType w:val="hybridMultilevel"/>
    <w:tmpl w:val="FA041E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25865A6"/>
    <w:multiLevelType w:val="hybridMultilevel"/>
    <w:tmpl w:val="9BBC0CA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31429CE"/>
    <w:multiLevelType w:val="hybridMultilevel"/>
    <w:tmpl w:val="E7C29CF2"/>
    <w:lvl w:ilvl="0" w:tplc="240A0001">
      <w:start w:val="1"/>
      <w:numFmt w:val="bullet"/>
      <w:lvlText w:val=""/>
      <w:lvlJc w:val="left"/>
      <w:pPr>
        <w:ind w:left="1785" w:hanging="360"/>
      </w:pPr>
      <w:rPr>
        <w:rFonts w:ascii="Symbol" w:hAnsi="Symbol" w:hint="default"/>
      </w:rPr>
    </w:lvl>
    <w:lvl w:ilvl="1" w:tplc="240A0003" w:tentative="1">
      <w:start w:val="1"/>
      <w:numFmt w:val="bullet"/>
      <w:lvlText w:val="o"/>
      <w:lvlJc w:val="left"/>
      <w:pPr>
        <w:ind w:left="2505" w:hanging="360"/>
      </w:pPr>
      <w:rPr>
        <w:rFonts w:ascii="Courier New" w:hAnsi="Courier New" w:cs="Courier New" w:hint="default"/>
      </w:rPr>
    </w:lvl>
    <w:lvl w:ilvl="2" w:tplc="240A0005" w:tentative="1">
      <w:start w:val="1"/>
      <w:numFmt w:val="bullet"/>
      <w:lvlText w:val=""/>
      <w:lvlJc w:val="left"/>
      <w:pPr>
        <w:ind w:left="3225" w:hanging="360"/>
      </w:pPr>
      <w:rPr>
        <w:rFonts w:ascii="Wingdings" w:hAnsi="Wingdings" w:hint="default"/>
      </w:rPr>
    </w:lvl>
    <w:lvl w:ilvl="3" w:tplc="240A0001" w:tentative="1">
      <w:start w:val="1"/>
      <w:numFmt w:val="bullet"/>
      <w:lvlText w:val=""/>
      <w:lvlJc w:val="left"/>
      <w:pPr>
        <w:ind w:left="3945" w:hanging="360"/>
      </w:pPr>
      <w:rPr>
        <w:rFonts w:ascii="Symbol" w:hAnsi="Symbol" w:hint="default"/>
      </w:rPr>
    </w:lvl>
    <w:lvl w:ilvl="4" w:tplc="240A0003" w:tentative="1">
      <w:start w:val="1"/>
      <w:numFmt w:val="bullet"/>
      <w:lvlText w:val="o"/>
      <w:lvlJc w:val="left"/>
      <w:pPr>
        <w:ind w:left="4665" w:hanging="360"/>
      </w:pPr>
      <w:rPr>
        <w:rFonts w:ascii="Courier New" w:hAnsi="Courier New" w:cs="Courier New" w:hint="default"/>
      </w:rPr>
    </w:lvl>
    <w:lvl w:ilvl="5" w:tplc="240A0005" w:tentative="1">
      <w:start w:val="1"/>
      <w:numFmt w:val="bullet"/>
      <w:lvlText w:val=""/>
      <w:lvlJc w:val="left"/>
      <w:pPr>
        <w:ind w:left="5385" w:hanging="360"/>
      </w:pPr>
      <w:rPr>
        <w:rFonts w:ascii="Wingdings" w:hAnsi="Wingdings" w:hint="default"/>
      </w:rPr>
    </w:lvl>
    <w:lvl w:ilvl="6" w:tplc="240A0001" w:tentative="1">
      <w:start w:val="1"/>
      <w:numFmt w:val="bullet"/>
      <w:lvlText w:val=""/>
      <w:lvlJc w:val="left"/>
      <w:pPr>
        <w:ind w:left="6105" w:hanging="360"/>
      </w:pPr>
      <w:rPr>
        <w:rFonts w:ascii="Symbol" w:hAnsi="Symbol" w:hint="default"/>
      </w:rPr>
    </w:lvl>
    <w:lvl w:ilvl="7" w:tplc="240A0003" w:tentative="1">
      <w:start w:val="1"/>
      <w:numFmt w:val="bullet"/>
      <w:lvlText w:val="o"/>
      <w:lvlJc w:val="left"/>
      <w:pPr>
        <w:ind w:left="6825" w:hanging="360"/>
      </w:pPr>
      <w:rPr>
        <w:rFonts w:ascii="Courier New" w:hAnsi="Courier New" w:cs="Courier New" w:hint="default"/>
      </w:rPr>
    </w:lvl>
    <w:lvl w:ilvl="8" w:tplc="240A0005" w:tentative="1">
      <w:start w:val="1"/>
      <w:numFmt w:val="bullet"/>
      <w:lvlText w:val=""/>
      <w:lvlJc w:val="left"/>
      <w:pPr>
        <w:ind w:left="7545" w:hanging="360"/>
      </w:pPr>
      <w:rPr>
        <w:rFonts w:ascii="Wingdings" w:hAnsi="Wingdings" w:hint="default"/>
      </w:rPr>
    </w:lvl>
  </w:abstractNum>
  <w:abstractNum w:abstractNumId="33" w15:restartNumberingAfterBreak="0">
    <w:nsid w:val="73F37467"/>
    <w:multiLevelType w:val="hybridMultilevel"/>
    <w:tmpl w:val="C2CA359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8773678"/>
    <w:multiLevelType w:val="multilevel"/>
    <w:tmpl w:val="DEFE4E38"/>
    <w:lvl w:ilvl="0">
      <w:start w:val="1"/>
      <w:numFmt w:val="decimal"/>
      <w:lvlText w:val="%1."/>
      <w:lvlJc w:val="left"/>
      <w:pPr>
        <w:ind w:left="720" w:hanging="360"/>
      </w:p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num w:numId="1" w16cid:durableId="811405599">
    <w:abstractNumId w:val="34"/>
  </w:num>
  <w:num w:numId="2" w16cid:durableId="1005982183">
    <w:abstractNumId w:val="28"/>
  </w:num>
  <w:num w:numId="3" w16cid:durableId="175969240">
    <w:abstractNumId w:val="6"/>
  </w:num>
  <w:num w:numId="4" w16cid:durableId="1572157753">
    <w:abstractNumId w:val="11"/>
  </w:num>
  <w:num w:numId="5" w16cid:durableId="1226646702">
    <w:abstractNumId w:val="9"/>
  </w:num>
  <w:num w:numId="6" w16cid:durableId="474953409">
    <w:abstractNumId w:val="17"/>
  </w:num>
  <w:num w:numId="7" w16cid:durableId="1091658952">
    <w:abstractNumId w:val="18"/>
  </w:num>
  <w:num w:numId="8" w16cid:durableId="1609309103">
    <w:abstractNumId w:val="7"/>
  </w:num>
  <w:num w:numId="9" w16cid:durableId="565603085">
    <w:abstractNumId w:val="27"/>
  </w:num>
  <w:num w:numId="10" w16cid:durableId="1100221986">
    <w:abstractNumId w:val="15"/>
  </w:num>
  <w:num w:numId="11" w16cid:durableId="354573289">
    <w:abstractNumId w:val="5"/>
  </w:num>
  <w:num w:numId="12" w16cid:durableId="1650743314">
    <w:abstractNumId w:val="2"/>
  </w:num>
  <w:num w:numId="13" w16cid:durableId="1101490000">
    <w:abstractNumId w:val="13"/>
  </w:num>
  <w:num w:numId="14" w16cid:durableId="1034119099">
    <w:abstractNumId w:val="12"/>
  </w:num>
  <w:num w:numId="15" w16cid:durableId="1198590380">
    <w:abstractNumId w:val="29"/>
  </w:num>
  <w:num w:numId="16" w16cid:durableId="1973904452">
    <w:abstractNumId w:val="19"/>
  </w:num>
  <w:num w:numId="17" w16cid:durableId="626857520">
    <w:abstractNumId w:val="21"/>
  </w:num>
  <w:num w:numId="18" w16cid:durableId="2109109203">
    <w:abstractNumId w:val="22"/>
  </w:num>
  <w:num w:numId="19" w16cid:durableId="1707562331">
    <w:abstractNumId w:val="8"/>
  </w:num>
  <w:num w:numId="20" w16cid:durableId="1810396277">
    <w:abstractNumId w:val="1"/>
  </w:num>
  <w:num w:numId="21" w16cid:durableId="1014498579">
    <w:abstractNumId w:val="16"/>
  </w:num>
  <w:num w:numId="22" w16cid:durableId="759370577">
    <w:abstractNumId w:val="3"/>
  </w:num>
  <w:num w:numId="23" w16cid:durableId="91778707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04694549">
    <w:abstractNumId w:val="30"/>
  </w:num>
  <w:num w:numId="25" w16cid:durableId="261840686">
    <w:abstractNumId w:val="32"/>
  </w:num>
  <w:num w:numId="26" w16cid:durableId="1134520527">
    <w:abstractNumId w:val="23"/>
  </w:num>
  <w:num w:numId="27" w16cid:durableId="161893582">
    <w:abstractNumId w:val="25"/>
  </w:num>
  <w:num w:numId="28" w16cid:durableId="1021510260">
    <w:abstractNumId w:val="14"/>
  </w:num>
  <w:num w:numId="29" w16cid:durableId="1321739474">
    <w:abstractNumId w:val="0"/>
  </w:num>
  <w:num w:numId="30" w16cid:durableId="1816098684">
    <w:abstractNumId w:val="4"/>
  </w:num>
  <w:num w:numId="31" w16cid:durableId="565804799">
    <w:abstractNumId w:val="24"/>
  </w:num>
  <w:num w:numId="32" w16cid:durableId="1630894591">
    <w:abstractNumId w:val="33"/>
  </w:num>
  <w:num w:numId="33" w16cid:durableId="2030058027">
    <w:abstractNumId w:val="20"/>
  </w:num>
  <w:num w:numId="34" w16cid:durableId="108860309">
    <w:abstractNumId w:val="31"/>
  </w:num>
  <w:num w:numId="35" w16cid:durableId="1166241868">
    <w:abstractNumId w:val="26"/>
  </w:num>
  <w:num w:numId="36" w16cid:durableId="7531651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2EF0"/>
    <w:rsid w:val="000059C4"/>
    <w:rsid w:val="00010D03"/>
    <w:rsid w:val="00015C45"/>
    <w:rsid w:val="000334D4"/>
    <w:rsid w:val="00035D60"/>
    <w:rsid w:val="0003728E"/>
    <w:rsid w:val="00043110"/>
    <w:rsid w:val="00050B43"/>
    <w:rsid w:val="00051B09"/>
    <w:rsid w:val="000557F6"/>
    <w:rsid w:val="00064DE7"/>
    <w:rsid w:val="000A506E"/>
    <w:rsid w:val="000A790E"/>
    <w:rsid w:val="000E2711"/>
    <w:rsid w:val="000E38BA"/>
    <w:rsid w:val="000F3832"/>
    <w:rsid w:val="000F6DCB"/>
    <w:rsid w:val="0014496D"/>
    <w:rsid w:val="0014796C"/>
    <w:rsid w:val="0016474F"/>
    <w:rsid w:val="00165913"/>
    <w:rsid w:val="00196EC7"/>
    <w:rsid w:val="001A4B92"/>
    <w:rsid w:val="001C590F"/>
    <w:rsid w:val="001D34A1"/>
    <w:rsid w:val="001E2EFC"/>
    <w:rsid w:val="00205521"/>
    <w:rsid w:val="0020589D"/>
    <w:rsid w:val="002102CF"/>
    <w:rsid w:val="0021084A"/>
    <w:rsid w:val="00210E7E"/>
    <w:rsid w:val="00210FA3"/>
    <w:rsid w:val="00214CD5"/>
    <w:rsid w:val="002207CD"/>
    <w:rsid w:val="002250D8"/>
    <w:rsid w:val="00231A58"/>
    <w:rsid w:val="0024255D"/>
    <w:rsid w:val="00254569"/>
    <w:rsid w:val="00264E77"/>
    <w:rsid w:val="0027535E"/>
    <w:rsid w:val="00280750"/>
    <w:rsid w:val="002942FC"/>
    <w:rsid w:val="002E0149"/>
    <w:rsid w:val="002E0E67"/>
    <w:rsid w:val="002E5051"/>
    <w:rsid w:val="003021DE"/>
    <w:rsid w:val="00302E3B"/>
    <w:rsid w:val="00305790"/>
    <w:rsid w:val="003209CB"/>
    <w:rsid w:val="00323092"/>
    <w:rsid w:val="00324ED5"/>
    <w:rsid w:val="003321C3"/>
    <w:rsid w:val="003369AF"/>
    <w:rsid w:val="00343EE9"/>
    <w:rsid w:val="0035139C"/>
    <w:rsid w:val="0037682A"/>
    <w:rsid w:val="00382BF2"/>
    <w:rsid w:val="00383A5D"/>
    <w:rsid w:val="00392AF8"/>
    <w:rsid w:val="00393174"/>
    <w:rsid w:val="003A5098"/>
    <w:rsid w:val="003A6A5C"/>
    <w:rsid w:val="003B60AD"/>
    <w:rsid w:val="003B733B"/>
    <w:rsid w:val="003C0775"/>
    <w:rsid w:val="003C15CA"/>
    <w:rsid w:val="003C29B6"/>
    <w:rsid w:val="003C33B6"/>
    <w:rsid w:val="003C3947"/>
    <w:rsid w:val="003F3290"/>
    <w:rsid w:val="00411496"/>
    <w:rsid w:val="00412C1B"/>
    <w:rsid w:val="0041451A"/>
    <w:rsid w:val="0042040B"/>
    <w:rsid w:val="00422C08"/>
    <w:rsid w:val="00431052"/>
    <w:rsid w:val="0043413E"/>
    <w:rsid w:val="004426E0"/>
    <w:rsid w:val="0044308B"/>
    <w:rsid w:val="0044629C"/>
    <w:rsid w:val="0045096C"/>
    <w:rsid w:val="004532C8"/>
    <w:rsid w:val="00464027"/>
    <w:rsid w:val="0047071F"/>
    <w:rsid w:val="0048128B"/>
    <w:rsid w:val="004870AB"/>
    <w:rsid w:val="00491FD6"/>
    <w:rsid w:val="004A1087"/>
    <w:rsid w:val="004A5E9C"/>
    <w:rsid w:val="004A7D4B"/>
    <w:rsid w:val="004B7232"/>
    <w:rsid w:val="004D2694"/>
    <w:rsid w:val="004E0BF1"/>
    <w:rsid w:val="00513EDA"/>
    <w:rsid w:val="00553AB0"/>
    <w:rsid w:val="00565296"/>
    <w:rsid w:val="005777CD"/>
    <w:rsid w:val="00586638"/>
    <w:rsid w:val="005A67B3"/>
    <w:rsid w:val="005B03BA"/>
    <w:rsid w:val="005C2F5F"/>
    <w:rsid w:val="005D60ED"/>
    <w:rsid w:val="005E17FC"/>
    <w:rsid w:val="005E232A"/>
    <w:rsid w:val="005E45E8"/>
    <w:rsid w:val="005F3CD2"/>
    <w:rsid w:val="00601F70"/>
    <w:rsid w:val="00610325"/>
    <w:rsid w:val="00631F12"/>
    <w:rsid w:val="00635B53"/>
    <w:rsid w:val="00655D55"/>
    <w:rsid w:val="00664A7B"/>
    <w:rsid w:val="006736DE"/>
    <w:rsid w:val="006855A4"/>
    <w:rsid w:val="006865A2"/>
    <w:rsid w:val="006871F3"/>
    <w:rsid w:val="006A1BB1"/>
    <w:rsid w:val="006C705F"/>
    <w:rsid w:val="006E406B"/>
    <w:rsid w:val="00702781"/>
    <w:rsid w:val="00720E9D"/>
    <w:rsid w:val="00732FDD"/>
    <w:rsid w:val="007361C8"/>
    <w:rsid w:val="00736AFF"/>
    <w:rsid w:val="007412F9"/>
    <w:rsid w:val="0075635B"/>
    <w:rsid w:val="00762A45"/>
    <w:rsid w:val="00763707"/>
    <w:rsid w:val="00763DBF"/>
    <w:rsid w:val="00764ACF"/>
    <w:rsid w:val="0076686B"/>
    <w:rsid w:val="00774989"/>
    <w:rsid w:val="007876FB"/>
    <w:rsid w:val="007912A9"/>
    <w:rsid w:val="007B1F3D"/>
    <w:rsid w:val="007B720A"/>
    <w:rsid w:val="007C279F"/>
    <w:rsid w:val="007C4E60"/>
    <w:rsid w:val="007C6D3E"/>
    <w:rsid w:val="007E0E27"/>
    <w:rsid w:val="007E7267"/>
    <w:rsid w:val="007F5DBB"/>
    <w:rsid w:val="00813212"/>
    <w:rsid w:val="00814B21"/>
    <w:rsid w:val="00820067"/>
    <w:rsid w:val="00833E7D"/>
    <w:rsid w:val="00833FAA"/>
    <w:rsid w:val="00834529"/>
    <w:rsid w:val="008401F9"/>
    <w:rsid w:val="0084649A"/>
    <w:rsid w:val="00846ED0"/>
    <w:rsid w:val="00850747"/>
    <w:rsid w:val="0086085B"/>
    <w:rsid w:val="0086446A"/>
    <w:rsid w:val="00866D3A"/>
    <w:rsid w:val="00872356"/>
    <w:rsid w:val="00880AF6"/>
    <w:rsid w:val="00890AC9"/>
    <w:rsid w:val="00892572"/>
    <w:rsid w:val="008B0154"/>
    <w:rsid w:val="008B2D9F"/>
    <w:rsid w:val="008B492E"/>
    <w:rsid w:val="008D0D14"/>
    <w:rsid w:val="008E1F4F"/>
    <w:rsid w:val="008E3821"/>
    <w:rsid w:val="008F1339"/>
    <w:rsid w:val="00903F7F"/>
    <w:rsid w:val="00910E9A"/>
    <w:rsid w:val="0091126F"/>
    <w:rsid w:val="00917404"/>
    <w:rsid w:val="009206D9"/>
    <w:rsid w:val="00922274"/>
    <w:rsid w:val="009242C8"/>
    <w:rsid w:val="00926FB4"/>
    <w:rsid w:val="0095725F"/>
    <w:rsid w:val="00966730"/>
    <w:rsid w:val="009805EC"/>
    <w:rsid w:val="009875F6"/>
    <w:rsid w:val="0099219E"/>
    <w:rsid w:val="009A0DA3"/>
    <w:rsid w:val="009A3D29"/>
    <w:rsid w:val="009B08DF"/>
    <w:rsid w:val="009B0CB8"/>
    <w:rsid w:val="009C743A"/>
    <w:rsid w:val="009D4182"/>
    <w:rsid w:val="009E2E83"/>
    <w:rsid w:val="009E3A2F"/>
    <w:rsid w:val="009F4E98"/>
    <w:rsid w:val="00A01D50"/>
    <w:rsid w:val="00A03C77"/>
    <w:rsid w:val="00A057A9"/>
    <w:rsid w:val="00A216DD"/>
    <w:rsid w:val="00A237F5"/>
    <w:rsid w:val="00A3488B"/>
    <w:rsid w:val="00A53CEA"/>
    <w:rsid w:val="00A53FFB"/>
    <w:rsid w:val="00A80AD7"/>
    <w:rsid w:val="00A8724B"/>
    <w:rsid w:val="00A90774"/>
    <w:rsid w:val="00A97DD7"/>
    <w:rsid w:val="00AC00F2"/>
    <w:rsid w:val="00AC3132"/>
    <w:rsid w:val="00AD6033"/>
    <w:rsid w:val="00AF5229"/>
    <w:rsid w:val="00B20F12"/>
    <w:rsid w:val="00B21F8C"/>
    <w:rsid w:val="00B46FDE"/>
    <w:rsid w:val="00B65958"/>
    <w:rsid w:val="00B70430"/>
    <w:rsid w:val="00B84CA4"/>
    <w:rsid w:val="00BA71E3"/>
    <w:rsid w:val="00BA7AFC"/>
    <w:rsid w:val="00BB1926"/>
    <w:rsid w:val="00BB6809"/>
    <w:rsid w:val="00BD0F4A"/>
    <w:rsid w:val="00BE1CDB"/>
    <w:rsid w:val="00BE7EB8"/>
    <w:rsid w:val="00BF73DF"/>
    <w:rsid w:val="00C105B2"/>
    <w:rsid w:val="00C2302E"/>
    <w:rsid w:val="00C51464"/>
    <w:rsid w:val="00C51999"/>
    <w:rsid w:val="00C54F2E"/>
    <w:rsid w:val="00C63BBF"/>
    <w:rsid w:val="00C86648"/>
    <w:rsid w:val="00C94B9E"/>
    <w:rsid w:val="00CA175C"/>
    <w:rsid w:val="00CA3091"/>
    <w:rsid w:val="00CA3FE5"/>
    <w:rsid w:val="00CD0205"/>
    <w:rsid w:val="00CD3DCB"/>
    <w:rsid w:val="00CD4CA6"/>
    <w:rsid w:val="00CE0E48"/>
    <w:rsid w:val="00CE2877"/>
    <w:rsid w:val="00CF4FF0"/>
    <w:rsid w:val="00CF7E95"/>
    <w:rsid w:val="00D109EF"/>
    <w:rsid w:val="00D27A03"/>
    <w:rsid w:val="00D54D27"/>
    <w:rsid w:val="00D72BCE"/>
    <w:rsid w:val="00D827CD"/>
    <w:rsid w:val="00DA010A"/>
    <w:rsid w:val="00DB6261"/>
    <w:rsid w:val="00DC5392"/>
    <w:rsid w:val="00DC6237"/>
    <w:rsid w:val="00DE2585"/>
    <w:rsid w:val="00E022BE"/>
    <w:rsid w:val="00E202A7"/>
    <w:rsid w:val="00E21956"/>
    <w:rsid w:val="00E2736B"/>
    <w:rsid w:val="00E64919"/>
    <w:rsid w:val="00E757DF"/>
    <w:rsid w:val="00E81101"/>
    <w:rsid w:val="00E857B1"/>
    <w:rsid w:val="00E8741E"/>
    <w:rsid w:val="00E93B41"/>
    <w:rsid w:val="00EA0582"/>
    <w:rsid w:val="00EA4AB6"/>
    <w:rsid w:val="00EB154A"/>
    <w:rsid w:val="00EC012B"/>
    <w:rsid w:val="00EC7DC2"/>
    <w:rsid w:val="00ED3594"/>
    <w:rsid w:val="00ED6EF0"/>
    <w:rsid w:val="00ED7F4E"/>
    <w:rsid w:val="00EE604B"/>
    <w:rsid w:val="00EF2AD6"/>
    <w:rsid w:val="00F04BD3"/>
    <w:rsid w:val="00F15557"/>
    <w:rsid w:val="00F213FD"/>
    <w:rsid w:val="00F248A1"/>
    <w:rsid w:val="00F2531E"/>
    <w:rsid w:val="00F318BC"/>
    <w:rsid w:val="00F37363"/>
    <w:rsid w:val="00F40E02"/>
    <w:rsid w:val="00F43274"/>
    <w:rsid w:val="00F56F51"/>
    <w:rsid w:val="00F71D66"/>
    <w:rsid w:val="00F72710"/>
    <w:rsid w:val="00F72946"/>
    <w:rsid w:val="00F7385D"/>
    <w:rsid w:val="00F73F41"/>
    <w:rsid w:val="00F93A46"/>
    <w:rsid w:val="00FA5101"/>
    <w:rsid w:val="00FB3936"/>
    <w:rsid w:val="00FE17EA"/>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1454D"/>
  <w15:docId w15:val="{AF44FDEF-17AA-4363-9B57-D1DA0FE60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638"/>
    <w:pPr>
      <w:spacing w:after="0" w:line="240" w:lineRule="auto"/>
    </w:pPr>
    <w:rPr>
      <w:rFonts w:ascii="Times New Roman" w:eastAsia="Times New Roman" w:hAnsi="Times New Roman" w:cs="Times New Roman"/>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basedOn w:val="Normal"/>
    <w:uiPriority w:val="1"/>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table" w:styleId="Tablaconcuadrcula">
    <w:name w:val="Table Grid"/>
    <w:basedOn w:val="Tablanormal"/>
    <w:uiPriority w:val="59"/>
    <w:rsid w:val="00BB6809"/>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54569"/>
    <w:pPr>
      <w:autoSpaceDE w:val="0"/>
      <w:autoSpaceDN w:val="0"/>
      <w:adjustRightInd w:val="0"/>
      <w:spacing w:after="0" w:line="240" w:lineRule="auto"/>
    </w:pPr>
    <w:rPr>
      <w:rFonts w:ascii="Arial" w:hAnsi="Arial" w:cs="Arial"/>
      <w:color w:val="000000"/>
      <w:sz w:val="24"/>
      <w:szCs w:val="24"/>
    </w:rPr>
  </w:style>
  <w:style w:type="paragraph" w:styleId="Descripcin">
    <w:name w:val="caption"/>
    <w:basedOn w:val="Normal"/>
    <w:next w:val="Normal"/>
    <w:uiPriority w:val="35"/>
    <w:unhideWhenUsed/>
    <w:qFormat/>
    <w:rsid w:val="006E406B"/>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6223">
      <w:bodyDiv w:val="1"/>
      <w:marLeft w:val="0"/>
      <w:marRight w:val="0"/>
      <w:marTop w:val="0"/>
      <w:marBottom w:val="0"/>
      <w:divBdr>
        <w:top w:val="none" w:sz="0" w:space="0" w:color="auto"/>
        <w:left w:val="none" w:sz="0" w:space="0" w:color="auto"/>
        <w:bottom w:val="none" w:sz="0" w:space="0" w:color="auto"/>
        <w:right w:val="none" w:sz="0" w:space="0" w:color="auto"/>
      </w:divBdr>
    </w:div>
    <w:div w:id="425656438">
      <w:bodyDiv w:val="1"/>
      <w:marLeft w:val="0"/>
      <w:marRight w:val="0"/>
      <w:marTop w:val="0"/>
      <w:marBottom w:val="0"/>
      <w:divBdr>
        <w:top w:val="none" w:sz="0" w:space="0" w:color="auto"/>
        <w:left w:val="none" w:sz="0" w:space="0" w:color="auto"/>
        <w:bottom w:val="none" w:sz="0" w:space="0" w:color="auto"/>
        <w:right w:val="none" w:sz="0" w:space="0" w:color="auto"/>
      </w:divBdr>
    </w:div>
    <w:div w:id="440419331">
      <w:bodyDiv w:val="1"/>
      <w:marLeft w:val="0"/>
      <w:marRight w:val="0"/>
      <w:marTop w:val="0"/>
      <w:marBottom w:val="0"/>
      <w:divBdr>
        <w:top w:val="none" w:sz="0" w:space="0" w:color="auto"/>
        <w:left w:val="none" w:sz="0" w:space="0" w:color="auto"/>
        <w:bottom w:val="none" w:sz="0" w:space="0" w:color="auto"/>
        <w:right w:val="none" w:sz="0" w:space="0" w:color="auto"/>
      </w:divBdr>
    </w:div>
    <w:div w:id="506556881">
      <w:bodyDiv w:val="1"/>
      <w:marLeft w:val="0"/>
      <w:marRight w:val="0"/>
      <w:marTop w:val="0"/>
      <w:marBottom w:val="0"/>
      <w:divBdr>
        <w:top w:val="none" w:sz="0" w:space="0" w:color="auto"/>
        <w:left w:val="none" w:sz="0" w:space="0" w:color="auto"/>
        <w:bottom w:val="none" w:sz="0" w:space="0" w:color="auto"/>
        <w:right w:val="none" w:sz="0" w:space="0" w:color="auto"/>
      </w:divBdr>
    </w:div>
    <w:div w:id="1101876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A6631-F68D-444C-9613-7097F49BC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4473</Words>
  <Characters>24605</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Johanna</dc:creator>
  <cp:lastModifiedBy>Talento Humano</cp:lastModifiedBy>
  <cp:revision>3</cp:revision>
  <cp:lastPrinted>2025-01-31T02:06:00Z</cp:lastPrinted>
  <dcterms:created xsi:type="dcterms:W3CDTF">2025-01-29T15:24:00Z</dcterms:created>
  <dcterms:modified xsi:type="dcterms:W3CDTF">2025-01-31T02:09:00Z</dcterms:modified>
</cp:coreProperties>
</file>