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4F1E" w14:textId="341E91A4" w:rsidR="00231989" w:rsidRDefault="007C63C8">
      <w:r>
        <w:rPr>
          <w:noProof/>
        </w:rPr>
        <w:drawing>
          <wp:inline distT="0" distB="0" distL="0" distR="0" wp14:anchorId="13C60A3C" wp14:editId="30A6F274">
            <wp:extent cx="5236193" cy="2789304"/>
            <wp:effectExtent l="0" t="0" r="3175" b="0"/>
            <wp:docPr id="1290248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48813" name=""/>
                    <pic:cNvPicPr/>
                  </pic:nvPicPr>
                  <pic:blipFill rotWithShape="1">
                    <a:blip r:embed="rId4"/>
                    <a:srcRect l="31358" t="19723" b="15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912" cy="2796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19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C8"/>
    <w:rsid w:val="00231989"/>
    <w:rsid w:val="00406306"/>
    <w:rsid w:val="007C63C8"/>
    <w:rsid w:val="00EA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263EF"/>
  <w15:chartTrackingRefBased/>
  <w15:docId w15:val="{4AFADB5B-9FEC-4586-ACE6-C7C96D42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6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6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6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6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6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6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6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6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6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6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6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6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6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6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6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6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6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6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6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6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6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6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6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6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6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6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6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6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6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Municipal de Chia</dc:creator>
  <cp:keywords/>
  <dc:description/>
  <cp:lastModifiedBy>Concejo Municipal de Chia</cp:lastModifiedBy>
  <cp:revision>1</cp:revision>
  <dcterms:created xsi:type="dcterms:W3CDTF">2025-10-28T21:11:00Z</dcterms:created>
  <dcterms:modified xsi:type="dcterms:W3CDTF">2025-10-28T21:12:00Z</dcterms:modified>
</cp:coreProperties>
</file>