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8695E" w14:textId="77777777" w:rsidR="001E2B95" w:rsidRPr="000B0E65" w:rsidRDefault="001E2B95">
      <w:pPr>
        <w:pStyle w:val="Title"/>
        <w:jc w:val="both"/>
        <w:rPr>
          <w:rFonts w:ascii="Calibri" w:hAnsi="Calibri" w:cs="Calibri"/>
          <w:b w:val="0"/>
          <w:sz w:val="24"/>
          <w:szCs w:val="24"/>
        </w:rPr>
      </w:pPr>
      <w:r w:rsidRPr="000B0E65">
        <w:rPr>
          <w:rFonts w:ascii="Calibri" w:hAnsi="Calibri" w:cs="Calibri"/>
          <w:b w:val="0"/>
          <w:sz w:val="24"/>
          <w:szCs w:val="24"/>
        </w:rPr>
        <w:t>The correct display of navigation lights is fundamental in avoiding collisions.  You cannot be exhonorated of blame if you were not showing the correct lights at the time of the collision.</w:t>
      </w:r>
    </w:p>
    <w:p w14:paraId="69DF0314" w14:textId="1CD9AF0F" w:rsidR="001E2B95" w:rsidRPr="000B0E65" w:rsidRDefault="001E2B95">
      <w:pPr>
        <w:pStyle w:val="Title"/>
        <w:jc w:val="both"/>
        <w:rPr>
          <w:rFonts w:ascii="Calibri" w:hAnsi="Calibri" w:cs="Calibri"/>
          <w:b w:val="0"/>
          <w:sz w:val="24"/>
          <w:szCs w:val="24"/>
        </w:rPr>
      </w:pPr>
      <w:r w:rsidRPr="000B0E65">
        <w:rPr>
          <w:rFonts w:ascii="Calibri" w:hAnsi="Calibri" w:cs="Calibri"/>
          <w:b w:val="0"/>
          <w:sz w:val="24"/>
          <w:szCs w:val="24"/>
        </w:rPr>
        <w:t xml:space="preserve">The rules for displaying navigation lights as they apply to </w:t>
      </w:r>
      <w:r w:rsidR="00482E5F" w:rsidRPr="00205C6A">
        <w:rPr>
          <w:rFonts w:ascii="Calibri" w:hAnsi="Calibri" w:cs="Calibri"/>
          <w:b w:val="0"/>
          <w:sz w:val="24"/>
          <w:szCs w:val="24"/>
        </w:rPr>
        <w:t>Namadgi</w:t>
      </w:r>
      <w:r w:rsidR="008635C8">
        <w:rPr>
          <w:rFonts w:ascii="Calibri" w:hAnsi="Calibri" w:cs="Calibri"/>
          <w:b w:val="0"/>
          <w:sz w:val="24"/>
          <w:szCs w:val="24"/>
        </w:rPr>
        <w:t>-3</w:t>
      </w:r>
      <w:r w:rsidRPr="000B0E65">
        <w:rPr>
          <w:rFonts w:ascii="Calibri" w:hAnsi="Calibri" w:cs="Calibri"/>
          <w:b w:val="0"/>
          <w:sz w:val="24"/>
          <w:szCs w:val="24"/>
        </w:rPr>
        <w:t xml:space="preserve"> are:</w:t>
      </w:r>
    </w:p>
    <w:p w14:paraId="2B85FE7E" w14:textId="77777777" w:rsidR="001E2B95" w:rsidRPr="000B0E65" w:rsidRDefault="001E2B95">
      <w:pPr>
        <w:pStyle w:val="Title"/>
        <w:jc w:val="both"/>
        <w:rPr>
          <w:rFonts w:ascii="Calibri" w:hAnsi="Calibri" w:cs="Calibri"/>
          <w:b w:val="0"/>
          <w:sz w:val="24"/>
          <w:szCs w:val="24"/>
        </w:rPr>
      </w:pPr>
    </w:p>
    <w:p w14:paraId="4E80F4A6" w14:textId="77777777" w:rsidR="000B0E65" w:rsidRDefault="001E2B95" w:rsidP="000B0E65">
      <w:pPr>
        <w:pStyle w:val="Title"/>
        <w:numPr>
          <w:ilvl w:val="0"/>
          <w:numId w:val="1"/>
        </w:numPr>
        <w:jc w:val="both"/>
        <w:rPr>
          <w:rFonts w:ascii="Calibri" w:hAnsi="Calibri" w:cs="Calibri"/>
          <w:b w:val="0"/>
          <w:sz w:val="24"/>
          <w:szCs w:val="24"/>
        </w:rPr>
      </w:pPr>
      <w:r w:rsidRPr="000B0E65">
        <w:rPr>
          <w:rFonts w:ascii="Calibri" w:hAnsi="Calibri" w:cs="Calibri"/>
          <w:b w:val="0"/>
          <w:sz w:val="24"/>
          <w:szCs w:val="24"/>
        </w:rPr>
        <w:t>You must switch on the appropriate lights between sunset and sunrise</w:t>
      </w:r>
      <w:r w:rsidR="004F6E95" w:rsidRPr="000B0E65">
        <w:rPr>
          <w:rFonts w:ascii="Calibri" w:hAnsi="Calibri" w:cs="Calibri"/>
          <w:b w:val="0"/>
          <w:sz w:val="24"/>
          <w:szCs w:val="24"/>
        </w:rPr>
        <w:t xml:space="preserve"> and in very poor visibility.</w:t>
      </w:r>
    </w:p>
    <w:p w14:paraId="44366C15" w14:textId="77777777" w:rsidR="000B0E65" w:rsidRDefault="000B0E65" w:rsidP="000B0E65">
      <w:pPr>
        <w:pStyle w:val="Title"/>
        <w:ind w:left="720"/>
        <w:jc w:val="both"/>
        <w:rPr>
          <w:rFonts w:ascii="Calibri" w:hAnsi="Calibri" w:cs="Calibri"/>
          <w:b w:val="0"/>
          <w:sz w:val="24"/>
          <w:szCs w:val="24"/>
        </w:rPr>
      </w:pPr>
    </w:p>
    <w:p w14:paraId="76DD2B0E" w14:textId="2F015481" w:rsidR="001E2B95" w:rsidRPr="000B0E65" w:rsidRDefault="001E2B95" w:rsidP="000B0E65">
      <w:pPr>
        <w:pStyle w:val="Title"/>
        <w:numPr>
          <w:ilvl w:val="0"/>
          <w:numId w:val="1"/>
        </w:numPr>
        <w:jc w:val="both"/>
        <w:rPr>
          <w:rFonts w:ascii="Calibri" w:hAnsi="Calibri" w:cs="Calibri"/>
          <w:b w:val="0"/>
          <w:sz w:val="24"/>
          <w:szCs w:val="24"/>
        </w:rPr>
      </w:pPr>
      <w:r w:rsidRPr="000B0E65">
        <w:rPr>
          <w:rFonts w:ascii="Calibri" w:hAnsi="Calibri" w:cs="Calibri"/>
          <w:sz w:val="24"/>
          <w:szCs w:val="24"/>
        </w:rPr>
        <w:t>When under sail</w:t>
      </w:r>
      <w:r w:rsidR="004F6E95" w:rsidRPr="000B0E65">
        <w:rPr>
          <w:rFonts w:ascii="Calibri" w:hAnsi="Calibri" w:cs="Calibri"/>
          <w:b w:val="0"/>
          <w:sz w:val="24"/>
          <w:szCs w:val="24"/>
        </w:rPr>
        <w:t xml:space="preserve"> (diesel stopped or forward gear</w:t>
      </w:r>
      <w:r w:rsidR="003764C7" w:rsidRPr="000B0E65">
        <w:rPr>
          <w:rFonts w:ascii="Calibri" w:hAnsi="Calibri" w:cs="Calibri"/>
          <w:b w:val="0"/>
          <w:sz w:val="24"/>
          <w:szCs w:val="24"/>
        </w:rPr>
        <w:t xml:space="preserve"> not engaged)</w:t>
      </w:r>
      <w:r w:rsidRPr="000B0E65">
        <w:rPr>
          <w:rFonts w:ascii="Calibri" w:hAnsi="Calibri" w:cs="Calibri"/>
          <w:b w:val="0"/>
          <w:sz w:val="24"/>
          <w:szCs w:val="24"/>
        </w:rPr>
        <w:t>, you have a choice of navigation lights.  You can either switch on the combined red white and green lant</w:t>
      </w:r>
      <w:r w:rsidR="007E5697">
        <w:rPr>
          <w:rFonts w:ascii="Calibri" w:hAnsi="Calibri" w:cs="Calibri"/>
          <w:b w:val="0"/>
          <w:sz w:val="24"/>
          <w:szCs w:val="24"/>
        </w:rPr>
        <w:t>ern or tri-light</w:t>
      </w:r>
      <w:r w:rsidRPr="000B0E65">
        <w:rPr>
          <w:rFonts w:ascii="Calibri" w:hAnsi="Calibri" w:cs="Calibri"/>
          <w:b w:val="0"/>
          <w:sz w:val="24"/>
          <w:szCs w:val="24"/>
        </w:rPr>
        <w:t>, or the port and starboard sidelights and the white sternlight, but not both sets together.  No other lights may be switched on.  The advantages of the combined</w:t>
      </w:r>
      <w:r w:rsidR="00996AD6">
        <w:rPr>
          <w:rFonts w:ascii="Calibri" w:hAnsi="Calibri" w:cs="Calibri"/>
          <w:b w:val="0"/>
          <w:sz w:val="24"/>
          <w:szCs w:val="24"/>
        </w:rPr>
        <w:t xml:space="preserve"> tri</w:t>
      </w:r>
      <w:r w:rsidR="007E5697">
        <w:rPr>
          <w:rFonts w:ascii="Calibri" w:hAnsi="Calibri" w:cs="Calibri"/>
          <w:b w:val="0"/>
          <w:sz w:val="24"/>
          <w:szCs w:val="24"/>
        </w:rPr>
        <w:t>-light</w:t>
      </w:r>
      <w:r w:rsidRPr="000B0E65">
        <w:rPr>
          <w:rFonts w:ascii="Calibri" w:hAnsi="Calibri" w:cs="Calibri"/>
          <w:b w:val="0"/>
          <w:sz w:val="24"/>
          <w:szCs w:val="24"/>
        </w:rPr>
        <w:t xml:space="preserve"> are that it can be seen more easily and uses less electrical power.</w:t>
      </w:r>
      <w:r w:rsidR="007E5697">
        <w:rPr>
          <w:rFonts w:ascii="Calibri" w:hAnsi="Calibri" w:cs="Calibri"/>
          <w:b w:val="0"/>
          <w:sz w:val="24"/>
          <w:szCs w:val="24"/>
        </w:rPr>
        <w:t xml:space="preserve"> The tri-light</w:t>
      </w:r>
      <w:r w:rsidR="00EF76B8">
        <w:rPr>
          <w:rFonts w:ascii="Calibri" w:hAnsi="Calibri" w:cs="Calibri"/>
          <w:b w:val="0"/>
          <w:sz w:val="24"/>
          <w:szCs w:val="24"/>
        </w:rPr>
        <w:t xml:space="preserve"> is less effective in busy places like Sydney </w:t>
      </w:r>
      <w:proofErr w:type="spellStart"/>
      <w:r w:rsidR="00EF76B8">
        <w:rPr>
          <w:rFonts w:ascii="Calibri" w:hAnsi="Calibri" w:cs="Calibri"/>
          <w:b w:val="0"/>
          <w:sz w:val="24"/>
          <w:szCs w:val="24"/>
        </w:rPr>
        <w:t>harbour</w:t>
      </w:r>
      <w:proofErr w:type="spellEnd"/>
      <w:r w:rsidR="00EF76B8">
        <w:rPr>
          <w:rFonts w:ascii="Calibri" w:hAnsi="Calibri" w:cs="Calibri"/>
          <w:b w:val="0"/>
          <w:sz w:val="24"/>
          <w:szCs w:val="24"/>
        </w:rPr>
        <w:t>.</w:t>
      </w:r>
    </w:p>
    <w:p w14:paraId="1DC9B897" w14:textId="14FA57B2" w:rsidR="001E2B95" w:rsidRPr="000B0E65" w:rsidRDefault="00881A22">
      <w:pPr>
        <w:pStyle w:val="Title"/>
        <w:jc w:val="both"/>
        <w:rPr>
          <w:rFonts w:ascii="Calibri" w:hAnsi="Calibri" w:cs="Calibri"/>
          <w:b w:val="0"/>
          <w:sz w:val="24"/>
          <w:szCs w:val="24"/>
        </w:rPr>
      </w:pPr>
      <w:r>
        <w:rPr>
          <w:noProof/>
          <w:lang w:val="en-GB" w:eastAsia="en-GB"/>
        </w:rPr>
        <w:drawing>
          <wp:anchor distT="0" distB="0" distL="114300" distR="114300" simplePos="0" relativeHeight="251657728" behindDoc="0" locked="0" layoutInCell="1" allowOverlap="1" wp14:anchorId="6E9AB15A" wp14:editId="1C622C63">
            <wp:simplePos x="0" y="0"/>
            <wp:positionH relativeFrom="column">
              <wp:posOffset>3170555</wp:posOffset>
            </wp:positionH>
            <wp:positionV relativeFrom="paragraph">
              <wp:posOffset>79375</wp:posOffset>
            </wp:positionV>
            <wp:extent cx="2753360" cy="2065020"/>
            <wp:effectExtent l="25400" t="25400" r="15240" b="177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753360" cy="206502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5EBB401C" w14:textId="0E4063CC" w:rsidR="007A07A2" w:rsidRDefault="007A07A2" w:rsidP="007A07A2">
      <w:pPr>
        <w:pStyle w:val="Title"/>
        <w:ind w:firstLine="720"/>
        <w:jc w:val="both"/>
        <w:rPr>
          <w:rFonts w:ascii="Calibri" w:hAnsi="Calibri" w:cs="Calibri"/>
          <w:b w:val="0"/>
          <w:sz w:val="24"/>
          <w:szCs w:val="24"/>
        </w:rPr>
      </w:pPr>
      <w:r>
        <w:rPr>
          <w:rFonts w:ascii="Calibri" w:hAnsi="Calibri" w:cs="Calibri"/>
          <w:b w:val="0"/>
          <w:sz w:val="24"/>
          <w:szCs w:val="24"/>
        </w:rPr>
        <w:t xml:space="preserve">To </w:t>
      </w:r>
      <w:r w:rsidR="007E5697">
        <w:rPr>
          <w:rFonts w:ascii="Calibri" w:hAnsi="Calibri" w:cs="Calibri"/>
          <w:b w:val="0"/>
          <w:sz w:val="24"/>
          <w:szCs w:val="24"/>
        </w:rPr>
        <w:t xml:space="preserve">turn the navigation </w:t>
      </w:r>
      <w:r>
        <w:rPr>
          <w:rFonts w:ascii="Calibri" w:hAnsi="Calibri" w:cs="Calibri"/>
          <w:b w:val="0"/>
          <w:sz w:val="24"/>
          <w:szCs w:val="24"/>
        </w:rPr>
        <w:t>lights on</w:t>
      </w:r>
      <w:r w:rsidR="001E2B95" w:rsidRPr="000B0E65">
        <w:rPr>
          <w:rFonts w:ascii="Calibri" w:hAnsi="Calibri" w:cs="Calibri"/>
          <w:b w:val="0"/>
          <w:sz w:val="24"/>
          <w:szCs w:val="24"/>
        </w:rPr>
        <w:t>:</w:t>
      </w:r>
    </w:p>
    <w:p w14:paraId="1477CBFF" w14:textId="77777777" w:rsidR="00FF2D13" w:rsidRDefault="00FF2D13" w:rsidP="007E5697">
      <w:pPr>
        <w:pStyle w:val="Title"/>
        <w:numPr>
          <w:ilvl w:val="0"/>
          <w:numId w:val="6"/>
        </w:numPr>
        <w:jc w:val="both"/>
        <w:rPr>
          <w:rFonts w:ascii="Calibri" w:hAnsi="Calibri" w:cs="Calibri"/>
          <w:b w:val="0"/>
          <w:sz w:val="24"/>
          <w:szCs w:val="24"/>
        </w:rPr>
      </w:pPr>
      <w:r>
        <w:rPr>
          <w:rFonts w:ascii="Calibri" w:hAnsi="Calibri" w:cs="Calibri"/>
          <w:b w:val="0"/>
          <w:sz w:val="24"/>
          <w:szCs w:val="24"/>
        </w:rPr>
        <w:t xml:space="preserve">Tri-light = </w:t>
      </w:r>
      <w:r w:rsidR="007E5697">
        <w:rPr>
          <w:rFonts w:ascii="Calibri" w:hAnsi="Calibri" w:cs="Calibri"/>
          <w:b w:val="0"/>
          <w:sz w:val="24"/>
          <w:szCs w:val="24"/>
        </w:rPr>
        <w:t xml:space="preserve">F1 </w:t>
      </w:r>
    </w:p>
    <w:p w14:paraId="50976868" w14:textId="52D9BB65" w:rsidR="007A07A2" w:rsidRDefault="007E5697" w:rsidP="00FF2D13">
      <w:pPr>
        <w:pStyle w:val="Title"/>
        <w:ind w:left="1080"/>
        <w:jc w:val="both"/>
        <w:rPr>
          <w:rFonts w:ascii="Calibri" w:hAnsi="Calibri" w:cs="Calibri"/>
          <w:b w:val="0"/>
          <w:sz w:val="24"/>
          <w:szCs w:val="24"/>
        </w:rPr>
      </w:pPr>
      <w:r>
        <w:rPr>
          <w:rFonts w:ascii="Calibri" w:hAnsi="Calibri" w:cs="Calibri"/>
          <w:b w:val="0"/>
          <w:sz w:val="24"/>
          <w:szCs w:val="24"/>
        </w:rPr>
        <w:t>Or,</w:t>
      </w:r>
    </w:p>
    <w:p w14:paraId="6D54AAF6" w14:textId="39982454" w:rsidR="00FF2D13" w:rsidRDefault="007E5697" w:rsidP="007E5697">
      <w:pPr>
        <w:pStyle w:val="ListParagraph"/>
        <w:numPr>
          <w:ilvl w:val="0"/>
          <w:numId w:val="6"/>
        </w:numPr>
        <w:rPr>
          <w:rFonts w:cstheme="minorHAnsi"/>
          <w:sz w:val="24"/>
          <w:szCs w:val="24"/>
        </w:rPr>
      </w:pPr>
      <w:r>
        <w:rPr>
          <w:rFonts w:cstheme="minorHAnsi"/>
          <w:sz w:val="24"/>
          <w:szCs w:val="24"/>
        </w:rPr>
        <w:t>Port &amp; Sta</w:t>
      </w:r>
      <w:r w:rsidR="00561034">
        <w:rPr>
          <w:rFonts w:cstheme="minorHAnsi"/>
          <w:sz w:val="24"/>
          <w:szCs w:val="24"/>
        </w:rPr>
        <w:t>rboard S</w:t>
      </w:r>
      <w:r>
        <w:rPr>
          <w:rFonts w:cstheme="minorHAnsi"/>
          <w:sz w:val="24"/>
          <w:szCs w:val="24"/>
        </w:rPr>
        <w:t xml:space="preserve">ide navigation lights </w:t>
      </w:r>
      <w:r w:rsidR="00FF2D13">
        <w:rPr>
          <w:rFonts w:cstheme="minorHAnsi"/>
          <w:sz w:val="24"/>
          <w:szCs w:val="24"/>
        </w:rPr>
        <w:t xml:space="preserve">= </w:t>
      </w:r>
      <w:r>
        <w:rPr>
          <w:rFonts w:cstheme="minorHAnsi"/>
          <w:sz w:val="24"/>
          <w:szCs w:val="24"/>
        </w:rPr>
        <w:t>Bow</w:t>
      </w:r>
    </w:p>
    <w:p w14:paraId="7648FF11" w14:textId="642FA2A4" w:rsidR="007E5697" w:rsidRPr="00FF2D13" w:rsidRDefault="004B6771" w:rsidP="00FF2D13">
      <w:pPr>
        <w:pStyle w:val="ListParagraph"/>
        <w:ind w:left="1080"/>
        <w:rPr>
          <w:rFonts w:cstheme="minorHAnsi"/>
          <w:sz w:val="24"/>
          <w:szCs w:val="24"/>
        </w:rPr>
      </w:pPr>
      <w:r w:rsidRPr="00FF2D13">
        <w:rPr>
          <w:rFonts w:cstheme="minorHAnsi"/>
          <w:sz w:val="24"/>
          <w:szCs w:val="24"/>
        </w:rPr>
        <w:t>And,</w:t>
      </w:r>
    </w:p>
    <w:p w14:paraId="696E2782" w14:textId="4EC48E69" w:rsidR="007E5697" w:rsidRPr="00E709EA" w:rsidRDefault="00FF2D13" w:rsidP="007E5697">
      <w:pPr>
        <w:pStyle w:val="ListParagraph"/>
        <w:numPr>
          <w:ilvl w:val="0"/>
          <w:numId w:val="6"/>
        </w:numPr>
        <w:rPr>
          <w:rFonts w:cstheme="minorHAnsi"/>
          <w:sz w:val="24"/>
          <w:szCs w:val="24"/>
        </w:rPr>
      </w:pPr>
      <w:r>
        <w:rPr>
          <w:rFonts w:cstheme="minorHAnsi"/>
          <w:sz w:val="24"/>
          <w:szCs w:val="24"/>
        </w:rPr>
        <w:t xml:space="preserve">Stern light = </w:t>
      </w:r>
      <w:r w:rsidR="007E5697">
        <w:rPr>
          <w:rFonts w:cstheme="minorHAnsi"/>
          <w:sz w:val="24"/>
          <w:szCs w:val="24"/>
        </w:rPr>
        <w:t xml:space="preserve">Stern </w:t>
      </w:r>
    </w:p>
    <w:p w14:paraId="5B8D4FBF" w14:textId="37E955DF" w:rsidR="001E2B95" w:rsidRPr="007A07A2" w:rsidRDefault="001E2B95" w:rsidP="007E5697">
      <w:pPr>
        <w:pStyle w:val="Title"/>
        <w:jc w:val="left"/>
        <w:rPr>
          <w:rFonts w:ascii="Calibri" w:hAnsi="Calibri" w:cs="Calibri"/>
          <w:b w:val="0"/>
          <w:sz w:val="24"/>
          <w:szCs w:val="24"/>
        </w:rPr>
      </w:pPr>
    </w:p>
    <w:p w14:paraId="573936CA" w14:textId="77777777" w:rsidR="001E2B95" w:rsidRPr="000B0E65" w:rsidRDefault="001E2B95">
      <w:pPr>
        <w:pStyle w:val="Title"/>
        <w:jc w:val="both"/>
        <w:rPr>
          <w:rFonts w:ascii="Calibri" w:hAnsi="Calibri" w:cs="Calibri"/>
          <w:b w:val="0"/>
          <w:sz w:val="24"/>
          <w:szCs w:val="24"/>
        </w:rPr>
      </w:pPr>
    </w:p>
    <w:p w14:paraId="48F7CC82" w14:textId="413E42A3" w:rsidR="001E2B95" w:rsidRPr="000B0E65" w:rsidRDefault="001E2B95" w:rsidP="000B0E65">
      <w:pPr>
        <w:pStyle w:val="Title"/>
        <w:numPr>
          <w:ilvl w:val="0"/>
          <w:numId w:val="2"/>
        </w:numPr>
        <w:jc w:val="both"/>
        <w:rPr>
          <w:rFonts w:ascii="Calibri" w:hAnsi="Calibri" w:cs="Calibri"/>
          <w:b w:val="0"/>
          <w:sz w:val="24"/>
          <w:szCs w:val="24"/>
        </w:rPr>
      </w:pPr>
      <w:r w:rsidRPr="000B0E65">
        <w:rPr>
          <w:rFonts w:ascii="Calibri" w:hAnsi="Calibri" w:cs="Calibri"/>
          <w:sz w:val="24"/>
          <w:szCs w:val="24"/>
        </w:rPr>
        <w:t>When under power</w:t>
      </w:r>
      <w:r w:rsidR="003764C7" w:rsidRPr="000B0E65">
        <w:rPr>
          <w:rFonts w:ascii="Calibri" w:hAnsi="Calibri" w:cs="Calibri"/>
          <w:sz w:val="24"/>
          <w:szCs w:val="24"/>
        </w:rPr>
        <w:t xml:space="preserve"> </w:t>
      </w:r>
      <w:r w:rsidR="003764C7" w:rsidRPr="000B0E65">
        <w:rPr>
          <w:rFonts w:ascii="Calibri" w:hAnsi="Calibri" w:cs="Calibri"/>
          <w:b w:val="0"/>
          <w:sz w:val="24"/>
          <w:szCs w:val="24"/>
        </w:rPr>
        <w:t xml:space="preserve">(propelling with the diesel, and </w:t>
      </w:r>
      <w:r w:rsidR="003764C7" w:rsidRPr="00205C6A">
        <w:rPr>
          <w:rFonts w:ascii="Calibri" w:hAnsi="Calibri" w:cs="Calibri"/>
          <w:b w:val="0"/>
          <w:sz w:val="24"/>
          <w:szCs w:val="24"/>
        </w:rPr>
        <w:t>whether or not sails are set)</w:t>
      </w:r>
      <w:r w:rsidRPr="00205C6A">
        <w:rPr>
          <w:rFonts w:ascii="Calibri" w:hAnsi="Calibri" w:cs="Calibri"/>
          <w:b w:val="0"/>
          <w:sz w:val="24"/>
          <w:szCs w:val="24"/>
        </w:rPr>
        <w:t>,</w:t>
      </w:r>
      <w:r w:rsidRPr="000B0E65">
        <w:rPr>
          <w:rFonts w:ascii="Calibri" w:hAnsi="Calibri" w:cs="Calibri"/>
          <w:b w:val="0"/>
          <w:sz w:val="24"/>
          <w:szCs w:val="24"/>
        </w:rPr>
        <w:t xml:space="preserve"> there is no choice.  You must switch on the sidelights, the white st</w:t>
      </w:r>
      <w:r w:rsidR="00FF2D13">
        <w:rPr>
          <w:rFonts w:ascii="Calibri" w:hAnsi="Calibri" w:cs="Calibri"/>
          <w:b w:val="0"/>
          <w:sz w:val="24"/>
          <w:szCs w:val="24"/>
        </w:rPr>
        <w:t>ernlight, and the white Steaming light</w:t>
      </w:r>
      <w:r w:rsidRPr="000B0E65">
        <w:rPr>
          <w:rFonts w:ascii="Calibri" w:hAnsi="Calibri" w:cs="Calibri"/>
          <w:b w:val="0"/>
          <w:sz w:val="24"/>
          <w:szCs w:val="24"/>
        </w:rPr>
        <w:t xml:space="preserve"> on the front of the mast.  No other lights may be switched on.</w:t>
      </w:r>
      <w:r w:rsidR="00FF2D13">
        <w:rPr>
          <w:rFonts w:ascii="Calibri" w:hAnsi="Calibri" w:cs="Calibri"/>
          <w:b w:val="0"/>
          <w:sz w:val="24"/>
          <w:szCs w:val="24"/>
        </w:rPr>
        <w:t xml:space="preserve"> Turn of the tri-light.</w:t>
      </w:r>
    </w:p>
    <w:p w14:paraId="656D6AFF" w14:textId="77777777" w:rsidR="001E2B95" w:rsidRPr="000B0E65" w:rsidRDefault="001E2B95">
      <w:pPr>
        <w:pStyle w:val="Title"/>
        <w:jc w:val="both"/>
        <w:rPr>
          <w:rFonts w:ascii="Calibri" w:hAnsi="Calibri" w:cs="Calibri"/>
          <w:b w:val="0"/>
          <w:sz w:val="24"/>
          <w:szCs w:val="24"/>
        </w:rPr>
      </w:pPr>
    </w:p>
    <w:p w14:paraId="31AE9553" w14:textId="77777777" w:rsidR="00E6386F" w:rsidRDefault="00E6386F" w:rsidP="00E6386F">
      <w:pPr>
        <w:pStyle w:val="Title"/>
        <w:ind w:firstLine="720"/>
        <w:jc w:val="both"/>
        <w:rPr>
          <w:rFonts w:ascii="Calibri" w:hAnsi="Calibri" w:cs="Calibri"/>
          <w:b w:val="0"/>
          <w:sz w:val="24"/>
          <w:szCs w:val="24"/>
        </w:rPr>
      </w:pPr>
      <w:r>
        <w:rPr>
          <w:rFonts w:ascii="Calibri" w:hAnsi="Calibri" w:cs="Calibri"/>
          <w:b w:val="0"/>
          <w:sz w:val="24"/>
          <w:szCs w:val="24"/>
        </w:rPr>
        <w:t>To turn these lights on</w:t>
      </w:r>
      <w:r w:rsidRPr="000B0E65">
        <w:rPr>
          <w:rFonts w:ascii="Calibri" w:hAnsi="Calibri" w:cs="Calibri"/>
          <w:b w:val="0"/>
          <w:sz w:val="24"/>
          <w:szCs w:val="24"/>
        </w:rPr>
        <w:t>:</w:t>
      </w:r>
    </w:p>
    <w:p w14:paraId="11A35F15" w14:textId="0ABD27D3" w:rsidR="00E6386F" w:rsidRDefault="00561034" w:rsidP="00E6386F">
      <w:pPr>
        <w:pStyle w:val="Title"/>
        <w:numPr>
          <w:ilvl w:val="0"/>
          <w:numId w:val="3"/>
        </w:numPr>
        <w:jc w:val="both"/>
        <w:rPr>
          <w:rFonts w:ascii="Calibri" w:hAnsi="Calibri" w:cs="Calibri"/>
          <w:b w:val="0"/>
          <w:sz w:val="24"/>
          <w:szCs w:val="24"/>
        </w:rPr>
      </w:pPr>
      <w:r>
        <w:rPr>
          <w:rFonts w:ascii="Calibri" w:hAnsi="Calibri" w:cs="Calibri"/>
          <w:b w:val="0"/>
          <w:sz w:val="24"/>
          <w:szCs w:val="24"/>
        </w:rPr>
        <w:t xml:space="preserve">Switch on </w:t>
      </w:r>
      <w:r w:rsidR="00E6386F">
        <w:rPr>
          <w:rFonts w:ascii="Calibri" w:hAnsi="Calibri" w:cs="Calibri"/>
          <w:b w:val="0"/>
          <w:sz w:val="24"/>
          <w:szCs w:val="24"/>
        </w:rPr>
        <w:t xml:space="preserve">the </w:t>
      </w:r>
      <w:r w:rsidR="00996AD6">
        <w:rPr>
          <w:rFonts w:ascii="Calibri" w:hAnsi="Calibri" w:cs="Calibri"/>
          <w:b w:val="0"/>
          <w:sz w:val="24"/>
          <w:szCs w:val="24"/>
        </w:rPr>
        <w:t>S</w:t>
      </w:r>
      <w:r w:rsidR="00E6386F">
        <w:rPr>
          <w:rFonts w:ascii="Calibri" w:hAnsi="Calibri" w:cs="Calibri"/>
          <w:b w:val="0"/>
          <w:sz w:val="24"/>
          <w:szCs w:val="24"/>
        </w:rPr>
        <w:t xml:space="preserve">ide </w:t>
      </w:r>
      <w:r w:rsidR="00FF2D13">
        <w:rPr>
          <w:rFonts w:ascii="Calibri" w:hAnsi="Calibri" w:cs="Calibri"/>
          <w:b w:val="0"/>
          <w:sz w:val="24"/>
          <w:szCs w:val="24"/>
        </w:rPr>
        <w:t xml:space="preserve">and Stern </w:t>
      </w:r>
      <w:r>
        <w:rPr>
          <w:rFonts w:ascii="Calibri" w:hAnsi="Calibri" w:cs="Calibri"/>
          <w:b w:val="0"/>
          <w:sz w:val="24"/>
          <w:szCs w:val="24"/>
        </w:rPr>
        <w:t>n</w:t>
      </w:r>
      <w:r w:rsidR="00E6386F">
        <w:rPr>
          <w:rFonts w:ascii="Calibri" w:hAnsi="Calibri" w:cs="Calibri"/>
          <w:b w:val="0"/>
          <w:sz w:val="24"/>
          <w:szCs w:val="24"/>
        </w:rPr>
        <w:t>avigation lights as above</w:t>
      </w:r>
    </w:p>
    <w:p w14:paraId="43835882" w14:textId="1C3C0721" w:rsidR="00E6386F" w:rsidRDefault="00E6386F" w:rsidP="00E6386F">
      <w:pPr>
        <w:pStyle w:val="Title"/>
        <w:numPr>
          <w:ilvl w:val="0"/>
          <w:numId w:val="3"/>
        </w:numPr>
        <w:jc w:val="both"/>
        <w:rPr>
          <w:rFonts w:ascii="Calibri" w:hAnsi="Calibri" w:cs="Calibri"/>
          <w:b w:val="0"/>
          <w:sz w:val="24"/>
          <w:szCs w:val="24"/>
        </w:rPr>
      </w:pPr>
      <w:r w:rsidRPr="00E6386F">
        <w:rPr>
          <w:rFonts w:ascii="Calibri" w:hAnsi="Calibri" w:cs="Calibri"/>
          <w:b w:val="0"/>
          <w:sz w:val="24"/>
          <w:szCs w:val="24"/>
        </w:rPr>
        <w:t>S</w:t>
      </w:r>
      <w:r w:rsidR="00FF2D13">
        <w:rPr>
          <w:rFonts w:ascii="Calibri" w:hAnsi="Calibri" w:cs="Calibri"/>
          <w:b w:val="0"/>
          <w:sz w:val="24"/>
          <w:szCs w:val="24"/>
        </w:rPr>
        <w:t>teaming</w:t>
      </w:r>
      <w:r w:rsidR="00D3242D" w:rsidRPr="00E6386F">
        <w:rPr>
          <w:rFonts w:ascii="Calibri" w:hAnsi="Calibri" w:cs="Calibri"/>
          <w:b w:val="0"/>
          <w:sz w:val="24"/>
          <w:szCs w:val="24"/>
        </w:rPr>
        <w:t xml:space="preserve"> light</w:t>
      </w:r>
      <w:r w:rsidR="00FF2D13">
        <w:rPr>
          <w:rFonts w:ascii="Calibri" w:hAnsi="Calibri" w:cs="Calibri"/>
          <w:b w:val="0"/>
          <w:sz w:val="24"/>
          <w:szCs w:val="24"/>
        </w:rPr>
        <w:t xml:space="preserve"> = Steam</w:t>
      </w:r>
    </w:p>
    <w:p w14:paraId="20E74FB1" w14:textId="77777777" w:rsidR="00E6386F" w:rsidRPr="00E6386F" w:rsidRDefault="00E6386F" w:rsidP="00E6386F">
      <w:pPr>
        <w:pStyle w:val="Title"/>
        <w:ind w:left="1440"/>
        <w:jc w:val="both"/>
        <w:rPr>
          <w:rFonts w:ascii="Calibri" w:hAnsi="Calibri" w:cs="Calibri"/>
          <w:b w:val="0"/>
          <w:sz w:val="24"/>
          <w:szCs w:val="24"/>
        </w:rPr>
      </w:pPr>
    </w:p>
    <w:p w14:paraId="64E8F252" w14:textId="1D611FCB" w:rsidR="001E2B95" w:rsidRDefault="001E2B95" w:rsidP="00E6386F">
      <w:pPr>
        <w:pStyle w:val="Title"/>
        <w:numPr>
          <w:ilvl w:val="0"/>
          <w:numId w:val="2"/>
        </w:numPr>
        <w:jc w:val="both"/>
        <w:rPr>
          <w:rFonts w:ascii="Calibri" w:hAnsi="Calibri" w:cs="Calibri"/>
          <w:b w:val="0"/>
          <w:sz w:val="24"/>
          <w:szCs w:val="24"/>
        </w:rPr>
      </w:pPr>
      <w:r w:rsidRPr="00E6386F">
        <w:rPr>
          <w:rFonts w:ascii="Calibri" w:hAnsi="Calibri" w:cs="Calibri"/>
          <w:sz w:val="24"/>
          <w:szCs w:val="24"/>
        </w:rPr>
        <w:t>When at anchor</w:t>
      </w:r>
      <w:r w:rsidR="00FF2D13">
        <w:rPr>
          <w:rFonts w:ascii="Calibri" w:hAnsi="Calibri" w:cs="Calibri"/>
          <w:b w:val="0"/>
          <w:sz w:val="24"/>
          <w:szCs w:val="24"/>
        </w:rPr>
        <w:t xml:space="preserve"> </w:t>
      </w:r>
      <w:r w:rsidRPr="00E6386F">
        <w:rPr>
          <w:rFonts w:ascii="Calibri" w:hAnsi="Calibri" w:cs="Calibri"/>
          <w:b w:val="0"/>
          <w:sz w:val="24"/>
          <w:szCs w:val="24"/>
        </w:rPr>
        <w:t>switch on the all-round white anchor light at the top of the mast.  No other lights may be switched on.</w:t>
      </w:r>
      <w:r w:rsidR="00E6386F" w:rsidRPr="00E6386F">
        <w:rPr>
          <w:rFonts w:ascii="Calibri" w:hAnsi="Calibri" w:cs="Calibri"/>
          <w:b w:val="0"/>
          <w:sz w:val="24"/>
          <w:szCs w:val="24"/>
        </w:rPr>
        <w:t xml:space="preserve"> </w:t>
      </w:r>
      <w:r w:rsidR="00E6386F">
        <w:rPr>
          <w:rFonts w:ascii="Calibri" w:hAnsi="Calibri" w:cs="Calibri"/>
          <w:b w:val="0"/>
          <w:sz w:val="24"/>
          <w:szCs w:val="24"/>
        </w:rPr>
        <w:t xml:space="preserve"> Some jurisdictions in Queensland now enforce using the anchor light at a mooring.</w:t>
      </w:r>
    </w:p>
    <w:p w14:paraId="57A51665" w14:textId="77777777" w:rsidR="00E6386F" w:rsidRPr="00E6386F" w:rsidRDefault="00E6386F" w:rsidP="00E6386F">
      <w:pPr>
        <w:pStyle w:val="Title"/>
        <w:ind w:left="720"/>
        <w:jc w:val="both"/>
        <w:rPr>
          <w:rFonts w:ascii="Calibri" w:hAnsi="Calibri" w:cs="Calibri"/>
          <w:b w:val="0"/>
          <w:sz w:val="24"/>
          <w:szCs w:val="24"/>
        </w:rPr>
      </w:pPr>
    </w:p>
    <w:p w14:paraId="7358FC07" w14:textId="77777777" w:rsidR="00E6386F" w:rsidRDefault="00E6386F" w:rsidP="00E6386F">
      <w:pPr>
        <w:pStyle w:val="Title"/>
        <w:ind w:firstLine="720"/>
        <w:jc w:val="both"/>
        <w:rPr>
          <w:rFonts w:ascii="Calibri" w:hAnsi="Calibri" w:cs="Calibri"/>
          <w:b w:val="0"/>
          <w:sz w:val="24"/>
          <w:szCs w:val="24"/>
        </w:rPr>
      </w:pPr>
      <w:r>
        <w:rPr>
          <w:rFonts w:ascii="Calibri" w:hAnsi="Calibri" w:cs="Calibri"/>
          <w:b w:val="0"/>
          <w:sz w:val="24"/>
          <w:szCs w:val="24"/>
        </w:rPr>
        <w:t>To turn this light on</w:t>
      </w:r>
      <w:r w:rsidRPr="000B0E65">
        <w:rPr>
          <w:rFonts w:ascii="Calibri" w:hAnsi="Calibri" w:cs="Calibri"/>
          <w:b w:val="0"/>
          <w:sz w:val="24"/>
          <w:szCs w:val="24"/>
        </w:rPr>
        <w:t>:</w:t>
      </w:r>
    </w:p>
    <w:p w14:paraId="37C9827E" w14:textId="39540917" w:rsidR="001E2B95" w:rsidRDefault="00E6386F" w:rsidP="00E6386F">
      <w:pPr>
        <w:pStyle w:val="Title"/>
        <w:numPr>
          <w:ilvl w:val="0"/>
          <w:numId w:val="3"/>
        </w:numPr>
        <w:jc w:val="both"/>
        <w:rPr>
          <w:rFonts w:ascii="Calibri" w:hAnsi="Calibri" w:cs="Calibri"/>
          <w:b w:val="0"/>
          <w:sz w:val="24"/>
          <w:szCs w:val="24"/>
        </w:rPr>
      </w:pPr>
      <w:r w:rsidRPr="000B0E65">
        <w:rPr>
          <w:rFonts w:ascii="Calibri" w:hAnsi="Calibri" w:cs="Calibri"/>
          <w:b w:val="0"/>
          <w:sz w:val="24"/>
          <w:szCs w:val="24"/>
        </w:rPr>
        <w:t>Anchor light</w:t>
      </w:r>
      <w:r w:rsidR="00FF2D13">
        <w:rPr>
          <w:rFonts w:ascii="Calibri" w:hAnsi="Calibri" w:cs="Calibri"/>
          <w:b w:val="0"/>
          <w:sz w:val="24"/>
          <w:szCs w:val="24"/>
        </w:rPr>
        <w:t xml:space="preserve"> = Mast head</w:t>
      </w:r>
    </w:p>
    <w:p w14:paraId="600C0B90" w14:textId="77777777" w:rsidR="00D5234C" w:rsidRPr="00E6386F" w:rsidRDefault="00D5234C" w:rsidP="00D5234C">
      <w:pPr>
        <w:pStyle w:val="Title"/>
        <w:jc w:val="both"/>
        <w:rPr>
          <w:rFonts w:ascii="Calibri" w:hAnsi="Calibri" w:cs="Calibri"/>
          <w:b w:val="0"/>
          <w:sz w:val="24"/>
          <w:szCs w:val="24"/>
        </w:rPr>
      </w:pPr>
    </w:p>
    <w:p w14:paraId="489FEF9E" w14:textId="77777777" w:rsidR="001E2B95" w:rsidRDefault="001E2B95">
      <w:pPr>
        <w:jc w:val="both"/>
        <w:rPr>
          <w:rFonts w:ascii="Calibri" w:hAnsi="Calibri" w:cs="Calibri"/>
          <w:sz w:val="24"/>
          <w:szCs w:val="24"/>
        </w:rPr>
      </w:pPr>
    </w:p>
    <w:p w14:paraId="3AB8640E" w14:textId="77777777" w:rsidR="007A07A2" w:rsidRDefault="007A07A2">
      <w:pPr>
        <w:jc w:val="both"/>
        <w:rPr>
          <w:rFonts w:ascii="Georgia" w:hAnsi="Georgia"/>
        </w:rPr>
      </w:pPr>
    </w:p>
    <w:p w14:paraId="4EE336E4" w14:textId="77777777" w:rsidR="007A07A2" w:rsidRDefault="007A07A2">
      <w:pPr>
        <w:jc w:val="both"/>
        <w:rPr>
          <w:rFonts w:ascii="Georgia" w:hAnsi="Georgia"/>
        </w:rPr>
      </w:pPr>
    </w:p>
    <w:p w14:paraId="7DBD9F71" w14:textId="77777777" w:rsidR="007A07A2" w:rsidRPr="000B0E65" w:rsidRDefault="007A07A2">
      <w:pPr>
        <w:jc w:val="both"/>
        <w:rPr>
          <w:rFonts w:ascii="Calibri" w:hAnsi="Calibri" w:cs="Calibri"/>
          <w:sz w:val="24"/>
          <w:szCs w:val="24"/>
        </w:rPr>
      </w:pPr>
      <w:bookmarkStart w:id="0" w:name="_GoBack"/>
      <w:bookmarkEnd w:id="0"/>
    </w:p>
    <w:sectPr w:rsidR="007A07A2" w:rsidRPr="000B0E65" w:rsidSect="0073474D">
      <w:headerReference w:type="default" r:id="rId8"/>
      <w:footerReference w:type="default" r:id="rId9"/>
      <w:pgSz w:w="11906" w:h="16838"/>
      <w:pgMar w:top="851" w:right="567" w:bottom="794"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01A2DC" w14:textId="77777777" w:rsidR="001F3F1F" w:rsidRDefault="001F3F1F" w:rsidP="000B0E65">
      <w:r>
        <w:separator/>
      </w:r>
    </w:p>
  </w:endnote>
  <w:endnote w:type="continuationSeparator" w:id="0">
    <w:p w14:paraId="3BD6C817" w14:textId="77777777" w:rsidR="001F3F1F" w:rsidRDefault="001F3F1F" w:rsidP="000B0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24F01" w14:textId="77777777" w:rsidR="000B0E65" w:rsidRDefault="000B0E65">
    <w:fldSimple w:instr=" FILENAME   \* MERGEFORMAT ">
      <w:r w:rsidR="00996AD6">
        <w:rPr>
          <w:noProof/>
        </w:rPr>
        <w:t>SOP10 - Navigation Lights.doc</w:t>
      </w:r>
    </w:fldSimple>
    <w:r>
      <w:tab/>
    </w:r>
    <w:r>
      <w:tab/>
    </w:r>
    <w:r>
      <w:tab/>
    </w:r>
    <w:r>
      <w:tab/>
    </w:r>
    <w:r>
      <w:tab/>
    </w:r>
    <w:r>
      <w:tab/>
    </w:r>
    <w:r>
      <w:tab/>
    </w:r>
    <w:r>
      <w:tab/>
      <w:t xml:space="preserve">Page </w:t>
    </w:r>
    <w:r>
      <w:fldChar w:fldCharType="begin"/>
    </w:r>
    <w:r>
      <w:instrText xml:space="preserve"> PAGE </w:instrText>
    </w:r>
    <w:r>
      <w:fldChar w:fldCharType="separate"/>
    </w:r>
    <w:r w:rsidR="00561034">
      <w:rPr>
        <w:noProof/>
      </w:rPr>
      <w:t>1</w:t>
    </w:r>
    <w:r>
      <w:fldChar w:fldCharType="end"/>
    </w:r>
    <w:r>
      <w:t xml:space="preserve"> of </w:t>
    </w:r>
    <w:r>
      <w:fldChar w:fldCharType="begin"/>
    </w:r>
    <w:r>
      <w:instrText xml:space="preserve"> NUMPAGES  </w:instrText>
    </w:r>
    <w:r>
      <w:fldChar w:fldCharType="separate"/>
    </w:r>
    <w:r w:rsidR="00561034">
      <w:rPr>
        <w:noProof/>
      </w:rPr>
      <w:t>2</w:t>
    </w:r>
    <w:r>
      <w:fldChar w:fldCharType="end"/>
    </w:r>
  </w:p>
  <w:p w14:paraId="2DEDC0FE" w14:textId="77777777" w:rsidR="000B0E65" w:rsidRDefault="000B0E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AC59EE" w14:textId="77777777" w:rsidR="001F3F1F" w:rsidRDefault="001F3F1F" w:rsidP="000B0E65">
      <w:r>
        <w:separator/>
      </w:r>
    </w:p>
  </w:footnote>
  <w:footnote w:type="continuationSeparator" w:id="0">
    <w:p w14:paraId="4FB96EC7" w14:textId="77777777" w:rsidR="001F3F1F" w:rsidRDefault="001F3F1F" w:rsidP="000B0E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47952" w14:textId="77777777" w:rsidR="000B0E65" w:rsidRDefault="000B0E65">
    <w:pPr>
      <w:pStyle w:val="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6052"/>
      <w:gridCol w:w="1620"/>
    </w:tblGrid>
    <w:tr w:rsidR="000B0E65" w14:paraId="0AFA2E79" w14:textId="77777777" w:rsidTr="003B681A">
      <w:tc>
        <w:tcPr>
          <w:tcW w:w="1616" w:type="dxa"/>
          <w:tcBorders>
            <w:top w:val="single" w:sz="4" w:space="0" w:color="auto"/>
            <w:left w:val="single" w:sz="4" w:space="0" w:color="auto"/>
            <w:bottom w:val="single" w:sz="4" w:space="0" w:color="auto"/>
            <w:right w:val="single" w:sz="4" w:space="0" w:color="auto"/>
          </w:tcBorders>
          <w:shd w:val="clear" w:color="auto" w:fill="auto"/>
        </w:tcPr>
        <w:p w14:paraId="3ADF00E0" w14:textId="7B69972E" w:rsidR="000B0E65" w:rsidRDefault="008635C8" w:rsidP="003B681A">
          <w:pPr>
            <w:pStyle w:val="Header"/>
            <w:jc w:val="center"/>
            <w:rPr>
              <w:rFonts w:ascii="Calibri" w:hAnsi="Calibri" w:cs="Calibri"/>
              <w:b/>
              <w:color w:val="000000"/>
              <w:sz w:val="28"/>
              <w:szCs w:val="28"/>
            </w:rPr>
          </w:pPr>
          <w:r>
            <w:rPr>
              <w:rFonts w:ascii="Calibri" w:hAnsi="Calibri" w:cs="Calibri"/>
              <w:b/>
              <w:color w:val="000000"/>
              <w:sz w:val="28"/>
              <w:szCs w:val="28"/>
            </w:rPr>
            <w:t>13-Nov-17</w:t>
          </w:r>
        </w:p>
      </w:tc>
      <w:tc>
        <w:tcPr>
          <w:tcW w:w="6052" w:type="dxa"/>
          <w:tcBorders>
            <w:top w:val="single" w:sz="4" w:space="0" w:color="auto"/>
            <w:left w:val="single" w:sz="4" w:space="0" w:color="auto"/>
            <w:bottom w:val="single" w:sz="4" w:space="0" w:color="auto"/>
            <w:right w:val="single" w:sz="4" w:space="0" w:color="auto"/>
          </w:tcBorders>
          <w:shd w:val="clear" w:color="auto" w:fill="auto"/>
        </w:tcPr>
        <w:p w14:paraId="18317329" w14:textId="77777777" w:rsidR="000B0E65" w:rsidRDefault="000B0E65" w:rsidP="003B681A">
          <w:pPr>
            <w:pStyle w:val="Header"/>
            <w:jc w:val="center"/>
            <w:rPr>
              <w:rFonts w:ascii="Calibri" w:hAnsi="Calibri" w:cs="Calibri"/>
              <w:b/>
              <w:color w:val="000000"/>
              <w:sz w:val="28"/>
              <w:szCs w:val="28"/>
            </w:rPr>
          </w:pPr>
          <w:r>
            <w:rPr>
              <w:rFonts w:ascii="Calibri" w:hAnsi="Calibri" w:cs="Calibri"/>
              <w:b/>
              <w:color w:val="000000"/>
              <w:sz w:val="28"/>
              <w:szCs w:val="28"/>
            </w:rPr>
            <w:t>NAVIGATION LIGHTS</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C1BA0F2" w14:textId="77777777" w:rsidR="000B0E65" w:rsidRDefault="000B0E65" w:rsidP="003B681A">
          <w:pPr>
            <w:pStyle w:val="Header"/>
            <w:jc w:val="center"/>
            <w:rPr>
              <w:rFonts w:ascii="Calibri" w:hAnsi="Calibri" w:cs="Calibri"/>
              <w:b/>
              <w:color w:val="000000"/>
              <w:sz w:val="28"/>
              <w:szCs w:val="28"/>
            </w:rPr>
          </w:pPr>
          <w:r>
            <w:rPr>
              <w:rFonts w:ascii="Calibri" w:hAnsi="Calibri" w:cs="Calibri"/>
              <w:b/>
              <w:color w:val="000000"/>
              <w:sz w:val="28"/>
              <w:szCs w:val="28"/>
            </w:rPr>
            <w:t>SOP 10</w:t>
          </w:r>
        </w:p>
      </w:tc>
    </w:tr>
  </w:tbl>
  <w:p w14:paraId="3AD5812B" w14:textId="77777777" w:rsidR="000B0E65" w:rsidRDefault="000B0E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743B4"/>
    <w:multiLevelType w:val="hybridMultilevel"/>
    <w:tmpl w:val="005E79AC"/>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0D146A22"/>
    <w:multiLevelType w:val="hybridMultilevel"/>
    <w:tmpl w:val="CF22E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1703B85"/>
    <w:multiLevelType w:val="hybridMultilevel"/>
    <w:tmpl w:val="5BE277B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37A6BA1"/>
    <w:multiLevelType w:val="hybridMultilevel"/>
    <w:tmpl w:val="0AA6F6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DDC5450"/>
    <w:multiLevelType w:val="hybridMultilevel"/>
    <w:tmpl w:val="A66AA28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nsid w:val="79D4158A"/>
    <w:multiLevelType w:val="hybridMultilevel"/>
    <w:tmpl w:val="173226D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B95"/>
    <w:rsid w:val="000B0E65"/>
    <w:rsid w:val="0018269D"/>
    <w:rsid w:val="001E2B95"/>
    <w:rsid w:val="001F3F1F"/>
    <w:rsid w:val="00205C6A"/>
    <w:rsid w:val="002A329F"/>
    <w:rsid w:val="003764C7"/>
    <w:rsid w:val="003B681A"/>
    <w:rsid w:val="00482E5F"/>
    <w:rsid w:val="004B6771"/>
    <w:rsid w:val="004F6E95"/>
    <w:rsid w:val="005427FD"/>
    <w:rsid w:val="00561034"/>
    <w:rsid w:val="006B1848"/>
    <w:rsid w:val="0073474D"/>
    <w:rsid w:val="007A07A2"/>
    <w:rsid w:val="007E5697"/>
    <w:rsid w:val="0083336A"/>
    <w:rsid w:val="008635C8"/>
    <w:rsid w:val="00881A22"/>
    <w:rsid w:val="008828F4"/>
    <w:rsid w:val="00996AD6"/>
    <w:rsid w:val="00AA12C3"/>
    <w:rsid w:val="00B03E51"/>
    <w:rsid w:val="00D3242D"/>
    <w:rsid w:val="00D5234C"/>
    <w:rsid w:val="00E6386F"/>
    <w:rsid w:val="00EE6CD0"/>
    <w:rsid w:val="00EF76B8"/>
    <w:rsid w:val="00FF2D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9854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AU" w:eastAsia="en-US"/>
    </w:rPr>
  </w:style>
  <w:style w:type="paragraph" w:styleId="Heading2">
    <w:name w:val="heading 2"/>
    <w:basedOn w:val="Normal"/>
    <w:next w:val="Normal"/>
    <w:link w:val="Heading2Char"/>
    <w:uiPriority w:val="9"/>
    <w:unhideWhenUsed/>
    <w:qFormat/>
    <w:rsid w:val="00D5234C"/>
    <w:pPr>
      <w:keepNext/>
      <w:keepLines/>
      <w:spacing w:before="20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widowControl w:val="0"/>
      <w:jc w:val="center"/>
    </w:pPr>
    <w:rPr>
      <w:b/>
      <w:sz w:val="32"/>
      <w:lang w:val="en-US"/>
    </w:rPr>
  </w:style>
  <w:style w:type="paragraph" w:styleId="Header">
    <w:name w:val="header"/>
    <w:basedOn w:val="Normal"/>
    <w:link w:val="HeaderChar"/>
    <w:unhideWhenUsed/>
    <w:rsid w:val="000B0E65"/>
    <w:pPr>
      <w:tabs>
        <w:tab w:val="center" w:pos="4513"/>
        <w:tab w:val="right" w:pos="9026"/>
      </w:tabs>
    </w:pPr>
  </w:style>
  <w:style w:type="character" w:customStyle="1" w:styleId="HeaderChar">
    <w:name w:val="Header Char"/>
    <w:basedOn w:val="DefaultParagraphFont"/>
    <w:link w:val="Header"/>
    <w:rsid w:val="000B0E65"/>
    <w:rPr>
      <w:lang w:eastAsia="en-US"/>
    </w:rPr>
  </w:style>
  <w:style w:type="paragraph" w:styleId="Footer">
    <w:name w:val="footer"/>
    <w:basedOn w:val="Normal"/>
    <w:link w:val="FooterChar"/>
    <w:uiPriority w:val="99"/>
    <w:unhideWhenUsed/>
    <w:rsid w:val="000B0E65"/>
    <w:pPr>
      <w:tabs>
        <w:tab w:val="center" w:pos="4513"/>
        <w:tab w:val="right" w:pos="9026"/>
      </w:tabs>
    </w:pPr>
  </w:style>
  <w:style w:type="character" w:customStyle="1" w:styleId="FooterChar">
    <w:name w:val="Footer Char"/>
    <w:basedOn w:val="DefaultParagraphFont"/>
    <w:link w:val="Footer"/>
    <w:uiPriority w:val="99"/>
    <w:rsid w:val="000B0E65"/>
    <w:rPr>
      <w:lang w:eastAsia="en-US"/>
    </w:rPr>
  </w:style>
  <w:style w:type="paragraph" w:styleId="BalloonText">
    <w:name w:val="Balloon Text"/>
    <w:basedOn w:val="Normal"/>
    <w:link w:val="BalloonTextChar"/>
    <w:uiPriority w:val="99"/>
    <w:semiHidden/>
    <w:unhideWhenUsed/>
    <w:rsid w:val="000B0E65"/>
    <w:rPr>
      <w:rFonts w:ascii="Tahoma" w:hAnsi="Tahoma" w:cs="Tahoma"/>
      <w:sz w:val="16"/>
      <w:szCs w:val="16"/>
    </w:rPr>
  </w:style>
  <w:style w:type="character" w:customStyle="1" w:styleId="BalloonTextChar">
    <w:name w:val="Balloon Text Char"/>
    <w:basedOn w:val="DefaultParagraphFont"/>
    <w:link w:val="BalloonText"/>
    <w:uiPriority w:val="99"/>
    <w:semiHidden/>
    <w:rsid w:val="000B0E65"/>
    <w:rPr>
      <w:rFonts w:ascii="Tahoma" w:hAnsi="Tahoma" w:cs="Tahoma"/>
      <w:sz w:val="16"/>
      <w:szCs w:val="16"/>
      <w:lang w:eastAsia="en-US"/>
    </w:rPr>
  </w:style>
  <w:style w:type="character" w:customStyle="1" w:styleId="Heading2Char">
    <w:name w:val="Heading 2 Char"/>
    <w:basedOn w:val="DefaultParagraphFont"/>
    <w:link w:val="Heading2"/>
    <w:uiPriority w:val="9"/>
    <w:rsid w:val="00D5234C"/>
    <w:rPr>
      <w:rFonts w:asciiTheme="majorHAnsi" w:eastAsiaTheme="majorEastAsia" w:hAnsiTheme="majorHAnsi" w:cstheme="majorBidi"/>
      <w:b/>
      <w:bCs/>
      <w:color w:val="4472C4" w:themeColor="accent1"/>
      <w:sz w:val="26"/>
      <w:szCs w:val="26"/>
      <w:lang w:val="en-AU" w:eastAsia="en-US"/>
    </w:rPr>
  </w:style>
  <w:style w:type="paragraph" w:styleId="ListParagraph">
    <w:name w:val="List Paragraph"/>
    <w:basedOn w:val="Normal"/>
    <w:uiPriority w:val="34"/>
    <w:qFormat/>
    <w:rsid w:val="00D5234C"/>
    <w:pPr>
      <w:ind w:left="720"/>
    </w:pPr>
    <w:rPr>
      <w:rFonts w:ascii="Calibri" w:eastAsia="Calibri" w:hAnsi="Calibri"/>
      <w:sz w:val="22"/>
      <w:szCs w:val="2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241</Words>
  <Characters>1378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NAVIGATION LIGHTS</vt:lpstr>
    </vt:vector>
  </TitlesOfParts>
  <Company>S.M.E.C. Australia Pty Ltd</Company>
  <LinksUpToDate>false</LinksUpToDate>
  <CharactersWithSpaces>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NAVIGATION LIGHTS</dc:title>
  <dc:subject/>
  <dc:creator>Mike </dc:creator>
  <cp:keywords/>
  <cp:lastModifiedBy>David Holt</cp:lastModifiedBy>
  <cp:revision>3</cp:revision>
  <cp:lastPrinted>2003-12-11T01:08:00Z</cp:lastPrinted>
  <dcterms:created xsi:type="dcterms:W3CDTF">2017-11-13T06:55:00Z</dcterms:created>
  <dcterms:modified xsi:type="dcterms:W3CDTF">2017-11-13T07:31:00Z</dcterms:modified>
</cp:coreProperties>
</file>