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Arial" w:ascii="Arial" w:hAnsi="Arial"/>
          <w:b/>
        </w:rPr>
        <w:t>Supplemental File 1</w:t>
      </w:r>
      <w:r>
        <w:rPr>
          <w:rFonts w:cs="Arial" w:ascii="Arial" w:hAnsi="Arial"/>
        </w:rPr>
        <w:t>: Describe in detail how the model makes decisions, with equations and include comprehensive sensitivity analysis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 xml:space="preserve">Figure 1a. </w:t>
      </w:r>
      <w:r>
        <w:rPr>
          <w:rFonts w:cs="Arial" w:ascii="Arial" w:hAnsi="Arial"/>
        </w:rPr>
        <w:t xml:space="preserve">Overview of model inputs to runCellSimulationFunction and output as pictures of cellular distributions colored according to where cells are in the cycle. </w:t>
      </w:r>
      <w:r>
        <w:rPr>
          <w:rFonts w:cs="Arial" w:ascii="Arial" w:hAnsi="Arial"/>
          <w:b/>
        </w:rPr>
        <w:t xml:space="preserve">b. </w:t>
      </w:r>
      <w:r>
        <w:rPr>
          <w:rFonts w:cs="Arial" w:ascii="Arial" w:hAnsi="Arial"/>
        </w:rPr>
        <w:t xml:space="preserve">Adaptation from Drasdo Holme of how the model works. </w:t>
      </w:r>
      <w:r>
        <w:rPr>
          <w:rFonts w:cs="Arial" w:ascii="Arial" w:hAnsi="Arial"/>
          <w:b/>
        </w:rPr>
        <w:t xml:space="preserve">c. </w:t>
      </w:r>
      <w:r>
        <w:rPr>
          <w:rFonts w:cs="Arial" w:ascii="Arial" w:hAnsi="Arial"/>
        </w:rPr>
        <w:t>Hierarchy of the model and what can be replaced.</w:t>
      </w:r>
    </w:p>
    <w:p>
      <w:pPr>
        <w:pStyle w:val="Normal"/>
        <w:rPr/>
      </w:pPr>
      <w:r>
        <w:rPr>
          <w:rFonts w:cs="Arial" w:ascii="Arial" w:hAnsi="Arial"/>
          <w:b/>
        </w:rPr>
        <w:t>Figure 2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b/>
        </w:rPr>
        <w:t xml:space="preserve">a. </w:t>
      </w:r>
      <w:r>
        <w:rPr>
          <w:rFonts w:cs="Arial" w:ascii="Arial" w:hAnsi="Arial"/>
        </w:rPr>
        <w:t xml:space="preserve">Multiple growth rates in boundary and no boundary (show every curve) </w:t>
      </w:r>
      <w:r>
        <w:rPr>
          <w:rFonts w:cs="Arial" w:ascii="Arial" w:hAnsi="Arial"/>
          <w:b/>
        </w:rPr>
        <w:t xml:space="preserve">b. </w:t>
      </w:r>
      <w:r>
        <w:rPr>
          <w:rFonts w:cs="Arial" w:ascii="Arial" w:hAnsi="Arial"/>
        </w:rPr>
        <w:t xml:space="preserve">Shows cap on density in unbounded case. </w:t>
      </w:r>
    </w:p>
    <w:p>
      <w:pPr>
        <w:pStyle w:val="Normal"/>
        <w:rPr/>
      </w:pPr>
      <w:r>
        <w:rPr>
          <w:rFonts w:cs="Arial" w:ascii="Arial" w:hAnsi="Arial"/>
          <w:b/>
        </w:rPr>
        <w:t xml:space="preserve">Figure 3a. </w:t>
      </w:r>
      <w:r>
        <w:rPr>
          <w:rFonts w:cs="Arial" w:ascii="Arial" w:hAnsi="Arial"/>
        </w:rPr>
        <w:t xml:space="preserve">Points which are the real data for experiments, lines which are the model fits at different cell lengths. Cell number vs time at different dosages. W/O synchronization. </w:t>
      </w:r>
      <w:r>
        <w:rPr>
          <w:rFonts w:cs="Arial" w:ascii="Arial" w:hAnsi="Arial"/>
          <w:b/>
        </w:rPr>
        <w:t xml:space="preserve">b. </w:t>
      </w:r>
      <w:r>
        <w:rPr>
          <w:rFonts w:cs="Arial" w:ascii="Arial" w:hAnsi="Arial"/>
        </w:rPr>
        <w:t>With synchronization.</w:t>
      </w:r>
    </w:p>
    <w:p>
      <w:pPr>
        <w:pStyle w:val="Normal"/>
        <w:rPr/>
      </w:pPr>
      <w:r>
        <w:rPr>
          <w:rFonts w:cs="Arial" w:ascii="Arial" w:hAnsi="Arial"/>
          <w:b/>
        </w:rPr>
        <w:t>F</w:t>
      </w:r>
      <w:r>
        <w:rPr>
          <w:rFonts w:cs="Arial" w:ascii="Arial" w:hAnsi="Arial"/>
          <w:b/>
        </w:rPr>
        <w:t>igure 4</w:t>
      </w:r>
      <w:r>
        <w:rPr>
          <w:rFonts w:cs="Arial" w:ascii="Arial" w:hAnsi="Arial"/>
        </w:rPr>
        <w:t xml:space="preserve">. </w:t>
      </w:r>
      <w:r>
        <w:rPr>
          <w:rFonts w:cs="Arial" w:ascii="Arial" w:hAnsi="Arial"/>
          <w:b/>
        </w:rPr>
        <w:t xml:space="preserve">a. </w:t>
      </w:r>
      <w:r>
        <w:rPr>
          <w:rFonts w:cs="Arial" w:ascii="Arial" w:hAnsi="Arial"/>
        </w:rPr>
        <w:t xml:space="preserve">Cartoon overview of how we simulate gene expression. </w:t>
      </w:r>
      <w:r>
        <w:rPr>
          <w:rFonts w:cs="Arial" w:ascii="Arial" w:hAnsi="Arial"/>
          <w:b/>
        </w:rPr>
        <w:t xml:space="preserve">b. </w:t>
      </w:r>
      <w:r>
        <w:rPr>
          <w:rFonts w:cs="Arial" w:ascii="Arial" w:hAnsi="Arial"/>
        </w:rPr>
        <w:t xml:space="preserve">Illustrating how the scaling varies between 0 to 1 for each pathway. </w:t>
      </w:r>
      <w:r>
        <w:rPr>
          <w:rFonts w:cs="Arial" w:ascii="Arial" w:hAnsi="Arial"/>
          <w:b/>
        </w:rPr>
        <w:t xml:space="preserve">c. </w:t>
      </w:r>
      <w:r>
        <w:rPr>
          <w:rFonts w:cs="Arial" w:ascii="Arial" w:hAnsi="Arial"/>
        </w:rPr>
        <w:t xml:space="preserve">Pick one dosage (10 um/mL) from </w:t>
      </w:r>
      <w:r>
        <w:rPr>
          <w:rFonts w:cs="Arial" w:ascii="Arial" w:hAnsi="Arial"/>
          <w:b/>
        </w:rPr>
        <w:t>Figure 3</w:t>
      </w:r>
      <w:r>
        <w:rPr>
          <w:rFonts w:cs="Arial" w:ascii="Arial" w:hAnsi="Arial"/>
        </w:rPr>
        <w:t xml:space="preserve"> and plot each of the effective pathways vs time for that selection. Y-axis is % of pathway activity and all pathways can be plotted together. </w:t>
      </w:r>
      <w:r>
        <w:rPr>
          <w:rFonts w:cs="Arial" w:ascii="Arial" w:hAnsi="Arial"/>
          <w:b/>
        </w:rPr>
        <w:t xml:space="preserve">d. </w:t>
      </w:r>
      <w:r>
        <w:rPr>
          <w:rFonts w:cs="Arial" w:ascii="Arial" w:hAnsi="Arial"/>
        </w:rPr>
        <w:t>Comparison to real gene expression data (ELANA).</w:t>
      </w:r>
    </w:p>
    <w:p>
      <w:pPr>
        <w:pStyle w:val="Normal"/>
        <w:rPr/>
      </w:pPr>
      <w:r>
        <w:rPr>
          <w:rFonts w:cs="Arial" w:ascii="Arial" w:hAnsi="Arial"/>
          <w:b/>
        </w:rPr>
        <w:t>Figure 5a</w:t>
      </w:r>
      <w:r>
        <w:rPr>
          <w:rFonts w:cs="Arial" w:ascii="Arial" w:hAnsi="Arial"/>
        </w:rPr>
        <w:t xml:space="preserve"> As Raymon is generating heatmap for 2 cell types w/o boundary. </w:t>
      </w:r>
      <w:r>
        <w:rPr>
          <w:rFonts w:cs="Arial" w:ascii="Arial" w:hAnsi="Arial"/>
          <w:b/>
        </w:rPr>
        <w:t xml:space="preserve">b. </w:t>
      </w:r>
      <w:r>
        <w:rPr>
          <w:rFonts w:cs="Arial" w:ascii="Arial" w:hAnsi="Arial"/>
        </w:rPr>
        <w:t xml:space="preserve">W/boundary. </w:t>
      </w:r>
      <w:r>
        <w:rPr>
          <w:rFonts w:cs="Arial" w:ascii="Arial" w:hAnsi="Arial"/>
          <w:b/>
        </w:rPr>
        <w:t xml:space="preserve">c.  </w:t>
      </w:r>
      <w:r>
        <w:rPr>
          <w:rFonts w:cs="Arial" w:ascii="Arial" w:hAnsi="Arial"/>
        </w:rPr>
        <w:t xml:space="preserve">Varying mean of drug effect w/o boundary in a simulation where you would typically observe a balance in the cellular populations. </w:t>
      </w:r>
      <w:r>
        <w:rPr>
          <w:rFonts w:cs="Arial" w:ascii="Arial" w:hAnsi="Arial"/>
          <w:b/>
        </w:rPr>
        <w:t xml:space="preserve">d. </w:t>
      </w:r>
      <w:r>
        <w:rPr>
          <w:rFonts w:cs="Arial" w:ascii="Arial" w:hAnsi="Arial"/>
        </w:rPr>
        <w:t xml:space="preserve">Varying SD of drug effect w/o boundary where you would typically observe a balance in the cellular populations. Both </w:t>
      </w:r>
      <w:r>
        <w:rPr>
          <w:rFonts w:cs="Arial" w:ascii="Arial" w:hAnsi="Arial"/>
          <w:b/>
        </w:rPr>
        <w:t xml:space="preserve">c </w:t>
      </w:r>
      <w:r>
        <w:rPr>
          <w:rFonts w:cs="Arial" w:ascii="Arial" w:hAnsi="Arial"/>
        </w:rPr>
        <w:t xml:space="preserve">and </w:t>
      </w:r>
      <w:r>
        <w:rPr>
          <w:rFonts w:cs="Arial" w:ascii="Arial" w:hAnsi="Arial"/>
          <w:b/>
        </w:rPr>
        <w:t xml:space="preserve">d </w:t>
      </w:r>
      <w:r>
        <w:rPr>
          <w:rFonts w:cs="Arial" w:ascii="Arial" w:hAnsi="Arial"/>
        </w:rPr>
        <w:t>drug should have an effect which is a normal distribution on the population.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Supplemental Figure 2</w:t>
      </w:r>
      <w:r>
        <w:rPr>
          <w:rFonts w:cs="Arial" w:ascii="Arial" w:hAnsi="Arial"/>
        </w:rPr>
        <w:t xml:space="preserve"> a. Similar figure to what Raymon is generating for 2 cell types w/ boundary &amp; varying initial overall cellular density. </w:t>
      </w:r>
      <w:r>
        <w:rPr>
          <w:rFonts w:cs="Arial" w:ascii="Arial" w:hAnsi="Arial"/>
          <w:b/>
        </w:rPr>
        <w:t xml:space="preserve">b. </w:t>
      </w:r>
      <w:r>
        <w:rPr>
          <w:rFonts w:cs="Arial" w:ascii="Arial" w:hAnsi="Arial"/>
        </w:rPr>
        <w:t xml:space="preserve">As for Figure </w:t>
      </w:r>
      <w:r>
        <w:rPr>
          <w:rFonts w:cs="Arial" w:ascii="Arial" w:hAnsi="Arial"/>
          <w:b/>
        </w:rPr>
        <w:t xml:space="preserve">5c </w:t>
      </w:r>
      <w:r>
        <w:rPr>
          <w:rFonts w:cs="Arial" w:ascii="Arial" w:hAnsi="Arial"/>
        </w:rPr>
        <w:t xml:space="preserve">w/ boundary. </w:t>
      </w:r>
      <w:r>
        <w:rPr>
          <w:rFonts w:cs="Arial" w:ascii="Arial" w:hAnsi="Arial"/>
          <w:b/>
        </w:rPr>
        <w:t xml:space="preserve">c. </w:t>
      </w:r>
      <w:r>
        <w:rPr>
          <w:rFonts w:cs="Arial" w:ascii="Arial" w:hAnsi="Arial"/>
        </w:rPr>
        <w:t xml:space="preserve">As for Figure 5d w/ a boundary. </w:t>
      </w:r>
    </w:p>
    <w:p>
      <w:pPr>
        <w:pStyle w:val="Normal"/>
        <w:rPr/>
      </w:pPr>
      <w:r>
        <w:rPr>
          <w:rFonts w:cs="Arial" w:ascii="Arial" w:hAnsi="Arial"/>
          <w:highlight w:val="yellow"/>
        </w:rPr>
        <w:t>In a comparison of single cell relative to bulk RNA-sequencing data for multiple cell types we observed (</w:t>
      </w:r>
      <w:r>
        <w:rPr>
          <w:rFonts w:cs="Arial" w:ascii="Arial" w:hAnsi="Arial"/>
          <w:b/>
          <w:highlight w:val="yellow"/>
        </w:rPr>
        <w:t>Figure 6</w:t>
      </w:r>
      <w:r>
        <w:rPr>
          <w:rFonts w:cs="Arial" w:ascii="Arial" w:hAnsi="Arial"/>
          <w:highlight w:val="yellow"/>
        </w:rPr>
        <w:t>).</w:t>
      </w:r>
      <w:r>
        <w:rPr>
          <w:rFonts w:cs="Arial" w:ascii="Arial" w:hAnsi="Arial"/>
        </w:rPr>
        <w:t xml:space="preserve"> </w:t>
      </w:r>
    </w:p>
    <w:p>
      <w:pPr>
        <w:pStyle w:val="Normal"/>
        <w:widowControl/>
        <w:bidi w:val="0"/>
        <w:spacing w:before="0" w:after="200"/>
        <w:jc w:val="left"/>
        <w:rPr>
          <w:rFonts w:ascii="Arial" w:hAnsi="Arial" w:cs="Arial"/>
          <w:highlight w:val="yellow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9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441ca"/>
    <w:pPr>
      <w:widowControl/>
      <w:bidi w:val="0"/>
      <w:spacing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c522d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522db"/>
    <w:rPr>
      <w:color w:val="800080" w:themeColor="followed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1648b"/>
    <w:rPr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51648b"/>
    <w:rPr/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51648b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1648b"/>
    <w:rPr>
      <w:rFonts w:ascii="Lucida Grande" w:hAnsi="Lucida Grande"/>
      <w:sz w:val="18"/>
      <w:szCs w:val="18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ascii="Arial" w:hAnsi="Arial" w:cs="Symbol"/>
      <w:b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ascii="Arial" w:hAnsi="Arial" w:cs="Symbol"/>
      <w:b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ascii="Arial" w:hAnsi="Arial" w:cs="Symbol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ListLabel43" w:customStyle="1">
    <w:name w:val="ListLabel 43"/>
    <w:qFormat/>
    <w:rPr>
      <w:rFonts w:cs="Symbo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ascii="Arial" w:hAnsi="Arial"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ascii="Arial" w:hAnsi="Arial" w:cs="Symbol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>
    <w:name w:val="ListLabel 67"/>
    <w:qFormat/>
    <w:rPr>
      <w:rFonts w:ascii="Arial" w:hAnsi="Arial" w:cs="Symbol"/>
      <w:b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ascii="Arial" w:hAnsi="Arial" w:cs="Symbol"/>
      <w:b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ascii="Arial" w:hAnsi="Arial"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ascii="Arial" w:hAnsi="Arial"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ascii="Arial" w:hAnsi="Arial"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ListParagraph">
    <w:name w:val="List Paragraph"/>
    <w:basedOn w:val="Normal"/>
    <w:uiPriority w:val="34"/>
    <w:qFormat/>
    <w:rsid w:val="001c7308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51648b"/>
    <w:pPr/>
    <w:rPr/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51648b"/>
    <w:pPr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1648b"/>
    <w:pPr>
      <w:spacing w:before="0" w:after="0"/>
    </w:pPr>
    <w:rPr>
      <w:rFonts w:ascii="Lucida Grande" w:hAnsi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Application>LibreOffice/5.1.6.2$Linux_X86_64 LibreOffice_project/10m0$Build-2</Application>
  <Pages>1</Pages>
  <Words>312</Words>
  <Characters>1551</Characters>
  <CharactersWithSpaces>1859</CharactersWithSpaces>
  <Paragraphs>8</Paragraphs>
  <Company>Sidney Kimmel Comprehensive Cancer Center, Johns Ho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2016-10-24T14:33:00Z</dcterms:created>
  <dc:creator>Elana Fertig</dc:creator>
  <dc:description/>
  <dc:language>en-US</dc:language>
  <cp:lastModifiedBy/>
  <dcterms:modified xsi:type="dcterms:W3CDTF">2017-06-27T15:12:32Z</dcterms:modified>
  <cp:revision>390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Sidney Kimmel Comprehensive Cancer Center, Johns Ho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