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AE29D" w14:textId="5E8C3A28" w:rsidR="00D52E23" w:rsidRPr="00EE4B46" w:rsidRDefault="00F031D0" w:rsidP="00463130">
      <w:pPr>
        <w:spacing w:after="0" w:line="240" w:lineRule="auto"/>
        <w:jc w:val="both"/>
        <w:rPr>
          <w:rFonts w:asciiTheme="minorHAnsi" w:hAnsiTheme="minorHAnsi" w:cstheme="minorHAnsi"/>
          <w:b/>
          <w:bCs/>
          <w:sz w:val="48"/>
          <w:szCs w:val="48"/>
        </w:rPr>
      </w:pPr>
      <w:r w:rsidRPr="00EE4B46">
        <w:rPr>
          <w:rFonts w:asciiTheme="minorHAnsi" w:hAnsiTheme="minorHAnsi" w:cstheme="minorHAnsi"/>
          <w:b/>
          <w:bCs/>
          <w:sz w:val="48"/>
          <w:szCs w:val="48"/>
        </w:rPr>
        <w:t>Supplementary Material File 1</w:t>
      </w:r>
    </w:p>
    <w:p w14:paraId="07946987" w14:textId="77777777" w:rsidR="00F031D0" w:rsidRPr="00EE4B46" w:rsidRDefault="00F031D0" w:rsidP="00463130">
      <w:pPr>
        <w:spacing w:after="0" w:line="240" w:lineRule="auto"/>
        <w:jc w:val="both"/>
        <w:rPr>
          <w:rFonts w:asciiTheme="minorHAnsi" w:hAnsiTheme="minorHAnsi" w:cstheme="minorHAnsi"/>
          <w:b/>
          <w:bCs/>
          <w:sz w:val="24"/>
          <w:szCs w:val="24"/>
        </w:rPr>
      </w:pPr>
    </w:p>
    <w:p w14:paraId="12BB5A3A" w14:textId="39462055" w:rsidR="00D52E23" w:rsidRPr="00EE4B46" w:rsidRDefault="00D52E23" w:rsidP="00463130">
      <w:pPr>
        <w:spacing w:after="0" w:line="240" w:lineRule="auto"/>
        <w:jc w:val="both"/>
        <w:rPr>
          <w:rFonts w:asciiTheme="minorHAnsi" w:hAnsiTheme="minorHAnsi" w:cstheme="minorHAnsi"/>
          <w:b/>
          <w:bCs/>
          <w:sz w:val="32"/>
          <w:szCs w:val="32"/>
        </w:rPr>
      </w:pPr>
      <w:bookmarkStart w:id="0" w:name="_Hlk181018229"/>
      <w:r w:rsidRPr="00EE4B46">
        <w:rPr>
          <w:rFonts w:asciiTheme="minorHAnsi" w:hAnsiTheme="minorHAnsi" w:cstheme="minorHAnsi"/>
          <w:b/>
          <w:bCs/>
          <w:sz w:val="32"/>
          <w:szCs w:val="32"/>
        </w:rPr>
        <w:t>Integrated Multi-Optosis Model for Pan-Cancer Biomarker and Therapy Target Discovery</w:t>
      </w:r>
    </w:p>
    <w:bookmarkEnd w:id="0"/>
    <w:p w14:paraId="388112F3" w14:textId="77777777" w:rsidR="00D52E23" w:rsidRPr="00EE4B46" w:rsidRDefault="00D52E23" w:rsidP="00463130">
      <w:pPr>
        <w:spacing w:after="0" w:line="240" w:lineRule="auto"/>
        <w:jc w:val="both"/>
        <w:rPr>
          <w:rFonts w:asciiTheme="minorHAnsi" w:hAnsiTheme="minorHAnsi" w:cstheme="minorHAnsi"/>
          <w:b/>
          <w:bCs/>
          <w:sz w:val="24"/>
          <w:szCs w:val="24"/>
        </w:rPr>
      </w:pPr>
    </w:p>
    <w:p w14:paraId="4AC0D0BD"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lang w:val="pt-BR"/>
        </w:rPr>
        <w:t>Emanuell Rodrigues de Souza</w:t>
      </w:r>
      <w:r w:rsidRPr="008B6311">
        <w:rPr>
          <w:rFonts w:asciiTheme="minorHAnsi" w:hAnsiTheme="minorHAnsi" w:cstheme="minorHAnsi"/>
          <w:sz w:val="24"/>
          <w:szCs w:val="24"/>
          <w:vertAlign w:val="superscript"/>
          <w:lang w:val="pt-BR"/>
        </w:rPr>
        <w:t>1,†</w:t>
      </w:r>
      <w:r w:rsidRPr="008B6311">
        <w:rPr>
          <w:rFonts w:asciiTheme="minorHAnsi" w:hAnsiTheme="minorHAnsi" w:cstheme="minorHAnsi"/>
          <w:sz w:val="24"/>
          <w:szCs w:val="24"/>
          <w:lang w:val="pt-BR"/>
        </w:rPr>
        <w:t>, Higor Almeida Cordeiro Nogueira</w:t>
      </w:r>
      <w:r w:rsidRPr="008B6311">
        <w:rPr>
          <w:rFonts w:asciiTheme="minorHAnsi" w:hAnsiTheme="minorHAnsi" w:cstheme="minorHAnsi"/>
          <w:sz w:val="24"/>
          <w:szCs w:val="24"/>
          <w:vertAlign w:val="superscript"/>
          <w:lang w:val="pt-BR"/>
        </w:rPr>
        <w:t xml:space="preserve">1,†, </w:t>
      </w:r>
      <w:r w:rsidRPr="008B6311">
        <w:rPr>
          <w:rFonts w:asciiTheme="minorHAnsi" w:hAnsiTheme="minorHAnsi" w:cstheme="minorHAnsi"/>
          <w:sz w:val="24"/>
          <w:szCs w:val="24"/>
          <w:lang w:val="pt-BR"/>
        </w:rPr>
        <w:t>Ana Beatriz Garcia</w:t>
      </w:r>
      <w:r w:rsidRPr="008B6311">
        <w:rPr>
          <w:rFonts w:asciiTheme="minorHAnsi" w:hAnsiTheme="minorHAnsi" w:cstheme="minorHAnsi"/>
          <w:sz w:val="24"/>
          <w:szCs w:val="24"/>
          <w:vertAlign w:val="superscript"/>
          <w:lang w:val="pt-BR"/>
        </w:rPr>
        <w:t>1</w:t>
      </w:r>
      <w:r w:rsidRPr="008B6311">
        <w:rPr>
          <w:rFonts w:asciiTheme="minorHAnsi" w:hAnsiTheme="minorHAnsi" w:cstheme="minorHAnsi"/>
          <w:sz w:val="24"/>
          <w:szCs w:val="24"/>
          <w:lang w:val="pt-BR"/>
        </w:rPr>
        <w:t>, Enrique Medina-Acosta</w:t>
      </w:r>
      <w:r w:rsidRPr="008B6311">
        <w:rPr>
          <w:rFonts w:asciiTheme="minorHAnsi" w:hAnsiTheme="minorHAnsi" w:cstheme="minorHAnsi"/>
          <w:sz w:val="24"/>
          <w:szCs w:val="24"/>
          <w:vertAlign w:val="superscript"/>
          <w:lang w:val="pt-BR"/>
        </w:rPr>
        <w:t>1*</w:t>
      </w:r>
    </w:p>
    <w:p w14:paraId="6214C20B" w14:textId="77777777" w:rsidR="00D52E23" w:rsidRPr="008B6311" w:rsidRDefault="00D52E23" w:rsidP="00463130">
      <w:pPr>
        <w:spacing w:after="0" w:line="240" w:lineRule="auto"/>
        <w:jc w:val="both"/>
        <w:rPr>
          <w:rFonts w:asciiTheme="minorHAnsi" w:hAnsiTheme="minorHAnsi" w:cstheme="minorHAnsi"/>
          <w:sz w:val="24"/>
          <w:szCs w:val="24"/>
          <w:vertAlign w:val="superscript"/>
          <w:lang w:val="pt-BR"/>
        </w:rPr>
      </w:pPr>
    </w:p>
    <w:p w14:paraId="5165029A"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vertAlign w:val="superscript"/>
          <w:lang w:val="pt-BR"/>
        </w:rPr>
        <w:t xml:space="preserve">1 </w:t>
      </w:r>
      <w:r w:rsidRPr="008B6311">
        <w:rPr>
          <w:rFonts w:asciiTheme="minorHAnsi" w:hAnsiTheme="minorHAnsi" w:cstheme="minorHAnsi"/>
          <w:sz w:val="24"/>
          <w:szCs w:val="24"/>
          <w:lang w:val="pt-BR"/>
        </w:rPr>
        <w:t>Laboratório de Biotecnologia, Centro de Biociências e Biotecnologia, Universidade Estadual do Norte Fluminense, Brazil</w:t>
      </w:r>
    </w:p>
    <w:p w14:paraId="2B21A949" w14:textId="77777777" w:rsidR="00D52E23" w:rsidRPr="008B6311" w:rsidRDefault="00D52E23" w:rsidP="00463130">
      <w:pPr>
        <w:spacing w:after="0" w:line="240" w:lineRule="auto"/>
        <w:jc w:val="both"/>
        <w:rPr>
          <w:rFonts w:asciiTheme="minorHAnsi" w:hAnsiTheme="minorHAnsi" w:cstheme="minorHAnsi"/>
          <w:sz w:val="24"/>
          <w:szCs w:val="24"/>
          <w:lang w:val="pt-BR"/>
        </w:rPr>
      </w:pPr>
    </w:p>
    <w:p w14:paraId="4568191B" w14:textId="77777777" w:rsidR="00D52E23" w:rsidRPr="00EE4B46" w:rsidRDefault="00D52E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These authors contributed equally to this work and share first authorship</w:t>
      </w:r>
    </w:p>
    <w:p w14:paraId="4597F481" w14:textId="77777777" w:rsidR="00D52E23" w:rsidRPr="00EE4B46" w:rsidRDefault="00D52E23" w:rsidP="00463130">
      <w:pPr>
        <w:spacing w:after="0" w:line="240" w:lineRule="auto"/>
        <w:jc w:val="both"/>
        <w:rPr>
          <w:rFonts w:asciiTheme="minorHAnsi" w:hAnsiTheme="minorHAnsi" w:cstheme="minorHAnsi"/>
          <w:sz w:val="24"/>
          <w:szCs w:val="24"/>
        </w:rPr>
      </w:pPr>
    </w:p>
    <w:p w14:paraId="718BCE94"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lang w:val="pt-BR"/>
        </w:rPr>
        <w:t>* Corresponding author: Enrique Medina-Acosta</w:t>
      </w:r>
    </w:p>
    <w:p w14:paraId="1B80FC2E"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lang w:val="pt-BR"/>
        </w:rPr>
        <w:t xml:space="preserve">E-mail: </w:t>
      </w:r>
      <w:hyperlink r:id="rId8" w:history="1">
        <w:r w:rsidRPr="008B6311">
          <w:rPr>
            <w:rStyle w:val="Hyperlink"/>
            <w:rFonts w:asciiTheme="minorHAnsi" w:hAnsiTheme="minorHAnsi" w:cstheme="minorHAnsi"/>
            <w:sz w:val="24"/>
            <w:szCs w:val="24"/>
            <w:lang w:val="pt-BR"/>
          </w:rPr>
          <w:t>quique@uenf.br</w:t>
        </w:r>
      </w:hyperlink>
    </w:p>
    <w:p w14:paraId="3E57204A"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lang w:val="pt-BR"/>
        </w:rPr>
        <w:t>Address: Laboratório de Biotecnologia, Centro de Biociências e Biotecnologia, Universidade Estadual do Norte Fluminense, Avenida Alberto Lamego 2000, Parque Califórnia, Campos dos Goytacazes, RJ, CEP 28015-602, Brazil.</w:t>
      </w:r>
    </w:p>
    <w:p w14:paraId="2F7E9DD6" w14:textId="77777777" w:rsidR="00D52E23" w:rsidRPr="008B6311" w:rsidRDefault="00D52E23" w:rsidP="00463130">
      <w:pPr>
        <w:spacing w:after="0" w:line="240" w:lineRule="auto"/>
        <w:jc w:val="both"/>
        <w:rPr>
          <w:rFonts w:asciiTheme="minorHAnsi" w:hAnsiTheme="minorHAnsi" w:cstheme="minorHAnsi"/>
          <w:sz w:val="24"/>
          <w:szCs w:val="24"/>
          <w:lang w:val="pt-BR"/>
        </w:rPr>
      </w:pPr>
    </w:p>
    <w:p w14:paraId="2779E440" w14:textId="77777777" w:rsidR="00D52E23" w:rsidRPr="00EE4B46" w:rsidRDefault="00D52E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Authors' e-mails</w:t>
      </w:r>
    </w:p>
    <w:p w14:paraId="0A3625FF" w14:textId="77777777" w:rsidR="00D52E23" w:rsidRPr="00EE4B46" w:rsidRDefault="00D52E23" w:rsidP="00463130">
      <w:pPr>
        <w:spacing w:after="0" w:line="240" w:lineRule="auto"/>
        <w:jc w:val="both"/>
        <w:rPr>
          <w:rFonts w:asciiTheme="minorHAnsi" w:hAnsiTheme="minorHAnsi" w:cstheme="minorHAnsi"/>
          <w:sz w:val="24"/>
          <w:szCs w:val="24"/>
        </w:rPr>
      </w:pPr>
      <w:hyperlink r:id="rId9" w:history="1">
        <w:r w:rsidRPr="00EE4B46">
          <w:rPr>
            <w:rStyle w:val="Hyperlink"/>
            <w:rFonts w:asciiTheme="minorHAnsi" w:hAnsiTheme="minorHAnsi" w:cstheme="minorHAnsi"/>
            <w:sz w:val="24"/>
            <w:szCs w:val="24"/>
          </w:rPr>
          <w:t>souza.ers00@gmail.com</w:t>
        </w:r>
      </w:hyperlink>
    </w:p>
    <w:p w14:paraId="5A5C6AB2" w14:textId="77777777" w:rsidR="00D52E23" w:rsidRPr="00EE4B46" w:rsidRDefault="00D52E23" w:rsidP="00463130">
      <w:pPr>
        <w:spacing w:after="0" w:line="240" w:lineRule="auto"/>
        <w:jc w:val="both"/>
        <w:rPr>
          <w:rFonts w:asciiTheme="minorHAnsi" w:hAnsiTheme="minorHAnsi" w:cstheme="minorHAnsi"/>
          <w:sz w:val="24"/>
          <w:szCs w:val="24"/>
        </w:rPr>
      </w:pPr>
      <w:hyperlink r:id="rId10" w:history="1">
        <w:r w:rsidRPr="00EE4B46">
          <w:rPr>
            <w:rStyle w:val="Hyperlink"/>
            <w:rFonts w:asciiTheme="minorHAnsi" w:hAnsiTheme="minorHAnsi" w:cstheme="minorHAnsi"/>
            <w:sz w:val="24"/>
            <w:szCs w:val="24"/>
          </w:rPr>
          <w:t>higoralmeida1995@gmail.com</w:t>
        </w:r>
      </w:hyperlink>
      <w:r w:rsidRPr="00EE4B46">
        <w:rPr>
          <w:rStyle w:val="Hyperlink"/>
          <w:rFonts w:asciiTheme="minorHAnsi" w:hAnsiTheme="minorHAnsi" w:cstheme="minorHAnsi"/>
          <w:sz w:val="24"/>
          <w:szCs w:val="24"/>
        </w:rPr>
        <w:t>L</w:t>
      </w:r>
    </w:p>
    <w:p w14:paraId="26761E4F" w14:textId="77777777" w:rsidR="00D52E23" w:rsidRPr="00EE4B46" w:rsidRDefault="00D52E23" w:rsidP="00463130">
      <w:pPr>
        <w:spacing w:after="0" w:line="240" w:lineRule="auto"/>
        <w:jc w:val="both"/>
        <w:rPr>
          <w:rFonts w:asciiTheme="minorHAnsi" w:hAnsiTheme="minorHAnsi" w:cstheme="minorHAnsi"/>
          <w:sz w:val="24"/>
          <w:szCs w:val="24"/>
        </w:rPr>
      </w:pPr>
      <w:hyperlink r:id="rId11" w:history="1">
        <w:r w:rsidRPr="00EE4B46">
          <w:rPr>
            <w:rStyle w:val="Hyperlink"/>
            <w:rFonts w:asciiTheme="minorHAnsi" w:hAnsiTheme="minorHAnsi" w:cstheme="minorHAnsi"/>
            <w:sz w:val="24"/>
            <w:szCs w:val="24"/>
          </w:rPr>
          <w:t>abgarcia@uenf.br</w:t>
        </w:r>
      </w:hyperlink>
    </w:p>
    <w:p w14:paraId="20C6ACDD" w14:textId="77777777" w:rsidR="00D52E23" w:rsidRPr="00EE4B46" w:rsidRDefault="00D52E23" w:rsidP="00463130">
      <w:pPr>
        <w:spacing w:after="0" w:line="240" w:lineRule="auto"/>
        <w:jc w:val="both"/>
        <w:rPr>
          <w:rStyle w:val="Hyperlink"/>
          <w:rFonts w:asciiTheme="minorHAnsi" w:hAnsiTheme="minorHAnsi" w:cstheme="minorHAnsi"/>
          <w:sz w:val="24"/>
          <w:szCs w:val="24"/>
        </w:rPr>
      </w:pPr>
      <w:hyperlink r:id="rId12" w:history="1">
        <w:r w:rsidRPr="00EE4B46">
          <w:rPr>
            <w:rStyle w:val="Hyperlink"/>
            <w:rFonts w:asciiTheme="minorHAnsi" w:hAnsiTheme="minorHAnsi" w:cstheme="minorHAnsi"/>
            <w:sz w:val="24"/>
            <w:szCs w:val="24"/>
          </w:rPr>
          <w:t>quique@uenf.br</w:t>
        </w:r>
      </w:hyperlink>
    </w:p>
    <w:p w14:paraId="55B5AA6F" w14:textId="77777777" w:rsidR="00D52E23" w:rsidRPr="00EE4B46" w:rsidRDefault="00D52E23" w:rsidP="00463130">
      <w:pPr>
        <w:spacing w:after="0" w:line="240" w:lineRule="auto"/>
        <w:jc w:val="both"/>
        <w:rPr>
          <w:rStyle w:val="Hyperlink"/>
          <w:rFonts w:asciiTheme="minorHAnsi" w:hAnsiTheme="minorHAnsi" w:cstheme="minorHAnsi"/>
          <w:sz w:val="24"/>
          <w:szCs w:val="24"/>
        </w:rPr>
      </w:pPr>
    </w:p>
    <w:p w14:paraId="7C1A43FB" w14:textId="77777777" w:rsidR="00F031D0" w:rsidRPr="00EE4B46" w:rsidRDefault="00F031D0" w:rsidP="00463130">
      <w:pPr>
        <w:spacing w:after="0" w:line="240" w:lineRule="auto"/>
        <w:jc w:val="both"/>
        <w:rPr>
          <w:rFonts w:asciiTheme="minorHAnsi" w:hAnsiTheme="minorHAnsi" w:cstheme="minorHAnsi"/>
          <w:b/>
          <w:sz w:val="24"/>
          <w:szCs w:val="24"/>
        </w:rPr>
        <w:sectPr w:rsidR="00F031D0" w:rsidRPr="00EE4B46" w:rsidSect="00D52E23">
          <w:headerReference w:type="default" r:id="rId13"/>
          <w:pgSz w:w="11906" w:h="16838"/>
          <w:pgMar w:top="1440" w:right="1440" w:bottom="1440" w:left="1440" w:header="720" w:footer="720" w:gutter="0"/>
          <w:lnNumType w:countBy="1" w:distance="180" w:restart="continuous"/>
          <w:cols w:space="720"/>
        </w:sectPr>
      </w:pPr>
    </w:p>
    <w:p w14:paraId="0EB8741B" w14:textId="0ABDB5DC" w:rsidR="00D52E23" w:rsidRPr="00EE4B46" w:rsidRDefault="00C76C1E" w:rsidP="00463130">
      <w:pPr>
        <w:spacing w:after="0" w:line="240" w:lineRule="auto"/>
        <w:jc w:val="both"/>
        <w:rPr>
          <w:rFonts w:asciiTheme="minorHAnsi" w:hAnsiTheme="minorHAnsi" w:cstheme="minorHAnsi"/>
          <w:b/>
          <w:sz w:val="24"/>
          <w:szCs w:val="24"/>
        </w:rPr>
      </w:pPr>
      <w:r w:rsidRPr="00EE4B46">
        <w:rPr>
          <w:rFonts w:asciiTheme="minorHAnsi" w:hAnsiTheme="minorHAnsi" w:cstheme="minorHAnsi"/>
          <w:b/>
          <w:sz w:val="24"/>
          <w:szCs w:val="24"/>
        </w:rPr>
        <w:lastRenderedPageBreak/>
        <w:t>CROSS-REFERENCING PDF</w:t>
      </w:r>
      <w:r w:rsidR="00274A3B" w:rsidRPr="00EE4B46">
        <w:rPr>
          <w:rFonts w:asciiTheme="minorHAnsi" w:hAnsiTheme="minorHAnsi" w:cstheme="minorHAnsi"/>
          <w:b/>
          <w:sz w:val="24"/>
          <w:szCs w:val="24"/>
        </w:rPr>
        <w:t xml:space="preserve">s </w:t>
      </w:r>
      <w:r w:rsidRPr="00EE4B46">
        <w:rPr>
          <w:rFonts w:asciiTheme="minorHAnsi" w:hAnsiTheme="minorHAnsi" w:cstheme="minorHAnsi"/>
          <w:b/>
          <w:sz w:val="24"/>
          <w:szCs w:val="24"/>
        </w:rPr>
        <w:t xml:space="preserve">CORPUS A </w:t>
      </w:r>
    </w:p>
    <w:p w14:paraId="7E26D7AA" w14:textId="15009D5E" w:rsidR="004A7323" w:rsidRPr="00EE4B46" w:rsidRDefault="004A73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The PDF corpus was compiled by extracting PMID numbers from PubMed using both programmatic </w:t>
      </w:r>
      <w:r w:rsidRPr="00EE4B46">
        <w:rPr>
          <w:rFonts w:asciiTheme="minorHAnsi" w:hAnsiTheme="minorHAnsi" w:cstheme="minorHAnsi"/>
          <w:sz w:val="24"/>
          <w:szCs w:val="24"/>
          <w:highlight w:val="magenta"/>
        </w:rPr>
        <w:t>(Source code SXX)</w:t>
      </w:r>
      <w:r w:rsidRPr="00EE4B46">
        <w:rPr>
          <w:rFonts w:asciiTheme="minorHAnsi" w:hAnsiTheme="minorHAnsi" w:cstheme="minorHAnsi"/>
          <w:sz w:val="24"/>
          <w:szCs w:val="24"/>
        </w:rPr>
        <w:t xml:space="preserve"> and manual methods. Boolean queries were constructed to combine each of the 25 forms of regulated cell death (RCD) with terms "cancer," "tumor," "gene," "immunotherapy," "target," and "signature." The queries were restricted to studies on Homo sapiens and limited to free-access full-text articles. </w:t>
      </w:r>
    </w:p>
    <w:p w14:paraId="1000FA0C" w14:textId="77777777" w:rsidR="004A7323" w:rsidRPr="00EE4B46" w:rsidRDefault="004A7323" w:rsidP="00463130">
      <w:pPr>
        <w:spacing w:after="0" w:line="240" w:lineRule="auto"/>
        <w:jc w:val="both"/>
        <w:rPr>
          <w:rFonts w:asciiTheme="minorHAnsi" w:hAnsiTheme="minorHAnsi" w:cstheme="minorHAnsi"/>
          <w:sz w:val="24"/>
          <w:szCs w:val="24"/>
        </w:rPr>
      </w:pPr>
    </w:p>
    <w:p w14:paraId="332C9C14" w14:textId="3DBCD33F" w:rsidR="004A7323" w:rsidRPr="00EE4B46" w:rsidRDefault="004A73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For RCD forms that did not yield direct hits, relevant PMIDs were manually selected using specific terms for each RCD type along with "gene" or "signature." </w:t>
      </w:r>
    </w:p>
    <w:p w14:paraId="516C86E7" w14:textId="77777777" w:rsidR="004A7323" w:rsidRPr="00EE4B46" w:rsidRDefault="004A73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The PMIDs were downloaded in a format compatible with EndNote (RIS format), and these citations were subsequently used to download the corresponding PDF files. </w:t>
      </w:r>
    </w:p>
    <w:p w14:paraId="4B802B60" w14:textId="48FD120D" w:rsidR="004A7323" w:rsidRPr="00EE4B46" w:rsidRDefault="004A73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The content of these files was manually inspected to exclude irrelevant documents and any retracted publications. The final corpus consists of </w:t>
      </w:r>
      <w:r w:rsidR="00C76FA1" w:rsidRPr="00EE4B46">
        <w:rPr>
          <w:rFonts w:asciiTheme="minorHAnsi" w:hAnsiTheme="minorHAnsi" w:cstheme="minorHAnsi"/>
          <w:sz w:val="24"/>
          <w:szCs w:val="24"/>
        </w:rPr>
        <w:t xml:space="preserve">6,603 </w:t>
      </w:r>
      <w:r w:rsidRPr="00EE4B46">
        <w:rPr>
          <w:rFonts w:asciiTheme="minorHAnsi" w:hAnsiTheme="minorHAnsi" w:cstheme="minorHAnsi"/>
          <w:sz w:val="24"/>
          <w:szCs w:val="24"/>
        </w:rPr>
        <w:t>document files.</w:t>
      </w:r>
    </w:p>
    <w:p w14:paraId="7EDA3189" w14:textId="77777777" w:rsidR="00C76FA1" w:rsidRPr="00EE4B46" w:rsidRDefault="00C76FA1" w:rsidP="00463130">
      <w:pPr>
        <w:spacing w:after="0" w:line="240" w:lineRule="auto"/>
        <w:jc w:val="both"/>
        <w:rPr>
          <w:rFonts w:asciiTheme="minorHAnsi" w:hAnsiTheme="minorHAnsi" w:cstheme="minorHAnsi"/>
          <w:sz w:val="24"/>
          <w:szCs w:val="24"/>
        </w:rPr>
      </w:pPr>
    </w:p>
    <w:p w14:paraId="6D7E527F" w14:textId="7A74F743" w:rsidR="00D52E23" w:rsidRPr="00EE4B46" w:rsidRDefault="00D52E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Accessible from: </w:t>
      </w:r>
      <w:hyperlink r:id="rId14" w:history="1">
        <w:r w:rsidRPr="00EE4B46">
          <w:rPr>
            <w:rStyle w:val="Hyperlink"/>
            <w:rFonts w:asciiTheme="minorHAnsi" w:hAnsiTheme="minorHAnsi" w:cstheme="minorHAnsi"/>
            <w:sz w:val="24"/>
            <w:szCs w:val="24"/>
          </w:rPr>
          <w:t>https://myaidrive.com/3wJiT5RAvo34apuQZM37xK/89wn.folder.pdf</w:t>
        </w:r>
      </w:hyperlink>
      <w:r w:rsidRPr="00EE4B46">
        <w:rPr>
          <w:rFonts w:asciiTheme="minorHAnsi" w:hAnsiTheme="minorHAnsi" w:cstheme="minorHAnsi"/>
          <w:sz w:val="24"/>
          <w:szCs w:val="24"/>
        </w:rPr>
        <w:t xml:space="preserve"> (It requires</w:t>
      </w:r>
      <w:r w:rsidR="00A754DD" w:rsidRPr="00EE4B46">
        <w:rPr>
          <w:rFonts w:asciiTheme="minorHAnsi" w:hAnsiTheme="minorHAnsi" w:cstheme="minorHAnsi"/>
          <w:sz w:val="24"/>
          <w:szCs w:val="24"/>
        </w:rPr>
        <w:t xml:space="preserve"> sign-in </w:t>
      </w:r>
      <w:r w:rsidRPr="00EE4B46">
        <w:rPr>
          <w:rFonts w:asciiTheme="minorHAnsi" w:hAnsiTheme="minorHAnsi" w:cstheme="minorHAnsi"/>
          <w:sz w:val="24"/>
          <w:szCs w:val="24"/>
        </w:rPr>
        <w:t xml:space="preserve">account </w:t>
      </w:r>
      <w:r w:rsidR="00A754DD" w:rsidRPr="00EE4B46">
        <w:rPr>
          <w:rFonts w:asciiTheme="minorHAnsi" w:hAnsiTheme="minorHAnsi" w:cstheme="minorHAnsi"/>
          <w:sz w:val="24"/>
          <w:szCs w:val="24"/>
        </w:rPr>
        <w:t>from</w:t>
      </w:r>
      <w:r w:rsidR="00274A3B" w:rsidRPr="00EE4B46">
        <w:rPr>
          <w:rFonts w:asciiTheme="minorHAnsi" w:hAnsiTheme="minorHAnsi" w:cstheme="minorHAnsi"/>
          <w:sz w:val="24"/>
          <w:szCs w:val="24"/>
        </w:rPr>
        <w:t xml:space="preserve"> myaidrive.com and</w:t>
      </w:r>
      <w:r w:rsidR="00A754DD" w:rsidRPr="00EE4B46">
        <w:rPr>
          <w:rFonts w:asciiTheme="minorHAnsi" w:hAnsiTheme="minorHAnsi" w:cstheme="minorHAnsi"/>
          <w:sz w:val="24"/>
          <w:szCs w:val="24"/>
        </w:rPr>
        <w:t xml:space="preserve"> </w:t>
      </w:r>
      <w:r w:rsidRPr="00EE4B46">
        <w:rPr>
          <w:rFonts w:asciiTheme="minorHAnsi" w:hAnsiTheme="minorHAnsi" w:cstheme="minorHAnsi"/>
          <w:sz w:val="24"/>
          <w:szCs w:val="24"/>
        </w:rPr>
        <w:t>OpenAi</w:t>
      </w:r>
      <w:r w:rsidR="00E65B40" w:rsidRPr="00EE4B46">
        <w:rPr>
          <w:rFonts w:asciiTheme="minorHAnsi" w:hAnsiTheme="minorHAnsi" w:cstheme="minorHAnsi"/>
          <w:sz w:val="24"/>
          <w:szCs w:val="24"/>
        </w:rPr>
        <w:t xml:space="preserve"> Chat</w:t>
      </w:r>
      <w:r w:rsidRPr="00EE4B46">
        <w:rPr>
          <w:rFonts w:asciiTheme="minorHAnsi" w:hAnsiTheme="minorHAnsi" w:cstheme="minorHAnsi"/>
          <w:sz w:val="24"/>
          <w:szCs w:val="24"/>
        </w:rPr>
        <w:t>GTP4o)</w:t>
      </w:r>
      <w:r w:rsidR="00E65B40" w:rsidRPr="00EE4B46">
        <w:rPr>
          <w:rFonts w:asciiTheme="minorHAnsi" w:hAnsiTheme="minorHAnsi" w:cstheme="minorHAnsi"/>
          <w:sz w:val="24"/>
          <w:szCs w:val="24"/>
        </w:rPr>
        <w:t>.</w:t>
      </w:r>
    </w:p>
    <w:p w14:paraId="19BB752C" w14:textId="77777777" w:rsidR="00D52E23" w:rsidRPr="00EE4B46" w:rsidRDefault="00D52E23" w:rsidP="00463130">
      <w:pPr>
        <w:spacing w:after="0" w:line="240" w:lineRule="auto"/>
        <w:jc w:val="both"/>
        <w:rPr>
          <w:rFonts w:asciiTheme="minorHAnsi" w:hAnsiTheme="minorHAnsi" w:cstheme="minorHAnsi"/>
          <w:b/>
          <w:sz w:val="24"/>
          <w:szCs w:val="24"/>
        </w:rPr>
      </w:pPr>
    </w:p>
    <w:p w14:paraId="75D9AE25" w14:textId="7A834E67" w:rsidR="00D52E23" w:rsidRPr="00EE4B46" w:rsidRDefault="00C76C1E" w:rsidP="00463130">
      <w:pPr>
        <w:spacing w:after="0" w:line="240" w:lineRule="auto"/>
        <w:jc w:val="both"/>
        <w:rPr>
          <w:rFonts w:asciiTheme="minorHAnsi" w:hAnsiTheme="minorHAnsi" w:cstheme="minorHAnsi"/>
          <w:b/>
          <w:sz w:val="24"/>
          <w:szCs w:val="24"/>
        </w:rPr>
      </w:pPr>
      <w:r w:rsidRPr="00EE4B46">
        <w:rPr>
          <w:rFonts w:asciiTheme="minorHAnsi" w:hAnsiTheme="minorHAnsi" w:cstheme="minorHAnsi"/>
          <w:b/>
          <w:sz w:val="24"/>
          <w:szCs w:val="24"/>
        </w:rPr>
        <w:t xml:space="preserve">CROSS-REFERENCING </w:t>
      </w:r>
      <w:r w:rsidR="004672E1" w:rsidRPr="00EE4B46">
        <w:rPr>
          <w:rFonts w:asciiTheme="minorHAnsi" w:hAnsiTheme="minorHAnsi" w:cstheme="minorHAnsi"/>
          <w:b/>
          <w:sz w:val="24"/>
          <w:szCs w:val="24"/>
        </w:rPr>
        <w:t xml:space="preserve">PDFs </w:t>
      </w:r>
      <w:r w:rsidRPr="00EE4B46">
        <w:rPr>
          <w:rFonts w:asciiTheme="minorHAnsi" w:hAnsiTheme="minorHAnsi" w:cstheme="minorHAnsi"/>
          <w:b/>
          <w:sz w:val="24"/>
          <w:szCs w:val="24"/>
        </w:rPr>
        <w:t>CORPUS B</w:t>
      </w:r>
    </w:p>
    <w:p w14:paraId="62512A51" w14:textId="0AF540C7" w:rsidR="00D52E23" w:rsidRPr="00EE4B46" w:rsidRDefault="00D52E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Accessible from: </w:t>
      </w:r>
      <w:hyperlink r:id="rId15" w:history="1">
        <w:r w:rsidR="00E65B40" w:rsidRPr="00EE4B46">
          <w:rPr>
            <w:rStyle w:val="Hyperlink"/>
            <w:rFonts w:asciiTheme="minorHAnsi" w:hAnsiTheme="minorHAnsi" w:cstheme="minorHAnsi"/>
            <w:sz w:val="24"/>
            <w:szCs w:val="24"/>
          </w:rPr>
          <w:t>https://myaidrive.com/sNbwNifn9zL5XWyGDFXQG4/3iKL.folder.pdf</w:t>
        </w:r>
      </w:hyperlink>
      <w:r w:rsidR="00E65B40" w:rsidRPr="00EE4B46">
        <w:rPr>
          <w:rFonts w:asciiTheme="minorHAnsi" w:hAnsiTheme="minorHAnsi" w:cstheme="minorHAnsi"/>
          <w:sz w:val="24"/>
          <w:szCs w:val="24"/>
        </w:rPr>
        <w:t xml:space="preserve"> </w:t>
      </w:r>
      <w:r w:rsidRPr="00EE4B46">
        <w:rPr>
          <w:rFonts w:asciiTheme="minorHAnsi" w:hAnsiTheme="minorHAnsi" w:cstheme="minorHAnsi"/>
          <w:sz w:val="24"/>
          <w:szCs w:val="24"/>
        </w:rPr>
        <w:t xml:space="preserve">(It requires account </w:t>
      </w:r>
      <w:r w:rsidR="004672E1" w:rsidRPr="00EE4B46">
        <w:rPr>
          <w:rFonts w:asciiTheme="minorHAnsi" w:hAnsiTheme="minorHAnsi" w:cstheme="minorHAnsi"/>
          <w:sz w:val="24"/>
          <w:szCs w:val="24"/>
        </w:rPr>
        <w:t>from myaidrive.com</w:t>
      </w:r>
      <w:r w:rsidRPr="00EE4B46">
        <w:rPr>
          <w:rFonts w:asciiTheme="minorHAnsi" w:hAnsiTheme="minorHAnsi" w:cstheme="minorHAnsi"/>
          <w:sz w:val="24"/>
          <w:szCs w:val="24"/>
        </w:rPr>
        <w:t xml:space="preserve"> </w:t>
      </w:r>
      <w:r w:rsidR="004672E1" w:rsidRPr="00EE4B46">
        <w:rPr>
          <w:rFonts w:asciiTheme="minorHAnsi" w:hAnsiTheme="minorHAnsi" w:cstheme="minorHAnsi"/>
          <w:sz w:val="24"/>
          <w:szCs w:val="24"/>
        </w:rPr>
        <w:t xml:space="preserve">and </w:t>
      </w:r>
      <w:r w:rsidRPr="00EE4B46">
        <w:rPr>
          <w:rFonts w:asciiTheme="minorHAnsi" w:hAnsiTheme="minorHAnsi" w:cstheme="minorHAnsi"/>
          <w:sz w:val="24"/>
          <w:szCs w:val="24"/>
        </w:rPr>
        <w:t>OpenAi</w:t>
      </w:r>
      <w:r w:rsidR="00E65B40" w:rsidRPr="00EE4B46">
        <w:rPr>
          <w:rFonts w:asciiTheme="minorHAnsi" w:hAnsiTheme="minorHAnsi" w:cstheme="minorHAnsi"/>
          <w:sz w:val="24"/>
          <w:szCs w:val="24"/>
        </w:rPr>
        <w:t xml:space="preserve"> Chat</w:t>
      </w:r>
      <w:r w:rsidRPr="00EE4B46">
        <w:rPr>
          <w:rFonts w:asciiTheme="minorHAnsi" w:hAnsiTheme="minorHAnsi" w:cstheme="minorHAnsi"/>
          <w:sz w:val="24"/>
          <w:szCs w:val="24"/>
        </w:rPr>
        <w:t>GTP4o)</w:t>
      </w:r>
      <w:r w:rsidR="00E65B40" w:rsidRPr="00EE4B46">
        <w:rPr>
          <w:rFonts w:asciiTheme="minorHAnsi" w:hAnsiTheme="minorHAnsi" w:cstheme="minorHAnsi"/>
          <w:sz w:val="24"/>
          <w:szCs w:val="24"/>
        </w:rPr>
        <w:t>.</w:t>
      </w:r>
    </w:p>
    <w:p w14:paraId="59B2D60F" w14:textId="77777777" w:rsidR="00D52E23" w:rsidRPr="00EE4B46" w:rsidRDefault="00D52E23" w:rsidP="00463130">
      <w:pPr>
        <w:spacing w:after="0" w:line="240" w:lineRule="auto"/>
        <w:jc w:val="both"/>
        <w:rPr>
          <w:rStyle w:val="Hyperlink"/>
          <w:rFonts w:asciiTheme="minorHAnsi" w:hAnsiTheme="minorHAnsi" w:cstheme="minorHAnsi"/>
          <w:sz w:val="24"/>
          <w:szCs w:val="24"/>
        </w:rPr>
      </w:pPr>
    </w:p>
    <w:p w14:paraId="180E847B" w14:textId="711D0779" w:rsidR="00271740" w:rsidRPr="00EE4B46" w:rsidRDefault="00C76C1E" w:rsidP="00A7237A">
      <w:pPr>
        <w:spacing w:after="0" w:line="240" w:lineRule="auto"/>
        <w:jc w:val="both"/>
        <w:rPr>
          <w:rFonts w:asciiTheme="minorHAnsi" w:hAnsiTheme="minorHAnsi" w:cstheme="minorHAnsi"/>
          <w:sz w:val="24"/>
          <w:szCs w:val="24"/>
        </w:rPr>
      </w:pPr>
      <w:r w:rsidRPr="00EE4B46">
        <w:rPr>
          <w:rFonts w:asciiTheme="minorHAnsi" w:hAnsiTheme="minorHAnsi" w:cstheme="minorHAnsi"/>
          <w:b/>
          <w:bCs/>
          <w:sz w:val="24"/>
          <w:szCs w:val="24"/>
        </w:rPr>
        <w:t>CLASSIFICATION OF SIGNATURES ACCORDING TO THE TUMOR MICROENVIRONMENT</w:t>
      </w:r>
    </w:p>
    <w:p w14:paraId="7FFD0E37" w14:textId="77777777" w:rsidR="00271740" w:rsidRPr="00EE4B46" w:rsidRDefault="00271740" w:rsidP="00463130">
      <w:pPr>
        <w:spacing w:after="0" w:line="240" w:lineRule="auto"/>
        <w:rPr>
          <w:rFonts w:asciiTheme="minorHAnsi" w:eastAsia="Times New Roman" w:hAnsiTheme="minorHAnsi" w:cstheme="minorHAnsi"/>
          <w:b/>
          <w:bCs/>
          <w:sz w:val="24"/>
          <w:szCs w:val="24"/>
          <w:lang w:eastAsia="es-CO"/>
        </w:rPr>
      </w:pPr>
      <w:r w:rsidRPr="00EE4B46">
        <w:rPr>
          <w:rFonts w:asciiTheme="minorHAnsi" w:eastAsia="Times New Roman" w:hAnsiTheme="minorHAnsi" w:cstheme="minorHAnsi"/>
          <w:b/>
          <w:bCs/>
          <w:sz w:val="24"/>
          <w:szCs w:val="24"/>
          <w:lang w:eastAsia="es-CO"/>
        </w:rPr>
        <w:t>Code source file: cell_classification</w:t>
      </w:r>
    </w:p>
    <w:p w14:paraId="2A174247" w14:textId="77777777"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Note: all source codes are in supplementary source files</w:t>
      </w:r>
    </w:p>
    <w:p w14:paraId="7F7A36B2" w14:textId="77777777" w:rsidR="00D92DAA" w:rsidRPr="00EE4B46" w:rsidRDefault="00D92DAA" w:rsidP="00463130">
      <w:pPr>
        <w:spacing w:after="0" w:line="240" w:lineRule="auto"/>
        <w:rPr>
          <w:rFonts w:asciiTheme="minorHAnsi" w:eastAsia="Times New Roman" w:hAnsiTheme="minorHAnsi" w:cstheme="minorHAnsi"/>
          <w:b/>
          <w:bCs/>
          <w:sz w:val="24"/>
          <w:szCs w:val="24"/>
          <w:lang w:eastAsia="es-CO"/>
        </w:rPr>
      </w:pPr>
    </w:p>
    <w:p w14:paraId="59565FA7" w14:textId="72131A62"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METHODOLOGY 1</w:t>
      </w:r>
    </w:p>
    <w:p w14:paraId="61A07CE8"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 xml:space="preserve">For each signature, correlations with the presence of tumor microenvironment cells (See </w:t>
      </w:r>
      <w:r w:rsidRPr="00EE4B46">
        <w:rPr>
          <w:rFonts w:asciiTheme="minorHAnsi" w:eastAsia="Times New Roman" w:hAnsiTheme="minorHAnsi" w:cstheme="minorHAnsi"/>
          <w:sz w:val="24"/>
          <w:szCs w:val="24"/>
          <w:highlight w:val="cyan"/>
          <w:lang w:eastAsia="es-CO"/>
        </w:rPr>
        <w:t>DATASET S1G)</w:t>
      </w:r>
      <w:r w:rsidRPr="00EE4B46">
        <w:rPr>
          <w:rFonts w:asciiTheme="minorHAnsi" w:eastAsia="Times New Roman" w:hAnsiTheme="minorHAnsi" w:cstheme="minorHAnsi"/>
          <w:sz w:val="24"/>
          <w:szCs w:val="24"/>
          <w:lang w:eastAsia="es-CO"/>
        </w:rPr>
        <w:t xml:space="preserve"> were calculated. The direction and magnitude of the correlations were considered:</w:t>
      </w:r>
    </w:p>
    <w:p w14:paraId="64E4B80E" w14:textId="77777777" w:rsidR="00271740" w:rsidRPr="00EE4B46" w:rsidRDefault="00271740" w:rsidP="00463130">
      <w:pPr>
        <w:numPr>
          <w:ilvl w:val="0"/>
          <w:numId w:val="1"/>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Direct Correlation:</w:t>
      </w:r>
      <w:r w:rsidRPr="00EE4B46">
        <w:rPr>
          <w:rFonts w:asciiTheme="minorHAnsi" w:eastAsia="Times New Roman" w:hAnsiTheme="minorHAnsi" w:cstheme="minorHAnsi"/>
          <w:sz w:val="24"/>
          <w:szCs w:val="24"/>
          <w:lang w:eastAsia="es-CO"/>
        </w:rPr>
        <w:t xml:space="preserve"> A positive correlation with overexpression (or negative with underexpression) indicates a greater presence of cells.</w:t>
      </w:r>
    </w:p>
    <w:p w14:paraId="3575E0E1" w14:textId="77777777" w:rsidR="00271740" w:rsidRPr="00EE4B46" w:rsidRDefault="00271740" w:rsidP="00463130">
      <w:pPr>
        <w:numPr>
          <w:ilvl w:val="0"/>
          <w:numId w:val="1"/>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Inverse Correlation:</w:t>
      </w:r>
      <w:r w:rsidRPr="00EE4B46">
        <w:rPr>
          <w:rFonts w:asciiTheme="minorHAnsi" w:eastAsia="Times New Roman" w:hAnsiTheme="minorHAnsi" w:cstheme="minorHAnsi"/>
          <w:sz w:val="24"/>
          <w:szCs w:val="24"/>
          <w:lang w:eastAsia="es-CO"/>
        </w:rPr>
        <w:t xml:space="preserve"> A negative correlation with overexpression (or positive with underexpression) indicates a lesser presence of cells.</w:t>
      </w:r>
    </w:p>
    <w:p w14:paraId="007BD993"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0640F1E2" w14:textId="744B1BF1"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Scoring System</w:t>
      </w:r>
    </w:p>
    <w:p w14:paraId="048C0BED"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Each correlation was added or subtracted based on the signature's expression and the cell classification:</w:t>
      </w:r>
    </w:p>
    <w:p w14:paraId="0BB225A5" w14:textId="77777777" w:rsidR="00271740" w:rsidRPr="00EE4B46" w:rsidRDefault="00271740" w:rsidP="00463130">
      <w:pPr>
        <w:numPr>
          <w:ilvl w:val="0"/>
          <w:numId w:val="2"/>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For signatures with overexpression, positive correlations were added and negative correlations were subtracted.</w:t>
      </w:r>
    </w:p>
    <w:p w14:paraId="4C5AD44D" w14:textId="77777777" w:rsidR="00271740" w:rsidRPr="00EE4B46" w:rsidRDefault="00271740" w:rsidP="00463130">
      <w:pPr>
        <w:numPr>
          <w:ilvl w:val="0"/>
          <w:numId w:val="2"/>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For signatures with underexpression, negative correlations were added and positive correlations were subtracted.</w:t>
      </w:r>
    </w:p>
    <w:p w14:paraId="538F7200" w14:textId="77777777" w:rsidR="00271740" w:rsidRPr="00EE4B46" w:rsidRDefault="00271740" w:rsidP="00463130">
      <w:pPr>
        <w:numPr>
          <w:ilvl w:val="0"/>
          <w:numId w:val="2"/>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For signatures unchanged, positive correlations indicated the presence and negative correlations indicated the absence of cells.</w:t>
      </w:r>
    </w:p>
    <w:p w14:paraId="5783E945"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411556A5" w14:textId="2A569AF8"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Determination of Final Classification</w:t>
      </w:r>
    </w:p>
    <w:p w14:paraId="6AA9E050"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Signatures were classified based on the total sum of adjusted correlations for each category:</w:t>
      </w:r>
    </w:p>
    <w:p w14:paraId="120F5E3E" w14:textId="77777777" w:rsidR="00271740" w:rsidRPr="00EE4B46" w:rsidRDefault="00271740" w:rsidP="00463130">
      <w:pPr>
        <w:numPr>
          <w:ilvl w:val="0"/>
          <w:numId w:val="3"/>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lastRenderedPageBreak/>
        <w:t>Anti-tumoral:</w:t>
      </w:r>
      <w:r w:rsidRPr="00EE4B46">
        <w:rPr>
          <w:rFonts w:asciiTheme="minorHAnsi" w:eastAsia="Times New Roman" w:hAnsiTheme="minorHAnsi" w:cstheme="minorHAnsi"/>
          <w:sz w:val="24"/>
          <w:szCs w:val="24"/>
          <w:lang w:eastAsia="es-CO"/>
        </w:rPr>
        <w:t xml:space="preserve"> Signatures with the highest total sum of adjusted correlations for anti-tumor cells.</w:t>
      </w:r>
    </w:p>
    <w:p w14:paraId="729F29B1" w14:textId="77777777" w:rsidR="00271740" w:rsidRPr="00EE4B46" w:rsidRDefault="00271740" w:rsidP="00463130">
      <w:pPr>
        <w:numPr>
          <w:ilvl w:val="0"/>
          <w:numId w:val="3"/>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Pro-tumoral:</w:t>
      </w:r>
      <w:r w:rsidRPr="00EE4B46">
        <w:rPr>
          <w:rFonts w:asciiTheme="minorHAnsi" w:eastAsia="Times New Roman" w:hAnsiTheme="minorHAnsi" w:cstheme="minorHAnsi"/>
          <w:sz w:val="24"/>
          <w:szCs w:val="24"/>
          <w:lang w:eastAsia="es-CO"/>
        </w:rPr>
        <w:t xml:space="preserve"> Signatures with the highest total sum of adjusted correlations for pro-tumor cells.</w:t>
      </w:r>
    </w:p>
    <w:p w14:paraId="5F0F5BD7" w14:textId="77777777" w:rsidR="00271740" w:rsidRPr="00EE4B46" w:rsidRDefault="00271740" w:rsidP="00463130">
      <w:pPr>
        <w:numPr>
          <w:ilvl w:val="0"/>
          <w:numId w:val="3"/>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Dual:</w:t>
      </w:r>
      <w:r w:rsidRPr="00EE4B46">
        <w:rPr>
          <w:rFonts w:asciiTheme="minorHAnsi" w:eastAsia="Times New Roman" w:hAnsiTheme="minorHAnsi" w:cstheme="minorHAnsi"/>
          <w:sz w:val="24"/>
          <w:szCs w:val="24"/>
          <w:lang w:eastAsia="es-CO"/>
        </w:rPr>
        <w:t xml:space="preserve"> Signatures with the highest total sum of adjusted correlations for dual cells.</w:t>
      </w:r>
    </w:p>
    <w:p w14:paraId="56906D30"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6B4340B6" w14:textId="7A98E4DA"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Scoring Details</w:t>
      </w:r>
    </w:p>
    <w:p w14:paraId="181D58FB"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Each signature was accompanied by a detailed scoring, including specific cells and their correlation values.</w:t>
      </w:r>
    </w:p>
    <w:p w14:paraId="6ACDD1BF"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p>
    <w:p w14:paraId="55137BB9" w14:textId="291F2CB8" w:rsidR="00427E7A" w:rsidRPr="00EE4B46" w:rsidRDefault="00427E7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CLASSIFICATION OF SIGNATURES ACCORDING TO THE TUMOR IMMUNE PROFILES</w:t>
      </w:r>
    </w:p>
    <w:p w14:paraId="27DD443F" w14:textId="77777777" w:rsidR="00427E7A" w:rsidRPr="00EE4B46" w:rsidRDefault="00427E7A" w:rsidP="00463130">
      <w:pPr>
        <w:spacing w:after="0" w:line="240" w:lineRule="auto"/>
        <w:outlineLvl w:val="2"/>
        <w:rPr>
          <w:rFonts w:asciiTheme="minorHAnsi" w:eastAsia="Times New Roman" w:hAnsiTheme="minorHAnsi" w:cstheme="minorHAnsi"/>
          <w:b/>
          <w:bCs/>
          <w:sz w:val="24"/>
          <w:szCs w:val="24"/>
          <w14:ligatures w14:val="none"/>
        </w:rPr>
      </w:pPr>
      <w:r w:rsidRPr="00EE4B46">
        <w:rPr>
          <w:rFonts w:asciiTheme="minorHAnsi" w:eastAsia="Times New Roman" w:hAnsiTheme="minorHAnsi" w:cstheme="minorHAnsi"/>
          <w:b/>
          <w:bCs/>
          <w:sz w:val="24"/>
          <w:szCs w:val="24"/>
          <w14:ligatures w14:val="none"/>
        </w:rPr>
        <w:t>CONCEPT FOR CLASSIFICATION OF TUMORS AS HOT, COLD, OR VARIABLE</w:t>
      </w:r>
    </w:p>
    <w:p w14:paraId="6E8FF55B"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The classification of tumors as "hot," "variable," and "cold," introduced by Camus et al., is based on the interaction between tumor evasion and immunological coordination.</w:t>
      </w:r>
    </w:p>
    <w:p w14:paraId="599A5E87" w14:textId="77777777" w:rsidR="00026EA7" w:rsidRPr="00EE4B46" w:rsidRDefault="00026EA7" w:rsidP="00463130">
      <w:pPr>
        <w:spacing w:after="0" w:line="240" w:lineRule="auto"/>
        <w:rPr>
          <w:rFonts w:asciiTheme="minorHAnsi" w:eastAsia="Times New Roman" w:hAnsiTheme="minorHAnsi" w:cstheme="minorHAnsi"/>
          <w:b/>
          <w:bCs/>
          <w:sz w:val="24"/>
          <w:szCs w:val="24"/>
          <w14:ligatures w14:val="none"/>
        </w:rPr>
      </w:pPr>
    </w:p>
    <w:p w14:paraId="23C4A769" w14:textId="7DB9BD26"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Hot Tumors:</w:t>
      </w:r>
    </w:p>
    <w:p w14:paraId="4A572AA8" w14:textId="77777777" w:rsidR="00427E7A" w:rsidRPr="00EE4B46" w:rsidRDefault="00427E7A" w:rsidP="00463130">
      <w:pPr>
        <w:numPr>
          <w:ilvl w:val="0"/>
          <w:numId w:val="9"/>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Characteristics:</w:t>
      </w:r>
      <w:r w:rsidRPr="00EE4B46">
        <w:rPr>
          <w:rFonts w:asciiTheme="minorHAnsi" w:eastAsia="Times New Roman" w:hAnsiTheme="minorHAnsi" w:cstheme="minorHAnsi"/>
          <w:sz w:val="24"/>
          <w:szCs w:val="24"/>
          <w14:ligatures w14:val="none"/>
        </w:rPr>
        <w:t xml:space="preserve"> High infiltration of T cells, elevated expression of PD-L1, genomic instability, and pre-existing antitumor immune responses.</w:t>
      </w:r>
    </w:p>
    <w:p w14:paraId="0D0C3BC3" w14:textId="77777777" w:rsidR="00427E7A" w:rsidRPr="00EE4B46" w:rsidRDefault="00427E7A" w:rsidP="00463130">
      <w:pPr>
        <w:numPr>
          <w:ilvl w:val="0"/>
          <w:numId w:val="9"/>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Microenvironment:</w:t>
      </w:r>
      <w:r w:rsidRPr="00EE4B46">
        <w:rPr>
          <w:rFonts w:asciiTheme="minorHAnsi" w:eastAsia="Times New Roman" w:hAnsiTheme="minorHAnsi" w:cstheme="minorHAnsi"/>
          <w:sz w:val="24"/>
          <w:szCs w:val="24"/>
          <w14:ligatures w14:val="none"/>
        </w:rPr>
        <w:t xml:space="preserve"> High inflammatory signature (M1) and a significant presence of cytotoxic cells such as NK cells, CD8 T cells, and dendritic cells.</w:t>
      </w:r>
    </w:p>
    <w:p w14:paraId="295D5B51"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Cold Tumors:</w:t>
      </w:r>
    </w:p>
    <w:p w14:paraId="7D850418" w14:textId="77777777" w:rsidR="00427E7A" w:rsidRPr="00EE4B46" w:rsidRDefault="00427E7A" w:rsidP="00463130">
      <w:pPr>
        <w:numPr>
          <w:ilvl w:val="0"/>
          <w:numId w:val="10"/>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Characteristics:</w:t>
      </w:r>
      <w:r w:rsidRPr="00EE4B46">
        <w:rPr>
          <w:rFonts w:asciiTheme="minorHAnsi" w:eastAsia="Times New Roman" w:hAnsiTheme="minorHAnsi" w:cstheme="minorHAnsi"/>
          <w:sz w:val="24"/>
          <w:szCs w:val="24"/>
          <w14:ligatures w14:val="none"/>
        </w:rPr>
        <w:t xml:space="preserve"> Low infiltration of T cells and predominance of immunosuppressive pathways.</w:t>
      </w:r>
    </w:p>
    <w:p w14:paraId="72FB0C78" w14:textId="77777777" w:rsidR="00427E7A" w:rsidRPr="00EE4B46" w:rsidRDefault="00427E7A" w:rsidP="00463130">
      <w:pPr>
        <w:numPr>
          <w:ilvl w:val="0"/>
          <w:numId w:val="10"/>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Microenvironment:</w:t>
      </w:r>
      <w:r w:rsidRPr="00EE4B46">
        <w:rPr>
          <w:rFonts w:asciiTheme="minorHAnsi" w:eastAsia="Times New Roman" w:hAnsiTheme="minorHAnsi" w:cstheme="minorHAnsi"/>
          <w:sz w:val="24"/>
          <w:szCs w:val="24"/>
          <w14:ligatures w14:val="none"/>
        </w:rPr>
        <w:t xml:space="preserve"> Low inflammatory signature (M2) and absence of CD8 T cells and NK cells.</w:t>
      </w:r>
    </w:p>
    <w:p w14:paraId="241A4C42"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Variable Tumors:</w:t>
      </w:r>
    </w:p>
    <w:p w14:paraId="1FEC52C6" w14:textId="77777777" w:rsidR="00427E7A" w:rsidRPr="00EE4B46" w:rsidRDefault="00427E7A" w:rsidP="00463130">
      <w:pPr>
        <w:numPr>
          <w:ilvl w:val="0"/>
          <w:numId w:val="11"/>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Characteristics:</w:t>
      </w:r>
      <w:r w:rsidRPr="00EE4B46">
        <w:rPr>
          <w:rFonts w:asciiTheme="minorHAnsi" w:eastAsia="Times New Roman" w:hAnsiTheme="minorHAnsi" w:cstheme="minorHAnsi"/>
          <w:sz w:val="24"/>
          <w:szCs w:val="24"/>
          <w14:ligatures w14:val="none"/>
        </w:rPr>
        <w:t xml:space="preserve"> Intermediate state between hot and cold tumors.</w:t>
      </w:r>
    </w:p>
    <w:p w14:paraId="54A7AC0C" w14:textId="77777777" w:rsidR="00026EA7" w:rsidRPr="00EE4B46" w:rsidRDefault="00026EA7" w:rsidP="00463130">
      <w:pPr>
        <w:spacing w:after="0" w:line="240" w:lineRule="auto"/>
        <w:rPr>
          <w:rFonts w:asciiTheme="minorHAnsi" w:eastAsia="Times New Roman" w:hAnsiTheme="minorHAnsi" w:cstheme="minorHAnsi"/>
          <w:sz w:val="24"/>
          <w:szCs w:val="24"/>
          <w14:ligatures w14:val="none"/>
        </w:rPr>
      </w:pPr>
    </w:p>
    <w:p w14:paraId="483044C1" w14:textId="12294779"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The difference between these types of tumors is primarily determined by the presence and activity of cytotoxic T cells within the tumor, along with specific immunological and molecular factors.</w:t>
      </w:r>
    </w:p>
    <w:p w14:paraId="7ECA7D3F" w14:textId="617BA532"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Currently, the terms "hot" and "cold" are used to denote tumors infiltrated by lymphocytes. Tumor-infiltrating lymphocytes (TILs) are immune cells isolated from tumor tissue that contain both positive regulatory immune cells, such as dendritic cells (DCs), CD8 T cells, and NK cells, and negative regulatory immune cells, such as tumor-associated macrophages (TAMs), regulatory T cells (Tregs), myeloid-derived suppressor cells (MDSCs), and tumor-associated neutrophils (TANs).</w:t>
      </w:r>
    </w:p>
    <w:p w14:paraId="66B98243" w14:textId="77777777" w:rsidR="00026EA7" w:rsidRPr="00EE4B46" w:rsidRDefault="00026EA7" w:rsidP="00463130">
      <w:pPr>
        <w:spacing w:after="0" w:line="240" w:lineRule="auto"/>
        <w:rPr>
          <w:rFonts w:asciiTheme="minorHAnsi" w:eastAsia="Times New Roman" w:hAnsiTheme="minorHAnsi" w:cstheme="minorHAnsi"/>
          <w:sz w:val="24"/>
          <w:szCs w:val="24"/>
          <w14:ligatures w14:val="none"/>
        </w:rPr>
      </w:pPr>
    </w:p>
    <w:p w14:paraId="3933D19F" w14:textId="5F7D5883"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This concept has led to the development and implementation of the Immunoscore, a robust and standardized scoring system based on the quantification of two lymphocyte populations (CD3 and CD8).</w:t>
      </w:r>
    </w:p>
    <w:p w14:paraId="77304A97" w14:textId="77777777" w:rsidR="00026EA7" w:rsidRPr="00EE4B46" w:rsidRDefault="00026EA7" w:rsidP="00463130">
      <w:pPr>
        <w:spacing w:after="0" w:line="240" w:lineRule="auto"/>
        <w:rPr>
          <w:rFonts w:asciiTheme="minorHAnsi" w:eastAsia="Times New Roman" w:hAnsiTheme="minorHAnsi" w:cstheme="minorHAnsi"/>
          <w:b/>
          <w:bCs/>
          <w:sz w:val="24"/>
          <w:szCs w:val="24"/>
          <w14:ligatures w14:val="none"/>
        </w:rPr>
      </w:pPr>
    </w:p>
    <w:p w14:paraId="13FDA4CB" w14:textId="75C73B06"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Immunoscore Classifications:</w:t>
      </w:r>
    </w:p>
    <w:p w14:paraId="04A7C608" w14:textId="77777777" w:rsidR="00427E7A" w:rsidRPr="00EE4B46" w:rsidRDefault="00427E7A" w:rsidP="00463130">
      <w:pPr>
        <w:numPr>
          <w:ilvl w:val="0"/>
          <w:numId w:val="12"/>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High Immunoscore Tumors:</w:t>
      </w:r>
      <w:r w:rsidRPr="00EE4B46">
        <w:rPr>
          <w:rFonts w:asciiTheme="minorHAnsi" w:eastAsia="Times New Roman" w:hAnsiTheme="minorHAnsi" w:cstheme="minorHAnsi"/>
          <w:sz w:val="24"/>
          <w:szCs w:val="24"/>
          <w14:ligatures w14:val="none"/>
        </w:rPr>
        <w:t xml:space="preserve"> High degree of T cell and cytotoxic T cell infiltration.</w:t>
      </w:r>
    </w:p>
    <w:p w14:paraId="3364E2EB" w14:textId="77777777" w:rsidR="00427E7A" w:rsidRPr="00EE4B46" w:rsidRDefault="00427E7A" w:rsidP="00463130">
      <w:pPr>
        <w:numPr>
          <w:ilvl w:val="0"/>
          <w:numId w:val="12"/>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Altered and Immunosuppressed Tumors:</w:t>
      </w:r>
      <w:r w:rsidRPr="00EE4B46">
        <w:rPr>
          <w:rFonts w:asciiTheme="minorHAnsi" w:eastAsia="Times New Roman" w:hAnsiTheme="minorHAnsi" w:cstheme="minorHAnsi"/>
          <w:sz w:val="24"/>
          <w:szCs w:val="24"/>
          <w14:ligatures w14:val="none"/>
        </w:rPr>
        <w:t xml:space="preserve"> Low presence of T cell and cytotoxic T cell infiltrates, along with the presence of immunosuppressive cells such as myeloid-derived suppressor cells and regulatory T cells.</w:t>
      </w:r>
    </w:p>
    <w:p w14:paraId="40622C2F" w14:textId="77777777" w:rsidR="00427E7A" w:rsidRPr="00EE4B46" w:rsidRDefault="00427E7A" w:rsidP="00463130">
      <w:pPr>
        <w:numPr>
          <w:ilvl w:val="0"/>
          <w:numId w:val="12"/>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lastRenderedPageBreak/>
        <w:t>Cold Tumors:</w:t>
      </w:r>
      <w:r w:rsidRPr="00EE4B46">
        <w:rPr>
          <w:rFonts w:asciiTheme="minorHAnsi" w:eastAsia="Times New Roman" w:hAnsiTheme="minorHAnsi" w:cstheme="minorHAnsi"/>
          <w:sz w:val="24"/>
          <w:szCs w:val="24"/>
          <w14:ligatures w14:val="none"/>
        </w:rPr>
        <w:t xml:space="preserve"> Absence of T cells within the tumor and at its margins, resulting in a low Immunoscore.</w:t>
      </w:r>
    </w:p>
    <w:p w14:paraId="30564083" w14:textId="77777777" w:rsidR="00026EA7" w:rsidRPr="00EE4B46" w:rsidRDefault="00026EA7" w:rsidP="00463130">
      <w:pPr>
        <w:spacing w:after="0" w:line="240" w:lineRule="auto"/>
        <w:rPr>
          <w:rFonts w:asciiTheme="minorHAnsi" w:eastAsia="Times New Roman" w:hAnsiTheme="minorHAnsi" w:cstheme="minorHAnsi"/>
          <w:sz w:val="24"/>
          <w:szCs w:val="24"/>
          <w14:ligatures w14:val="none"/>
        </w:rPr>
      </w:pPr>
    </w:p>
    <w:p w14:paraId="1145E69C" w14:textId="12AA74F9"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This classification is fundamental for understanding the response to immunotherapy and developing new treatment strategies for different cancer types. The efficacy of immune checkpoint inhibitors (ICIs) varies among these types, being more effective in hot tumors. Converting cold or variable tumors into hot ones is a promising area of clinical research aimed at improving therapeutic options for malignant cancers.</w:t>
      </w:r>
    </w:p>
    <w:p w14:paraId="257E06AA" w14:textId="77777777" w:rsidR="00026EA7" w:rsidRPr="00EE4B46" w:rsidRDefault="00026EA7" w:rsidP="00463130">
      <w:pPr>
        <w:spacing w:after="0" w:line="240" w:lineRule="auto"/>
        <w:outlineLvl w:val="2"/>
        <w:rPr>
          <w:rFonts w:asciiTheme="minorHAnsi" w:eastAsia="Times New Roman" w:hAnsiTheme="minorHAnsi" w:cstheme="minorHAnsi"/>
          <w:b/>
          <w:bCs/>
          <w:sz w:val="24"/>
          <w:szCs w:val="24"/>
          <w14:ligatures w14:val="none"/>
        </w:rPr>
      </w:pPr>
    </w:p>
    <w:p w14:paraId="41ACB8DA" w14:textId="77F5A313" w:rsidR="00427E7A" w:rsidRPr="00EE4B46" w:rsidRDefault="00427E7A" w:rsidP="00463130">
      <w:pPr>
        <w:spacing w:after="0" w:line="240" w:lineRule="auto"/>
        <w:outlineLvl w:val="2"/>
        <w:rPr>
          <w:rFonts w:asciiTheme="minorHAnsi" w:eastAsia="Times New Roman" w:hAnsiTheme="minorHAnsi" w:cstheme="minorHAnsi"/>
          <w:b/>
          <w:bCs/>
          <w:sz w:val="24"/>
          <w:szCs w:val="24"/>
          <w14:ligatures w14:val="none"/>
        </w:rPr>
      </w:pPr>
      <w:r w:rsidRPr="00EE4B46">
        <w:rPr>
          <w:rFonts w:asciiTheme="minorHAnsi" w:eastAsia="Times New Roman" w:hAnsiTheme="minorHAnsi" w:cstheme="minorHAnsi"/>
          <w:b/>
          <w:bCs/>
          <w:sz w:val="24"/>
          <w:szCs w:val="24"/>
          <w14:ligatures w14:val="none"/>
        </w:rPr>
        <w:t>Method for Bioinformatics Analysis</w:t>
      </w:r>
    </w:p>
    <w:p w14:paraId="1A3C564B"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To determine whether a tumor is hot, cold, or altered/immunosuppressed, analyze the types and proportions of immune cells present, following the characteristics of each tumor type:</w:t>
      </w:r>
    </w:p>
    <w:p w14:paraId="1C32E2B9" w14:textId="77777777" w:rsidR="00026EA7" w:rsidRPr="00EE4B46" w:rsidRDefault="00026EA7" w:rsidP="00463130">
      <w:pPr>
        <w:spacing w:after="0" w:line="240" w:lineRule="auto"/>
        <w:rPr>
          <w:rFonts w:asciiTheme="minorHAnsi" w:eastAsia="Times New Roman" w:hAnsiTheme="minorHAnsi" w:cstheme="minorHAnsi"/>
          <w:b/>
          <w:bCs/>
          <w:sz w:val="24"/>
          <w:szCs w:val="24"/>
          <w14:ligatures w14:val="none"/>
        </w:rPr>
      </w:pPr>
    </w:p>
    <w:p w14:paraId="17C73F95" w14:textId="6ED27DD9"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Hot Tumors:</w:t>
      </w:r>
    </w:p>
    <w:p w14:paraId="51DF03C8" w14:textId="77777777" w:rsidR="00427E7A" w:rsidRPr="00EE4B46" w:rsidRDefault="00427E7A" w:rsidP="00463130">
      <w:pPr>
        <w:numPr>
          <w:ilvl w:val="0"/>
          <w:numId w:val="13"/>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High Infiltration of T and Cytotoxic Cells:</w:t>
      </w:r>
      <w:r w:rsidRPr="00EE4B46">
        <w:rPr>
          <w:rFonts w:asciiTheme="minorHAnsi" w:eastAsia="Times New Roman" w:hAnsiTheme="minorHAnsi" w:cstheme="minorHAnsi"/>
          <w:sz w:val="24"/>
          <w:szCs w:val="24"/>
          <w14:ligatures w14:val="none"/>
        </w:rPr>
        <w:t xml:space="preserve"> High proportions of CD8+ T cells, NK cells, and activated dendritic cells.</w:t>
      </w:r>
    </w:p>
    <w:p w14:paraId="73A0E286" w14:textId="77777777" w:rsidR="00427E7A" w:rsidRPr="00EE4B46" w:rsidRDefault="00427E7A" w:rsidP="00463130">
      <w:pPr>
        <w:numPr>
          <w:ilvl w:val="0"/>
          <w:numId w:val="13"/>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High Inflammatory Signature (M1):</w:t>
      </w:r>
      <w:r w:rsidRPr="00EE4B46">
        <w:rPr>
          <w:rFonts w:asciiTheme="minorHAnsi" w:eastAsia="Times New Roman" w:hAnsiTheme="minorHAnsi" w:cstheme="minorHAnsi"/>
          <w:sz w:val="24"/>
          <w:szCs w:val="24"/>
          <w14:ligatures w14:val="none"/>
        </w:rPr>
        <w:t xml:space="preserve"> Significant presence of M1 macrophages.</w:t>
      </w:r>
    </w:p>
    <w:p w14:paraId="7E1F2AD5" w14:textId="77777777" w:rsidR="00427E7A" w:rsidRPr="00EE4B46" w:rsidRDefault="00427E7A" w:rsidP="00463130">
      <w:pPr>
        <w:numPr>
          <w:ilvl w:val="0"/>
          <w:numId w:val="13"/>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Other Indicators:</w:t>
      </w:r>
      <w:r w:rsidRPr="00EE4B46">
        <w:rPr>
          <w:rFonts w:asciiTheme="minorHAnsi" w:eastAsia="Times New Roman" w:hAnsiTheme="minorHAnsi" w:cstheme="minorHAnsi"/>
          <w:sz w:val="24"/>
          <w:szCs w:val="24"/>
          <w14:ligatures w14:val="none"/>
        </w:rPr>
        <w:t xml:space="preserve"> High levels of PD-L1, markers of genomic instability, and pre-existing immune response.</w:t>
      </w:r>
    </w:p>
    <w:p w14:paraId="0CBB2CD6"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Cold Tumors:</w:t>
      </w:r>
    </w:p>
    <w:p w14:paraId="03B3C02C" w14:textId="77777777" w:rsidR="00427E7A" w:rsidRPr="00EE4B46" w:rsidRDefault="00427E7A" w:rsidP="00463130">
      <w:pPr>
        <w:numPr>
          <w:ilvl w:val="0"/>
          <w:numId w:val="14"/>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Low Infiltration of T and Cytotoxic Cells:</w:t>
      </w:r>
      <w:r w:rsidRPr="00EE4B46">
        <w:rPr>
          <w:rFonts w:asciiTheme="minorHAnsi" w:eastAsia="Times New Roman" w:hAnsiTheme="minorHAnsi" w:cstheme="minorHAnsi"/>
          <w:sz w:val="24"/>
          <w:szCs w:val="24"/>
          <w14:ligatures w14:val="none"/>
        </w:rPr>
        <w:t xml:space="preserve"> Low proportions of CD8+ T cells, NK cells, and dendritic cells.</w:t>
      </w:r>
    </w:p>
    <w:p w14:paraId="21E014D4" w14:textId="77777777" w:rsidR="00427E7A" w:rsidRPr="00EE4B46" w:rsidRDefault="00427E7A" w:rsidP="00463130">
      <w:pPr>
        <w:numPr>
          <w:ilvl w:val="0"/>
          <w:numId w:val="14"/>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Low Inflammatory Signature (M2):</w:t>
      </w:r>
      <w:r w:rsidRPr="00EE4B46">
        <w:rPr>
          <w:rFonts w:asciiTheme="minorHAnsi" w:eastAsia="Times New Roman" w:hAnsiTheme="minorHAnsi" w:cstheme="minorHAnsi"/>
          <w:sz w:val="24"/>
          <w:szCs w:val="24"/>
          <w14:ligatures w14:val="none"/>
        </w:rPr>
        <w:t xml:space="preserve"> Predominance of M2 macrophages.</w:t>
      </w:r>
    </w:p>
    <w:p w14:paraId="2C8BCF60" w14:textId="77777777" w:rsidR="00427E7A" w:rsidRPr="00EE4B46" w:rsidRDefault="00427E7A" w:rsidP="00463130">
      <w:pPr>
        <w:numPr>
          <w:ilvl w:val="0"/>
          <w:numId w:val="14"/>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Other Indicators:</w:t>
      </w:r>
      <w:r w:rsidRPr="00EE4B46">
        <w:rPr>
          <w:rFonts w:asciiTheme="minorHAnsi" w:eastAsia="Times New Roman" w:hAnsiTheme="minorHAnsi" w:cstheme="minorHAnsi"/>
          <w:sz w:val="24"/>
          <w:szCs w:val="24"/>
          <w14:ligatures w14:val="none"/>
        </w:rPr>
        <w:t xml:space="preserve"> Low levels of PD-L1 and high activity of immunosuppressive pathways.</w:t>
      </w:r>
    </w:p>
    <w:p w14:paraId="0A9F5EDC"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Altered/Immunosuppressed Tumors:</w:t>
      </w:r>
    </w:p>
    <w:p w14:paraId="1F06CE41" w14:textId="77777777" w:rsidR="00427E7A" w:rsidRPr="00EE4B46" w:rsidRDefault="00427E7A" w:rsidP="00463130">
      <w:pPr>
        <w:numPr>
          <w:ilvl w:val="0"/>
          <w:numId w:val="15"/>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Intermediate Infiltration of T and Cytotoxic Cells:</w:t>
      </w:r>
      <w:r w:rsidRPr="00EE4B46">
        <w:rPr>
          <w:rFonts w:asciiTheme="minorHAnsi" w:eastAsia="Times New Roman" w:hAnsiTheme="minorHAnsi" w:cstheme="minorHAnsi"/>
          <w:sz w:val="24"/>
          <w:szCs w:val="24"/>
          <w14:ligatures w14:val="none"/>
        </w:rPr>
        <w:t xml:space="preserve"> Moderate levels of CD8+ T cells and NK cells.</w:t>
      </w:r>
    </w:p>
    <w:p w14:paraId="63234D28" w14:textId="77777777" w:rsidR="00427E7A" w:rsidRPr="00EE4B46" w:rsidRDefault="00427E7A" w:rsidP="00463130">
      <w:pPr>
        <w:numPr>
          <w:ilvl w:val="0"/>
          <w:numId w:val="15"/>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Presence of Immunosuppressive Cells:</w:t>
      </w:r>
      <w:r w:rsidRPr="00EE4B46">
        <w:rPr>
          <w:rFonts w:asciiTheme="minorHAnsi" w:eastAsia="Times New Roman" w:hAnsiTheme="minorHAnsi" w:cstheme="minorHAnsi"/>
          <w:sz w:val="24"/>
          <w:szCs w:val="24"/>
          <w14:ligatures w14:val="none"/>
        </w:rPr>
        <w:t xml:space="preserve"> Significant proportions of M2 macrophages, regulatory T cells (Tregs), and myeloid-derived suppressor cells (MDSCs).</w:t>
      </w:r>
    </w:p>
    <w:p w14:paraId="5C53E48D" w14:textId="77777777" w:rsidR="00427E7A" w:rsidRPr="00EE4B46" w:rsidRDefault="00427E7A" w:rsidP="00463130">
      <w:pPr>
        <w:numPr>
          <w:ilvl w:val="0"/>
          <w:numId w:val="15"/>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Other Indicators:</w:t>
      </w:r>
      <w:r w:rsidRPr="00EE4B46">
        <w:rPr>
          <w:rFonts w:asciiTheme="minorHAnsi" w:eastAsia="Times New Roman" w:hAnsiTheme="minorHAnsi" w:cstheme="minorHAnsi"/>
          <w:sz w:val="24"/>
          <w:szCs w:val="24"/>
          <w14:ligatures w14:val="none"/>
        </w:rPr>
        <w:t xml:space="preserve"> Signs of activation of immunosuppressive pathways.</w:t>
      </w:r>
    </w:p>
    <w:p w14:paraId="0BA33FCE" w14:textId="77777777" w:rsidR="00026EA7" w:rsidRPr="00EE4B46" w:rsidRDefault="00026EA7" w:rsidP="00463130">
      <w:pPr>
        <w:spacing w:after="0" w:line="240" w:lineRule="auto"/>
        <w:outlineLvl w:val="2"/>
        <w:rPr>
          <w:rFonts w:asciiTheme="minorHAnsi" w:eastAsia="Times New Roman" w:hAnsiTheme="minorHAnsi" w:cstheme="minorHAnsi"/>
          <w:b/>
          <w:bCs/>
          <w:sz w:val="24"/>
          <w:szCs w:val="24"/>
          <w14:ligatures w14:val="none"/>
        </w:rPr>
      </w:pPr>
    </w:p>
    <w:p w14:paraId="1973DA14" w14:textId="3E1D7877" w:rsidR="00427E7A" w:rsidRPr="00EE4B46" w:rsidRDefault="00427E7A" w:rsidP="00463130">
      <w:pPr>
        <w:spacing w:after="0" w:line="240" w:lineRule="auto"/>
        <w:outlineLvl w:val="2"/>
        <w:rPr>
          <w:rFonts w:asciiTheme="minorHAnsi" w:eastAsia="Times New Roman" w:hAnsiTheme="minorHAnsi" w:cstheme="minorHAnsi"/>
          <w:b/>
          <w:bCs/>
          <w:sz w:val="24"/>
          <w:szCs w:val="24"/>
          <w14:ligatures w14:val="none"/>
        </w:rPr>
      </w:pPr>
      <w:r w:rsidRPr="00EE4B46">
        <w:rPr>
          <w:rFonts w:asciiTheme="minorHAnsi" w:eastAsia="Times New Roman" w:hAnsiTheme="minorHAnsi" w:cstheme="minorHAnsi"/>
          <w:b/>
          <w:bCs/>
          <w:sz w:val="24"/>
          <w:szCs w:val="24"/>
          <w14:ligatures w14:val="none"/>
        </w:rPr>
        <w:t>Final Classification</w:t>
      </w:r>
    </w:p>
    <w:p w14:paraId="0C81F77A"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Classify the tumor according to how closely the results match the typical characteristics of each type.</w:t>
      </w:r>
    </w:p>
    <w:p w14:paraId="1C3F849D" w14:textId="77777777" w:rsidR="00026EA7" w:rsidRPr="00EE4B46" w:rsidRDefault="00026EA7" w:rsidP="00463130">
      <w:pPr>
        <w:spacing w:after="0" w:line="240" w:lineRule="auto"/>
        <w:rPr>
          <w:rFonts w:asciiTheme="minorHAnsi" w:eastAsia="Times New Roman" w:hAnsiTheme="minorHAnsi" w:cstheme="minorHAnsi"/>
          <w:b/>
          <w:bCs/>
          <w:sz w:val="24"/>
          <w:szCs w:val="24"/>
          <w14:ligatures w14:val="none"/>
        </w:rPr>
      </w:pPr>
    </w:p>
    <w:p w14:paraId="70FFBE5C" w14:textId="10D37BC2"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Example Analysis:</w:t>
      </w:r>
      <w:r w:rsidRPr="00EE4B46">
        <w:rPr>
          <w:rFonts w:asciiTheme="minorHAnsi" w:eastAsia="Times New Roman" w:hAnsiTheme="minorHAnsi" w:cstheme="minorHAnsi"/>
          <w:sz w:val="24"/>
          <w:szCs w:val="24"/>
          <w14:ligatures w14:val="none"/>
        </w:rPr>
        <w:t xml:space="preserve"> Assume a CIBERSORT analysis reveals the following results for a tumor:</w:t>
      </w:r>
    </w:p>
    <w:p w14:paraId="1E36D4B9"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CD8+ T Cells:</w:t>
      </w:r>
      <w:r w:rsidRPr="00EE4B46">
        <w:rPr>
          <w:rFonts w:asciiTheme="minorHAnsi" w:eastAsia="Times New Roman" w:hAnsiTheme="minorHAnsi" w:cstheme="minorHAnsi"/>
          <w:sz w:val="24"/>
          <w:szCs w:val="24"/>
          <w14:ligatures w14:val="none"/>
        </w:rPr>
        <w:t xml:space="preserve"> High proportion</w:t>
      </w:r>
    </w:p>
    <w:p w14:paraId="388B7614"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NK Cells:</w:t>
      </w:r>
      <w:r w:rsidRPr="00EE4B46">
        <w:rPr>
          <w:rFonts w:asciiTheme="minorHAnsi" w:eastAsia="Times New Roman" w:hAnsiTheme="minorHAnsi" w:cstheme="minorHAnsi"/>
          <w:sz w:val="24"/>
          <w:szCs w:val="24"/>
          <w14:ligatures w14:val="none"/>
        </w:rPr>
        <w:t xml:space="preserve"> High proportion</w:t>
      </w:r>
    </w:p>
    <w:p w14:paraId="593DB1EF"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M1 Macrophages:</w:t>
      </w:r>
      <w:r w:rsidRPr="00EE4B46">
        <w:rPr>
          <w:rFonts w:asciiTheme="minorHAnsi" w:eastAsia="Times New Roman" w:hAnsiTheme="minorHAnsi" w:cstheme="minorHAnsi"/>
          <w:sz w:val="24"/>
          <w:szCs w:val="24"/>
          <w14:ligatures w14:val="none"/>
        </w:rPr>
        <w:t xml:space="preserve"> High proportion</w:t>
      </w:r>
    </w:p>
    <w:p w14:paraId="2EE00168"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M2 Macrophages:</w:t>
      </w:r>
      <w:r w:rsidRPr="00EE4B46">
        <w:rPr>
          <w:rFonts w:asciiTheme="minorHAnsi" w:eastAsia="Times New Roman" w:hAnsiTheme="minorHAnsi" w:cstheme="minorHAnsi"/>
          <w:sz w:val="24"/>
          <w:szCs w:val="24"/>
          <w14:ligatures w14:val="none"/>
        </w:rPr>
        <w:t xml:space="preserve"> Low proportion</w:t>
      </w:r>
    </w:p>
    <w:p w14:paraId="62A2B59E"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Regulatory T Cells:</w:t>
      </w:r>
      <w:r w:rsidRPr="00EE4B46">
        <w:rPr>
          <w:rFonts w:asciiTheme="minorHAnsi" w:eastAsia="Times New Roman" w:hAnsiTheme="minorHAnsi" w:cstheme="minorHAnsi"/>
          <w:sz w:val="24"/>
          <w:szCs w:val="24"/>
          <w14:ligatures w14:val="none"/>
        </w:rPr>
        <w:t xml:space="preserve"> Low proportion</w:t>
      </w:r>
    </w:p>
    <w:p w14:paraId="171E4924" w14:textId="4BCF4B48"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Based on these results, the tumor would likely be classified as "hot."</w:t>
      </w:r>
    </w:p>
    <w:p w14:paraId="7FE89C47"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Conversely, if the results showed:</w:t>
      </w:r>
    </w:p>
    <w:p w14:paraId="19C04475" w14:textId="77777777" w:rsidR="00427E7A" w:rsidRPr="00EE4B46"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CD8+ T Cells:</w:t>
      </w:r>
      <w:r w:rsidRPr="00EE4B46">
        <w:rPr>
          <w:rFonts w:asciiTheme="minorHAnsi" w:eastAsia="Times New Roman" w:hAnsiTheme="minorHAnsi" w:cstheme="minorHAnsi"/>
          <w:sz w:val="24"/>
          <w:szCs w:val="24"/>
          <w14:ligatures w14:val="none"/>
        </w:rPr>
        <w:t xml:space="preserve"> Low proportion</w:t>
      </w:r>
    </w:p>
    <w:p w14:paraId="000F0F4E" w14:textId="77777777" w:rsidR="00427E7A" w:rsidRPr="00EE4B46"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NK Cells:</w:t>
      </w:r>
      <w:r w:rsidRPr="00EE4B46">
        <w:rPr>
          <w:rFonts w:asciiTheme="minorHAnsi" w:eastAsia="Times New Roman" w:hAnsiTheme="minorHAnsi" w:cstheme="minorHAnsi"/>
          <w:sz w:val="24"/>
          <w:szCs w:val="24"/>
          <w14:ligatures w14:val="none"/>
        </w:rPr>
        <w:t xml:space="preserve"> Low proportion</w:t>
      </w:r>
    </w:p>
    <w:p w14:paraId="5CCACBCC" w14:textId="77777777" w:rsidR="00427E7A" w:rsidRPr="00EE4B46"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lastRenderedPageBreak/>
        <w:t>M2 Macrophages:</w:t>
      </w:r>
      <w:r w:rsidRPr="00EE4B46">
        <w:rPr>
          <w:rFonts w:asciiTheme="minorHAnsi" w:eastAsia="Times New Roman" w:hAnsiTheme="minorHAnsi" w:cstheme="minorHAnsi"/>
          <w:sz w:val="24"/>
          <w:szCs w:val="24"/>
          <w14:ligatures w14:val="none"/>
        </w:rPr>
        <w:t xml:space="preserve"> High proportion</w:t>
      </w:r>
    </w:p>
    <w:p w14:paraId="6AF92E3F" w14:textId="77777777" w:rsidR="00427E7A" w:rsidRPr="00EE4B46"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Regulatory T Cells:</w:t>
      </w:r>
      <w:r w:rsidRPr="00EE4B46">
        <w:rPr>
          <w:rFonts w:asciiTheme="minorHAnsi" w:eastAsia="Times New Roman" w:hAnsiTheme="minorHAnsi" w:cstheme="minorHAnsi"/>
          <w:sz w:val="24"/>
          <w:szCs w:val="24"/>
          <w14:ligatures w14:val="none"/>
        </w:rPr>
        <w:t xml:space="preserve"> High proportion</w:t>
      </w:r>
    </w:p>
    <w:p w14:paraId="747005E5"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This tumor would likely be classified as "cold."</w:t>
      </w:r>
    </w:p>
    <w:p w14:paraId="4211F7BA" w14:textId="77777777" w:rsidR="003B726C" w:rsidRDefault="003B726C" w:rsidP="00463130">
      <w:pPr>
        <w:spacing w:after="0" w:line="240" w:lineRule="auto"/>
        <w:rPr>
          <w:rFonts w:asciiTheme="minorHAnsi" w:eastAsia="Times New Roman" w:hAnsiTheme="minorHAnsi" w:cstheme="minorHAnsi"/>
          <w:b/>
          <w:bCs/>
          <w:sz w:val="24"/>
          <w:szCs w:val="24"/>
          <w:lang w:eastAsia="es-CO"/>
        </w:rPr>
      </w:pPr>
    </w:p>
    <w:p w14:paraId="7411C8CB" w14:textId="1EDA91A4" w:rsidR="00427E7A" w:rsidRPr="00EE4B46" w:rsidRDefault="00427E7A" w:rsidP="00463130">
      <w:pPr>
        <w:spacing w:after="0" w:line="240" w:lineRule="auto"/>
        <w:rPr>
          <w:rFonts w:asciiTheme="minorHAnsi" w:eastAsia="Times New Roman" w:hAnsiTheme="minorHAnsi" w:cstheme="minorHAnsi"/>
          <w:b/>
          <w:bCs/>
          <w:sz w:val="24"/>
          <w:szCs w:val="24"/>
          <w:lang w:eastAsia="es-CO"/>
        </w:rPr>
      </w:pPr>
      <w:r w:rsidRPr="00EE4B46">
        <w:rPr>
          <w:rFonts w:asciiTheme="minorHAnsi" w:eastAsia="Times New Roman" w:hAnsiTheme="minorHAnsi" w:cstheme="minorHAnsi"/>
          <w:b/>
          <w:bCs/>
          <w:sz w:val="24"/>
          <w:szCs w:val="24"/>
          <w:lang w:eastAsia="es-CO"/>
        </w:rPr>
        <w:t>METHODOLOGY 2</w:t>
      </w:r>
    </w:p>
    <w:p w14:paraId="69510749" w14:textId="5F7D9015" w:rsidR="00427E7A" w:rsidRPr="00EE4B46" w:rsidRDefault="00427E7A"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 xml:space="preserve">For each signature, correlations with the presence of tumor immunophenotype (See </w:t>
      </w:r>
      <w:r w:rsidRPr="00ED1A13">
        <w:rPr>
          <w:rFonts w:asciiTheme="minorHAnsi" w:eastAsia="Times New Roman" w:hAnsiTheme="minorHAnsi" w:cstheme="minorHAnsi"/>
          <w:sz w:val="24"/>
          <w:szCs w:val="24"/>
          <w:highlight w:val="green"/>
          <w:lang w:eastAsia="es-CO"/>
        </w:rPr>
        <w:t>DATASET S1</w:t>
      </w:r>
      <w:r w:rsidR="00D92DAA" w:rsidRPr="00ED1A13">
        <w:rPr>
          <w:rFonts w:asciiTheme="minorHAnsi" w:eastAsia="Times New Roman" w:hAnsiTheme="minorHAnsi" w:cstheme="minorHAnsi"/>
          <w:sz w:val="24"/>
          <w:szCs w:val="24"/>
          <w:highlight w:val="green"/>
          <w:lang w:eastAsia="es-CO"/>
        </w:rPr>
        <w:t>H</w:t>
      </w:r>
      <w:r w:rsidRPr="00ED1A13">
        <w:rPr>
          <w:rFonts w:asciiTheme="minorHAnsi" w:eastAsia="Times New Roman" w:hAnsiTheme="minorHAnsi" w:cstheme="minorHAnsi"/>
          <w:sz w:val="24"/>
          <w:szCs w:val="24"/>
          <w:highlight w:val="green"/>
          <w:lang w:eastAsia="es-CO"/>
        </w:rPr>
        <w:t>)</w:t>
      </w:r>
      <w:r w:rsidRPr="00EE4B46">
        <w:rPr>
          <w:rFonts w:asciiTheme="minorHAnsi" w:eastAsia="Times New Roman" w:hAnsiTheme="minorHAnsi" w:cstheme="minorHAnsi"/>
          <w:sz w:val="24"/>
          <w:szCs w:val="24"/>
          <w:lang w:eastAsia="es-CO"/>
        </w:rPr>
        <w:t xml:space="preserve"> were calculated. The direction and magnitude of the correlations were considered:</w:t>
      </w:r>
    </w:p>
    <w:p w14:paraId="649158F4" w14:textId="77777777" w:rsidR="00427E7A" w:rsidRPr="00EE4B46" w:rsidRDefault="00427E7A" w:rsidP="00463130">
      <w:pPr>
        <w:spacing w:after="0" w:line="240" w:lineRule="auto"/>
        <w:rPr>
          <w:rFonts w:asciiTheme="minorHAnsi" w:hAnsiTheme="minorHAnsi" w:cstheme="minorHAnsi"/>
          <w:sz w:val="24"/>
          <w:szCs w:val="24"/>
        </w:rPr>
      </w:pPr>
    </w:p>
    <w:p w14:paraId="370E75E3" w14:textId="77777777"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Hot Tumors:</w:t>
      </w:r>
    </w:p>
    <w:p w14:paraId="40CD58DC" w14:textId="77777777" w:rsidR="00427E7A" w:rsidRPr="00EE4B46" w:rsidRDefault="00427E7A" w:rsidP="00463130">
      <w:pPr>
        <w:numPr>
          <w:ilvl w:val="0"/>
          <w:numId w:val="4"/>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Gene Overexpression:</w:t>
      </w:r>
      <w:r w:rsidRPr="00EE4B46">
        <w:rPr>
          <w:rFonts w:asciiTheme="minorHAnsi" w:eastAsia="Times New Roman" w:hAnsiTheme="minorHAnsi" w:cstheme="minorHAnsi"/>
          <w:sz w:val="24"/>
          <w:szCs w:val="24"/>
          <w:lang w:eastAsia="es-CO"/>
        </w:rPr>
        <w:t xml:space="preserve"> High positive correlation with CD8+ T cells, activated NK cells, and M1 macrophages (rho &gt;= Q3). Low or intermediate correlation with M2 macrophages and Tregs (rho between Q1 and Q3).</w:t>
      </w:r>
    </w:p>
    <w:p w14:paraId="20D6D022" w14:textId="77777777" w:rsidR="00427E7A" w:rsidRPr="00EE4B46" w:rsidRDefault="00427E7A" w:rsidP="00463130">
      <w:pPr>
        <w:numPr>
          <w:ilvl w:val="0"/>
          <w:numId w:val="4"/>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Gene Underexpression:</w:t>
      </w:r>
      <w:r w:rsidRPr="00EE4B46">
        <w:rPr>
          <w:rFonts w:asciiTheme="minorHAnsi" w:eastAsia="Times New Roman" w:hAnsiTheme="minorHAnsi" w:cstheme="minorHAnsi"/>
          <w:sz w:val="24"/>
          <w:szCs w:val="24"/>
          <w:lang w:eastAsia="es-CO"/>
        </w:rPr>
        <w:t xml:space="preserve"> High negative correlation with CD8+ T cells, activated NK cells, and M1 macrophages (rho &lt;= Q1). Low or intermediate correlation with M2 macrophages and Tregs (rho between Q1 and Q3).</w:t>
      </w:r>
    </w:p>
    <w:p w14:paraId="6BFB6484" w14:textId="77777777" w:rsidR="00427E7A" w:rsidRPr="00EE4B46" w:rsidRDefault="00427E7A" w:rsidP="00463130">
      <w:pPr>
        <w:numPr>
          <w:ilvl w:val="0"/>
          <w:numId w:val="4"/>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Unchanged Gene Expression:</w:t>
      </w:r>
      <w:r w:rsidRPr="00EE4B46">
        <w:rPr>
          <w:rFonts w:asciiTheme="minorHAnsi" w:eastAsia="Times New Roman" w:hAnsiTheme="minorHAnsi" w:cstheme="minorHAnsi"/>
          <w:sz w:val="24"/>
          <w:szCs w:val="24"/>
          <w:lang w:eastAsia="es-CO"/>
        </w:rPr>
        <w:t xml:space="preserve"> High positive correlation (rho &gt;= Q3).</w:t>
      </w:r>
    </w:p>
    <w:p w14:paraId="264C16B0" w14:textId="77777777"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Cold Tumors:</w:t>
      </w:r>
    </w:p>
    <w:p w14:paraId="500F25CB" w14:textId="77777777" w:rsidR="00427E7A" w:rsidRPr="00EE4B46" w:rsidRDefault="00427E7A" w:rsidP="00463130">
      <w:pPr>
        <w:numPr>
          <w:ilvl w:val="0"/>
          <w:numId w:val="5"/>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Gene Overexpression:</w:t>
      </w:r>
      <w:r w:rsidRPr="00EE4B46">
        <w:rPr>
          <w:rFonts w:asciiTheme="minorHAnsi" w:eastAsia="Times New Roman" w:hAnsiTheme="minorHAnsi" w:cstheme="minorHAnsi"/>
          <w:sz w:val="24"/>
          <w:szCs w:val="24"/>
          <w:lang w:eastAsia="es-CO"/>
        </w:rPr>
        <w:t xml:space="preserve"> High negative correlation with CD8+ T cells, activated NK cells, and M1 macrophages (rho &lt;= Q1).</w:t>
      </w:r>
    </w:p>
    <w:p w14:paraId="7029BE00" w14:textId="77777777" w:rsidR="00427E7A" w:rsidRPr="00EE4B46" w:rsidRDefault="00427E7A" w:rsidP="00463130">
      <w:pPr>
        <w:numPr>
          <w:ilvl w:val="0"/>
          <w:numId w:val="5"/>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Gene Underexpression:</w:t>
      </w:r>
      <w:r w:rsidRPr="00EE4B46">
        <w:rPr>
          <w:rFonts w:asciiTheme="minorHAnsi" w:eastAsia="Times New Roman" w:hAnsiTheme="minorHAnsi" w:cstheme="minorHAnsi"/>
          <w:sz w:val="24"/>
          <w:szCs w:val="24"/>
          <w:lang w:eastAsia="es-CO"/>
        </w:rPr>
        <w:t xml:space="preserve"> High positive correlation with CD8+ T cells, activated NK cells, and M1 macrophages (rho &gt;= Q3).</w:t>
      </w:r>
    </w:p>
    <w:p w14:paraId="0C6AFD5D" w14:textId="77777777" w:rsidR="00427E7A" w:rsidRPr="00EE4B46" w:rsidRDefault="00427E7A" w:rsidP="00463130">
      <w:pPr>
        <w:numPr>
          <w:ilvl w:val="0"/>
          <w:numId w:val="5"/>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Unchanged Gene Expression:</w:t>
      </w:r>
      <w:r w:rsidRPr="00EE4B46">
        <w:rPr>
          <w:rFonts w:asciiTheme="minorHAnsi" w:eastAsia="Times New Roman" w:hAnsiTheme="minorHAnsi" w:cstheme="minorHAnsi"/>
          <w:sz w:val="24"/>
          <w:szCs w:val="24"/>
          <w:lang w:eastAsia="es-CO"/>
        </w:rPr>
        <w:t xml:space="preserve"> High negative correlation (rho &lt;= Q1).</w:t>
      </w:r>
    </w:p>
    <w:p w14:paraId="7F8699E5" w14:textId="77777777"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Variable Tumors:</w:t>
      </w:r>
    </w:p>
    <w:p w14:paraId="69CAE079" w14:textId="77777777" w:rsidR="00427E7A" w:rsidRPr="00EE4B46" w:rsidRDefault="00427E7A" w:rsidP="00463130">
      <w:pPr>
        <w:numPr>
          <w:ilvl w:val="0"/>
          <w:numId w:val="6"/>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Overexpression:</w:t>
      </w:r>
      <w:r w:rsidRPr="00EE4B46">
        <w:rPr>
          <w:rFonts w:asciiTheme="minorHAnsi" w:eastAsia="Times New Roman" w:hAnsiTheme="minorHAnsi" w:cstheme="minorHAnsi"/>
          <w:sz w:val="24"/>
          <w:szCs w:val="24"/>
          <w:lang w:eastAsia="es-CO"/>
        </w:rPr>
        <w:t xml:space="preserve"> Intermediate correlation with CD8+ T cells, activated NK cells, and M1 macrophages (rho between Q1 and Q3). Intermediate correlation with M2 macrophages and Tregs (rho between Q2 and Q3).</w:t>
      </w:r>
    </w:p>
    <w:p w14:paraId="27126C95" w14:textId="77777777" w:rsidR="00427E7A" w:rsidRPr="00EE4B46" w:rsidRDefault="00427E7A" w:rsidP="00463130">
      <w:pPr>
        <w:numPr>
          <w:ilvl w:val="0"/>
          <w:numId w:val="6"/>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Underexpression:</w:t>
      </w:r>
      <w:r w:rsidRPr="00EE4B46">
        <w:rPr>
          <w:rFonts w:asciiTheme="minorHAnsi" w:eastAsia="Times New Roman" w:hAnsiTheme="minorHAnsi" w:cstheme="minorHAnsi"/>
          <w:sz w:val="24"/>
          <w:szCs w:val="24"/>
          <w:lang w:eastAsia="es-CO"/>
        </w:rPr>
        <w:t xml:space="preserve"> Intermediate correlation with CD8+ T cells, activated NK cells, and M1 macrophages (rho between Q1 and Q3). Intermediate correlation with M2 macrophages and Tregs (rho between Q2 and Q3).</w:t>
      </w:r>
    </w:p>
    <w:p w14:paraId="08DC55D1" w14:textId="77777777" w:rsidR="00427E7A" w:rsidRPr="00EE4B46" w:rsidRDefault="00427E7A" w:rsidP="00463130">
      <w:pPr>
        <w:numPr>
          <w:ilvl w:val="0"/>
          <w:numId w:val="6"/>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Unchanged:</w:t>
      </w:r>
      <w:r w:rsidRPr="00EE4B46">
        <w:rPr>
          <w:rFonts w:asciiTheme="minorHAnsi" w:eastAsia="Times New Roman" w:hAnsiTheme="minorHAnsi" w:cstheme="minorHAnsi"/>
          <w:sz w:val="24"/>
          <w:szCs w:val="24"/>
          <w:lang w:eastAsia="es-CO"/>
        </w:rPr>
        <w:t xml:space="preserve"> Intermediate correlation (rho between Q1 and Q3).</w:t>
      </w:r>
    </w:p>
    <w:p w14:paraId="1A00CA06"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07D4E38F" w14:textId="7D329EBE"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Weights for Immune Cells:</w:t>
      </w:r>
      <w:r w:rsidRPr="00EE4B46">
        <w:rPr>
          <w:rFonts w:asciiTheme="minorHAnsi" w:eastAsia="Times New Roman" w:hAnsiTheme="minorHAnsi" w:cstheme="minorHAnsi"/>
          <w:sz w:val="24"/>
          <w:szCs w:val="24"/>
          <w:lang w:eastAsia="es-CO"/>
        </w:rPr>
        <w:t xml:space="preserve"> Weights are assigned to different types of immune cells, with CD8+ T cells and NK cells receiving higher weights due to their critical importance in hot tumors.</w:t>
      </w:r>
    </w:p>
    <w:p w14:paraId="2BC0945B"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0D2A9402" w14:textId="2B530A58"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Final Classification:</w:t>
      </w:r>
      <w:r w:rsidRPr="00EE4B46">
        <w:rPr>
          <w:rFonts w:asciiTheme="minorHAnsi" w:eastAsia="Times New Roman" w:hAnsiTheme="minorHAnsi" w:cstheme="minorHAnsi"/>
          <w:sz w:val="24"/>
          <w:szCs w:val="24"/>
          <w:lang w:eastAsia="es-CO"/>
        </w:rPr>
        <w:t xml:space="preserve"> Final classifications are determined based on the weighted scores:</w:t>
      </w:r>
    </w:p>
    <w:p w14:paraId="357CC6E7" w14:textId="77777777" w:rsidR="00427E7A" w:rsidRPr="00EE4B46" w:rsidRDefault="00427E7A" w:rsidP="00463130">
      <w:pPr>
        <w:numPr>
          <w:ilvl w:val="0"/>
          <w:numId w:val="7"/>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If the "Hot" score is greater than "Cold" and "Variable," the tumor is classified as "Hot."</w:t>
      </w:r>
    </w:p>
    <w:p w14:paraId="0EE74BE9" w14:textId="77777777" w:rsidR="00427E7A" w:rsidRPr="00EE4B46" w:rsidRDefault="00427E7A" w:rsidP="00463130">
      <w:pPr>
        <w:numPr>
          <w:ilvl w:val="0"/>
          <w:numId w:val="7"/>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If the "Cold" score is greater than "Hot" and "Variable," the tumor is classified as "Cold."</w:t>
      </w:r>
    </w:p>
    <w:p w14:paraId="5A57E1C4" w14:textId="77777777" w:rsidR="00427E7A" w:rsidRPr="00EE4B46" w:rsidRDefault="00427E7A" w:rsidP="00463130">
      <w:pPr>
        <w:numPr>
          <w:ilvl w:val="0"/>
          <w:numId w:val="7"/>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If the "Variable" score is greater, the tumor is classified as "Variable."</w:t>
      </w:r>
    </w:p>
    <w:p w14:paraId="554CCD9F"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787CF7EA" w14:textId="16083E5A"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Tie Resolution:</w:t>
      </w:r>
    </w:p>
    <w:p w14:paraId="6D3FB26F" w14:textId="77777777" w:rsidR="00427E7A" w:rsidRPr="00EE4B46" w:rsidRDefault="00427E7A" w:rsidP="00463130">
      <w:pPr>
        <w:numPr>
          <w:ilvl w:val="0"/>
          <w:numId w:val="8"/>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Tie between "Hot" and "Cold": Classified as "Variable."</w:t>
      </w:r>
    </w:p>
    <w:p w14:paraId="3FAD31DA" w14:textId="77777777" w:rsidR="00427E7A" w:rsidRPr="00EE4B46" w:rsidRDefault="00427E7A" w:rsidP="00463130">
      <w:pPr>
        <w:numPr>
          <w:ilvl w:val="0"/>
          <w:numId w:val="8"/>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Tie between "Hot" and "Variable": Classified as "Hot."</w:t>
      </w:r>
    </w:p>
    <w:p w14:paraId="337B7C60" w14:textId="3DDA8E6C" w:rsidR="002F1848" w:rsidRPr="003B726C" w:rsidRDefault="00427E7A" w:rsidP="00AC1681">
      <w:pPr>
        <w:numPr>
          <w:ilvl w:val="0"/>
          <w:numId w:val="8"/>
        </w:numPr>
        <w:spacing w:after="0" w:line="240" w:lineRule="auto"/>
        <w:jc w:val="both"/>
        <w:rPr>
          <w:rFonts w:asciiTheme="minorHAnsi" w:hAnsiTheme="minorHAnsi" w:cstheme="minorHAnsi"/>
          <w:b/>
          <w:bCs/>
          <w:sz w:val="24"/>
          <w:szCs w:val="24"/>
        </w:rPr>
      </w:pPr>
      <w:r w:rsidRPr="003B726C">
        <w:rPr>
          <w:rFonts w:asciiTheme="minorHAnsi" w:eastAsia="Times New Roman" w:hAnsiTheme="minorHAnsi" w:cstheme="minorHAnsi"/>
          <w:sz w:val="24"/>
          <w:szCs w:val="24"/>
          <w:lang w:eastAsia="es-CO"/>
        </w:rPr>
        <w:t>Tie between "Cold" and "Variable": Classified as "Cold."</w:t>
      </w:r>
    </w:p>
    <w:p w14:paraId="316F2F26" w14:textId="77777777" w:rsidR="00A7237A" w:rsidRPr="00EE4B46" w:rsidRDefault="00A7237A" w:rsidP="00463130">
      <w:pPr>
        <w:spacing w:after="0" w:line="240" w:lineRule="auto"/>
        <w:jc w:val="both"/>
        <w:rPr>
          <w:rFonts w:asciiTheme="minorHAnsi" w:hAnsiTheme="minorHAnsi" w:cstheme="minorHAnsi"/>
          <w:b/>
          <w:bCs/>
          <w:sz w:val="24"/>
          <w:szCs w:val="24"/>
        </w:rPr>
        <w:sectPr w:rsidR="00A7237A" w:rsidRPr="00EE4B46" w:rsidSect="00925DDB">
          <w:pgSz w:w="11906" w:h="16838"/>
          <w:pgMar w:top="1440" w:right="1440" w:bottom="1440" w:left="1440" w:header="708" w:footer="708" w:gutter="0"/>
          <w:cols w:space="708"/>
          <w:docGrid w:linePitch="360"/>
        </w:sectPr>
      </w:pPr>
    </w:p>
    <w:p w14:paraId="714D0248" w14:textId="77777777" w:rsidR="00A7237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lastRenderedPageBreak/>
        <w:t>METHODOLOGY 3</w:t>
      </w:r>
    </w:p>
    <w:p w14:paraId="7E0124C0" w14:textId="640A1178" w:rsidR="00A7237A" w:rsidRPr="00EE4B46" w:rsidRDefault="00A7237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MULTI-OMIC SIGNATURE RANK METHOD</w:t>
      </w:r>
    </w:p>
    <w:p w14:paraId="01643CD0" w14:textId="77777777" w:rsidR="00523959" w:rsidRPr="00523959" w:rsidRDefault="00523959" w:rsidP="00523959">
      <w:p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The Multi-omic Signature Rank Method was developed to evaluate each biomarker signature's clinical utility, specifically within the Cancer Multi-optosis and Multi-omic model. This method systematically ranks signatures by integrating genotypic, phenotypic, and cell death-related features that are predictive of patient outcomes and potential therapeutic responses. Each component within a signature is assigned an integer rank reflecting its relevance, as determined by established biological and clinical insights, ensuring a rigorous, reproducible approach to multi-omic data assessment.</w:t>
      </w:r>
    </w:p>
    <w:p w14:paraId="7D7D9CE0" w14:textId="77777777" w:rsidR="00523959" w:rsidRPr="00523959" w:rsidRDefault="00523959" w:rsidP="00523959">
      <w:p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The rank method assigns integer values to each feature category across multiple dimensions, which are subsequently summed to derive a final ranking score for each signature. A higher cumulative rank correlates with greater clinical significance, prioritizing signatures that may contribute valuable information for patient care.</w:t>
      </w:r>
    </w:p>
    <w:p w14:paraId="56F828BF" w14:textId="77777777" w:rsidR="00523959" w:rsidRPr="00523959" w:rsidRDefault="00523959" w:rsidP="00523959">
      <w:pPr>
        <w:suppressAutoHyphens w:val="0"/>
        <w:autoSpaceDN/>
        <w:spacing w:before="100" w:beforeAutospacing="1" w:after="100" w:afterAutospacing="1" w:line="240" w:lineRule="auto"/>
        <w:textAlignment w:val="auto"/>
        <w:outlineLvl w:val="2"/>
        <w:rPr>
          <w:rFonts w:asciiTheme="minorHAnsi" w:eastAsia="Times New Roman" w:hAnsiTheme="minorHAnsi" w:cstheme="minorHAnsi"/>
          <w:b/>
          <w:bCs/>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Ranking Structure</w:t>
      </w:r>
    </w:p>
    <w:p w14:paraId="09401802"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Genotypic Feature Ranking</w:t>
      </w:r>
      <w:r w:rsidRPr="00523959">
        <w:rPr>
          <w:rFonts w:asciiTheme="minorHAnsi" w:eastAsia="Times New Roman" w:hAnsiTheme="minorHAnsi" w:cstheme="minorHAnsi"/>
          <w:sz w:val="24"/>
          <w:szCs w:val="24"/>
          <w:lang w:eastAsia="ja-JP"/>
          <w14:ligatures w14:val="none"/>
        </w:rPr>
        <w:t>: Genotypic features are prioritized by their direct biological impact on cellular functions and cancer progression. This includes:</w:t>
      </w:r>
    </w:p>
    <w:p w14:paraId="7AE5B86C"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Protein Expression (7 points)</w:t>
      </w:r>
      <w:r w:rsidRPr="00523959">
        <w:rPr>
          <w:rFonts w:asciiTheme="minorHAnsi" w:eastAsia="Times New Roman" w:hAnsiTheme="minorHAnsi" w:cstheme="minorHAnsi"/>
          <w:sz w:val="24"/>
          <w:szCs w:val="24"/>
          <w:lang w:eastAsia="ja-JP"/>
          <w14:ligatures w14:val="none"/>
        </w:rPr>
        <w:t>: The highest priority, as it represents the immediate functional output of genetic information.</w:t>
      </w:r>
    </w:p>
    <w:p w14:paraId="59E1142C"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Mutations (6 points)</w:t>
      </w:r>
      <w:r w:rsidRPr="00523959">
        <w:rPr>
          <w:rFonts w:asciiTheme="minorHAnsi" w:eastAsia="Times New Roman" w:hAnsiTheme="minorHAnsi" w:cstheme="minorHAnsi"/>
          <w:sz w:val="24"/>
          <w:szCs w:val="24"/>
          <w:lang w:eastAsia="ja-JP"/>
          <w14:ligatures w14:val="none"/>
        </w:rPr>
        <w:t>: Key drivers of oncogenesis through alterations in the DNA sequence.</w:t>
      </w:r>
    </w:p>
    <w:p w14:paraId="2ACFCF73"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Copy Number Variations (CNVs, 5 points)</w:t>
      </w:r>
      <w:r w:rsidRPr="00523959">
        <w:rPr>
          <w:rFonts w:asciiTheme="minorHAnsi" w:eastAsia="Times New Roman" w:hAnsiTheme="minorHAnsi" w:cstheme="minorHAnsi"/>
          <w:sz w:val="24"/>
          <w:szCs w:val="24"/>
          <w:lang w:eastAsia="ja-JP"/>
          <w14:ligatures w14:val="none"/>
        </w:rPr>
        <w:t>: Influence gene dosage without sequence alterations.</w:t>
      </w:r>
    </w:p>
    <w:p w14:paraId="01564519"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miRNA Expression (4 points)</w:t>
      </w:r>
      <w:r w:rsidRPr="00523959">
        <w:rPr>
          <w:rFonts w:asciiTheme="minorHAnsi" w:eastAsia="Times New Roman" w:hAnsiTheme="minorHAnsi" w:cstheme="minorHAnsi"/>
          <w:sz w:val="24"/>
          <w:szCs w:val="24"/>
          <w:lang w:eastAsia="ja-JP"/>
          <w14:ligatures w14:val="none"/>
        </w:rPr>
        <w:t>: Post-transcriptional regulators impacting multiple gene targets.</w:t>
      </w:r>
    </w:p>
    <w:p w14:paraId="65A58D26"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Transcript and mRNA Expression (3 and 2 points)</w:t>
      </w:r>
      <w:r w:rsidRPr="00523959">
        <w:rPr>
          <w:rFonts w:asciiTheme="minorHAnsi" w:eastAsia="Times New Roman" w:hAnsiTheme="minorHAnsi" w:cstheme="minorHAnsi"/>
          <w:sz w:val="24"/>
          <w:szCs w:val="24"/>
          <w:lang w:eastAsia="ja-JP"/>
          <w14:ligatures w14:val="none"/>
        </w:rPr>
        <w:t>: Indirect functional markers, providing insights at earlier transcriptional stages.</w:t>
      </w:r>
    </w:p>
    <w:p w14:paraId="1B24C612"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CpG Methylation (1 point)</w:t>
      </w:r>
      <w:r w:rsidRPr="00523959">
        <w:rPr>
          <w:rFonts w:asciiTheme="minorHAnsi" w:eastAsia="Times New Roman" w:hAnsiTheme="minorHAnsi" w:cstheme="minorHAnsi"/>
          <w:sz w:val="24"/>
          <w:szCs w:val="24"/>
          <w:lang w:eastAsia="ja-JP"/>
          <w14:ligatures w14:val="none"/>
        </w:rPr>
        <w:t>: Reflects epigenetic regulation with an indirect influence on gene expression.</w:t>
      </w:r>
    </w:p>
    <w:p w14:paraId="6CCF689E"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Phenotypic Feature Ranking</w:t>
      </w:r>
      <w:r w:rsidRPr="00523959">
        <w:rPr>
          <w:rFonts w:asciiTheme="minorHAnsi" w:eastAsia="Times New Roman" w:hAnsiTheme="minorHAnsi" w:cstheme="minorHAnsi"/>
          <w:sz w:val="24"/>
          <w:szCs w:val="24"/>
          <w:lang w:eastAsia="ja-JP"/>
          <w14:ligatures w14:val="none"/>
        </w:rPr>
        <w:t>: Phenotypic features, ranked by their association with treatment response, include:</w:t>
      </w:r>
    </w:p>
    <w:p w14:paraId="6BED6B8F"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Tumor Mutational Burden (TMB, 3 points)</w:t>
      </w:r>
      <w:r w:rsidRPr="00523959">
        <w:rPr>
          <w:rFonts w:asciiTheme="minorHAnsi" w:eastAsia="Times New Roman" w:hAnsiTheme="minorHAnsi" w:cstheme="minorHAnsi"/>
          <w:sz w:val="24"/>
          <w:szCs w:val="24"/>
          <w:lang w:eastAsia="ja-JP"/>
          <w14:ligatures w14:val="none"/>
        </w:rPr>
        <w:t>: Highly correlated with immunotherapy efficacy.</w:t>
      </w:r>
    </w:p>
    <w:p w14:paraId="0E443806"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Microsatellite Instability (MSI, 2 points)</w:t>
      </w:r>
      <w:r w:rsidRPr="00523959">
        <w:rPr>
          <w:rFonts w:asciiTheme="minorHAnsi" w:eastAsia="Times New Roman" w:hAnsiTheme="minorHAnsi" w:cstheme="minorHAnsi"/>
          <w:sz w:val="24"/>
          <w:szCs w:val="24"/>
          <w:lang w:eastAsia="ja-JP"/>
          <w14:ligatures w14:val="none"/>
        </w:rPr>
        <w:t>: Linked with genetic instability affecting treatment response.</w:t>
      </w:r>
    </w:p>
    <w:p w14:paraId="6A260762"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Tumor Stemness (TSM, 1 point)</w:t>
      </w:r>
      <w:r w:rsidRPr="00523959">
        <w:rPr>
          <w:rFonts w:asciiTheme="minorHAnsi" w:eastAsia="Times New Roman" w:hAnsiTheme="minorHAnsi" w:cstheme="minorHAnsi"/>
          <w:sz w:val="24"/>
          <w:szCs w:val="24"/>
          <w:lang w:eastAsia="ja-JP"/>
          <w14:ligatures w14:val="none"/>
        </w:rPr>
        <w:t>: Related to aggressive tumor behavior but with a less direct impact on treatment.</w:t>
      </w:r>
    </w:p>
    <w:p w14:paraId="4FF62633"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Spearman Correlation Sign</w:t>
      </w:r>
      <w:r w:rsidRPr="00523959">
        <w:rPr>
          <w:rFonts w:asciiTheme="minorHAnsi" w:eastAsia="Times New Roman" w:hAnsiTheme="minorHAnsi" w:cstheme="minorHAnsi"/>
          <w:sz w:val="24"/>
          <w:szCs w:val="24"/>
          <w:lang w:eastAsia="ja-JP"/>
          <w14:ligatures w14:val="none"/>
        </w:rPr>
        <w:t>:</w:t>
      </w:r>
    </w:p>
    <w:p w14:paraId="31244613"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Positive correlations (P) are ranked higher (2 points), reflecting direct associations, while negative correlations (N) are assigned a lower rank (1 point).</w:t>
      </w:r>
    </w:p>
    <w:p w14:paraId="57A10EAF"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Tumor vs. Non-Tumor Expression (TNC)</w:t>
      </w:r>
      <w:r w:rsidRPr="00523959">
        <w:rPr>
          <w:rFonts w:asciiTheme="minorHAnsi" w:eastAsia="Times New Roman" w:hAnsiTheme="minorHAnsi" w:cstheme="minorHAnsi"/>
          <w:sz w:val="24"/>
          <w:szCs w:val="24"/>
          <w:lang w:eastAsia="ja-JP"/>
          <w14:ligatures w14:val="none"/>
        </w:rPr>
        <w:t>:</w:t>
      </w:r>
    </w:p>
    <w:p w14:paraId="58BD29DD"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lastRenderedPageBreak/>
        <w:t>Overexpression and underexpression (2 points) in tumor versus normal tissues are indicative of significant alterations in gene expression patterns, with unchanged expression ranked at 0.</w:t>
      </w:r>
    </w:p>
    <w:p w14:paraId="6BFBD867"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Hazard Risk Code (HRC)</w:t>
      </w:r>
      <w:r w:rsidRPr="00523959">
        <w:rPr>
          <w:rFonts w:asciiTheme="minorHAnsi" w:eastAsia="Times New Roman" w:hAnsiTheme="minorHAnsi" w:cstheme="minorHAnsi"/>
          <w:sz w:val="24"/>
          <w:szCs w:val="24"/>
          <w:lang w:eastAsia="ja-JP"/>
          <w14:ligatures w14:val="none"/>
        </w:rPr>
        <w:t xml:space="preserve"> and </w:t>
      </w:r>
      <w:r w:rsidRPr="00523959">
        <w:rPr>
          <w:rFonts w:asciiTheme="minorHAnsi" w:eastAsia="Times New Roman" w:hAnsiTheme="minorHAnsi" w:cstheme="minorHAnsi"/>
          <w:b/>
          <w:bCs/>
          <w:sz w:val="24"/>
          <w:szCs w:val="24"/>
          <w:lang w:eastAsia="ja-JP"/>
          <w14:ligatures w14:val="none"/>
        </w:rPr>
        <w:t>Survival Metric Code (SMC)</w:t>
      </w:r>
      <w:r w:rsidRPr="00523959">
        <w:rPr>
          <w:rFonts w:asciiTheme="minorHAnsi" w:eastAsia="Times New Roman" w:hAnsiTheme="minorHAnsi" w:cstheme="minorHAnsi"/>
          <w:sz w:val="24"/>
          <w:szCs w:val="24"/>
          <w:lang w:eastAsia="ja-JP"/>
          <w14:ligatures w14:val="none"/>
        </w:rPr>
        <w:t>:</w:t>
      </w:r>
    </w:p>
    <w:p w14:paraId="37A9CE72"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Both codes utilize a structured alphanumeric system based on four survival metrics: DSS, DFI, PFI, and OS. The ranks range from 0 to 125 based on hazard values, with protective, neutral, or risky classifications tailored per genotype type.</w:t>
      </w:r>
    </w:p>
    <w:p w14:paraId="0861BBF7"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SMC ranks are genotype-dependent, integrating categorical data with survival implications.</w:t>
      </w:r>
    </w:p>
    <w:p w14:paraId="2874B053"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Tumor Microenvironment (TMC) and Tumor Lymphocyte Infiltrate Code (TIC)</w:t>
      </w:r>
      <w:r w:rsidRPr="00523959">
        <w:rPr>
          <w:rFonts w:asciiTheme="minorHAnsi" w:eastAsia="Times New Roman" w:hAnsiTheme="minorHAnsi" w:cstheme="minorHAnsi"/>
          <w:sz w:val="24"/>
          <w:szCs w:val="24"/>
          <w:lang w:eastAsia="ja-JP"/>
          <w14:ligatures w14:val="none"/>
        </w:rPr>
        <w:t>:</w:t>
      </w:r>
    </w:p>
    <w:p w14:paraId="1F9D1F78"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TMC values indicate immune characteristics within the tumor microenvironment: anti-tumoral (7), dual (4), pro-tumoral (1), or no significant data (0).</w:t>
      </w:r>
    </w:p>
    <w:p w14:paraId="69CD04B9"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TIC values reflect immune cell infiltration levels, ranked as hot (7), variable (4), cold (1), or no significant data (0).</w:t>
      </w:r>
    </w:p>
    <w:p w14:paraId="793B2E01"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Regulated Cell Death (RCD) Count</w:t>
      </w:r>
      <w:r w:rsidRPr="00523959">
        <w:rPr>
          <w:rFonts w:asciiTheme="minorHAnsi" w:eastAsia="Times New Roman" w:hAnsiTheme="minorHAnsi" w:cstheme="minorHAnsi"/>
          <w:sz w:val="24"/>
          <w:szCs w:val="24"/>
          <w:lang w:eastAsia="ja-JP"/>
          <w14:ligatures w14:val="none"/>
        </w:rPr>
        <w:t>:</w:t>
      </w:r>
    </w:p>
    <w:p w14:paraId="6E60E5C7"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The RCD code ranks signatures by the number and type of regulated cell death processes involved. The more RCD forms engaged, the higher the potential relevance of the signature to cellular processes tied to cancer progression and treatment response.</w:t>
      </w:r>
    </w:p>
    <w:p w14:paraId="560AA595" w14:textId="77777777" w:rsidR="00523959" w:rsidRPr="00EE4B46" w:rsidRDefault="00523959" w:rsidP="00463130">
      <w:pPr>
        <w:spacing w:after="0" w:line="240" w:lineRule="auto"/>
        <w:jc w:val="both"/>
        <w:rPr>
          <w:rFonts w:asciiTheme="minorHAnsi" w:hAnsiTheme="minorHAnsi" w:cstheme="minorHAnsi"/>
          <w:b/>
          <w:bCs/>
          <w:sz w:val="24"/>
          <w:szCs w:val="24"/>
        </w:rPr>
      </w:pPr>
    </w:p>
    <w:p w14:paraId="4D52390A" w14:textId="680D01CB"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ME</w:t>
      </w:r>
      <w:r w:rsidR="00BF1009" w:rsidRPr="00EE4B46">
        <w:rPr>
          <w:rFonts w:asciiTheme="minorHAnsi" w:hAnsiTheme="minorHAnsi" w:cstheme="minorHAnsi"/>
          <w:b/>
          <w:bCs/>
          <w:sz w:val="24"/>
          <w:szCs w:val="24"/>
        </w:rPr>
        <w:t>T</w:t>
      </w:r>
      <w:r w:rsidRPr="00EE4B46">
        <w:rPr>
          <w:rFonts w:asciiTheme="minorHAnsi" w:hAnsiTheme="minorHAnsi" w:cstheme="minorHAnsi"/>
          <w:b/>
          <w:bCs/>
          <w:sz w:val="24"/>
          <w:szCs w:val="24"/>
        </w:rPr>
        <w:t xml:space="preserve">HODOLOGY </w:t>
      </w:r>
      <w:r w:rsidR="0076285D" w:rsidRPr="00EE4B46">
        <w:rPr>
          <w:rFonts w:asciiTheme="minorHAnsi" w:hAnsiTheme="minorHAnsi" w:cstheme="minorHAnsi"/>
          <w:b/>
          <w:bCs/>
          <w:sz w:val="24"/>
          <w:szCs w:val="24"/>
        </w:rPr>
        <w:t>4</w:t>
      </w:r>
    </w:p>
    <w:p w14:paraId="50E19436" w14:textId="0BA66146" w:rsidR="0085162A" w:rsidRPr="00EE4B46" w:rsidRDefault="0085162A" w:rsidP="00463130">
      <w:pPr>
        <w:spacing w:after="0" w:line="240" w:lineRule="auto"/>
        <w:jc w:val="both"/>
        <w:rPr>
          <w:rFonts w:asciiTheme="minorHAnsi" w:eastAsiaTheme="minorHAnsi" w:hAnsiTheme="minorHAnsi" w:cstheme="minorHAnsi"/>
          <w:b/>
          <w:bCs/>
          <w:sz w:val="24"/>
          <w:szCs w:val="24"/>
        </w:rPr>
      </w:pPr>
      <w:r w:rsidRPr="00EE4B46">
        <w:rPr>
          <w:rFonts w:asciiTheme="minorHAnsi" w:hAnsiTheme="minorHAnsi" w:cstheme="minorHAnsi"/>
          <w:b/>
          <w:bCs/>
          <w:sz w:val="24"/>
          <w:szCs w:val="24"/>
        </w:rPr>
        <w:t>PDF-Ai-ASSISTED EVIDENCE OF INVOLVEMENT OF SIGNATURE MEMBERS IN THE MULTI-OPTOSIS MODEL</w:t>
      </w:r>
    </w:p>
    <w:p w14:paraId="78FFB035" w14:textId="65527A52"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The integration of PDF-Ai tools into large-scale data extraction provides a robust solution for the analysis of complex, multidimensional datasets in biomedical research. In this context, PDF-Ai was deployed to facilitate an in-depth exploration of signature members involved in various regulated cell death (RCD) pathways, immunotherapy targets, and gene-specific roles in cancer-related mechanisms. This approach enabled an exhaustive extraction of relevant information directly from scientific documents, essential to construct the “Multi-Optosis model”</w:t>
      </w:r>
      <w:r w:rsidR="004005AB" w:rsidRPr="00EE4B46">
        <w:rPr>
          <w:rFonts w:asciiTheme="minorHAnsi" w:hAnsiTheme="minorHAnsi" w:cstheme="minorHAnsi"/>
          <w:sz w:val="24"/>
          <w:szCs w:val="24"/>
        </w:rPr>
        <w:t>.</w:t>
      </w:r>
    </w:p>
    <w:p w14:paraId="3FC31AD1" w14:textId="77777777" w:rsidR="004005AB" w:rsidRPr="00EE4B46" w:rsidRDefault="004005AB" w:rsidP="00463130">
      <w:pPr>
        <w:spacing w:after="0" w:line="240" w:lineRule="auto"/>
        <w:jc w:val="both"/>
        <w:rPr>
          <w:rFonts w:asciiTheme="minorHAnsi" w:hAnsiTheme="minorHAnsi" w:cstheme="minorHAnsi"/>
          <w:sz w:val="24"/>
          <w:szCs w:val="24"/>
        </w:rPr>
      </w:pPr>
    </w:p>
    <w:p w14:paraId="0417E43C" w14:textId="30120E80"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Prompting Strategy</w:t>
      </w:r>
    </w:p>
    <w:p w14:paraId="239B726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The analysis consisted of multiple strategic steps, each designed to retrieve specific information pertinent to different aspects of RCD processes, gene involvement in immunotherapy, and comprehensive gene-pathway associations. Below is an outline of the primary prompting approaches utilized, including specific tasks for each subject area analyze</w:t>
      </w:r>
    </w:p>
    <w:p w14:paraId="1B5DE4E6" w14:textId="77777777" w:rsidR="004005AB" w:rsidRPr="00EE4B46" w:rsidRDefault="004005AB" w:rsidP="00463130">
      <w:pPr>
        <w:spacing w:after="0" w:line="240" w:lineRule="auto"/>
        <w:jc w:val="both"/>
        <w:rPr>
          <w:rFonts w:asciiTheme="minorHAnsi" w:hAnsiTheme="minorHAnsi" w:cstheme="minorHAnsi"/>
          <w:b/>
          <w:bCs/>
          <w:sz w:val="24"/>
          <w:szCs w:val="24"/>
        </w:rPr>
      </w:pPr>
    </w:p>
    <w:p w14:paraId="1D8040B2" w14:textId="174DB678"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1. RCD Process Analysis for Cancer Contextualization</w:t>
      </w:r>
    </w:p>
    <w:p w14:paraId="5C3EA26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This phase explored various RCD processes within the context of cancer. Utilizing a weight-based ranking system, this approach evaluated each RCD form based on six weighted criteria, such as extent of research, direct involvement in therapy, and clinical relevance. An additional layer of categorization sorted each process into programmed, non-programmed, or inflammatory cell death, establishing a foundation for the Multi-Optosis Model’s conceptual framework.</w:t>
      </w:r>
    </w:p>
    <w:p w14:paraId="062FB393" w14:textId="77777777" w:rsidR="004005AB" w:rsidRPr="00EE4B46" w:rsidRDefault="004005AB" w:rsidP="00463130">
      <w:pPr>
        <w:spacing w:after="0" w:line="240" w:lineRule="auto"/>
        <w:jc w:val="both"/>
        <w:rPr>
          <w:rFonts w:asciiTheme="minorHAnsi" w:eastAsia="Times New Roman" w:hAnsiTheme="minorHAnsi" w:cstheme="minorHAnsi"/>
          <w:b/>
          <w:bCs/>
          <w:sz w:val="24"/>
          <w:szCs w:val="24"/>
          <w:lang w:eastAsia="pt-BR"/>
          <w14:ligatures w14:val="none"/>
        </w:rPr>
      </w:pPr>
    </w:p>
    <w:p w14:paraId="69E892DE" w14:textId="3077FCF3" w:rsidR="0085162A" w:rsidRPr="00EE4B46" w:rsidRDefault="0085162A" w:rsidP="00463130">
      <w:pPr>
        <w:spacing w:after="0" w:line="240" w:lineRule="auto"/>
        <w:jc w:val="both"/>
        <w:rPr>
          <w:rFonts w:asciiTheme="minorHAnsi" w:eastAsia="Times New Roman" w:hAnsiTheme="minorHAnsi" w:cstheme="minorHAnsi"/>
          <w:b/>
          <w:bCs/>
          <w:sz w:val="24"/>
          <w:szCs w:val="24"/>
          <w:lang w:eastAsia="pt-BR"/>
          <w14:ligatures w14:val="none"/>
        </w:rPr>
      </w:pPr>
      <w:r w:rsidRPr="00EE4B46">
        <w:rPr>
          <w:rFonts w:asciiTheme="minorHAnsi" w:eastAsia="Times New Roman" w:hAnsiTheme="minorHAnsi" w:cstheme="minorHAnsi"/>
          <w:b/>
          <w:bCs/>
          <w:sz w:val="24"/>
          <w:szCs w:val="24"/>
          <w:lang w:eastAsia="pt-BR"/>
          <w14:ligatures w14:val="none"/>
        </w:rPr>
        <w:t>Prompt for searching RCD processes in corpus using PDFAi</w:t>
      </w:r>
    </w:p>
    <w:p w14:paraId="211FE263" w14:textId="77777777" w:rsidR="0085162A" w:rsidRPr="00EE4B46"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EE4B46">
        <w:rPr>
          <w:rFonts w:asciiTheme="minorHAnsi" w:eastAsia="Times New Roman" w:hAnsiTheme="minorHAnsi" w:cstheme="minorHAnsi"/>
          <w:sz w:val="24"/>
          <w:szCs w:val="24"/>
          <w:lang w:eastAsia="pt-BR"/>
          <w14:ligatures w14:val="none"/>
        </w:rPr>
        <w:t xml:space="preserve">1. Go to the folder: </w:t>
      </w:r>
      <w:r w:rsidRPr="00EE4B46">
        <w:rPr>
          <w:rFonts w:asciiTheme="minorHAnsi" w:hAnsiTheme="minorHAnsi" w:cstheme="minorHAnsi"/>
          <w:sz w:val="24"/>
          <w:szCs w:val="24"/>
        </w:rPr>
        <w:t>https://myaidrive.com/3wJiT5RAvo34apuQZM37xK/89wn.folder.pdf</w:t>
      </w:r>
    </w:p>
    <w:p w14:paraId="703D2A8A" w14:textId="77777777" w:rsidR="004005AB" w:rsidRPr="00EE4B46" w:rsidRDefault="004005AB" w:rsidP="00463130">
      <w:pPr>
        <w:spacing w:after="0" w:line="240" w:lineRule="auto"/>
        <w:jc w:val="both"/>
        <w:rPr>
          <w:rFonts w:asciiTheme="minorHAnsi" w:eastAsia="Times New Roman" w:hAnsiTheme="minorHAnsi" w:cstheme="minorHAnsi"/>
          <w:sz w:val="24"/>
          <w:szCs w:val="24"/>
          <w:lang w:eastAsia="pt-BR"/>
          <w14:ligatures w14:val="none"/>
        </w:rPr>
      </w:pPr>
    </w:p>
    <w:p w14:paraId="5F3CC528" w14:textId="35AAB060" w:rsidR="0085162A" w:rsidRPr="00EE4B46"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EE4B46">
        <w:rPr>
          <w:rFonts w:asciiTheme="minorHAnsi" w:eastAsia="Times New Roman" w:hAnsiTheme="minorHAnsi" w:cstheme="minorHAnsi"/>
          <w:sz w:val="24"/>
          <w:szCs w:val="24"/>
          <w:lang w:eastAsia="pt-BR"/>
          <w14:ligatures w14:val="none"/>
        </w:rPr>
        <w:t>2. Find the RCDs processes in the PDFs: Alkaliptosis, Anoikis, Apoptosis, Autophagy, Autosis, Cellular senescence, Cuproptosis, Disulfidptosis, Efferocytosis, Entosis, Erebosis, Ferroptosis, Immunogenic cell death, Lysosome-dependent cell death, Methuosis, Mitochondrial permeability transition, Mitoptosis, Mitotic catastrophe, Necroptosis, Necrosis, NETosis, Oxeiptosis, Paraptosis, Parthanatos and Pyroptosis</w:t>
      </w:r>
    </w:p>
    <w:p w14:paraId="244BCF0C" w14:textId="77777777" w:rsidR="004005AB" w:rsidRPr="00EE4B46"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EE4B46">
        <w:rPr>
          <w:rFonts w:asciiTheme="minorHAnsi" w:eastAsia="Times New Roman" w:hAnsiTheme="minorHAnsi" w:cstheme="minorHAnsi"/>
          <w:sz w:val="24"/>
          <w:szCs w:val="24"/>
          <w:lang w:eastAsia="pt-BR"/>
          <w14:ligatures w14:val="none"/>
        </w:rPr>
        <w:t xml:space="preserve"> </w:t>
      </w:r>
    </w:p>
    <w:p w14:paraId="39647D87" w14:textId="2D4AA940" w:rsidR="0085162A" w:rsidRPr="00EE4B46"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EE4B46">
        <w:rPr>
          <w:rFonts w:asciiTheme="minorHAnsi" w:eastAsia="Times New Roman" w:hAnsiTheme="minorHAnsi" w:cstheme="minorHAnsi"/>
          <w:sz w:val="24"/>
          <w:szCs w:val="24"/>
          <w:lang w:eastAsia="pt-BR"/>
          <w14:ligatures w14:val="none"/>
        </w:rPr>
        <w:t>3. Make a comprehensive table containing: detailed explanation about the occurrence of overlaps between the processes; description of the main findings related do cancer in the RCDs; ranking of the processes from highest to lowest related to their importance in cancer; criteria used for the ranking; categorize the PCD forms into either Programmed Cell Death, Non-Programmed Cell Death, or Inflammatory Cell Death, reference</w:t>
      </w:r>
    </w:p>
    <w:p w14:paraId="1E316DAC" w14:textId="77777777" w:rsidR="004005AB" w:rsidRPr="00EE4B46" w:rsidRDefault="004005AB" w:rsidP="00463130">
      <w:pPr>
        <w:spacing w:after="0" w:line="240" w:lineRule="auto"/>
        <w:jc w:val="both"/>
        <w:rPr>
          <w:rFonts w:asciiTheme="minorHAnsi" w:hAnsiTheme="minorHAnsi" w:cstheme="minorHAnsi"/>
          <w:sz w:val="24"/>
          <w:szCs w:val="24"/>
        </w:rPr>
      </w:pPr>
    </w:p>
    <w:p w14:paraId="6054B00D" w14:textId="021C994A" w:rsidR="0085162A" w:rsidRPr="00EE4B46" w:rsidRDefault="0085162A" w:rsidP="00463130">
      <w:pPr>
        <w:spacing w:after="0" w:line="240" w:lineRule="auto"/>
        <w:jc w:val="both"/>
        <w:rPr>
          <w:rFonts w:asciiTheme="minorHAnsi" w:eastAsiaTheme="minorHAnsi" w:hAnsiTheme="minorHAnsi" w:cstheme="minorHAnsi"/>
          <w:kern w:val="2"/>
          <w:sz w:val="24"/>
          <w:szCs w:val="24"/>
        </w:rPr>
      </w:pPr>
      <w:r w:rsidRPr="00EE4B46">
        <w:rPr>
          <w:rFonts w:asciiTheme="minorHAnsi" w:hAnsiTheme="minorHAnsi" w:cstheme="minorHAnsi"/>
          <w:sz w:val="24"/>
          <w:szCs w:val="24"/>
        </w:rPr>
        <w:t xml:space="preserve">4. For each process, assign a weight-based ranking method as described: 1. Extent of Research and Understanding (Weight 1): 25% 2. Direct Involvement in Cancer Therapy (Weight 2): 25% 3. Impact on Cancer Progression and Suppression (Weight 3): 20% 4. Emerging Therapeutic Potential (Weight 4): 15% 5. Biological Significance (Weight 5): 10% 6. Clinical Relevance (Weight 6): 5% These weights can be adjusted based on the specific priorities or insights from experts in the field. Each criterion will be scored on a scale of 1 to 10 for each process. The overall score ( S ) for each process can be calculated using the following equation: \[ S = W_1 \times C_1 + W_2 \times C_2 + W_3 \times C_3 + W_4 \times C_4 + W_5 \times C_5 + W_6 \times C_6 \]; add the criteria and final score to the output table in separated columns; the first column must contain the rank order 1, 2, 3, 4; </w:t>
      </w:r>
    </w:p>
    <w:p w14:paraId="2BF2C900"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w:t>
      </w:r>
    </w:p>
    <w:p w14:paraId="1C15DC8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5. Add a column with the year of discovery for each process</w:t>
      </w:r>
    </w:p>
    <w:p w14:paraId="0DB993CA" w14:textId="77777777" w:rsidR="0085162A" w:rsidRPr="00EE4B46" w:rsidRDefault="0085162A" w:rsidP="00463130">
      <w:pPr>
        <w:spacing w:after="0" w:line="240" w:lineRule="auto"/>
        <w:jc w:val="both"/>
        <w:rPr>
          <w:rFonts w:asciiTheme="minorHAnsi" w:hAnsiTheme="minorHAnsi" w:cstheme="minorHAnsi"/>
          <w:sz w:val="24"/>
          <w:szCs w:val="24"/>
        </w:rPr>
      </w:pPr>
    </w:p>
    <w:p w14:paraId="23676C1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6. Add a column called “Operational Definition by Lorenzo Galluzzi et al 2018”, look up for these definitions in this article, put ND for those processes not described by them </w:t>
      </w:r>
    </w:p>
    <w:p w14:paraId="51A9D783" w14:textId="77777777" w:rsidR="0085162A" w:rsidRPr="00EE4B46" w:rsidRDefault="0085162A" w:rsidP="00463130">
      <w:pPr>
        <w:spacing w:after="0" w:line="240" w:lineRule="auto"/>
        <w:jc w:val="both"/>
        <w:rPr>
          <w:rFonts w:asciiTheme="minorHAnsi" w:hAnsiTheme="minorHAnsi" w:cstheme="minorHAnsi"/>
          <w:sz w:val="24"/>
          <w:szCs w:val="24"/>
        </w:rPr>
      </w:pPr>
    </w:p>
    <w:p w14:paraId="7BBDA8C8"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7. For the RCDs not described by Galluzzi et al (2018) </w:t>
      </w:r>
      <w:r w:rsidRPr="00EE4B46">
        <w:rPr>
          <w:rFonts w:asciiTheme="minorHAnsi" w:hAnsiTheme="minorHAnsi" w:cstheme="minorHAnsi"/>
          <w:sz w:val="24"/>
          <w:szCs w:val="24"/>
        </w:rPr>
        <w:fldChar w:fldCharType="begin">
          <w:fldData xml:space="preserve">PEVuZE5vdGU+PENpdGU+PEF1dGhvcj5HYWxsdXp6aTwvQXV0aG9yPjxZZWFyPjIwMTg8L1llYXI+
PFJlY051bT40PC9SZWNOdW0+PERpc3BsYXlUZXh0PlsxXTwvRGlzcGxheVRleHQ+PHJlY29yZD48
cmVjLW51bWJlcj40PC9yZWMtbnVtYmVyPjxmb3JlaWduLWtleXM+PGtleSBhcHA9IkVOIiBkYi1p
ZD0iOWV0dnA1MHh3d2VmOTllZGQ5OHh2cDIzYXZmc2FwemF2MjVwIiB0aW1lc3RhbXA9IjE3Mjg5
NDMwOTUiPjQ8L2tleT48L2ZvcmVpZ24ta2V5cz48cmVmLXR5cGUgbmFtZT0iSm91cm5hbCBBcnRp
Y2xlIj4xNzwvcmVmLXR5cGU+PGNvbnRyaWJ1dG9ycz48YXV0aG9ycz48YXV0aG9yPkdhbGx1enpp
LCBMLjwvYXV0aG9yPjxhdXRob3I+Vml0YWxlLCBJLjwvYXV0aG9yPjxhdXRob3I+QWFyb25zb24s
IFMuIEEuPC9hdXRob3I+PGF1dGhvcj5BYnJhbXMsIEouIE0uPC9hdXRob3I+PGF1dGhvcj5BZGFt
LCBELjwvYXV0aG9yPjxhdXRob3I+QWdvc3RpbmlzLCBQLjwvYXV0aG9yPjxhdXRob3I+QWxuZW1y
aSwgRS4gUy48L2F1dGhvcj48YXV0aG9yPkFsdHVjY2ksIEwuPC9hdXRob3I+PGF1dGhvcj5BbWVs
aW8sIEkuPC9hdXRob3I+PGF1dGhvcj5BbmRyZXdzLCBELiBXLjwvYXV0aG9yPjxhdXRob3I+QW5u
aWNjaGlhcmljby1QZXRydXp6ZWxsaSwgTS48L2F1dGhvcj48YXV0aG9yPkFudG9ub3YsIEEuIFYu
PC9hdXRob3I+PGF1dGhvcj5BcmFtYSwgRS48L2F1dGhvcj48YXV0aG9yPkJhZWhyZWNrZSwgRS4g
SC48L2F1dGhvcj48YXV0aG9yPkJhcmxldiwgTi4gQS48L2F1dGhvcj48YXV0aG9yPkJhemFuLCBO
LiBHLjwvYXV0aG9yPjxhdXRob3I+QmVybmFzc29sYSwgRi48L2F1dGhvcj48YXV0aG9yPkJlcnRy
YW5kLCBNLiBKLiBNLjwvYXV0aG9yPjxhdXRob3I+QmlhbmNoaSwgSy48L2F1dGhvcj48YXV0aG9y
PkJsYWdvc2tsb25ueSwgTS4gVi48L2F1dGhvcj48YXV0aG9yPkJsb21ncmVuLCBLLjwvYXV0aG9y
PjxhdXRob3I+Qm9ybmVyLCBDLjwvYXV0aG9yPjxhdXRob3I+Qm95YSwgUC48L2F1dGhvcj48YXV0
aG9yPkJyZW5uZXIsIEMuPC9hdXRob3I+PGF1dGhvcj5DYW1wYW5lbGxhLCBNLjwvYXV0aG9yPjxh
dXRob3I+Q2FuZGksIEUuPC9hdXRob3I+PGF1dGhvcj5DYXJtb25hLUd1dGllcnJleiwgRC48L2F1
dGhvcj48YXV0aG9yPkNlY2NvbmksIEYuPC9hdXRob3I+PGF1dGhvcj5DaGFuLCBGLiBLLjwvYXV0
aG9yPjxhdXRob3I+Q2hhbmRlbCwgTi4gUy48L2F1dGhvcj48YXV0aG9yPkNoZW5nLCBFLiBILjwv
YXV0aG9yPjxhdXRob3I+Q2hpcHVrLCBKLiBFLjwvYXV0aG9yPjxhdXRob3I+Q2lkbG93c2tpLCBK
LiBBLjwvYXV0aG9yPjxhdXRob3I+Q2llY2hhbm92ZXIsIEEuPC9hdXRob3I+PGF1dGhvcj5Db2hl
biwgRy4gTS48L2F1dGhvcj48YXV0aG9yPkNvbnJhZCwgTS48L2F1dGhvcj48YXV0aG9yPkN1Ymls
bG9zLVJ1aXosIEouIFIuPC9hdXRob3I+PGF1dGhvcj5DemFib3RhciwgUC4gRS48L2F1dGhvcj48
YXV0aG9yPkQmYXBvcztBbmdpb2xlbGxhLCBWLjwvYXV0aG9yPjxhdXRob3I+RGF3c29uLCBULiBN
LjwvYXV0aG9yPjxhdXRob3I+RGF3c29uLCBWLiBMLjwvYXV0aG9yPjxhdXRob3I+RGUgTGF1cmVu
emksIFYuPC9hdXRob3I+PGF1dGhvcj5EZSBNYXJpYSwgUi48L2F1dGhvcj48YXV0aG9yPkRlYmF0
aW4sIEsuIE0uPC9hdXRob3I+PGF1dGhvcj5EZUJlcmFyZGluaXMsIFIuIEouPC9hdXRob3I+PGF1
dGhvcj5EZXNobXVraCwgTS48L2F1dGhvcj48YXV0aG9yPkRpIERhbmllbGUsIE4uPC9hdXRob3I+
PGF1dGhvcj5EaSBWaXJnaWxpbywgRi48L2F1dGhvcj48YXV0aG9yPkRpeGl0LCBWLiBNLjwvYXV0
aG9yPjxhdXRob3I+RGl4b24sIFMuIEouPC9hdXRob3I+PGF1dGhvcj5EdWNrZXR0LCBDLiBTLjwv
YXV0aG9yPjxhdXRob3I+RHlubGFjaHQsIEIuIEQuPC9hdXRob3I+PGF1dGhvcj5FbC1EZWlyeSwg
Vy4gUy48L2F1dGhvcj48YXV0aG9yPkVscm9kLCBKLiBXLjwvYXV0aG9yPjxhdXRob3I+RmltaWEs
IEcuIE0uPC9hdXRob3I+PGF1dGhvcj5GdWxkYSwgUy48L2F1dGhvcj48YXV0aG9yPkdhcmNpYS1T
YWV6LCBBLiBKLjwvYXV0aG9yPjxhdXRob3I+R2FyZywgQS4gRC48L2F1dGhvcj48YXV0aG9yPkdh
cnJpZG8sIEMuPC9hdXRob3I+PGF1dGhvcj5HYXZhdGhpb3RpcywgRS48L2F1dGhvcj48YXV0aG9y
PkdvbHN0ZWluLCBQLjwvYXV0aG9yPjxhdXRob3I+R290dGxpZWIsIEUuPC9hdXRob3I+PGF1dGhv
cj5HcmVlbiwgRC4gUi48L2F1dGhvcj48YXV0aG9yPkdyZWVuZSwgTC4gQS48L2F1dGhvcj48YXV0
aG9yPkdyb25lbWV5ZXIsIEguPC9hdXRob3I+PGF1dGhvcj5Hcm9zcywgQS48L2F1dGhvcj48YXV0
aG9yPkhham5vY3preSwgRy48L2F1dGhvcj48YXV0aG9yPkhhcmR3aWNrLCBKLiBNLjwvYXV0aG9y
PjxhdXRob3I+SGFycmlzLCBJLiBTLjwvYXV0aG9yPjxhdXRob3I+SGVuZ2FydG5lciwgTS4gTy48
L2F1dGhvcj48YXV0aG9yPkhldHosIEMuPC9hdXRob3I+PGF1dGhvcj5JY2hpam8sIEguPC9hdXRo
b3I+PGF1dGhvcj5KYWF0dGVsYSwgTS48L2F1dGhvcj48YXV0aG9yPkpvc2VwaCwgQi48L2F1dGhv
cj48YXV0aG9yPkpvc3QsIFAuIEouPC9hdXRob3I+PGF1dGhvcj5KdWluLCBQLiBQLjwvYXV0aG9y
PjxhdXRob3I+S2Fpc2VyLCBXLiBKLjwvYXV0aG9yPjxhdXRob3I+S2FyaW4sIE0uPC9hdXRob3I+
PGF1dGhvcj5LYXVmbWFubiwgVC48L2F1dGhvcj48YXV0aG9yPktlcHAsIE8uPC9hdXRob3I+PGF1
dGhvcj5LaW1jaGksIEEuPC9hdXRob3I+PGF1dGhvcj5LaXRzaXMsIFIuIE4uPC9hdXRob3I+PGF1
dGhvcj5LbGlvbnNreSwgRC4gSi48L2F1dGhvcj48YXV0aG9yPktuaWdodCwgUi4gQS48L2F1dGhv
cj48YXV0aG9yPkt1bWFyLCBTLjwvYXV0aG9yPjxhdXRob3I+TGVlLCBTLiBXLjwvYXV0aG9yPjxh
dXRob3I+TGVtYXN0ZXJzLCBKLiBKLjwvYXV0aG9yPjxhdXRob3I+TGV2aW5lLCBCLjwvYXV0aG9y
PjxhdXRob3I+TGlua2VybWFubiwgQS48L2F1dGhvcj48YXV0aG9yPkxpcHRvbiwgUy4gQS48L2F1
dGhvcj48YXV0aG9yPkxvY2tzaGluLCBSLiBBLjwvYXV0aG9yPjxhdXRob3I+TG9wZXotT3Rpbiwg
Qy48L2F1dGhvcj48YXV0aG9yPkxvd2UsIFMuIFcuPC9hdXRob3I+PGF1dGhvcj5MdWVkZGUsIFQu
PC9hdXRob3I+PGF1dGhvcj5MdWdsaSwgRS48L2F1dGhvcj48YXV0aG9yPk1hY0ZhcmxhbmUsIE0u
PC9hdXRob3I+PGF1dGhvcj5NYWRlbywgRi48L2F1dGhvcj48YXV0aG9yPk1hbGV3aWN6LCBNLjwv
YXV0aG9yPjxhdXRob3I+TWFsb3JuaSwgVy48L2F1dGhvcj48YXV0aG9yPk1hbmljLCBHLjwvYXV0
aG9yPjxhdXRob3I+TWFyaW5lLCBKLiBDLjwvYXV0aG9yPjxhdXRob3I+TWFydGluLCBTLiBKLjwv
YXV0aG9yPjxhdXRob3I+TWFydGlub3UsIEouIEMuPC9hdXRob3I+PGF1dGhvcj5NZWRlbWEsIEou
IFAuPC9hdXRob3I+PGF1dGhvcj5NZWhsZW4sIFAuPC9hdXRob3I+PGF1dGhvcj5NZWllciwgUC48
L2F1dGhvcj48YXV0aG9yPk1lbGlubywgUy48L2F1dGhvcj48YXV0aG9yPk1pYW8sIEUuIEEuPC9h
dXRob3I+PGF1dGhvcj5Nb2xrZW50aW4sIEouIEQuPC9hdXRob3I+PGF1dGhvcj5Nb2xsLCBVLiBN
LjwvYXV0aG9yPjxhdXRob3I+TXVub3otUGluZWRvLCBDLjwvYXV0aG9yPjxhdXRob3I+TmFnYXRh
LCBTLjwvYXV0aG9yPjxhdXRob3I+TnVuZXosIEcuPC9hdXRob3I+PGF1dGhvcj5PYmVyc3QsIEEu
PC9hdXRob3I+PGF1dGhvcj5PcmVuLCBNLjwvYXV0aG9yPjxhdXRob3I+T3ZlcmhvbHR6ZXIsIE0u
PC9hdXRob3I+PGF1dGhvcj5QYWdhbm8sIE0uPC9hdXRob3I+PGF1dGhvcj5QYW5hcmV0YWtpcywg
VC48L2F1dGhvcj48YXV0aG9yPlBhc3BhcmFraXMsIE0uPC9hdXRob3I+PGF1dGhvcj5QZW5uaW5n
ZXIsIEouIE0uPC9hdXRob3I+PGF1dGhvcj5QZXJlaXJhLCBELiBNLjwvYXV0aG9yPjxhdXRob3I+
UGVydmFpeiwgUy48L2F1dGhvcj48YXV0aG9yPlBldGVyLCBNLiBFLjwvYXV0aG9yPjxhdXRob3I+
UGlhY2VudGluaSwgTS48L2F1dGhvcj48YXV0aG9yPlBpbnRvbiwgUC48L2F1dGhvcj48YXV0aG9y
PlByZWhuLCBKLiBILiBNLjwvYXV0aG9yPjxhdXRob3I+UHV0aGFsYWthdGgsIEguPC9hdXRob3I+
PGF1dGhvcj5SYWJpbm92aWNoLCBHLiBBLjwvYXV0aG9yPjxhdXRob3I+UmVobSwgTS48L2F1dGhv
cj48YXV0aG9yPlJpenp1dG8sIFIuPC9hdXRob3I+PGF1dGhvcj5Sb2RyaWd1ZXMsIEMuIE0uIFAu
PC9hdXRob3I+PGF1dGhvcj5SdWJpbnN6dGVpbiwgRC4gQy48L2F1dGhvcj48YXV0aG9yPlJ1ZGVs
LCBULjwvYXV0aG9yPjxhdXRob3I+UnlhbiwgSy4gTS48L2F1dGhvcj48YXV0aG9yPlNheWFuLCBF
LjwvYXV0aG9yPjxhdXRob3I+U2NvcnJhbm8sIEwuPC9hdXRob3I+PGF1dGhvcj5TaGFvLCBGLjwv
YXV0aG9yPjxhdXRob3I+U2hpLCBZLjwvYXV0aG9yPjxhdXRob3I+U2lsa2UsIEouPC9hdXRob3I+
PGF1dGhvcj5TaW1vbiwgSC4gVS48L2F1dGhvcj48YXV0aG9yPlNpc3RpZ3UsIEEuPC9hdXRob3I+
PGF1dGhvcj5TdG9ja3dlbGwsIEIuIFIuPC9hdXRob3I+PGF1dGhvcj5TdHJhc3NlciwgQS48L2F1
dGhvcj48YXV0aG9yPlN6YWJhZGthaSwgRy48L2F1dGhvcj48YXV0aG9yPlRhaXQsIFMuIFcuIEcu
PC9hdXRob3I+PGF1dGhvcj5UYW5nLCBELjwvYXV0aG9yPjxhdXRob3I+VGF2ZXJuYXJha2lzLCBO
LjwvYXV0aG9yPjxhdXRob3I+VGhvcmJ1cm4sIEEuPC9hdXRob3I+PGF1dGhvcj5Uc3VqaW1vdG8s
IFkuPC9hdXRob3I+PGF1dGhvcj5UdXJrLCBCLjwvYXV0aG9yPjxhdXRob3I+VmFuZGVuIEJlcmdo
ZSwgVC48L2F1dGhvcj48YXV0aG9yPlZhbmRlbmFiZWVsZSwgUC48L2F1dGhvcj48YXV0aG9yPlZh
bmRlciBIZWlkZW4sIE0uIEcuPC9hdXRob3I+PGF1dGhvcj5WaWxsdW5nZXIsIEEuPC9hdXRob3I+
PGF1dGhvcj5WaXJnaW4sIEguIFcuPC9hdXRob3I+PGF1dGhvcj5Wb3VzZGVuLCBLLiBILjwvYXV0
aG9yPjxhdXRob3I+VnVjaWMsIEQuPC9hdXRob3I+PGF1dGhvcj5XYWduZXIsIEUuIEYuPC9hdXRo
b3I+PGF1dGhvcj5XYWxjemFrLCBILjwvYXV0aG9yPjxhdXRob3I+V2FsbGFjaCwgRC48L2F1dGhv
cj48YXV0aG9yPldhbmcsIFkuPC9hdXRob3I+PGF1dGhvcj5XZWxscywgSi4gQS48L2F1dGhvcj48
YXV0aG9yPldvb2QsIFcuPC9hdXRob3I+PGF1dGhvcj5ZdWFuLCBKLjwvYXV0aG9yPjxhdXRob3I+
WmFrZXJpLCBaLjwvYXV0aG9yPjxhdXRob3I+Wmhpdm90b3Zza3ksIEIuPC9hdXRob3I+PGF1dGhv
cj5aaXR2b2dlbCwgTC48L2F1dGhvcj48YXV0aG9yPk1lbGlubywgRy48L2F1dGhvcj48YXV0aG9y
Pktyb2VtZXIsIEcuPC9hdXRob3I+PC9hdXRob3JzPjwvY29udHJpYnV0b3JzPjxhdXRoLWFkZHJl
c3M+RGVwYXJ0bWVudCBvZiBSYWRpYXRpb24gT25jb2xvZ3ksIFdlaWxsIENvcm5lbGwgTWVkaWNh
bCBDb2xsZWdlLCBOZXcgWW9yaywgTlksIFVTQS4gZGVhZG9jQHZvZGFmb25lLml0LiYjeEQ7U2Fu
ZHJhIGFuZCBFZHdhcmQgTWV5ZXIgQ2FuY2VyIENlbnRlciwgTmV3IFlvcmssIE5ZLCBVU0EuIGRl
YWRvY0B2b2RhZm9uZS5pdC4mI3hEO1BhcmlzIERlc2NhcnRlcy9QYXJpcyBWIFVuaXZlcnNpdHks
IFBhcmlzLCBGcmFuY2UuIGRlYWRvY0B2b2RhZm9uZS5pdC4mI3hEO0RlcGFydG1lbnQgb2YgQmlv
bG9neSwgVW5pdmVyc2l0eSBvZiBSb21lICZxdW90O1RvciBWZXJnYXRhJnF1b3Q7LCBSb21lLCBJ
dGFseS4mI3hEO1VuaXQgb2YgQ2VsbHVsYXIgTmV0d29ya3MgYW5kIE1vbGVjdWxhciBUaGVyYXBl
dXRpYyBUYXJnZXRzLCBEZXBhcnRtZW50IG9mIFJlc2VhcmNoLCBBZHZhbmNlZCBEaWFnbm9zdGlj
cyBhbmQgVGVjaG5vbG9naWNhbCBJbm5vdmF0aW9uLCBSZWdpbmEgRWxlbmEgTmF0aW9uYWwgQ2Fu
Y2VyIEluc3RpdHV0ZSwgUm9tZSwgSXRhbHkuJiN4RDtEZXBhcnRtZW50IG9mIE9uY29sb2dpY2Fs
IFNjaWVuY2VzLCBJY2FobiBTY2hvb2wgb2YgTWVkaWNpbmUgYXQgTW91bnQgU2luYWksIE5ldyBZ
b3JrLCBOWSwgVVNBLiYjeEQ7RGVwYXJ0bWVudCBvZiBDZWxsIEJpb2xvZ3ksIFVuaXZlcnNpdHkg
b2YgVGV4YXMgU291dGh3ZXN0ZXJuIE1lZGljYWwgQ2VudGVyLCBEYWxsYXMsIFRYLCBVU0EuJiN4
RDtJbnN0aXR1dGUgb2YgSW1tdW5vbG9neSwgS2llbCBVbml2ZXJzaXR5LCBLaWVsLCBHZXJtYW55
LiYjeEQ7Q2VsbCBEZWF0aCBSZXNlYXJjaCAmYW1wOyBUaGVyYXB5IChDRFJUKSBMYWIsIERlcGFy
dG1lbnQgb2YgQ2VsbHVsYXIgJmFtcDsgTW9sZWN1bGFyIE1lZGljaW5lLCBLVSBMZXV2ZW4sIExl
dXZlbiwgQmVsZ2l1bS4mI3hEO0RlcGFydG1lbnQgb2YgQmlvY2hlbWlzdHJ5IGFuZCBNb2xlY3Vs
YXIgQmlvbG9neSwgS2ltbWVsIENhbmNlciBDZW50ZXIsIFRob21hcyBKZWZmZXJzb24gVW5pdmVy
c2l0eSwgUGhpbGFkZWxwaGlhLCBQQSwgVVNBLiYjeEQ7RGVwYXJ0bWVudCBvZiBCaW9jaGVtaXN0
cnksIEJpb3BoeXNpY3MgYW5kIEdlbmVyYWwgUGF0aG9sb2d5LCBVbml2ZXJzaXR5IG9mIENhbXBh
bmlhICZxdW90O0x1aWdpIFZhbnZpdGVsbGkmcXVvdDssIE5hcG9saSwgSXRhbHkuJiN4RDtNZWRp
Y2FsIFJlc2VhcmNoIENvdW5jaWwgKE1SQykgVG94aWNvbG9neSBVbml0LCBMZWljZXN0ZXIgVW5p
dmVyc2l0eSwgTGVpY2VzdGVyLCBVSy4mI3hEO0Jpb2xvZ2ljYWwgU2NpZW5jZXMsIFN1bm55YnJv
b2sgUmVzZWFyY2ggSW5zdGl0dXRlLCBUb3JvbnRvLCBDYW5hZGEuJiN4RDtEZXBhcnRtZW50IG9m
IEJpb2NoZW1pc3RyeSwgVW5pdmVyc2l0eSBvZiBUb3JvbnRvLCBUb3JvbnRvLCBDYW5hZGEuJiN4
RDtEZXBhcnRtZW50IG9mIE1lZGljYWwgQmlvcGh5c2ljcywgVW5pdmVyc2l0eSBvZiBUb3JvbnRv
LCBUb3JvbnRvLCBDYW5hZGEuJiN4RDtCaW9jaGVtaXN0cnkgTGFib3JhdG9yeSwgRGVybW9wYXRp
YyBJbnN0aXR1dGUgb2YgSW1tYWN1bGF0ZSAoSURJKSBJUkNDUywgUm9tZSwgSXRhbHkuJiN4RDtE
ZXBhcnRtZW50IG9mIE1vbGVjdWxhciBHZW5ldGljcywgV2Vpem1hbm4gSW5zdGl0dXRlIG9mIFNj
aWVuY2UsIFJlaG92b3QsIElzcmFlbC4mI3hEO0RlcGFydG1lbnQgb2YgTW9sZWN1bGFyLCBDZWxs
IGFuZCBDYW5jZXIgQmlvbG9neSwgVW5pdmVyc2l0eSBvZiBNYXNzYWNodXNldHRzIE1lZGljYWwg
U2Nob29sLCBXb3JjZXN0ZXIsIE1BLCBVU0EuJiN4RDtJbnN0aXR1dGUgb2YgQ3l0b2xvZ3ksIFJ1
c3NpYW4gQWNhZGVteSBvZiBTY2llbmNlcywgU2FpbnQtUGV0ZXJzYnVyZywgUnVzc2lhLiYjeEQ7
TmV1cm9zY2llbmNlIENlbnRlciBvZiBFeGNlbGxlbmNlLCBMb3Vpc2lhbmEgU3RhdGUgVW5pdmVy
c2l0eSBTY2hvb2wgb2YgTWVkaWNpbmUsIE5ldyBPcmxlYW5zLCBMQSwgVVNBLiYjeEQ7RGVwYXJ0
bWVudCBvZiBFeHBlcmltZW50YWwgTWVkaWNpbmUgYW5kIFN1cmdlcnksIFVuaXZlcnNpdHkgb2Yg
Um9tZSAmcXVvdDtUb3IgVmVyZ2F0YSZxdW90OywgUm9tZSwgSXRhbHkuJiN4RDtWSUIgQ2VudGVy
IGZvciBJbmZsYW1tYXRpb24gUmVzZWFyY2ggKElSQyksIEdoZW50LCBCZWxnaXVtLiYjeEQ7RGVw
YXJ0bWVudCBvZiBCaW9tZWRpY2FsIE1vbGVjdWxhciBCaW9sb2d5LCBHaGVudCBVbml2ZXJzaXR5
LCBHaGVudCwgQmVsZ2l1bS4mI3hEO0NlbnRyZSBmb3IgTW9sZWN1bGFyIE9uY29sb2d5LCBCYXJ0
cyBDYW5jZXIgSW5zdGl0dXRlLCBRdWVlbiBNYXJ5IFVuaXZlcnNpdHkgb2YgTG9uZG9uLCBMb25k
b24sIFVLLiYjeEQ7Q2VsbCBTdHJlc3MgQmlvbG9neSwgUm9zd2VsbCBQYXJrIENhbmNlciBJbnN0
aXR1dGUsIEJ1ZmZhbG8sIE5ZLCBVU0EuJiN4RDtEZXBhcnRtZW50IG9mIFdvbWVuJmFwb3M7cyBh
bmQgQ2hpbGRyZW4mYXBvcztzIEhlYWx0aCwgS2Fyb2xpbnNrYSBJbnN0aXR1dGUsIFN0b2NraG9s
bSwgU3dlZGVuLiYjeEQ7RGVwYXJ0bWVudCBvZiBQZWRpYXRyaWMgT25jb2xvZ3ksIEthcm9saW5z
a2EgVW5pdmVyc2l0eSBIb3NwaXRhbCwgU3RvY2tob2xtLCBTd2VkZW4uJiN4RDtJbnN0aXR1dGUg
b2YgTW9sZWN1bGFyIE1lZGljaW5lIGFuZCBDZWxsIFJlc2VhcmNoLCBBbGJlcnQgTHVkd2lncyBV
bml2ZXJzaXR5LCBGcmVpYnVyZywgR2VybWFueS4mI3hEO1NwZW1hbm4gR3JhZHVhdGUgU2Nob29s
IG9mIEJpb2xvZ3kgYW5kIE1lZGljaW5lIChTR0JNKSwgRmFjdWx0eSBvZiBNZWRpY2luZSwgQWxi
ZXJ0IEx1ZHdpZ3MgVW5pdmVyc2l0eSwgRnJlaWJ1cmcsIEdlcm1hbnkuJiN4RDtEZXBhcnRtZW50
IG9mIENlbGx1bGFyIGFuZCBNb2xlY3VsYXIgQmlvbG9neSwgQ2VudGVyIGZvciBCaW9sb2dpY2Fs
IEludmVzdGlnYXRpb24gKENJQiksIFNwYW5pc2ggTmF0aW9uYWwgUmVzZWFyY2ggQ291bmNpbCAo
Q1NJQyksIE1hZHJpZCwgU3BhaW4uJiN4RDtJTlNFUk0gVTExODAsIENoYXRlbmF5IE1hbGFicnks
IEZyYW5jZS4mI3hEO1VuaXZlcnNpdHkgb2YgUGFyaXMgU3VkL1BhcmlzIFNhY2xheSwgT3JzYXks
IEZyYW5jZS4mI3hEO0RlcGFydG1lbnQgb2YgQ29tcGFyYXRpdmUgQmlvbWVkaWNhbCBTY2llbmNl
cywgVGhlIFJveWFsIFZldGVyaW5hcnkgQ29sbGVnZSwgVW5pdmVyc2l0eSBvZiBMb25kb24sIExv
bmRvbiwgVUsuJiN4RDtVbml2ZXJzaXR5IENvbGxlZ2UgTG9uZG9uIENvbnNvcnRpdW0gZm9yIE1p
dG9jaG9uZHJpYWwgUmVzZWFyY2gsIExvbmRvbiwgVUsuJiN4RDtEZXBhcnRtZW50IEluc3RpdHV0
ZSBvZiBNb2xlY3VsYXIgQmlvc2NpZW5jZXMsIE5BV0kgR3JheiwgVW5pdmVyc2l0eSBvZiBHcmF6
LCBHcmF6LCBBdXN0cmlhLiYjeEQ7VW5pdCBvZiBDZWxsIFN0cmVzcyBhbmQgU3Vydml2YWwsIERh
bmlzaCBDYW5jZXIgU29jaWV0eSBSZXNlYXJjaCBDZW50ZXIsIENvcGVuaGFnZW4sIERlbm1hcmsu
JiN4RDtEZXBhcnRtZW50IG9mIFBlZGlhdHJpYyBIZW1hdG9sb2d5IGFuZCBPbmNvbG9neSwgQmFt
YmlubyBHZXN1IENoaWxkcmVuJmFwb3M7cyBIb3NwaXRhbCBJUkNDUywgUm9tZSwgSXRhbHkuJiN4
RDtEZXBhcnRtZW50IG9mIFBhdGhvbG9neSwgVW5pdmVyc2l0eSBvZiBNYXNzYWNodXNldHRzIE1l
ZGljYWwgU2Nob29sLCBXb3JjZXN0ZXIsIE1BLCBVU0EuJiN4RDtEZXBhcnRtZW50IG9mIE1lZGlj
aW5lLCBEaXZpc2lvbiBvZiBQdWxtb25hcnkgYW5kIENyaXRpY2FsIENhcmUgTWVkaWNpbmUsIE5v
cnRod2VzdGVybiBVbml2ZXJzaXR5IEZlaW5iZXJnIFNjaG9vbCBvZiBNZWRpY2luZSwgQ2hpY2Fn
bywgSUwsIFVTQS4mI3hEO0h1bWFuIE9uY29sb2d5IGFuZCBQYXRob2dlbmVzaXMgUHJvZ3JhbSwg
TWVtb3JpYWwgU2xvYW4gS2V0dGVyaW5nIENhbmNlciBDZW50ZXIsIE5ldyBZb3JrLCBOWSwgVVNB
LiYjeEQ7U2lnbmFsIFRyYW5zZHVjdGlvbiBMYWJvcmF0b3J5LCBOYXRpb25hbCBJbnN0aXR1dGUg
b2YgRW52aXJvbm1lbnRhbCBIZWFsdGggU2NpZW5jZXMsIE5JSCwgUmVzZWFyY2ggVHJpYW5nbGUg
UGFyaywgTkMsIFVTQS4mI3hEO1RlY2huaW9uIEludGVncmF0ZWQgQ2FuY2VyIENlbnRlciAoVElD
QyksIFRoZSBSdXRoIGFuZCBCcnVjZSBSYXBwYXBvcnQgRmFjdWx0eSBvZiBNZWRpY2luZSBhbmQg
UmVzZWFyY2ggSW5zdGl0dXRlLCBUZWNobmlvbi1Jc3JhZWwgSW5zdGl0dXRlIG9mIFRlY2hub2xv
Z3ksIEhhaWZhLCBJc3JhZWwuJiN4RDtEZXBhcnRtZW50IG9mIE1vbGVjdWxhciBhbmQgQ2xpbmlj
YWwgQ2FuY2VyIE1lZGljaW5lLCBJbnN0aXR1dGUgb2YgVHJhbnNsYXRpb25hbCBNZWRpY2luZSwg
VW5pdmVyc2l0eSBvZiBMaXZlcnBvb2wsIExpdmVycG9vbCwgVUsuJiN4RDtJbnN0aXR1dGUgb2Yg
RGV2ZWxvcG1lbnRhbCBHZW5ldGljcywgSGVsbWhvbHR6IENlbnRlciBNdW5pY2gsIEdlcm1hbiBS
ZXNlYXJjaCBDZW50ZXIgZm9yIEVudmlyb25tZW50YWwgSGVhbHRoIChHbWJIKSwgTXVuaWNoLCBH
ZXJtYW55LiYjeEQ7U2FuZHJhIGFuZCBFZHdhcmQgTWV5ZXIgQ2FuY2VyIENlbnRlciwgTmV3IFlv
cmssIE5ZLCBVU0EuJiN4RDtEZXBhcnRtZW50IG9mIE9ic3RldHJpY3MgYW5kIEd5bmVjb2xvZ3ks
IFdlaWxsIENvcm5lbGwgTWVkaWNhbCBDb2xsZWdlLCBOZXcgWW9yaywgTlksIFVTQS4mI3hEO1Ro
ZSBXYWx0ZXIgYW5kIEVsaXphIEhhbGwgSW5zdGl0dXRlIG9mIE1lZGljYWwgUmVzZWFyY2gsIE1l
bGJvdXJuZSwgVmljdG9yaWEsIEF1c3RyYWxpYS4mI3hEO0RlcGFydG1lbnQgb2YgTWVkaWNhbCBC
aW9sb2d5LCBUaGUgVW5pdmVyc2l0eSBvZiBNZWxib3VybmUsIE1lbGJvdXJuZSwgVmljdG9yaWEs
IEF1c3RyYWxpYS4mI3hEO0NhbmNlciBSZXNlYXJjaCBVSyBhbmQgTWVkaWNhbCBSZXNlYXJjaCBD
b3VuY2lsIEluc3RpdHV0ZSBmb3IgUmFkaWF0aW9uIE9uY29sb2d5LCBEZXBhcnRtZW50IG9mIE9u
Y29sb2d5LCBVbml2ZXJzaXR5IG9mIE94Zm9yZCwgT2xkIFJvYWQgQ2FtcHVzIFJlc2VhcmNoIEJ1
aWxkaW5nLCBPeGZvcmQsIFVLLiYjeEQ7TmV1cm9yZWdlbmVyYXRpb24gYW5kIFN0ZW0gQ2VsbCBQ
cm9ncmFtcywgSW5zdGl0dXRlIGZvciBDZWxsIEVuZ2luZWVyaW5nLCBKb2hucyBIb3BraW5zIFVu
aXZlcnNpdHkgU2Nob29sIG9mIE1lZGljaW5lLCBCYWx0aW1vcmUsIE1ELCBVU0EuJiN4RDtEZXBh
cnRtZW50IG9mIE5ldXJvbG9neSwgSm9obnMgSG9wa2lucyBVbml2ZXJzaXR5IFNjaG9vbCBvZiBN
ZWRpY2luZSwgQmFsdGltb3JlLCBNRCwgVVNBLiYjeEQ7RGVwYXJ0bWVudCBvZiBQaGFybWFjb2xv
Z3kgYW5kIE1vbGVjdWxhciBTY2llbmNlcywgSm9obnMgSG9wa2lucyBVbml2ZXJzaXR5IFNjaG9v
bCBvZiBNZWRpY2luZSwgQmFsdGltb3JlLCBNRCwgVVNBLiYjeEQ7U29sb21vbiBILiBTbnlkZXIg
RGVwYXJ0bWVudCBvZiBOZXVyb3NjaWVuY2UsIEpvaG5zIEhvcGtpbnMgVW5pdmVyc2l0eSBTY2hv
b2wgb2YgTWVkaWNpbmUsIEJhbHRpbW9yZSwgTUQsIFVTQS4mI3hEO0RlcGFydG1lbnQgb2YgUGh5
c2lvbG9neSwgSm9obnMgSG9wa2lucyBVbml2ZXJzaXR5IFNjaG9vbCBvZiBNZWRpY2luZSwgQmFs
dGltb3JlLCBNRCwgVVNBLiYjeEQ7RGVwYXJ0bWVudCBvZiBNZWRpY2FsLCBPcmFsIGFuZCBCaW90
ZWNobm9sb2dpY2FsIFNjaWVuY2VzLCBDZVNJLU1ldFVuaXZlcnNpdHkgb2YgQ2hpZXRpLVBlc2Nh
cmEgJnF1b3Q7Ry4gZCZhcG9zO0FubnVuemlvJnF1b3Q7LCBDaGlldGksIEl0YWx5LiYjeEQ7SW5z
dGl0dXRlIG9mIEdlbmVyYWwgUGF0aG9sb2d5LCBDYXRob2xpYyBVbml2ZXJzaXR5ICZxdW90O1Nh
Y3JvIEN1b3JlJnF1b3Q7LCBSb21lLCBJdGFseS4mI3hEO0RlcGFydG1lbnQgb2YgUGVkaWF0cmlj
cyBhbmQgQWRvbGVzY2VudCBNZWRpY2luZSwgVWxtIFVuaXZlcnNpdHkgTWVkaWNhbCBDZW50ZXIs
IFVsbSwgR2VybWFueS4mI3hEO0NoaWxkcmVuJmFwb3M7cyBNZWRpY2FsIENlbnRlciBSZXNlYXJj
aCBJbnN0aXR1dGUsIFVuaXZlcnNpdHkgb2YgVGV4YXMgU291dGh3ZXN0ZXJuIE1lZGljYWwgQ2Vu
dGVyLCBEYWxsYXMsIFRYLCBVU0EuJiN4RDtEZXBhcnRtZW50IG9mIENlbGwgQmlvbG9neSBhbmQg
UGh5c2lvbG9neSwgTmV1cm9zY2llbmNlIENlbnRlciwgVW5pdmVyc2l0eSBvZiBOb3J0aCBDYXJv
bGluYSwgQ2hhcGVsIEhpbGwsIE5DLCBVU0EuJiN4RDtIeXBlcnRlbnNpb24gYW5kIE5lcGhyb2xv
Z3kgVW5pdCwgRGVwYXJ0bWVudCBvZiBTeXN0ZW1zIE1lZGljaW5lLCBVbml2ZXJzaXR5IG9mIFJv
bWUgJnF1b3Q7VG9yIFZlcmdhdGEmcXVvdDssIFJvbWUsIEl0YWx5LiYjeEQ7RGVwYXJ0bWVudCBv
ZiBNb3JwaG9sb2d5LCBTdXJnZXJ5IGFuZCBFeHBlcmltZW50YWwgTWVkaWNpbmUsIFVuaXZlcnNp
dHkgb2YgRmVycmFyYSwgRmVycmFyYSwgSXRhbHkuJiN4RDtEZXBhcnRtZW50IG9mIFBoeXNpb2xv
Z2ljYWwgQ2hlbWlzdHJ5LCBHZW5lbnRlY2gsIFNvdXRoIFNhbiBGcmFuY2lzY28sIENBLCBVU0Eu
JiN4RDtEZXBhcnRtZW50IG9mIEJpb2xvZ3ksIFN0YW5mb3JkIFVuaXZlcnNpdHksIFN0YW5mb3Jk
LCBDQSwgVVNBLiYjeEQ7QmF5bG9yIFNjb3R0ICZhbXA7IFdoaXRlIFJlc2VhcmNoIEluc3RpdHV0
ZSwgQmF5bG9yIENvbGxlZ2Ugb2YgTWVkaWNpbmUsIERhbGxhcywgVFgsIFVTQS4mI3hEO0RlcGFy
dG1lbnQgb2YgUGF0aG9sb2d5LCBOZXcgWW9yayBVbml2ZXJzaXR5IFNjaG9vbCBvZiBNZWRpY2lu
ZSwgTmV3IFlvcmssIE5ZLCBVU0EuJiN4RDtMYXVyYSBhbmQgSXNhYWMgUGVybG11dHRlciBDYW5j
ZXIgQ2VudGVyLCBOZXcgWW9yayBVbml2ZXJzaXR5IFNjaG9vbCBvZiBNZWRpY2luZSwgTmV3IFlv
cmssIE5ZLCBVU0EuJiN4RDtMYWJvcmF0b3J5IG9mIFRyYW5zbGF0aW9uYWwgT25jb2xvZ3kgYW5k
IEV4cGVyaW1lbnRhbCBDYW5jZXIgVGhlcmFwZXV0aWNzLCBEZXBhcnRtZW50IG9mIEhlbWF0b2xv
Z3kvT25jb2xvZ3ksIEZveCBDaGFzZSBDYW5jZXIgQ2VudGVyLCBQaGlsYWRlbHBoaWEsIFBBLCBV
U0EuJiN4RDtNb2xlY3VsYXIgVGhlcmFwZXV0aWNzIFByb2dyYW0sIEZveCBDaGFzZSBDYW5jZXIg
Q2VudGVyLCBQaGlsYWRlbHBoaWEsIFBBLCBVU0EuJiN4RDtDZW50ZXIgZm9yIFRyYW5zbGF0aW9u
YWwgTWVkaWNpbmUsIERlcGFydG1lbnQgb2YgUGhhcm1hY29sb2d5LCBMZXdpcyBLYXR6IFNjaG9v
bCBvZiBNZWRpY2luZSBhdCBUZW1wbGUgVW5pdmVyc2l0eSBTY2hvb2wgb2YgTWVkaWNpbmUsIFBo
aWxhZGVscGhpYSwgUEEsIFVTQS4mI3hEO05hdGlvbmFsIEluc3RpdHV0ZSBmb3IgSW5mZWN0aW91
cyBEaXNlYXNlcyBJUkNDUyAmcXVvdDtMYXp6YXJvIFNwYWxsYW56YW5pJnF1b3Q7LCBSb21lLCBJ
dGFseS4mI3hEO0RlcGFydG1lbnQgb2YgQmlvbG9naWNhbCBhbmQgRW52aXJvbm1lbnRhbCBTY2ll
bmNlcyBhbmQgVGVjaG5vbG9naWVzIChEaVNUZUJBKSwgVW5pdmVyc2l0eSBvZiBTYWxlbnRvLCBM
ZWNjZSwgSXRhbHkuJiN4RDtJbnN0aXR1dGUgZm9yIEV4cGVyaW1lbnRhbCBDYW5jZXIgUmVzZWFy
Y2ggaW4gUGVkaWF0cmljcywgR29ldGhlLVVuaXZlcnNpdHkgRnJhbmtmdXJ0LCBGcmFua2Z1cnQs
IEdlcm1hbnkuJiN4RDtHZXJtYW4gQ2FuY2VyIENvbnNvcnRpdW0gKERLVEspLCBQYXJ0bmVyIFNp
dGUsIEZyYW5rZnVydCwgR2VybWFueS4mI3hEO0dlcm1hbiBDYW5jZXIgUmVzZWFyY2ggQ2VudGVy
IChES0ZaKSwgSGVpZGVsYmVyZywgR2VybWFueS4mI3hEO0ludGVyZmFjdWx0eSBJbnN0aXR1dGUg
b2YgQmlvY2hlbWlzdHJ5LCBUdWJpbmdlbiBVbml2ZXJzaXR5LCBUdWJpbmdlbiwgR2VybWFueS4m
I3hEO0lOU0VSTSBVMTIzMSAmcXVvdDtMaXBpZGVzIE51dHJpdGlvbiBDYW5jZXImcXVvdDssIERp
am9uLCBGcmFuY2UuJiN4RDtGYWN1bHR5IG9mIE1lZGljaW5lLCBVbml2ZXJzaXR5IG9mIEJ1cmd1
bmR5IEZyYW5jZSBDb210ZSwgRGlqb24sIEZyYW5jZS4mI3hEO0NhbmNlciBDZW50cmUgR2Vvcmdl
cyBGcmFuY29pcyBMZWNsZXJjLCBEaWpvbiwgRnJhbmNlLiYjeEQ7RGVwYXJ0bWVudCBvZiBCaW9j
aGVtaXN0cnksIEFsYmVydCBFaW5zdGVpbiBDb2xsZWdlIG9mIE1lZGljaW5lLCBCcm9ueCwgTlks
IFVTQS4mI3hEO0RlcGFydG1lbnQgb2YgTWVkaWNpbmUsIEFsYmVydCBFaW5zdGVpbiBDb2xsZWdl
IG9mIE1lZGljaW5lLCBCcm9ueCwgTlksIFVTQS4mI3hEO0FsYmVydCBFaW5zdGVpbiBDYW5jZXIg
Q2VudGVyLCBBbGJlcnQgRWluc3RlaW4gQ29sbGVnZSBvZiBNZWRpY2luZSwgQnJvbngsIE5ZLCBV
U0EuJiN4RDtXaWxmIEZhbWlseSBDYXJkaW92YXNjdWxhciBSZXNlYXJjaCBJbnN0aXR1dGUsIEFs
YmVydCBFaW5zdGVpbiBDb2xsZWdlIG9mIE1lZGljaW5lLCBCcm9ueCwgTlksIFVTQS4mI3hEO0lt
bXVub2xvZ3kgQ2VudGVyIG9mIE1hcnNlaWxsZS1MdW1pbnksIEFpeCBNYXJzZWlsbGUgVW5pdmVy
c2l0eSwgTWFyc2VpbGxlLCBGcmFuY2UuJiN4RDtDYW5jZXIgUmVzZWFyY2ggVUsgQmVhdHNvbiBJ
bnN0aXR1dGUsIEdsYXNnb3csIFVLLiYjeEQ7RGVwYXJ0bWVudCBvZiBJbW11bm9sb2d5LCBTdCBK
dWRlIENoaWxkcmVuJmFwb3M7cyBSZXNlYXJjaCBIb3NwaXRhbCwgTWVtcGhpcywgVE4sIFVTQS4m
I3hEO0RlcGFydG1lbnQgb2YgUGF0aG9sb2d5IGFuZCBDZWxsIEJpb2xvZ3ksIENvbHVtYmlhIFVu
aXZlcnNpdHkgQ29sbGVnZSBvZiBQaHlzaWNpYW5zIGFuZCBTdXJnZW9ucywgTmV3IFlvcmssIE5Z
LCBVU0EuJiN4RDtUZWFtIGxhYmVsZWQgJnF1b3Q7TGlndWUgQ29udHJlIGxlIENhbmNlciZxdW90
OywgRGVwYXJ0bWVudCBvZiBGdW5jdGlvbmFsIEdlbm9taWNzIGFuZCBDYW5jZXIsIEluc3RpdHV0
ZSBvZiBHZW5ldGljcyBhbmQgTW9sZWN1bGFyIGFuZCBDZWxsdWxhciBCaW9sb2d5IChJR0JNQyks
IElsbGtpcmNoLCBGcmFuY2UuJiN4RDtDTlJTIFVNUiA3MTA0LCBJbGxraXJjaCwgRnJhbmNlLiYj
eEQ7SU5TRVJNIFU5NjQsIElsbGtpcmNoLCBGcmFuY2UuJiN4RDtVbml2ZXJzaXR5IG9mIFN0cmFz
Ym91cmcsIElsbGtpcmNoLCBGcmFuY2UuJiN4RDtEZXBhcnRtZW50IG9mIEJpb2xvZ2ljYWwgUmVn
dWxhdGlvbiwgV2Vpem1hbm4gSW5zdGl0dXRlIG9mIFNjaWVuY2UsIFJlaG92b3QsIElzcmFlbC4m
I3hEO01pdG9DYXJlIENlbnRlciwgRGVwYXJ0bWVudCBvZiBQYXRob2xvZ3ksIEFuYXRvbXkgYW5k
IENlbGwgQmlvbG9neSwgVGhvbWFzIEplZmZlcnNvbiBVbml2ZXJzaXR5LCBQaGlsYWRlbHBoaWEs
IFBBLCBVU0EuJiN4RDtKb2hucyBIb3BraW5zIFVuaXZlcnNpdHkgQmxvb21iZXJnIFNjaG9vbCBv
ZiBQdWJsaWMgSGVhbHRoLCBCYWx0aW1vcmUsIE1ELCBVU0EuJiN4RDtEZXBhcnRtZW50IG9mIENl
bGwgQmlvbG9neSwgSGFydmFyZCBNZWRpY2FsIFNjaG9vbCwgQm9zdG9uLCBNQSwgVVNBLiYjeEQ7
SW5zdGl0dXRlIG9mIE1vbGVjdWxhciBMaWZlIFNjaWVuY2VzLCBVbml2ZXJzaXR5IG9mIFp1cmlj
aCwgWnVyaWNoLCBTd2l0emVybGFuZC4mI3hEO0Jpb21lZGljYWwgTmV1cm9zY2llbmNlIEluc3Rp
dHV0ZSwgRmFjdWx0eSBvZiBNZWRpY2luZSwgVW5pdmVyc2l0eSBvZiBDaGlsZSwgU2FudGlhZ28s
IENoaWxlLiYjeEQ7Q2VudGVyIGZvciBHZXJvc2NpZW5jZSwgQnJhaW4gSGVhbHRoIGFuZCBNZXRh
Ym9saXNtLCBTYW50aWFnbywgQ2hpbGUuJiN4RDtDZWxsdWxhciBhbmQgTW9sZWN1bGFyIEJpb2xv
Z3kgUHJvZ3JhbSwgSW5zdGl0dXRlIG9mIEJpb21lZGljYWwgU2NpZW5jZXMsIFVuaXZlcnNpdHkg
b2YgQ2hpbGUsIFNhbnRpYWdvLCBDaGlsZS4mI3hEO0xhYm9yYXRvcnkgb2YgQ2VsbCBTaWduYWxp
bmcsIEdyYWR1YXRlIFNjaG9vbCBvZiBQaGFybWFjZXV0aWNhbCBTY2llbmNlcywgVGhlIFVuaXZl
cnNpdHkgb2YgVG9reW8sIFRva3lvLCBKYXBhbi4mI3hEO0NlbGwgRGVhdGggYW5kIE1ldGFib2xp
c20gVW5pdCwgQ2VudGVyIGZvciBBdXRvcGhhZ3ksIFJlY3ljbGluZyBhbmQgRGlzZWFzZSwgRGFu
aXNoIENhbmNlciBTb2NpZXR5IFJlc2VhcmNoIENlbnRlciwgQ29wZW5oYWdlbiwgRGVubWFyay4m
I3hEO1RveGljb2xvZ3kgVW5pdCwgSW5zdGl0dXRlIG9mIEVudmlyb25tZW50YWwgTWVkaWNpbmUs
IEthcm9saW5za2EgSW5zdGl0dXRlLCBTdG9ja2hvbG0sIFN3ZWRlbi4mI3hEO0lJSSBNZWRpY2Fs
IERlcGFydG1lbnQgZm9yIEhlbWF0b2xvZ3kgYW5kIE9uY29sb2d5LCBUZWNobmljYWwgVW5pdmVy
c2l0eSBNdW5pY2gsIE11bmljaCwgR2VybWFueS4mI3hEO1RlYW0gOCAmcXVvdDtTdHJlc3MgYWRh
cHRhdGlvbiBhbmQgdHVtb3IgZXNjYXBlJnF1b3Q7LCBDUkNJTkEtSU5TRVJNIFUxMjMyLCBOYW50
ZXMsIEZyYW5jZS4mI3hEO1VuaXZlcnNpdHkgb2YgTmFudGVzLCBOYW50ZXMsIEZyYW5jZS4mI3hE
O1VuaXZlcnNpdHkgb2YgQW5nZXJzLCBBbmdlcnMsIEZyYW5jZS4mI3hEO0luc3RpdHV0ZSBvZiBD
YW5jZXIgUmVzZWFyY2ggaW4gV2VzdGVybiBGcmFuY2UsIFNhaW50LUhlcmJsYWluLCBGcmFuY2Uu
JiN4RDtEZXBhcnRtZW50IG9mIE1pY3JvYmlvbG9neSwgSW1tdW5vbG9neSBhbmQgTW9sZWN1bGFy
IEdlbmV0aWNzLCBVbml2ZXJzaXR5IG9mIFRleGFzIEhlYWx0aCBTY2llbmNlIENlbnRlciwgU2Fu
IEFudG9uaW8sIFRYLCBVU0EuJiN4RDtMYWJvcmF0b3J5IG9mIEdlbmUgUmVndWxhdGlvbiBhbmQg
U2lnbmFsIFRyYW5zZHVjdGlvbiwgVW5pdmVyc2l0eSBvZiBDYWxpZm9ybmlhIFNhbiBEaWVnbywg
TGEgSm9sbGEsIENBLCBVU0EuJiN4RDtEZXBhcnRtZW50IG9mIFBhdGhvbG9neSwgVW5pdmVyc2l0
eSBvZiBDYWxpZm9ybmlhIFNhbiBEaWVnbywgTGEgSm9sbGEsIENBLCBVU0EuJiN4RDtEZXBhcnRt
ZW50IG9mIFBoYXJtYWNvbG9neSwgVW5pdmVyc2l0eSBvZiBDYWxpZm9ybmlhIFNhbiBEaWVnbywg
TGEgSm9sbGEsIENBLCBVU0EuJiN4RDtNb29yZXMgQ2FuY2VyIENlbnRlciwgVW5pdmVyc2l0eSBv
ZiBDYWxpZm9ybmlhIFNhbiBEaWVnbywgTGEgSm9sbGEsIENBLCBVU0EuJiN4RDtJbnN0aXR1dGUg
b2YgUGhhcm1hY29sb2d5LCBVbml2ZXJzaXR5IG9mIEJlcm4sIEJlcm4sIFN3aXR6ZXJsYW5kLiYj
eEQ7UGFyaXMgRGVzY2FydGVzL1BhcmlzIFYgVW5pdmVyc2l0eSwgUGFyaXMsIEZyYW5jZS4mI3hE
O0ZhY3VsdHkgb2YgTWVkaWNpbmUsIFBhcmlzIFN1ZC9QYXJpcyBYSSBVbml2ZXJzaXR5LCBLcmVt
bGluLUJpY2V0cmUsIEZyYW5jZS4mI3hEO01ldGFib2xvbWljcyBhbmQgQ2VsbCBCaW9sb2d5IFBs
YXRmb3JtcywgR3VzdGF2ZSBSb3Vzc3kgQ29tcHJlaGVuc2l2ZSBDYW5jZXIgQ2FtcHVzLCBWaWxs
ZWp1aWYsIEZyYW5jZS4mI3hEO1RlYW0gMTEgbGFiZWxlZCAmcXVvdDtMaWd1ZSBOYXRpb25hbGUg
Y29udHJlIGxlIENhbmNlciZxdW90OywgQ29yZGVsaWVycyBSZXNlYXJjaCBDZW50ZXIsIFBhcmlz
LCBGcmFuY2UuJiN4RDtJTlNFUk0gVTExMzgsIFBhcmlzLCBGcmFuY2UuJiN4RDtQaWVycmUgZXQg
TWFyaWUgQ3VyaWUvUGFyaXMgVkkgVW5pdmVyc2l0eSwgUGFyaXMsIEZyYW5jZS4mI3hEO0RlcGFy
dG1lbnQgb2YgQ2VsbCBCaW9sb2d5LCBBbGJlcnQgRWluc3RlaW4gQ29sbGVnZSBvZiBNZWRpY2lu
ZSwgQnJvbngsIE5ZLCBVU0EuJiN4RDtFaW5zdGVpbi1Nb3VudCBTaW5haSBEaWFiZXRlcyBSZXNl
YXJjaCBDZW50ZXIsIEFsYmVydCBFaW5zdGVpbiBDb2xsZWdlIG9mIE1lZGljaW5lLCBCcm9ueCwg
TlksIFVTQS4mI3hEO0RlcGFydG1lbnQgb2YgTW9sZWN1bGFyLCBDZWxsdWxhciwgYW5kIERldmVs
b3BtZW50YWwgQmlvbG9neSwgVW5pdmVyc2l0eSBvZiBNaWNoaWdhbiwgQW5uIEFyYm9yLCBNSSwg
VVNBLiYjeEQ7TGlmZSBTY2llbmNlcyBJbnN0aXR1dGUsIFVuaXZlcnNpdHkgb2YgTWljaGlnYW4s
IEFubiBBcmJvciwgTUksIFVTQS4mI3hEO0NlbnRyZSBmb3IgQ2FuY2VyIEJpb2xvZ3ksIFVuaXZl
cnNpdHkgb2YgU291dGggQXVzdHJhbGlhIGFuZCBTQSBQYXRob2xvZ3ksIEFkZWxhaWRlLCBTb3V0
aCBBdXN0cmFsaWEsIEF1c3RyYWxpYS4mI3hEO0N1dGFuZW91cyBCaW9sb2d5IFJlc2VhcmNoIENl
bnRlciwgTWFzc2FjaHVzZXR0cyBHZW5lcmFsIEhvc3BpdGFsIGFuZCBIYXJ2YXJkIE1lZGljYWwg
U2Nob29sLCBDaGFybGVzdG93biwgTUEsIFVTQS4mI3hEO0NlbnRlciBmb3IgQ2VsbCBEZWF0aCwg
SW5qdXJ5IGFuZCBSZWdlbmVyYXRpb24sIERlcGFydG1lbnQgb2YgRHJ1ZyBEaXNjb3ZlcnkgJmFt
cDsgQmlvbWVkaWNhbCBTY2llbmNlcywgTWVkaWNhbCBVbml2ZXJzaXR5IG9mIFNvdXRoIENhcm9s
aW5hLCBDaGFybGVzdG9uLCBTQywgVVNBLiYjeEQ7Q2VudGVyIGZvciBDZWxsIERlYXRoLCBJbmp1
cnkgYW5kIFJlZ2VuZXJhdGlvbiwgRGVwYXJ0bWVudCBvZiBCaW9jaGVtaXN0cnkgJmFtcDsgTW9s
ZWN1bGFyIEJpb2xvZ3ksIE1lZGljYWwgVW5pdmVyc2l0eSBvZiBTb3V0aCBDYXJvbGluYSwgQ2hh
cmxlc3RvbiwgU0MsIFVTQS4mI3hEO0NlbnRlciBmb3IgQXV0b3BoYWd5IFJlc2VhcmNoLCBVbml2
ZXJzaXR5IG9mIFRleGFzIFNvdXRod2VzdGVybiBNZWRpY2FsIENlbnRlciwgRGFsbGFzLCBUWCwg
VVNBLiYjeEQ7RGVwYXJ0bWVudCBvZiBJbnRlcm5hbCBNZWRpY2luZSwgVW5pdmVyc2l0eSBvZiBU
ZXhhcyBTb3V0aHdlc3Rlcm4gTWVkaWNhbCBDZW50ZXIsIERhbGxhcywgVFgsIFVTQS4mI3hEO0hv
d2FyZCBIdWdoZXMgTWVkaWNhbCBJbnN0aXR1dGUsIFVuaXZlcnNpdHkgb2YgVGV4YXMgU291dGh3
ZXN0ZXJuIE1lZGljYWwgQ2VudGVyLCBEYWxsYXMsIFRYLCBVU0EuJiN4RDtEaXZpc2lvbiBvZiBO
ZXBocm9sb2d5LCBVbml2ZXJzaXR5IEhvc3BpdGFsIENhcmwgR3VzdGF2IENhcnVzIERyZXNkZW4s
IERyZXNkZW4sIEdlcm1hbnkuJiN4RDtEZXBhcnRtZW50IG9mIE1vbGVjdWxhciBNZWRpY2luZSwg
VGhlIFNjcmlwcHMgUmVzZWFyY2ggSW5zdGl0dXRlLCBMYSBKb2xsYSwgQ0EsIFVTQS4mI3hEO0Rl
cGFydG1lbnQgb2YgTmV1cm9zY2llbmNlLCBUaGUgU2NyaXBwcyBSZXNlYXJjaCBJbnN0aXR1dGUs
IExhIEpvbGxhLCBDQSwgVVNBLiYjeEQ7TmV1cm9zY2llbmNlIFRyYW5zbGF0aW9uYWwgQ2VudGVy
LCBUaGUgU2NyaXBwcyBSZXNlYXJjaCBJbnN0aXR1dGUsIExhIEpvbGxhLCBDQSwgVVNBLiYjeEQ7
RGVwYXJ0bWVudCBvZiBCaW9sb2d5LCBTdC4gSm9obiZhcG9zO3MgVW5pdmVyc2l0eSwgUXVlZW5z
LCBOWSwgVVNBLiYjeEQ7UXVlZW5zIENvbGxlZ2Ugb2YgdGhlIENpdHkgVW5pdmVyc2l0eSBvZiBO
ZXcgWW9yaywgUXVlZW5zLCBOWSwgVVNBLiYjeEQ7RGVwYXJ0YW1lbnQgb2YgQmlvY2hlbWlzdHJ5
IGFuZCBNb2xlY3VsYXIgQmlvbG9neSwgRmFjdWx0eSBvZiBNZWRpY2luZSwgVW5pdmVyc2l0eSBJ
bnN0aXR1dGUgb2YgT25jb2xvZ3kgb2YgQXN0dXJpYXMgKElVT1BBKSwgVW5pdmVyc2l0eSBvZiBP
dmllZG8sIE92aWVkbywgU3BhaW4uJiN4RDtIb3dhcmQgSHVnaGVzIE1lZGljYWwgSW5zdGl0dXRl
LCBUaGUgUm9ja2VmZWxsZXIgVW5pdmVyc2l0eSwgTmV3IFlvcmssIE5ZLCBVU0EuJiN4RDtNZW1v
cmlhbCBTbG9hbiBLZXR0ZXJpbmcgQ2FuY2VyIENlbnRlciwgTmV3IFlvcmssIE5ZLCBVU0EuJiN4
RDtEaXZpc2lvbiBvZiBHYXN0cm9lbnRlcm9sb2d5LCBIZXBhdG9sb2d5IGFuZCBIZXBhdG9iaWxp
YXJ5IE9uY29sb2d5LCBVbml2ZXJzaXR5IEhvc3BpdGFsIFJXVEggQWFjaGVuLCBBYWNoZW4sIEdl
cm1hbnkuJiN4RDtMYWJvcmF0b3J5IG9mIFRyYW5zbGF0aW9uYWwgSW1tdW5vbG9neSwgSHVtYW5p
dGFzIENsaW5pY2FsIGFuZCBSZXNlYXJjaCBDZW50ZXIsIFJvenphbm8sIE1pbGFuLCBJdGFseS4m
I3hEO0h1bWFuaXRhcyBGbG93IEN5dG9tZXRyeSBDb3JlLCBIdW1hbml0YXMgQ2xpbmljYWwgYW5k
IFJlc2VhcmNoIENlbnRlciwgUm96emFubywgTWlsYW4sIEl0YWx5LiYjeEQ7QmlvVGVjaE1lZCBH
cmF6LCBHcmF6LCBBdXN0cmlhLiYjeEQ7TmF0aW9uYWwgQ2VudHJlIGZvciBHZW5kZXIgTWVkaWNp
bmUsIEl0YWxpYW4gTmF0aW9uYWwgSW5zdGl0dXRlIG9mIEhlYWx0aCAoSVNTKSwgUm9tZSwgSXRh
bHkuJiN4RDtMYWJvcmF0b3J5IGZvciBNb2xlY3VsYXIgQ2FuY2VyIEJpb2xvZ3ksIFZJQiBDZW50
ZXIgZm9yIENhbmNlciBCaW9sb2d5LCBMZXV2ZW4sIEJlbGdpdW0uJiN4RDtMYWJvcmF0b3J5IGZv
ciBNb2xlY3VsYXIgQ2FuY2VyIEJpb2xvZ3ksIERlcGFydG1lbnQgb2YgT25jb2xvZ3ksIEtVIExl
dXZlbiwgTGV1dmVuLCBCZWxnaXVtLiYjeEQ7RGVwYXJ0bWVudHMgb2YgR2VuZXRpY3MsIFRyaW5p
dHkgQ29sbGVnZSwgVW5pdmVyc2l0eSBvZiBEdWJsaW4sIER1YmxpbiAyLCBJcmVsYW5kLiYjeEQ7
RGVwYXJ0bWVudCBvZiBDZWxsIEJpb2xvZ3ksIEZhY3VsdHkgb2YgU2NpZW5jZXMsIFVuaXZlcnNp
dHkgb2YgR2VuZXZhLCBHZW5ldmEsIFN3aXR6ZXJsYW5kLiYjeEQ7TGFib3JhdG9yeSBmb3IgRXhw
ZXJpbWVudGFsIE9uY29sb2d5IGFuZCBSYWRpb2Jpb2xvZ3kgKExFWE9SKSwgQ2VudGVyIGZvciBF
eHBlcmltZW50YWwgTW9sZWN1bGFyIE1lZGljaW5lIChDRU1NKSwgQWNhZGVtaWMgTWVkaWNhbCBD
ZW50ZXIgKEFNQyksIFVuaXZlcnNpdHkgb2YgQW1zdGVyZGFtLCBBbXN0ZXJkYW0sIFRoZSBOZXRo
ZXJsYW5kcy4mI3hEO0NhbmNlciBHZW5vbWljcyBDZW50ZXIsIEFtc3RlcmRhbSwgVGhlIE5ldGhl
cmxhbmRzLiYjeEQ7QXBvcHRvc2lzLCBDYW5jZXIgYW5kIERldmVsb3BtZW50IGxhYm9yYXRvcnks
IENSQ0wsIEx5b24sIEZyYW5jZS4mI3hEO1RlYW0gbGFiZWxlZCAmcXVvdDtMYSBMaWd1ZSBjb250
cmUgbGUgQ2FuY2VyJnF1b3Q7LCBMeW9uLCBGcmFuY2UuJiN4RDtMYWJFeCBERVZ3ZUNBTiwgTHlv
biwgRnJhbmNlLiYjeEQ7SU5TRVJNIFUxMDUyLCBMeW9uLCBGcmFuY2UuJiN4RDtDTlJTIFVNUjUy
ODYsIEx5b24sIEZyYW5jZS4mI3hEO0RlcGFydG1lbnQgb2YgVHJhbnNsYXRpb25hbCBSZXNlYXJj
aCBhbmQgSW5ub3ZhdGlvbiwgTGVvbiBCZXJhcmQgQ2FuY2VyIENlbnRlciwgTHlvbiwgRnJhbmNl
LiYjeEQ7VGhlIEJyZWFzdCBDYW5jZXIgTm93IFRvYnkgUm9iaW5zIFJlc2VhcmNoIENlbnRyZSwg
SW5zdGl0dXRlIG9mIENhbmNlciBSZXNlYXJjaCwgTWFyeS1KZWFuIE1pdGNoZWxsIEdyZWVuIEJ1
aWxkaW5nLCBDaGVzdGVyIEJlYXR0eSBMYWJvcmF0b3JpZXMsIExvbmRvbiwgVUsuJiN4RDtEZXBh
cnRtZW50IG9mIENoZW1pY2FsIFNjaWVuY2VzIGFuZCBUZWNobm9sb2dpZXMsIFVuaXZlcnNpdHkg
b2YgUm9tZSwgVG9yIFZlcmdhdGEsIFJvbWUsIEl0YWx5LiYjeEQ7RGVwYXJ0bWVudCBvZiBNaWNy
b2Jpb2xvZ3kgYW5kIEltbXVub2xvZ3ksIFVuaXZlcnNpdHkgb2YgTm9ydGggQ2Fyb2xpbmEsIENo
YXBlbCBIaWxsLCBOQywgVVNBLiYjeEQ7TGluZWJlcmdlciBDb21wcmVoZW5zaXZlIENhbmNlciBD
ZW50ZXIsIFVuaXZlcnNpdHkgb2YgTm9ydGggQ2Fyb2xpbmEsIENoYXBlbCBIaWxsLCBOQywgVVNB
LiYjeEQ7Q2VudGVyIGZvciBHYXN0cm9pbnRlc3RpbmFsIEJpb2xvZ3kgYW5kIERpc2Vhc2UsIFVu
aXZlcnNpdHkgb2YgTm9ydGggQ2Fyb2xpbmEsIENoYXBlbCBIaWxsLCBOQywgVVNBLiYjeEQ7SG93
YXJkIEh1Z2hlcyBNZWRpY2FsIEluc3RpdHV0ZSwgQ2luY2lubmF0aSBDaGlsZHJlbiZhcG9zO3Mg
SG9zcGl0YWwgTWVkaWNhbCBDZW50ZXIsIENpbmNpbm5hdGksIE9ILCBVU0EuJiN4RDtEZXBhcnRt
ZW50IG9mIFBhdGhvbG9neSwgU3RvbnkgQnJvb2sgVW5pdmVyc2l0eSwgU3RvbnkgQnJvb2ssIE5Z
LCBVU0EuJiN4RDtDZWxsIERlYXRoIFJlZ3VsYXRpb24gR3JvdXAsIE9uY29iZWxsIFByb2dyYW0s
IEJlbGx2aXRnZSBCaW9tZWRpY2FsIFJlc2VhcmNoIEluc3RpdHV0ZSAoSURJQkVMTCksIEhvc3Bp
dGFsZXQgZGUgTGxvYnJlZ2F0LCBCYXJjZWxvbmEsIFNwYWluLiYjeEQ7TGFib3JhdG9yeSBvZiBC
aW9jaGVtaXN0cnkgYW5kIEltbXVub2xvZ3ksIFdvcmxkIFByZW1pZXIgSW50ZXJuYXRpb25hbCAo
V1BJKSBJbW11bm9sb2d5IEZyb250aWVyIFJlc2VhcmNoIENlbnRlciwgT3Nha2EgVW5pdmVyc2l0
eSwgU3VpdGEsIE9zYWthLCBKYXBhbi4mI3hEO0RlcGFydG1lbnQgb2YgUGF0aG9sb2d5LCBVbml2
ZXJzaXR5IG9mIE1pY2hpZ2FuIE1lZGljYWwgU2Nob29sLCBBbm4gQXJib3IsIE1JLCBVU0EuJiN4
RDtDb21wcmVoZW5zaXZlIENhbmNlciBDZW50ZXIsIFVuaXZlcnNpdHkgb2YgTWljaGlnYW4gTWVk
aWNhbCBTY2hvb2wsIEFubiBBcmJvciwgTUksIFVTQS4mI3hEO0RlcGFydG1lbnQgb2YgSW1tdW5v
bG9neSwgVW5pdmVyc2l0eSBvZiBXYXNoaW5ndG9uLCBTZWF0dGxlLCBXQSwgVVNBLiYjeEQ7Q2Vu
dGVyIGZvciBJbm5hdGUgSW1tdW5pdHkgYW5kIEltbXVuZSBEaXNlYXNlLCBTZWF0dGxlLCBXQSwg
VVNBLiYjeEQ7RGVwYXJ0bWVudCBvZiBNb2xlY3VsYXIgQ2VsbCBCaW9sb2d5LCBXZWl6bWFubiBJ
bnN0aXR1dGUsIFJlaG92b3QsIElzcmFlbC4mI3hEO0NlbGwgQmlvbG9neSBQcm9ncmFtLCBNZW1v
cmlhbCBTbG9hbiBLZXR0ZXJpbmcgQ2FuY2VyIENlbnRlciwgTmV3IFlvcmssIE5ZLCBVU0EuJiN4
RDtEZXBhcnRtZW50IG9mIEJpb2NoZW1pc3RyeSBhbmQgTW9sZWN1bGFyIFBoYXJtYWNvbG9neSwg
TmV3IFlvcmsgVW5pdmVyc2l0eSBTY2hvb2wgb2YgTWVkaWNpbmUsIE5ldyBZb3JrLCBOWSwgVVNB
LiYjeEQ7SG93YXJkIEh1Z2hlcyBNZWRpY2FsIEluc3RpdHV0ZSwgTmV3IFlvcmsgVW5pdmVyc2l0
eSBTY2hvb2wgb2YgTWVkaWNpbmUsIE5ldyBZb3JrLCBOWSwgVVNBLiYjeEQ7RGVwYXJ0bWVudCBv
ZiBHZW5pdG91cmluYXJ5IE1lZGljYWwgT25jb2xvZ3ksIFVuaXZlcnNpdHkgb2YgVGV4YXMsIE1E
IEFuZGVyc29uIENhbmNlciBDZW50ZXIsIEhvdXN0b24sIFRYLCBVU0EuJiN4RDtEZXBhcnRtZW50
IG9mIE9uY29sb2d5LVBhdGhvbG9neSwgS2Fyb2xpbnNrYSBJbnN0aXR1dGUsIFN0b2NraG9sbSwg
U3dlZGVuLiYjeEQ7SW5zdGl0dXRlIGZvciBHZW5ldGljcywgQ2VudGVyIGZvciBNb2xlY3VsYXIg
TWVkaWNpbmUgKENNTUMpLCBVbml2ZXJzaXR5IG9mIENvbG9nbmUsIENvbG9nbmUsIEdlcm1hbnku
JiN4RDtDb2xvZ25lIEV4Y2VsbGVuY2UgQ2x1c3RlciBvbiBDZWxsdWxhciBTdHJlc3MgUmVzcG9u
c2VzIGluIEFnaW5nLUFzc29jaWF0ZWQgRGlzZWFzZXMgKENFQ0FEKSwgVW5pdmVyc2l0eSBvZiBD
b2xvZ25lLCBDb2xvZ25lLCBHZXJtYW55LiYjeEQ7SW5zdGl0dXRlIG9mIE1vbGVjdWxhciBCaW90
ZWNobm9sb2d5IG9mIHRoZSBBdXN0cmlhbiBBY2FkZW15IG9mIFNjaWVuY2VzIChJTUJBKSwgQ2Ft
cHVzIFZpZW5uYSBCaW9DZW50cmUsIFZpZW5uYSwgQXVzdHJpYS4mI3hEO1JFUVVJTVRFL0xBUVYs
IExhYm9yYXRvcnkgb2YgUGhhcm1hY29nbm9zeSwgRGVwYXJ0bWVudCBvZiBDaGVtaXN0cnksIEZh
Y3VsdHkgb2YgUGhhcm1hY3ksIFVuaXZlcnNpdHkgb2YgUG9ydG8sIFBvcnRvLCBQb3J0dWdhbC4m
I3hEO0RlcGFydG1lbnQgb2YgUGh5c2lvbG9neSwgWW9uZyBMb28gTGluIFNjaG9vbCBvZiBNZWRp
Y2luZSwgTmF0aW9uYWwgVW5pdmVyc2l0eSBvZiBTaW5nYXBvcmUsIFNpbmdhcG9yZSwgU2luZ2Fw
b3JlLiYjeEQ7TlVTIEdyYWR1YXRlIFNjaG9vbCBmb3IgSW50ZWdyYXRpdmUgU2NpZW5jZXMgYW5k
IEVuZ2luZWVyaW5nLCBOYXRpb25hbCBVbml2ZXJzaXR5IG9mIFNpbmdhcG9yZSwgU2luZ2Fwb3Jl
LCBTaW5nYXBvcmUuJiN4RDtOYXRpb25hbCBVbml2ZXJzaXR5IENhbmNlciBJbnN0aXR1dGUsIE5h
dGlvbmFsIFVuaXZlcnNpdHkgSGVhbHRoIFN5c3RlbSAoTlVIUyksIFNpbmdhcG9yZSwgU2luZ2Fw
b3JlLiYjeEQ7RGl2aXNpb24gb2YgSGVtYXRvbG9neS9PbmNvbG9neSwgRGVwYXJ0bWVudCBvZiBN
ZWRpY2luZSwgTm9ydGh3ZXN0ZXJuIFVuaXZlcnNpdHkgRmVpbmJlcmcgU2Nob29sIG9mIE1lZGlj
aW5lLCBDaGljYWdvLCBJTCwgVVNBLiYjeEQ7RGVwYXJ0bWVudCBvZiBCaW9jaGVtaXN0cnkgYW5k
IE1vbGVjdWxhciBHZW5ldGljcywgTm9ydGh3ZXN0ZXJuIFVuaXZlcnNpdHkgRmVpbmJlcmcgU2No
b29sIG9mIE1lZGljaW5lLCBDaGljYWdvLCBJTCwgVVNBLiYjeEQ7TFRUQSBjZW50ZXIsIFVuaXZl
cnNpdHkgb2YgRmVycmFyYSwgRmVycmFyYSwgSXRhbHkuJiN4RDtNYXJpYSBDZWNpbGlhIEhvc3Bp
dGFsLCBHVk0gQ2FyZSAmYW1wOyBSZXNlYXJjaCwgSGVhbHRoIFNjaWVuY2UgRm91bmRhdGlvbiwg
Q290aWdub2xhLCBJdGFseS4mI3hEO0RlcGFydG1lbnQgb2YgUGh5c2lvbG9neSwgUm95YWwgQ29s
bGVnZSBvZiBTdXJnZW9ucyBpbiBJcmVsYW5kLCBEdWJsaW4sIElyZWxhbmQuJiN4RDtEZXBhcnRt
ZW50IG9mIEJpb2NoZW1pc3RyeSwgTGEgVHJvYmUgVW5pdmVyc2l0eSwgVmljdG9yaWEsIEF1c3Ry
YWxpYS4mI3hEO0xhYm9yYXRvcnkgb2YgSW1tdW5vcGF0aG9sb2d5LCBJbnN0aXR1dGUgb2YgQmlv
bG9neSBhbmQgRXhwZXJpbWVudGFsIE1lZGljaW5lIChJQllNRSksIE5hdGlvbmFsIENvdW5jaWwg
b2YgU2NpZW50aWZpYyBhbmQgVGVjaG5pY2FsIFJlc2VhcmNoIChDT05JQ0VUKSwgQnVlbm9zIEFp
cmVzLCBBcmdlbnRpbmEuJiN4RDtEZXBhcnRtZW50IG9mIEJpb2xvZ2ljYWwgQ2hlbWlzdHJ5LCBG
YWN1bHR5IG9mIEV4YWN0IGFuZCBOYXR1cmFsIFNjaWVuY2VzLCBVbml2ZXJzaXR5IG9mIEJ1ZW5v
cyBBaXJlcywgQnVlbm9zIEFpcmVzLCBBcmdlbnRpbmEuJiN4RDtJbnN0aXR1dGUgb2YgQ2VsbCBC
aW9sb2d5IGFuZCBJbW11bm9sb2d5LCBVbml2ZXJzaXR5IG9mIFN0dXR0Z2FydCwgU3R1dHRnYXJ0
LCBHZXJtYW55LiYjeEQ7U3R1dHRnYXJ0IFJlc2VhcmNoIENlbnRlciBTeXN0ZW1zIEJpb2xvZ3ks
IFN0dXR0Z2FydCwgR2VybWFueS4mI3hEO0RlcGFydG1lbnQgb2YgQmlvbWVkaWNhbCBTY2llbmNl
cywgVW5pdmVyc2l0eSBvZiBQYWR1YSwgUGFkdWEsIEl0YWx5LiYjeEQ7UmVzZWFyY2ggSW5zdGl0
dXRlIGZvciBNZWRpY2luZXMgKGlNZWQuVUxpc2JvYSksIEZhY3VsdHkgb2YgUGhhcm1hY3ksIFVu
aXZlcnNpdHkgb2YgTGlzYm9uLCBMaXNib24sIFBvcnR1Z2FsLiYjeEQ7RGVwYXJ0bWVudCBvZiBN
ZWRpY2FsIEdlbmV0aWNzLCBDYW1icmlkZ2UgSW5zdGl0dXRlIGZvciBNZWRpY2FsIFJlc2VhcmNo
IChDSU1SKSwgVW5pdmVyc2l0eSBvZiBDYW1icmlkZ2UsIENhbWJyaWRnZSwgVUsuJiN4RDtEZXBh
cnRtZW50IG9mIE1pY3JvYmlvbG9neSwgQmlvY2VudGVyLCBVbml2ZXJzaXR5IG9mIFd1cnpidXJn
LCBXdXJ6YnVyZywgR2VybWFueS4mI3hEO0NhbmNlciBTY2llbmNlcyBVbml0LCBGYWN1bHR5IG9m
IE1lZGljaW5lLCBVbml2ZXJzaXR5IG9mIFNvdXRoYW1wdG9uLCBTb3V0aGFtcHRvbiwgVUsuJiN4
RDtEZXBhcnRtZW50IG9mIEJpb2xvZ3ksIFVuaXZlcnNpdHkgb2YgUGFkdWEsIFBhZHVhLCBJdGFs
eS4mI3hEO1ZlbmV0aWFuIEluc3RpdHV0ZSBvZiBNb2xlY3VsYXIgTWVkaWNpbmUsIFBhZHVhLCBJ
dGFseS4mI3hEO05hdGlvbmFsIEluc3RpdHV0ZSBvZiBCaW9sb2dpY2FsIFNjaWVuY2VzLCBCZWlq
aW5nLCBDaGluYS4mI3hEO0tleSBMYWJvcmF0b3J5IG9mIFN0ZW0gQ2VsbCBCaW9sb2d5LCBJbnN0
aXR1dGUgb2YgSGVhbHRoIFNjaWVuY2VzLCBDaGluZXNlIEFjYWRlbXkgb2YgU2NpZW5jZXMsIFNo
YW5naGFpLCBDaGluYS4mI3hEO0ppYW5nc3UgS2V5IExhYm9yYXRvcnkgb2YgU3RlbSBDZWxscyBh
bmQgTWVkaWNpbmFsIEJpb21hdGVyaWFscywgSW5zdGl0dXRlcyBmb3IgVHJhbnNsYXRpb25hbCBN
ZWRpY2luZSwgU29vY2hvdyBVbml2ZXJzaXR5LCBTdXpob3UsIENoaW5hLiYjeEQ7VGhlIEZpcnN0
IEFmZmlsaWF0ZWQgSG9zcGl0YWwgb2YgU29vY2hvdyBVbml2ZXJzaXR5LCBJbnN0aXR1dGVzIGZv
ciBUcmFuc2xhdGlvbmFsIE1lZGljaW5lLCBTb29jaG93IFVuaXZlcnNpdHksIFN1emhvdSwgQ2hp
bmEuJiN4RDtEaXZpc2lvbiBvZiBJbmZsYW1tYXRpb24sIFdhbHRlciBhbmQgRWxpemEgSGFsbCBJ
bnN0aXR1dGUgb2YgTWVkaWNhbCBSZXNlYXJjaCwgTWVsYm91cm5lLCBWaWN0b3JpYSwgQXVzdHJh
bGlhLiYjeEQ7VW5pdCBvZiBUdW1vciBJbW11bm9sb2d5IGFuZCBJbW11bm90aGVyYXB5LCBEZXBh
cnRtZW50IG9mIFJlc2VhcmNoLCBBZHZhbmNlZCBEaWFnbm9zdGljcyBhbmQgVGVjaG5vbG9naWNh
bCBJbm5vdmF0aW9uLCBSZWdpbmEgRWxlbmEgTmF0aW9uYWwgQ2FuY2VyIEluc3RpdHV0ZSwgUm9t
ZSwgSXRhbHkuJiN4RDtEZXBhcnRtZW50IG9mIEJpb2xvZ2ljYWwgU2NpZW5jZXMsIENvbHVtYmlh
IFVuaXZlcnNpdHksIE5ldyBZb3JrLCBOWSwgVVNBLiYjeEQ7RGVwYXJ0bWVudCBvZiBDaGVtaXN0
cnksIENvbHVtYmlhIFVuaXZlcnNpdHksIE5ldyBZb3JrLCBOWSwgVVNBLiYjeEQ7RGVwYXJ0bWVu
dCBvZiBDZWxsIGFuZCBEZXZlbG9wbWVudGFsIEJpb2xvZ3ksIFVuaXZlcnNpdHkgQ29sbGVnZSBM
b25kb24gQ29uc29ydGl1bSBmb3IgTWl0b2Nob25kcmlhbCBSZXNlYXJjaCwgTG9uZG9uLCBVSy4m
I3hEO0ZyYW5jaXMgQ3JpY2sgSW5zdGl0dXRlLCBMb25kb24sIFVLLiYjeEQ7VGhlIFRoaXJkIEFm
ZmlsaWF0ZWQgSG9zcGl0YWwsIEd1YW5nemhvdSBNZWRpY2FsIFVuaXZlcnNpdHksIEd1YW5nemhv
dSwgR3Vhbmdkb25nLCBDaGluYS4mI3hEO0NlbnRlciBmb3IgREFNUCBCaW9sb2d5LCBHdWFuZ3po
b3UgTWVkaWNhbCBVbml2ZXJzaXR5LCBHdWFuZ3pob3UsIEd1YW5nZG9uZywgQ2hpbmEuJiN4RDtL
ZXkgTGFib3JhdG9yeSBmb3IgTWFqb3IgT2JzdGV0cmljIERpc2Vhc2VzIG9mIEd1YW5nZG9uZyBQ
cm92aW5jZSwgR3Vhbmd6aG91IE1lZGljYWwgVW5pdmVyc2l0eSwgR3Vhbmd6aG91LCBHdWFuZ2Rv
bmcsIENoaW5hLiYjeEQ7S2V5IExhYm9yYXRvcnkgb2YgUmVwcm9kdWN0aW9uIGFuZCBHZW5ldGlj
cyBvZiBHdWFuZ2RvbmcgSGlnaGVyIEVkdWNhdGlvbiBJbnN0aXR1dGVzLCBHdWFuZ3pob3UgTWVk
aWNhbCBVbml2ZXJzaXR5LCBHdWFuZ3pob3UsIEd1YW5nZG9uZywgQ2hpbmEuJiN4RDtLZXkgTGFi
b3JhdG9yeSBmb3IgUHJvdGVpbiBNb2RpZmljYXRpb24gYW5kIERlZ3JhZGF0aW9uIG9mIEd1YW5n
ZG9uZyBQcm92aW5jZSwgR3Vhbmd6aG91IE1lZGljYWwgVW5pdmVyc2l0eSwgR3Vhbmd6aG91LCBH
dWFuZ2RvbmcsIENoaW5hLiYjeEQ7RGVwYXJ0bWVudCBvZiBTdXJnZXJ5LCBVbml2ZXJzaXR5IG9m
IFBpdHRzYnVyZ2gsIFBpdHRzYnVyZ2gsIFBBLCBVU0EuJiN4RDtJbnN0aXR1dGUgb2YgTW9sZWN1
bGFyIEJpb2xvZ3kgYW5kIEJpb3RlY2hub2xvZ3ksIEZvdW5kYXRpb24gZm9yIFJlc2VhcmNoIGFu
ZCBUZWNobm9sb2d5LUhlbGxhcyBNZWRpY2FsIFNjaG9vbCwgVW5pdmVyc2l0eSBvZiBDcmV0ZSwg
SGVyYWtsaW9uLCBHcmVlY2UuJiN4RDtEZXBhcnRtZW50IG9mIFBoYXJtYWNvbG9neSwgVW5pdmVy
c2l0eSBvZiBDb2xvcmFkbywgQXVyb3JhLCBDTywgVVNBLiYjeEQ7UmVzZWFyY2ggQ2VudGVyLCBP
c2FrYSBJbnRlcm5hdGlvbmFsIENhbmNlciBJbnN0aXR1dGUsIE9zYWthLCBKYXBhbi4mI3hEO0Rl
cGFydG1lbnQgQmlvY2hlbWlzdHJ5IGFuZCBNb2xlY3VsYXIgQmlvbG9neSwgJnF1b3Q7Sm96ZWYg
U3RlZmFuJnF1b3Q7IEluc3RpdHV0ZSwgTGp1YmxqYW5hLCBTbG92ZW5pYS4mI3hEO0ZhY3VsdHkg
b2YgQ2hlbWlzdHJ5IGFuZCBDaGVtaWNhbCBUZWNobm9sb2d5LCBVbml2ZXJzaXR5IG9mIExqdWJs
amFuYSwgTGp1YmxqYW5hLCBTbG92ZW5pYS4mI3hEO0tvY2ggSW5zdGl0dXRlIGZvciBJbnRlZ3Jh
dGl2ZSBDYW5jZXIgUmVzZWFyY2gsIE1hc3NhY2h1c2V0dHMgSW5zdGl0dXRlIG9mIFRlY2hub2xv
Z3ksIENhbWJyaWRnZSwgTUEsIFVTQS4mI3hEO0RlcGFydG1lbnQgb2YgQmlvbG9neSwgTWFzc2Fj
aHVzZXR0cyBJbnN0aXR1dGUgb2YgVGVjaG5vbG9neSwgQ2FtYnJpZGdlLCBNQSwgVVNBLiYjeEQ7
RGVwYXJ0bWVudCBvZiBNZWRpY2FsIE9uY29sb2d5LCBEYW5hLUZhcmJlciBDYW5jZXIgSW5zdGl0
dXRlIGFuZCBIYXJ2YXJkIE1lZGljYWwgU2Nob29sLCBCb3N0b24sIE1BLCBVU0EuJiN4RDtEaXZp
c2lvbiBvZiBEZXZlbG9wbWVudGFsIEltbXVub2xvZ3ksIElubnNicnVjayBNZWRpY2FsIFVuaXZl
cnNpdHksIElubnNicnVjaywgQXVzdHJpYS4mI3hEO0RlcGFydG1lbnQgb2YgUGF0aG9sb2d5IGFu
ZCBJbW11bm9sb2d5LCBXYXNoaW5ndG9uIFVuaXZlcnNpdHkgU2Nob29sIG9mIE1lZGljaW5lLCBT
dC4gTG91aXMsIE1PLCBVU0EuJiN4RDtEZXBhcnRtZW50IG9mIEVhcmx5IERpc2NvdmVyeSBCaW9j
aGVtaXN0cnksIEdlbmVudGVjaCwgU291dGggU2FuIEZyYW5jaXNjbywgQ0EsIFVTQS4mI3hEO0dl
bmVzLCBEZXZlbG9wbWVudCBhbmQgRGlzZWFzZSBHcm91cCwgQ2FuY2VyIENlbGwgQmlvbG9neSBQ
cm9ncmFtLCBTcGFuaXNoIE5hdGlvbmFsIENhbmNlciBSZXNlYXJjaCBDZW50cmUgKENOSU8pLCBN
YWRyaWQsIFNwYWluLiYjeEQ7Q2VudHJlIGZvciBDZWxsIERlYXRoLCBDYW5jZXIgYW5kIEluZmxh
bW1hdGlvbiwgVUNMIENhbmNlciBJbnN0aXR1dGUsIFVuaXZlcnNpdHkgQ29sbGVnZSBMb25kb24s
IExvbmRvbiwgVUsuJiN4RDtEZXBhcnRtZW50IG9mIEJpb21vbGVjdWxhciBTY2llbmNlcywgV2Vp
em1hbm4gSW5zdGl0dXRlIG9mIFNjaWVuY2UsIFJlaG92b3QsIElzcmFlbC4mI3hEO0luc3RpdHV0
ZSBvZiBIZWFsdGggU2NpZW5jZXMsIFNoYW5naGFpIEluc3RpdHV0ZXMgZm9yIEJpb2xvZ2ljYWwg
U2NpZW5jZXMsIENoaW5lc2UgQWNhZGVteSBvZiBTY2llbmNlcywgU2hhbmdoYWksIENoaW5hLiYj
eEQ7RGVwYXJ0bWVudCBvZiBQaGFybWFjZXV0aWNhbCBDaGVtaXN0cnksIFVuaXZlcnNpdHkgb2Yg
Q2FsaWZvcm5pYSwgU2FuIEZyYW5jaXNjbywgU2FuIEZyYW5jaXNjbywgQ0EsIFVTQS4mI3hEO1Nj
aG9vbCBvZiBDZWxsdWxhciBhbmQgTW9sZWN1bGFyIE1lZGljaW5lLCBGYWN1bHR5IG9mIEJpb21l
ZGljYWwgU2NpZW5jZXMsIFVuaXZlcnNpdHkgb2YgQnJpc3RvbCwgQnJpc3RvbCwgVUsuJiN4RDtJ
bnRlcmRpc2NpcGxpbmFyeSBSZXNlYXJjaCBDZW50ZXIgb24gQmlvbG9neSBhbmQgQ2hlbWlzdHJ5
LCBTaGFuZ2hhaSBJbnN0aXR1dGUgb2YgT3JnYW5pYyBDaGVtaXN0cnksIENoaW5lc2UgQWNhZGVt
eSBvZiBTY2llbmNlcywgU2hhbmdoYWksIENoaW5hLiYjeEQ7RGVwYXJ0bWVudCBvZiBCaW9sb2d5
LCBRdWVlbnMgQ29sbGVnZSBvZiB0aGUgQ2l0eSBVbml2ZXJzaXR5IG9mIE5ldyBZb3JrLCBRdWVl
bnMsIE5ZLCBVU0EuJiN4RDtGYWN1bHR5IG9mIEZ1bmRhbWVudGFsIE1lZGljaW5lLCBMb21vbm9z
b3YgTW9zY293IFN0YXRlIFVuaXZlcnNpdHksIE1vc2NvdywgUnVzc2lhLiYjeEQ7R3VzdGF2ZSBS
b3Vzc3kgQ29tcHJlaGVuc2l2ZSBDYW5jZXIgSW5zdGl0dXRlLCBWaWxsZWp1aWYsIEZyYW5jZS4m
I3hEO0lOU0VSTSBVMTAxNSwgVmlsbGVqdWlmLCBGcmFuY2UuJiN4RDtDZW50ZXIgb2YgQ2xpbmlj
YWwgSW52ZXN0aWdhdGlvbnMgaW4gQmlvdGhlcmFwaWVzIG9mIENhbmNlciAoQ0lDQlQpIDE0Mjgs
IFZpbGxlanVpZiwgRnJhbmNlLiYjeEQ7UGFyaXMgRGVzY2FydGVzL1BhcmlzIFYgVW5pdmVyc2l0
eSwgUGFyaXMsIEZyYW5jZS4ga3JvZW1lckBvcmFuZ2UuZnIuJiN4RDtEZXBhcnRtZW50IG9mIFdv
bWVuJmFwb3M7cyBhbmQgQ2hpbGRyZW4mYXBvcztzIEhlYWx0aCwgS2Fyb2xpbnNrYSBJbnN0aXR1
dGUsIFN0b2NraG9sbSwgU3dlZGVuLiBrcm9lbWVyQG9yYW5nZS5mci4mI3hEO01ldGFib2xvbWlj
cyBhbmQgQ2VsbCBCaW9sb2d5IFBsYXRmb3JtcywgR3VzdGF2ZSBSb3Vzc3kgQ29tcHJlaGVuc2l2
ZSBDYW5jZXIgQ2FtcHVzLCBWaWxsZWp1aWYsIEZyYW5jZS4ga3JvZW1lckBvcmFuZ2UuZnIuJiN4
RDtUZWFtIDExIGxhYmVsZWQgJnF1b3Q7TGlndWUgTmF0aW9uYWxlIGNvbnRyZSBsZSBDYW5jZXIm
cXVvdDssIENvcmRlbGllcnMgUmVzZWFyY2ggQ2VudGVyLCBQYXJpcywgRnJhbmNlLiBrcm9lbWVy
QG9yYW5nZS5mci4mI3hEO0lOU0VSTSBVMTEzOCwgUGFyaXMsIEZyYW5jZS4ga3JvZW1lckBvcmFu
Z2UuZnIuJiN4RDtQaWVycmUgZXQgTWFyaWUgQ3VyaWUvUGFyaXMgVkkgVW5pdmVyc2l0eSwgUGFy
aXMsIEZyYW5jZS4ga3JvZW1lckBvcmFuZ2UuZnIuJiN4RDtCaW9sb2d5IFBvbGUsIEV1cm9wZWFu
IEhvc3BpdGFsIEdlb3JnZSBQb21waWRvdSwgQVAtSFAsIFBhcmlzLCBGcmFuY2UuIGtyb2VtZXJA
b3JhbmdlLmZyLjwvYXV0aC1hZGRyZXNzPjx0aXRsZXM+PHRpdGxlPk1vbGVjdWxhciBtZWNoYW5p
c21zIG9mIGNlbGwgZGVhdGg6IHJlY29tbWVuZGF0aW9ucyBvZiB0aGUgTm9tZW5jbGF0dXJlIENv
bW1pdHRlZSBvbiBDZWxsIERlYXRoIDIwMTg8L3RpdGxlPjxzZWNvbmRhcnktdGl0bGU+Q2VsbCBE
ZWF0aCBEaWZmZXI8L3NlY29uZGFyeS10aXRsZT48YWx0LXRpdGxlPkNlbGwgRGVhdGggRGlmZmVy
PC9hbHQtdGl0bGU+PC90aXRsZXM+PHBlcmlvZGljYWw+PGZ1bGwtdGl0bGU+Q2VsbCBEZWF0aCBE
aWZmZXI8L2Z1bGwtdGl0bGU+PGFiYnItMT5DZWxsIERlYXRoIERpZmZlcjwvYWJici0xPjwvcGVy
aW9kaWNhbD48YWx0LXBlcmlvZGljYWw+PGZ1bGwtdGl0bGU+Q2VsbCBEZWF0aCBEaWZmZXI8L2Z1
bGwtdGl0bGU+PGFiYnItMT5DZWxsIERlYXRoIERpZmZlcjwvYWJici0xPjwvYWx0LXBlcmlvZGlj
YWw+PHBhZ2VzPjQ4Ni01NDE8L3BhZ2VzPjx2b2x1bWU+MjU8L3ZvbHVtZT48bnVtYmVyPjM8L251
bWJlcj48ZWRpdGlvbj4yMDE4MDEyMzwvZWRpdGlvbj48a2V5d29yZHM+PGtleXdvcmQ+QW5pbWFs
czwva2V5d29yZD48a2V5d29yZD4qQ2VsbCBEZWF0aDwva2V5d29yZD48a2V5d29yZD5IdW1hbnM8
L2tleXdvcmQ+PGtleXdvcmQ+THlzb3NvbWVzL21ldGFib2xpc20vcGF0aG9sb2d5PC9rZXl3b3Jk
PjxrZXl3b3JkPk1pdG9jaG9uZHJpYWwgTWVtYnJhbmUgVHJhbnNwb3J0IFByb3RlaW5zL21ldGFi
b2xpc208L2tleXdvcmQ+PGtleXdvcmQ+TWl0b2Nob25kcmlhbCBQZXJtZWFiaWxpdHkgVHJhbnNp
dGlvbiBQb3JlPC9rZXl3b3JkPjxrZXl3b3JkPk5lY3Jvc2lzL21ldGFib2xpc20vcGF0aG9sb2d5
PC9rZXl3b3JkPjwva2V5d29yZHM+PGRhdGVzPjx5ZWFyPjIwMTg8L3llYXI+PHB1Yi1kYXRlcz48
ZGF0ZT5NYXI8L2RhdGU+PC9wdWItZGF0ZXM+PC9kYXRlcz48cHViLWxvY2F0aW9uPkVuZ2xhbmQ8
L3B1Yi1sb2NhdGlvbj48aXNibj4xNDc2LTU0MDMgKEVsZWN0cm9uaWMpJiN4RDsxMzUwLTkwNDcg
KFByaW50KSYjeEQ7MTM1MC05MDQ3IChMaW5raW5nKTwvaXNibj48YWNjZXNzaW9uLW51bT4yOTM2
MjQ3OTwvYWNjZXNzaW9uLW51bT48dXJscz48cmVsYXRlZC11cmxzPjx1cmw+aHR0cHM6Ly93d3cu
bmNiaS5ubG0ubmloLmdvdi9wdWJtZWQvMjkzNjI0Nzk8L3VybD48L3JlbGF0ZWQtdXJscz48L3Vy
bHM+PGN1c3RvbTE+VGhlIGF1dGhvcnMgZGVjbGFyZSB0aGF0IHRoZXkgaGF2ZSBubyBjb21wZXRp
bmcgZmluYW5jaWFsIGludGVyZXN0cy48L2N1c3RvbTE+PGN1c3RvbTI+UE1DNTg2NDIzOTwvY3Vz
dG9tMj48ZWxlY3Ryb25pYy1yZXNvdXJjZS1udW0+MTAuMTAzOC9zNDE0MTgtMDE3LTAwMTItNDwv
ZWxlY3Ryb25pYy1yZXNvdXJjZS1udW0+PHJlbW90ZS1kYXRhYmFzZS1uYW1lPk1lZGxpbmU8L3Jl
bW90ZS1kYXRhYmFzZS1uYW1lPjxyZW1vdGUtZGF0YWJhc2UtcHJvdmlkZXI+TkxNPC9yZW1vdGUt
ZGF0YWJhc2UtcHJvdmlkZXI+PGxhbmd1YWdlPmVuZzwvbGFuZ3VhZ2U+PC9yZWNvcmQ+PC9DaXRl
PjwvRW5kTm90ZT5=
</w:fldData>
        </w:fldChar>
      </w:r>
      <w:r w:rsidRPr="00EE4B46">
        <w:rPr>
          <w:rFonts w:asciiTheme="minorHAnsi" w:hAnsiTheme="minorHAnsi" w:cstheme="minorHAnsi"/>
          <w:sz w:val="24"/>
          <w:szCs w:val="24"/>
        </w:rPr>
        <w:instrText xml:space="preserve"> ADDIN EN.CITE </w:instrText>
      </w:r>
      <w:r w:rsidRPr="00EE4B46">
        <w:rPr>
          <w:rFonts w:asciiTheme="minorHAnsi" w:hAnsiTheme="minorHAnsi" w:cstheme="minorHAnsi"/>
          <w:sz w:val="24"/>
          <w:szCs w:val="24"/>
        </w:rPr>
        <w:fldChar w:fldCharType="begin">
          <w:fldData xml:space="preserve">PEVuZE5vdGU+PENpdGU+PEF1dGhvcj5HYWxsdXp6aTwvQXV0aG9yPjxZZWFyPjIwMTg8L1llYXI+
PFJlY051bT40PC9SZWNOdW0+PERpc3BsYXlUZXh0PlsxXTwvRGlzcGxheVRleHQ+PHJlY29yZD48
cmVjLW51bWJlcj40PC9yZWMtbnVtYmVyPjxmb3JlaWduLWtleXM+PGtleSBhcHA9IkVOIiBkYi1p
ZD0iOWV0dnA1MHh3d2VmOTllZGQ5OHh2cDIzYXZmc2FwemF2MjVwIiB0aW1lc3RhbXA9IjE3Mjg5
NDMwOTUiPjQ8L2tleT48L2ZvcmVpZ24ta2V5cz48cmVmLXR5cGUgbmFtZT0iSm91cm5hbCBBcnRp
Y2xlIj4xNzwvcmVmLXR5cGU+PGNvbnRyaWJ1dG9ycz48YXV0aG9ycz48YXV0aG9yPkdhbGx1enpp
LCBMLjwvYXV0aG9yPjxhdXRob3I+Vml0YWxlLCBJLjwvYXV0aG9yPjxhdXRob3I+QWFyb25zb24s
IFMuIEEuPC9hdXRob3I+PGF1dGhvcj5BYnJhbXMsIEouIE0uPC9hdXRob3I+PGF1dGhvcj5BZGFt
LCBELjwvYXV0aG9yPjxhdXRob3I+QWdvc3RpbmlzLCBQLjwvYXV0aG9yPjxhdXRob3I+QWxuZW1y
aSwgRS4gUy48L2F1dGhvcj48YXV0aG9yPkFsdHVjY2ksIEwuPC9hdXRob3I+PGF1dGhvcj5BbWVs
aW8sIEkuPC9hdXRob3I+PGF1dGhvcj5BbmRyZXdzLCBELiBXLjwvYXV0aG9yPjxhdXRob3I+QW5u
aWNjaGlhcmljby1QZXRydXp6ZWxsaSwgTS48L2F1dGhvcj48YXV0aG9yPkFudG9ub3YsIEEuIFYu
PC9hdXRob3I+PGF1dGhvcj5BcmFtYSwgRS48L2F1dGhvcj48YXV0aG9yPkJhZWhyZWNrZSwgRS4g
SC48L2F1dGhvcj48YXV0aG9yPkJhcmxldiwgTi4gQS48L2F1dGhvcj48YXV0aG9yPkJhemFuLCBO
LiBHLjwvYXV0aG9yPjxhdXRob3I+QmVybmFzc29sYSwgRi48L2F1dGhvcj48YXV0aG9yPkJlcnRy
YW5kLCBNLiBKLiBNLjwvYXV0aG9yPjxhdXRob3I+QmlhbmNoaSwgSy48L2F1dGhvcj48YXV0aG9y
PkJsYWdvc2tsb25ueSwgTS4gVi48L2F1dGhvcj48YXV0aG9yPkJsb21ncmVuLCBLLjwvYXV0aG9y
PjxhdXRob3I+Qm9ybmVyLCBDLjwvYXV0aG9yPjxhdXRob3I+Qm95YSwgUC48L2F1dGhvcj48YXV0
aG9yPkJyZW5uZXIsIEMuPC9hdXRob3I+PGF1dGhvcj5DYW1wYW5lbGxhLCBNLjwvYXV0aG9yPjxh
dXRob3I+Q2FuZGksIEUuPC9hdXRob3I+PGF1dGhvcj5DYXJtb25hLUd1dGllcnJleiwgRC48L2F1
dGhvcj48YXV0aG9yPkNlY2NvbmksIEYuPC9hdXRob3I+PGF1dGhvcj5DaGFuLCBGLiBLLjwvYXV0
aG9yPjxhdXRob3I+Q2hhbmRlbCwgTi4gUy48L2F1dGhvcj48YXV0aG9yPkNoZW5nLCBFLiBILjwv
YXV0aG9yPjxhdXRob3I+Q2hpcHVrLCBKLiBFLjwvYXV0aG9yPjxhdXRob3I+Q2lkbG93c2tpLCBK
LiBBLjwvYXV0aG9yPjxhdXRob3I+Q2llY2hhbm92ZXIsIEEuPC9hdXRob3I+PGF1dGhvcj5Db2hl
biwgRy4gTS48L2F1dGhvcj48YXV0aG9yPkNvbnJhZCwgTS48L2F1dGhvcj48YXV0aG9yPkN1Ymls
bG9zLVJ1aXosIEouIFIuPC9hdXRob3I+PGF1dGhvcj5DemFib3RhciwgUC4gRS48L2F1dGhvcj48
YXV0aG9yPkQmYXBvcztBbmdpb2xlbGxhLCBWLjwvYXV0aG9yPjxhdXRob3I+RGF3c29uLCBULiBN
LjwvYXV0aG9yPjxhdXRob3I+RGF3c29uLCBWLiBMLjwvYXV0aG9yPjxhdXRob3I+RGUgTGF1cmVu
emksIFYuPC9hdXRob3I+PGF1dGhvcj5EZSBNYXJpYSwgUi48L2F1dGhvcj48YXV0aG9yPkRlYmF0
aW4sIEsuIE0uPC9hdXRob3I+PGF1dGhvcj5EZUJlcmFyZGluaXMsIFIuIEouPC9hdXRob3I+PGF1
dGhvcj5EZXNobXVraCwgTS48L2F1dGhvcj48YXV0aG9yPkRpIERhbmllbGUsIE4uPC9hdXRob3I+
PGF1dGhvcj5EaSBWaXJnaWxpbywgRi48L2F1dGhvcj48YXV0aG9yPkRpeGl0LCBWLiBNLjwvYXV0
aG9yPjxhdXRob3I+RGl4b24sIFMuIEouPC9hdXRob3I+PGF1dGhvcj5EdWNrZXR0LCBDLiBTLjwv
YXV0aG9yPjxhdXRob3I+RHlubGFjaHQsIEIuIEQuPC9hdXRob3I+PGF1dGhvcj5FbC1EZWlyeSwg
Vy4gUy48L2F1dGhvcj48YXV0aG9yPkVscm9kLCBKLiBXLjwvYXV0aG9yPjxhdXRob3I+RmltaWEs
IEcuIE0uPC9hdXRob3I+PGF1dGhvcj5GdWxkYSwgUy48L2F1dGhvcj48YXV0aG9yPkdhcmNpYS1T
YWV6LCBBLiBKLjwvYXV0aG9yPjxhdXRob3I+R2FyZywgQS4gRC48L2F1dGhvcj48YXV0aG9yPkdh
cnJpZG8sIEMuPC9hdXRob3I+PGF1dGhvcj5HYXZhdGhpb3RpcywgRS48L2F1dGhvcj48YXV0aG9y
PkdvbHN0ZWluLCBQLjwvYXV0aG9yPjxhdXRob3I+R290dGxpZWIsIEUuPC9hdXRob3I+PGF1dGhv
cj5HcmVlbiwgRC4gUi48L2F1dGhvcj48YXV0aG9yPkdyZWVuZSwgTC4gQS48L2F1dGhvcj48YXV0
aG9yPkdyb25lbWV5ZXIsIEguPC9hdXRob3I+PGF1dGhvcj5Hcm9zcywgQS48L2F1dGhvcj48YXV0
aG9yPkhham5vY3preSwgRy48L2F1dGhvcj48YXV0aG9yPkhhcmR3aWNrLCBKLiBNLjwvYXV0aG9y
PjxhdXRob3I+SGFycmlzLCBJLiBTLjwvYXV0aG9yPjxhdXRob3I+SGVuZ2FydG5lciwgTS4gTy48
L2F1dGhvcj48YXV0aG9yPkhldHosIEMuPC9hdXRob3I+PGF1dGhvcj5JY2hpam8sIEguPC9hdXRo
b3I+PGF1dGhvcj5KYWF0dGVsYSwgTS48L2F1dGhvcj48YXV0aG9yPkpvc2VwaCwgQi48L2F1dGhv
cj48YXV0aG9yPkpvc3QsIFAuIEouPC9hdXRob3I+PGF1dGhvcj5KdWluLCBQLiBQLjwvYXV0aG9y
PjxhdXRob3I+S2Fpc2VyLCBXLiBKLjwvYXV0aG9yPjxhdXRob3I+S2FyaW4sIE0uPC9hdXRob3I+
PGF1dGhvcj5LYXVmbWFubiwgVC48L2F1dGhvcj48YXV0aG9yPktlcHAsIE8uPC9hdXRob3I+PGF1
dGhvcj5LaW1jaGksIEEuPC9hdXRob3I+PGF1dGhvcj5LaXRzaXMsIFIuIE4uPC9hdXRob3I+PGF1
dGhvcj5LbGlvbnNreSwgRC4gSi48L2F1dGhvcj48YXV0aG9yPktuaWdodCwgUi4gQS48L2F1dGhv
cj48YXV0aG9yPkt1bWFyLCBTLjwvYXV0aG9yPjxhdXRob3I+TGVlLCBTLiBXLjwvYXV0aG9yPjxh
dXRob3I+TGVtYXN0ZXJzLCBKLiBKLjwvYXV0aG9yPjxhdXRob3I+TGV2aW5lLCBCLjwvYXV0aG9y
PjxhdXRob3I+TGlua2VybWFubiwgQS48L2F1dGhvcj48YXV0aG9yPkxpcHRvbiwgUy4gQS48L2F1
dGhvcj48YXV0aG9yPkxvY2tzaGluLCBSLiBBLjwvYXV0aG9yPjxhdXRob3I+TG9wZXotT3Rpbiwg
Qy48L2F1dGhvcj48YXV0aG9yPkxvd2UsIFMuIFcuPC9hdXRob3I+PGF1dGhvcj5MdWVkZGUsIFQu
PC9hdXRob3I+PGF1dGhvcj5MdWdsaSwgRS48L2F1dGhvcj48YXV0aG9yPk1hY0ZhcmxhbmUsIE0u
PC9hdXRob3I+PGF1dGhvcj5NYWRlbywgRi48L2F1dGhvcj48YXV0aG9yPk1hbGV3aWN6LCBNLjwv
YXV0aG9yPjxhdXRob3I+TWFsb3JuaSwgVy48L2F1dGhvcj48YXV0aG9yPk1hbmljLCBHLjwvYXV0
aG9yPjxhdXRob3I+TWFyaW5lLCBKLiBDLjwvYXV0aG9yPjxhdXRob3I+TWFydGluLCBTLiBKLjwv
YXV0aG9yPjxhdXRob3I+TWFydGlub3UsIEouIEMuPC9hdXRob3I+PGF1dGhvcj5NZWRlbWEsIEou
IFAuPC9hdXRob3I+PGF1dGhvcj5NZWhsZW4sIFAuPC9hdXRob3I+PGF1dGhvcj5NZWllciwgUC48
L2F1dGhvcj48YXV0aG9yPk1lbGlubywgUy48L2F1dGhvcj48YXV0aG9yPk1pYW8sIEUuIEEuPC9h
dXRob3I+PGF1dGhvcj5Nb2xrZW50aW4sIEouIEQuPC9hdXRob3I+PGF1dGhvcj5Nb2xsLCBVLiBN
LjwvYXV0aG9yPjxhdXRob3I+TXVub3otUGluZWRvLCBDLjwvYXV0aG9yPjxhdXRob3I+TmFnYXRh
LCBTLjwvYXV0aG9yPjxhdXRob3I+TnVuZXosIEcuPC9hdXRob3I+PGF1dGhvcj5PYmVyc3QsIEEu
PC9hdXRob3I+PGF1dGhvcj5PcmVuLCBNLjwvYXV0aG9yPjxhdXRob3I+T3ZlcmhvbHR6ZXIsIE0u
PC9hdXRob3I+PGF1dGhvcj5QYWdhbm8sIE0uPC9hdXRob3I+PGF1dGhvcj5QYW5hcmV0YWtpcywg
VC48L2F1dGhvcj48YXV0aG9yPlBhc3BhcmFraXMsIE0uPC9hdXRob3I+PGF1dGhvcj5QZW5uaW5n
ZXIsIEouIE0uPC9hdXRob3I+PGF1dGhvcj5QZXJlaXJhLCBELiBNLjwvYXV0aG9yPjxhdXRob3I+
UGVydmFpeiwgUy48L2F1dGhvcj48YXV0aG9yPlBldGVyLCBNLiBFLjwvYXV0aG9yPjxhdXRob3I+
UGlhY2VudGluaSwgTS48L2F1dGhvcj48YXV0aG9yPlBpbnRvbiwgUC48L2F1dGhvcj48YXV0aG9y
PlByZWhuLCBKLiBILiBNLjwvYXV0aG9yPjxhdXRob3I+UHV0aGFsYWthdGgsIEguPC9hdXRob3I+
PGF1dGhvcj5SYWJpbm92aWNoLCBHLiBBLjwvYXV0aG9yPjxhdXRob3I+UmVobSwgTS48L2F1dGhv
cj48YXV0aG9yPlJpenp1dG8sIFIuPC9hdXRob3I+PGF1dGhvcj5Sb2RyaWd1ZXMsIEMuIE0uIFAu
PC9hdXRob3I+PGF1dGhvcj5SdWJpbnN6dGVpbiwgRC4gQy48L2F1dGhvcj48YXV0aG9yPlJ1ZGVs
LCBULjwvYXV0aG9yPjxhdXRob3I+UnlhbiwgSy4gTS48L2F1dGhvcj48YXV0aG9yPlNheWFuLCBF
LjwvYXV0aG9yPjxhdXRob3I+U2NvcnJhbm8sIEwuPC9hdXRob3I+PGF1dGhvcj5TaGFvLCBGLjwv
YXV0aG9yPjxhdXRob3I+U2hpLCBZLjwvYXV0aG9yPjxhdXRob3I+U2lsa2UsIEouPC9hdXRob3I+
PGF1dGhvcj5TaW1vbiwgSC4gVS48L2F1dGhvcj48YXV0aG9yPlNpc3RpZ3UsIEEuPC9hdXRob3I+
PGF1dGhvcj5TdG9ja3dlbGwsIEIuIFIuPC9hdXRob3I+PGF1dGhvcj5TdHJhc3NlciwgQS48L2F1
dGhvcj48YXV0aG9yPlN6YWJhZGthaSwgRy48L2F1dGhvcj48YXV0aG9yPlRhaXQsIFMuIFcuIEcu
PC9hdXRob3I+PGF1dGhvcj5UYW5nLCBELjwvYXV0aG9yPjxhdXRob3I+VGF2ZXJuYXJha2lzLCBO
LjwvYXV0aG9yPjxhdXRob3I+VGhvcmJ1cm4sIEEuPC9hdXRob3I+PGF1dGhvcj5Uc3VqaW1vdG8s
IFkuPC9hdXRob3I+PGF1dGhvcj5UdXJrLCBCLjwvYXV0aG9yPjxhdXRob3I+VmFuZGVuIEJlcmdo
ZSwgVC48L2F1dGhvcj48YXV0aG9yPlZhbmRlbmFiZWVsZSwgUC48L2F1dGhvcj48YXV0aG9yPlZh
bmRlciBIZWlkZW4sIE0uIEcuPC9hdXRob3I+PGF1dGhvcj5WaWxsdW5nZXIsIEEuPC9hdXRob3I+
PGF1dGhvcj5WaXJnaW4sIEguIFcuPC9hdXRob3I+PGF1dGhvcj5Wb3VzZGVuLCBLLiBILjwvYXV0
aG9yPjxhdXRob3I+VnVjaWMsIEQuPC9hdXRob3I+PGF1dGhvcj5XYWduZXIsIEUuIEYuPC9hdXRo
b3I+PGF1dGhvcj5XYWxjemFrLCBILjwvYXV0aG9yPjxhdXRob3I+V2FsbGFjaCwgRC48L2F1dGhv
cj48YXV0aG9yPldhbmcsIFkuPC9hdXRob3I+PGF1dGhvcj5XZWxscywgSi4gQS48L2F1dGhvcj48
YXV0aG9yPldvb2QsIFcuPC9hdXRob3I+PGF1dGhvcj5ZdWFuLCBKLjwvYXV0aG9yPjxhdXRob3I+
WmFrZXJpLCBaLjwvYXV0aG9yPjxhdXRob3I+Wmhpdm90b3Zza3ksIEIuPC9hdXRob3I+PGF1dGhv
cj5aaXR2b2dlbCwgTC48L2F1dGhvcj48YXV0aG9yPk1lbGlubywgRy48L2F1dGhvcj48YXV0aG9y
Pktyb2VtZXIsIEcuPC9hdXRob3I+PC9hdXRob3JzPjwvY29udHJpYnV0b3JzPjxhdXRoLWFkZHJl
c3M+RGVwYXJ0bWVudCBvZiBSYWRpYXRpb24gT25jb2xvZ3ksIFdlaWxsIENvcm5lbGwgTWVkaWNh
bCBDb2xsZWdlLCBOZXcgWW9yaywgTlksIFVTQS4gZGVhZG9jQHZvZGFmb25lLml0LiYjeEQ7U2Fu
ZHJhIGFuZCBFZHdhcmQgTWV5ZXIgQ2FuY2VyIENlbnRlciwgTmV3IFlvcmssIE5ZLCBVU0EuIGRl
YWRvY0B2b2RhZm9uZS5pdC4mI3hEO1BhcmlzIERlc2NhcnRlcy9QYXJpcyBWIFVuaXZlcnNpdHks
IFBhcmlzLCBGcmFuY2UuIGRlYWRvY0B2b2RhZm9uZS5pdC4mI3hEO0RlcGFydG1lbnQgb2YgQmlv
bG9neSwgVW5pdmVyc2l0eSBvZiBSb21lICZxdW90O1RvciBWZXJnYXRhJnF1b3Q7LCBSb21lLCBJ
dGFseS4mI3hEO1VuaXQgb2YgQ2VsbHVsYXIgTmV0d29ya3MgYW5kIE1vbGVjdWxhciBUaGVyYXBl
dXRpYyBUYXJnZXRzLCBEZXBhcnRtZW50IG9mIFJlc2VhcmNoLCBBZHZhbmNlZCBEaWFnbm9zdGlj
cyBhbmQgVGVjaG5vbG9naWNhbCBJbm5vdmF0aW9uLCBSZWdpbmEgRWxlbmEgTmF0aW9uYWwgQ2Fu
Y2VyIEluc3RpdHV0ZSwgUm9tZSwgSXRhbHkuJiN4RDtEZXBhcnRtZW50IG9mIE9uY29sb2dpY2Fs
IFNjaWVuY2VzLCBJY2FobiBTY2hvb2wgb2YgTWVkaWNpbmUgYXQgTW91bnQgU2luYWksIE5ldyBZ
b3JrLCBOWSwgVVNBLiYjeEQ7RGVwYXJ0bWVudCBvZiBDZWxsIEJpb2xvZ3ksIFVuaXZlcnNpdHkg
b2YgVGV4YXMgU291dGh3ZXN0ZXJuIE1lZGljYWwgQ2VudGVyLCBEYWxsYXMsIFRYLCBVU0EuJiN4
RDtJbnN0aXR1dGUgb2YgSW1tdW5vbG9neSwgS2llbCBVbml2ZXJzaXR5LCBLaWVsLCBHZXJtYW55
LiYjeEQ7Q2VsbCBEZWF0aCBSZXNlYXJjaCAmYW1wOyBUaGVyYXB5IChDRFJUKSBMYWIsIERlcGFy
dG1lbnQgb2YgQ2VsbHVsYXIgJmFtcDsgTW9sZWN1bGFyIE1lZGljaW5lLCBLVSBMZXV2ZW4sIExl
dXZlbiwgQmVsZ2l1bS4mI3hEO0RlcGFydG1lbnQgb2YgQmlvY2hlbWlzdHJ5IGFuZCBNb2xlY3Vs
YXIgQmlvbG9neSwgS2ltbWVsIENhbmNlciBDZW50ZXIsIFRob21hcyBKZWZmZXJzb24gVW5pdmVy
c2l0eSwgUGhpbGFkZWxwaGlhLCBQQSwgVVNBLiYjeEQ7RGVwYXJ0bWVudCBvZiBCaW9jaGVtaXN0
cnksIEJpb3BoeXNpY3MgYW5kIEdlbmVyYWwgUGF0aG9sb2d5LCBVbml2ZXJzaXR5IG9mIENhbXBh
bmlhICZxdW90O0x1aWdpIFZhbnZpdGVsbGkmcXVvdDssIE5hcG9saSwgSXRhbHkuJiN4RDtNZWRp
Y2FsIFJlc2VhcmNoIENvdW5jaWwgKE1SQykgVG94aWNvbG9neSBVbml0LCBMZWljZXN0ZXIgVW5p
dmVyc2l0eSwgTGVpY2VzdGVyLCBVSy4mI3hEO0Jpb2xvZ2ljYWwgU2NpZW5jZXMsIFN1bm55YnJv
b2sgUmVzZWFyY2ggSW5zdGl0dXRlLCBUb3JvbnRvLCBDYW5hZGEuJiN4RDtEZXBhcnRtZW50IG9m
IEJpb2NoZW1pc3RyeSwgVW5pdmVyc2l0eSBvZiBUb3JvbnRvLCBUb3JvbnRvLCBDYW5hZGEuJiN4
RDtEZXBhcnRtZW50IG9mIE1lZGljYWwgQmlvcGh5c2ljcywgVW5pdmVyc2l0eSBvZiBUb3JvbnRv
LCBUb3JvbnRvLCBDYW5hZGEuJiN4RDtCaW9jaGVtaXN0cnkgTGFib3JhdG9yeSwgRGVybW9wYXRp
YyBJbnN0aXR1dGUgb2YgSW1tYWN1bGF0ZSAoSURJKSBJUkNDUywgUm9tZSwgSXRhbHkuJiN4RDtE
ZXBhcnRtZW50IG9mIE1vbGVjdWxhciBHZW5ldGljcywgV2Vpem1hbm4gSW5zdGl0dXRlIG9mIFNj
aWVuY2UsIFJlaG92b3QsIElzcmFlbC4mI3hEO0RlcGFydG1lbnQgb2YgTW9sZWN1bGFyLCBDZWxs
IGFuZCBDYW5jZXIgQmlvbG9neSwgVW5pdmVyc2l0eSBvZiBNYXNzYWNodXNldHRzIE1lZGljYWwg
U2Nob29sLCBXb3JjZXN0ZXIsIE1BLCBVU0EuJiN4RDtJbnN0aXR1dGUgb2YgQ3l0b2xvZ3ksIFJ1
c3NpYW4gQWNhZGVteSBvZiBTY2llbmNlcywgU2FpbnQtUGV0ZXJzYnVyZywgUnVzc2lhLiYjeEQ7
TmV1cm9zY2llbmNlIENlbnRlciBvZiBFeGNlbGxlbmNlLCBMb3Vpc2lhbmEgU3RhdGUgVW5pdmVy
c2l0eSBTY2hvb2wgb2YgTWVkaWNpbmUsIE5ldyBPcmxlYW5zLCBMQSwgVVNBLiYjeEQ7RGVwYXJ0
bWVudCBvZiBFeHBlcmltZW50YWwgTWVkaWNpbmUgYW5kIFN1cmdlcnksIFVuaXZlcnNpdHkgb2Yg
Um9tZSAmcXVvdDtUb3IgVmVyZ2F0YSZxdW90OywgUm9tZSwgSXRhbHkuJiN4RDtWSUIgQ2VudGVy
IGZvciBJbmZsYW1tYXRpb24gUmVzZWFyY2ggKElSQyksIEdoZW50LCBCZWxnaXVtLiYjeEQ7RGVw
YXJ0bWVudCBvZiBCaW9tZWRpY2FsIE1vbGVjdWxhciBCaW9sb2d5LCBHaGVudCBVbml2ZXJzaXR5
LCBHaGVudCwgQmVsZ2l1bS4mI3hEO0NlbnRyZSBmb3IgTW9sZWN1bGFyIE9uY29sb2d5LCBCYXJ0
cyBDYW5jZXIgSW5zdGl0dXRlLCBRdWVlbiBNYXJ5IFVuaXZlcnNpdHkgb2YgTG9uZG9uLCBMb25k
b24sIFVLLiYjeEQ7Q2VsbCBTdHJlc3MgQmlvbG9neSwgUm9zd2VsbCBQYXJrIENhbmNlciBJbnN0
aXR1dGUsIEJ1ZmZhbG8sIE5ZLCBVU0EuJiN4RDtEZXBhcnRtZW50IG9mIFdvbWVuJmFwb3M7cyBh
bmQgQ2hpbGRyZW4mYXBvcztzIEhlYWx0aCwgS2Fyb2xpbnNrYSBJbnN0aXR1dGUsIFN0b2NraG9s
bSwgU3dlZGVuLiYjeEQ7RGVwYXJ0bWVudCBvZiBQZWRpYXRyaWMgT25jb2xvZ3ksIEthcm9saW5z
a2EgVW5pdmVyc2l0eSBIb3NwaXRhbCwgU3RvY2tob2xtLCBTd2VkZW4uJiN4RDtJbnN0aXR1dGUg
b2YgTW9sZWN1bGFyIE1lZGljaW5lIGFuZCBDZWxsIFJlc2VhcmNoLCBBbGJlcnQgTHVkd2lncyBV
bml2ZXJzaXR5LCBGcmVpYnVyZywgR2VybWFueS4mI3hEO1NwZW1hbm4gR3JhZHVhdGUgU2Nob29s
IG9mIEJpb2xvZ3kgYW5kIE1lZGljaW5lIChTR0JNKSwgRmFjdWx0eSBvZiBNZWRpY2luZSwgQWxi
ZXJ0IEx1ZHdpZ3MgVW5pdmVyc2l0eSwgRnJlaWJ1cmcsIEdlcm1hbnkuJiN4RDtEZXBhcnRtZW50
IG9mIENlbGx1bGFyIGFuZCBNb2xlY3VsYXIgQmlvbG9neSwgQ2VudGVyIGZvciBCaW9sb2dpY2Fs
IEludmVzdGlnYXRpb24gKENJQiksIFNwYW5pc2ggTmF0aW9uYWwgUmVzZWFyY2ggQ291bmNpbCAo
Q1NJQyksIE1hZHJpZCwgU3BhaW4uJiN4RDtJTlNFUk0gVTExODAsIENoYXRlbmF5IE1hbGFicnks
IEZyYW5jZS4mI3hEO1VuaXZlcnNpdHkgb2YgUGFyaXMgU3VkL1BhcmlzIFNhY2xheSwgT3JzYXks
IEZyYW5jZS4mI3hEO0RlcGFydG1lbnQgb2YgQ29tcGFyYXRpdmUgQmlvbWVkaWNhbCBTY2llbmNl
cywgVGhlIFJveWFsIFZldGVyaW5hcnkgQ29sbGVnZSwgVW5pdmVyc2l0eSBvZiBMb25kb24sIExv
bmRvbiwgVUsuJiN4RDtVbml2ZXJzaXR5IENvbGxlZ2UgTG9uZG9uIENvbnNvcnRpdW0gZm9yIE1p
dG9jaG9uZHJpYWwgUmVzZWFyY2gsIExvbmRvbiwgVUsuJiN4RDtEZXBhcnRtZW50IEluc3RpdHV0
ZSBvZiBNb2xlY3VsYXIgQmlvc2NpZW5jZXMsIE5BV0kgR3JheiwgVW5pdmVyc2l0eSBvZiBHcmF6
LCBHcmF6LCBBdXN0cmlhLiYjeEQ7VW5pdCBvZiBDZWxsIFN0cmVzcyBhbmQgU3Vydml2YWwsIERh
bmlzaCBDYW5jZXIgU29jaWV0eSBSZXNlYXJjaCBDZW50ZXIsIENvcGVuaGFnZW4sIERlbm1hcmsu
JiN4RDtEZXBhcnRtZW50IG9mIFBlZGlhdHJpYyBIZW1hdG9sb2d5IGFuZCBPbmNvbG9neSwgQmFt
YmlubyBHZXN1IENoaWxkcmVuJmFwb3M7cyBIb3NwaXRhbCBJUkNDUywgUm9tZSwgSXRhbHkuJiN4
RDtEZXBhcnRtZW50IG9mIFBhdGhvbG9neSwgVW5pdmVyc2l0eSBvZiBNYXNzYWNodXNldHRzIE1l
ZGljYWwgU2Nob29sLCBXb3JjZXN0ZXIsIE1BLCBVU0EuJiN4RDtEZXBhcnRtZW50IG9mIE1lZGlj
aW5lLCBEaXZpc2lvbiBvZiBQdWxtb25hcnkgYW5kIENyaXRpY2FsIENhcmUgTWVkaWNpbmUsIE5v
cnRod2VzdGVybiBVbml2ZXJzaXR5IEZlaW5iZXJnIFNjaG9vbCBvZiBNZWRpY2luZSwgQ2hpY2Fn
bywgSUwsIFVTQS4mI3hEO0h1bWFuIE9uY29sb2d5IGFuZCBQYXRob2dlbmVzaXMgUHJvZ3JhbSwg
TWVtb3JpYWwgU2xvYW4gS2V0dGVyaW5nIENhbmNlciBDZW50ZXIsIE5ldyBZb3JrLCBOWSwgVVNB
LiYjeEQ7U2lnbmFsIFRyYW5zZHVjdGlvbiBMYWJvcmF0b3J5LCBOYXRpb25hbCBJbnN0aXR1dGUg
b2YgRW52aXJvbm1lbnRhbCBIZWFsdGggU2NpZW5jZXMsIE5JSCwgUmVzZWFyY2ggVHJpYW5nbGUg
UGFyaywgTkMsIFVTQS4mI3hEO1RlY2huaW9uIEludGVncmF0ZWQgQ2FuY2VyIENlbnRlciAoVElD
QyksIFRoZSBSdXRoIGFuZCBCcnVjZSBSYXBwYXBvcnQgRmFjdWx0eSBvZiBNZWRpY2luZSBhbmQg
UmVzZWFyY2ggSW5zdGl0dXRlLCBUZWNobmlvbi1Jc3JhZWwgSW5zdGl0dXRlIG9mIFRlY2hub2xv
Z3ksIEhhaWZhLCBJc3JhZWwuJiN4RDtEZXBhcnRtZW50IG9mIE1vbGVjdWxhciBhbmQgQ2xpbmlj
YWwgQ2FuY2VyIE1lZGljaW5lLCBJbnN0aXR1dGUgb2YgVHJhbnNsYXRpb25hbCBNZWRpY2luZSwg
VW5pdmVyc2l0eSBvZiBMaXZlcnBvb2wsIExpdmVycG9vbCwgVUsuJiN4RDtJbnN0aXR1dGUgb2Yg
RGV2ZWxvcG1lbnRhbCBHZW5ldGljcywgSGVsbWhvbHR6IENlbnRlciBNdW5pY2gsIEdlcm1hbiBS
ZXNlYXJjaCBDZW50ZXIgZm9yIEVudmlyb25tZW50YWwgSGVhbHRoIChHbWJIKSwgTXVuaWNoLCBH
ZXJtYW55LiYjeEQ7U2FuZHJhIGFuZCBFZHdhcmQgTWV5ZXIgQ2FuY2VyIENlbnRlciwgTmV3IFlv
cmssIE5ZLCBVU0EuJiN4RDtEZXBhcnRtZW50IG9mIE9ic3RldHJpY3MgYW5kIEd5bmVjb2xvZ3ks
IFdlaWxsIENvcm5lbGwgTWVkaWNhbCBDb2xsZWdlLCBOZXcgWW9yaywgTlksIFVTQS4mI3hEO1Ro
ZSBXYWx0ZXIgYW5kIEVsaXphIEhhbGwgSW5zdGl0dXRlIG9mIE1lZGljYWwgUmVzZWFyY2gsIE1l
bGJvdXJuZSwgVmljdG9yaWEsIEF1c3RyYWxpYS4mI3hEO0RlcGFydG1lbnQgb2YgTWVkaWNhbCBC
aW9sb2d5LCBUaGUgVW5pdmVyc2l0eSBvZiBNZWxib3VybmUsIE1lbGJvdXJuZSwgVmljdG9yaWEs
IEF1c3RyYWxpYS4mI3hEO0NhbmNlciBSZXNlYXJjaCBVSyBhbmQgTWVkaWNhbCBSZXNlYXJjaCBD
b3VuY2lsIEluc3RpdHV0ZSBmb3IgUmFkaWF0aW9uIE9uY29sb2d5LCBEZXBhcnRtZW50IG9mIE9u
Y29sb2d5LCBVbml2ZXJzaXR5IG9mIE94Zm9yZCwgT2xkIFJvYWQgQ2FtcHVzIFJlc2VhcmNoIEJ1
aWxkaW5nLCBPeGZvcmQsIFVLLiYjeEQ7TmV1cm9yZWdlbmVyYXRpb24gYW5kIFN0ZW0gQ2VsbCBQ
cm9ncmFtcywgSW5zdGl0dXRlIGZvciBDZWxsIEVuZ2luZWVyaW5nLCBKb2hucyBIb3BraW5zIFVu
aXZlcnNpdHkgU2Nob29sIG9mIE1lZGljaW5lLCBCYWx0aW1vcmUsIE1ELCBVU0EuJiN4RDtEZXBh
cnRtZW50IG9mIE5ldXJvbG9neSwgSm9obnMgSG9wa2lucyBVbml2ZXJzaXR5IFNjaG9vbCBvZiBN
ZWRpY2luZSwgQmFsdGltb3JlLCBNRCwgVVNBLiYjeEQ7RGVwYXJ0bWVudCBvZiBQaGFybWFjb2xv
Z3kgYW5kIE1vbGVjdWxhciBTY2llbmNlcywgSm9obnMgSG9wa2lucyBVbml2ZXJzaXR5IFNjaG9v
bCBvZiBNZWRpY2luZSwgQmFsdGltb3JlLCBNRCwgVVNBLiYjeEQ7U29sb21vbiBILiBTbnlkZXIg
RGVwYXJ0bWVudCBvZiBOZXVyb3NjaWVuY2UsIEpvaG5zIEhvcGtpbnMgVW5pdmVyc2l0eSBTY2hv
b2wgb2YgTWVkaWNpbmUsIEJhbHRpbW9yZSwgTUQsIFVTQS4mI3hEO0RlcGFydG1lbnQgb2YgUGh5
c2lvbG9neSwgSm9obnMgSG9wa2lucyBVbml2ZXJzaXR5IFNjaG9vbCBvZiBNZWRpY2luZSwgQmFs
dGltb3JlLCBNRCwgVVNBLiYjeEQ7RGVwYXJ0bWVudCBvZiBNZWRpY2FsLCBPcmFsIGFuZCBCaW90
ZWNobm9sb2dpY2FsIFNjaWVuY2VzLCBDZVNJLU1ldFVuaXZlcnNpdHkgb2YgQ2hpZXRpLVBlc2Nh
cmEgJnF1b3Q7Ry4gZCZhcG9zO0FubnVuemlvJnF1b3Q7LCBDaGlldGksIEl0YWx5LiYjeEQ7SW5z
dGl0dXRlIG9mIEdlbmVyYWwgUGF0aG9sb2d5LCBDYXRob2xpYyBVbml2ZXJzaXR5ICZxdW90O1Nh
Y3JvIEN1b3JlJnF1b3Q7LCBSb21lLCBJdGFseS4mI3hEO0RlcGFydG1lbnQgb2YgUGVkaWF0cmlj
cyBhbmQgQWRvbGVzY2VudCBNZWRpY2luZSwgVWxtIFVuaXZlcnNpdHkgTWVkaWNhbCBDZW50ZXIs
IFVsbSwgR2VybWFueS4mI3hEO0NoaWxkcmVuJmFwb3M7cyBNZWRpY2FsIENlbnRlciBSZXNlYXJj
aCBJbnN0aXR1dGUsIFVuaXZlcnNpdHkgb2YgVGV4YXMgU291dGh3ZXN0ZXJuIE1lZGljYWwgQ2Vu
dGVyLCBEYWxsYXMsIFRYLCBVU0EuJiN4RDtEZXBhcnRtZW50IG9mIENlbGwgQmlvbG9neSBhbmQg
UGh5c2lvbG9neSwgTmV1cm9zY2llbmNlIENlbnRlciwgVW5pdmVyc2l0eSBvZiBOb3J0aCBDYXJv
bGluYSwgQ2hhcGVsIEhpbGwsIE5DLCBVU0EuJiN4RDtIeXBlcnRlbnNpb24gYW5kIE5lcGhyb2xv
Z3kgVW5pdCwgRGVwYXJ0bWVudCBvZiBTeXN0ZW1zIE1lZGljaW5lLCBVbml2ZXJzaXR5IG9mIFJv
bWUgJnF1b3Q7VG9yIFZlcmdhdGEmcXVvdDssIFJvbWUsIEl0YWx5LiYjeEQ7RGVwYXJ0bWVudCBv
ZiBNb3JwaG9sb2d5LCBTdXJnZXJ5IGFuZCBFeHBlcmltZW50YWwgTWVkaWNpbmUsIFVuaXZlcnNp
dHkgb2YgRmVycmFyYSwgRmVycmFyYSwgSXRhbHkuJiN4RDtEZXBhcnRtZW50IG9mIFBoeXNpb2xv
Z2ljYWwgQ2hlbWlzdHJ5LCBHZW5lbnRlY2gsIFNvdXRoIFNhbiBGcmFuY2lzY28sIENBLCBVU0Eu
JiN4RDtEZXBhcnRtZW50IG9mIEJpb2xvZ3ksIFN0YW5mb3JkIFVuaXZlcnNpdHksIFN0YW5mb3Jk
LCBDQSwgVVNBLiYjeEQ7QmF5bG9yIFNjb3R0ICZhbXA7IFdoaXRlIFJlc2VhcmNoIEluc3RpdHV0
ZSwgQmF5bG9yIENvbGxlZ2Ugb2YgTWVkaWNpbmUsIERhbGxhcywgVFgsIFVTQS4mI3hEO0RlcGFy
dG1lbnQgb2YgUGF0aG9sb2d5LCBOZXcgWW9yayBVbml2ZXJzaXR5IFNjaG9vbCBvZiBNZWRpY2lu
ZSwgTmV3IFlvcmssIE5ZLCBVU0EuJiN4RDtMYXVyYSBhbmQgSXNhYWMgUGVybG11dHRlciBDYW5j
ZXIgQ2VudGVyLCBOZXcgWW9yayBVbml2ZXJzaXR5IFNjaG9vbCBvZiBNZWRpY2luZSwgTmV3IFlv
cmssIE5ZLCBVU0EuJiN4RDtMYWJvcmF0b3J5IG9mIFRyYW5zbGF0aW9uYWwgT25jb2xvZ3kgYW5k
IEV4cGVyaW1lbnRhbCBDYW5jZXIgVGhlcmFwZXV0aWNzLCBEZXBhcnRtZW50IG9mIEhlbWF0b2xv
Z3kvT25jb2xvZ3ksIEZveCBDaGFzZSBDYW5jZXIgQ2VudGVyLCBQaGlsYWRlbHBoaWEsIFBBLCBV
U0EuJiN4RDtNb2xlY3VsYXIgVGhlcmFwZXV0aWNzIFByb2dyYW0sIEZveCBDaGFzZSBDYW5jZXIg
Q2VudGVyLCBQaGlsYWRlbHBoaWEsIFBBLCBVU0EuJiN4RDtDZW50ZXIgZm9yIFRyYW5zbGF0aW9u
YWwgTWVkaWNpbmUsIERlcGFydG1lbnQgb2YgUGhhcm1hY29sb2d5LCBMZXdpcyBLYXR6IFNjaG9v
bCBvZiBNZWRpY2luZSBhdCBUZW1wbGUgVW5pdmVyc2l0eSBTY2hvb2wgb2YgTWVkaWNpbmUsIFBo
aWxhZGVscGhpYSwgUEEsIFVTQS4mI3hEO05hdGlvbmFsIEluc3RpdHV0ZSBmb3IgSW5mZWN0aW91
cyBEaXNlYXNlcyBJUkNDUyAmcXVvdDtMYXp6YXJvIFNwYWxsYW56YW5pJnF1b3Q7LCBSb21lLCBJ
dGFseS4mI3hEO0RlcGFydG1lbnQgb2YgQmlvbG9naWNhbCBhbmQgRW52aXJvbm1lbnRhbCBTY2ll
bmNlcyBhbmQgVGVjaG5vbG9naWVzIChEaVNUZUJBKSwgVW5pdmVyc2l0eSBvZiBTYWxlbnRvLCBM
ZWNjZSwgSXRhbHkuJiN4RDtJbnN0aXR1dGUgZm9yIEV4cGVyaW1lbnRhbCBDYW5jZXIgUmVzZWFy
Y2ggaW4gUGVkaWF0cmljcywgR29ldGhlLVVuaXZlcnNpdHkgRnJhbmtmdXJ0LCBGcmFua2Z1cnQs
IEdlcm1hbnkuJiN4RDtHZXJtYW4gQ2FuY2VyIENvbnNvcnRpdW0gKERLVEspLCBQYXJ0bmVyIFNp
dGUsIEZyYW5rZnVydCwgR2VybWFueS4mI3hEO0dlcm1hbiBDYW5jZXIgUmVzZWFyY2ggQ2VudGVy
IChES0ZaKSwgSGVpZGVsYmVyZywgR2VybWFueS4mI3hEO0ludGVyZmFjdWx0eSBJbnN0aXR1dGUg
b2YgQmlvY2hlbWlzdHJ5LCBUdWJpbmdlbiBVbml2ZXJzaXR5LCBUdWJpbmdlbiwgR2VybWFueS4m
I3hEO0lOU0VSTSBVMTIzMSAmcXVvdDtMaXBpZGVzIE51dHJpdGlvbiBDYW5jZXImcXVvdDssIERp
am9uLCBGcmFuY2UuJiN4RDtGYWN1bHR5IG9mIE1lZGljaW5lLCBVbml2ZXJzaXR5IG9mIEJ1cmd1
bmR5IEZyYW5jZSBDb210ZSwgRGlqb24sIEZyYW5jZS4mI3hEO0NhbmNlciBDZW50cmUgR2Vvcmdl
cyBGcmFuY29pcyBMZWNsZXJjLCBEaWpvbiwgRnJhbmNlLiYjeEQ7RGVwYXJ0bWVudCBvZiBCaW9j
aGVtaXN0cnksIEFsYmVydCBFaW5zdGVpbiBDb2xsZWdlIG9mIE1lZGljaW5lLCBCcm9ueCwgTlks
IFVTQS4mI3hEO0RlcGFydG1lbnQgb2YgTWVkaWNpbmUsIEFsYmVydCBFaW5zdGVpbiBDb2xsZWdl
IG9mIE1lZGljaW5lLCBCcm9ueCwgTlksIFVTQS4mI3hEO0FsYmVydCBFaW5zdGVpbiBDYW5jZXIg
Q2VudGVyLCBBbGJlcnQgRWluc3RlaW4gQ29sbGVnZSBvZiBNZWRpY2luZSwgQnJvbngsIE5ZLCBV
U0EuJiN4RDtXaWxmIEZhbWlseSBDYXJkaW92YXNjdWxhciBSZXNlYXJjaCBJbnN0aXR1dGUsIEFs
YmVydCBFaW5zdGVpbiBDb2xsZWdlIG9mIE1lZGljaW5lLCBCcm9ueCwgTlksIFVTQS4mI3hEO0lt
bXVub2xvZ3kgQ2VudGVyIG9mIE1hcnNlaWxsZS1MdW1pbnksIEFpeCBNYXJzZWlsbGUgVW5pdmVy
c2l0eSwgTWFyc2VpbGxlLCBGcmFuY2UuJiN4RDtDYW5jZXIgUmVzZWFyY2ggVUsgQmVhdHNvbiBJ
bnN0aXR1dGUsIEdsYXNnb3csIFVLLiYjeEQ7RGVwYXJ0bWVudCBvZiBJbW11bm9sb2d5LCBTdCBK
dWRlIENoaWxkcmVuJmFwb3M7cyBSZXNlYXJjaCBIb3NwaXRhbCwgTWVtcGhpcywgVE4sIFVTQS4m
I3hEO0RlcGFydG1lbnQgb2YgUGF0aG9sb2d5IGFuZCBDZWxsIEJpb2xvZ3ksIENvbHVtYmlhIFVu
aXZlcnNpdHkgQ29sbGVnZSBvZiBQaHlzaWNpYW5zIGFuZCBTdXJnZW9ucywgTmV3IFlvcmssIE5Z
LCBVU0EuJiN4RDtUZWFtIGxhYmVsZWQgJnF1b3Q7TGlndWUgQ29udHJlIGxlIENhbmNlciZxdW90
OywgRGVwYXJ0bWVudCBvZiBGdW5jdGlvbmFsIEdlbm9taWNzIGFuZCBDYW5jZXIsIEluc3RpdHV0
ZSBvZiBHZW5ldGljcyBhbmQgTW9sZWN1bGFyIGFuZCBDZWxsdWxhciBCaW9sb2d5IChJR0JNQyks
IElsbGtpcmNoLCBGcmFuY2UuJiN4RDtDTlJTIFVNUiA3MTA0LCBJbGxraXJjaCwgRnJhbmNlLiYj
eEQ7SU5TRVJNIFU5NjQsIElsbGtpcmNoLCBGcmFuY2UuJiN4RDtVbml2ZXJzaXR5IG9mIFN0cmFz
Ym91cmcsIElsbGtpcmNoLCBGcmFuY2UuJiN4RDtEZXBhcnRtZW50IG9mIEJpb2xvZ2ljYWwgUmVn
dWxhdGlvbiwgV2Vpem1hbm4gSW5zdGl0dXRlIG9mIFNjaWVuY2UsIFJlaG92b3QsIElzcmFlbC4m
I3hEO01pdG9DYXJlIENlbnRlciwgRGVwYXJ0bWVudCBvZiBQYXRob2xvZ3ksIEFuYXRvbXkgYW5k
IENlbGwgQmlvbG9neSwgVGhvbWFzIEplZmZlcnNvbiBVbml2ZXJzaXR5LCBQaGlsYWRlbHBoaWEs
IFBBLCBVU0EuJiN4RDtKb2hucyBIb3BraW5zIFVuaXZlcnNpdHkgQmxvb21iZXJnIFNjaG9vbCBv
ZiBQdWJsaWMgSGVhbHRoLCBCYWx0aW1vcmUsIE1ELCBVU0EuJiN4RDtEZXBhcnRtZW50IG9mIENl
bGwgQmlvbG9neSwgSGFydmFyZCBNZWRpY2FsIFNjaG9vbCwgQm9zdG9uLCBNQSwgVVNBLiYjeEQ7
SW5zdGl0dXRlIG9mIE1vbGVjdWxhciBMaWZlIFNjaWVuY2VzLCBVbml2ZXJzaXR5IG9mIFp1cmlj
aCwgWnVyaWNoLCBTd2l0emVybGFuZC4mI3hEO0Jpb21lZGljYWwgTmV1cm9zY2llbmNlIEluc3Rp
dHV0ZSwgRmFjdWx0eSBvZiBNZWRpY2luZSwgVW5pdmVyc2l0eSBvZiBDaGlsZSwgU2FudGlhZ28s
IENoaWxlLiYjeEQ7Q2VudGVyIGZvciBHZXJvc2NpZW5jZSwgQnJhaW4gSGVhbHRoIGFuZCBNZXRh
Ym9saXNtLCBTYW50aWFnbywgQ2hpbGUuJiN4RDtDZWxsdWxhciBhbmQgTW9sZWN1bGFyIEJpb2xv
Z3kgUHJvZ3JhbSwgSW5zdGl0dXRlIG9mIEJpb21lZGljYWwgU2NpZW5jZXMsIFVuaXZlcnNpdHkg
b2YgQ2hpbGUsIFNhbnRpYWdvLCBDaGlsZS4mI3hEO0xhYm9yYXRvcnkgb2YgQ2VsbCBTaWduYWxp
bmcsIEdyYWR1YXRlIFNjaG9vbCBvZiBQaGFybWFjZXV0aWNhbCBTY2llbmNlcywgVGhlIFVuaXZl
cnNpdHkgb2YgVG9reW8sIFRva3lvLCBKYXBhbi4mI3hEO0NlbGwgRGVhdGggYW5kIE1ldGFib2xp
c20gVW5pdCwgQ2VudGVyIGZvciBBdXRvcGhhZ3ksIFJlY3ljbGluZyBhbmQgRGlzZWFzZSwgRGFu
aXNoIENhbmNlciBTb2NpZXR5IFJlc2VhcmNoIENlbnRlciwgQ29wZW5oYWdlbiwgRGVubWFyay4m
I3hEO1RveGljb2xvZ3kgVW5pdCwgSW5zdGl0dXRlIG9mIEVudmlyb25tZW50YWwgTWVkaWNpbmUs
IEthcm9saW5za2EgSW5zdGl0dXRlLCBTdG9ja2hvbG0sIFN3ZWRlbi4mI3hEO0lJSSBNZWRpY2Fs
IERlcGFydG1lbnQgZm9yIEhlbWF0b2xvZ3kgYW5kIE9uY29sb2d5LCBUZWNobmljYWwgVW5pdmVy
c2l0eSBNdW5pY2gsIE11bmljaCwgR2VybWFueS4mI3hEO1RlYW0gOCAmcXVvdDtTdHJlc3MgYWRh
cHRhdGlvbiBhbmQgdHVtb3IgZXNjYXBlJnF1b3Q7LCBDUkNJTkEtSU5TRVJNIFUxMjMyLCBOYW50
ZXMsIEZyYW5jZS4mI3hEO1VuaXZlcnNpdHkgb2YgTmFudGVzLCBOYW50ZXMsIEZyYW5jZS4mI3hE
O1VuaXZlcnNpdHkgb2YgQW5nZXJzLCBBbmdlcnMsIEZyYW5jZS4mI3hEO0luc3RpdHV0ZSBvZiBD
YW5jZXIgUmVzZWFyY2ggaW4gV2VzdGVybiBGcmFuY2UsIFNhaW50LUhlcmJsYWluLCBGcmFuY2Uu
JiN4RDtEZXBhcnRtZW50IG9mIE1pY3JvYmlvbG9neSwgSW1tdW5vbG9neSBhbmQgTW9sZWN1bGFy
IEdlbmV0aWNzLCBVbml2ZXJzaXR5IG9mIFRleGFzIEhlYWx0aCBTY2llbmNlIENlbnRlciwgU2Fu
IEFudG9uaW8sIFRYLCBVU0EuJiN4RDtMYWJvcmF0b3J5IG9mIEdlbmUgUmVndWxhdGlvbiBhbmQg
U2lnbmFsIFRyYW5zZHVjdGlvbiwgVW5pdmVyc2l0eSBvZiBDYWxpZm9ybmlhIFNhbiBEaWVnbywg
TGEgSm9sbGEsIENBLCBVU0EuJiN4RDtEZXBhcnRtZW50IG9mIFBhdGhvbG9neSwgVW5pdmVyc2l0
eSBvZiBDYWxpZm9ybmlhIFNhbiBEaWVnbywgTGEgSm9sbGEsIENBLCBVU0EuJiN4RDtEZXBhcnRt
ZW50IG9mIFBoYXJtYWNvbG9neSwgVW5pdmVyc2l0eSBvZiBDYWxpZm9ybmlhIFNhbiBEaWVnbywg
TGEgSm9sbGEsIENBLCBVU0EuJiN4RDtNb29yZXMgQ2FuY2VyIENlbnRlciwgVW5pdmVyc2l0eSBv
ZiBDYWxpZm9ybmlhIFNhbiBEaWVnbywgTGEgSm9sbGEsIENBLCBVU0EuJiN4RDtJbnN0aXR1dGUg
b2YgUGhhcm1hY29sb2d5LCBVbml2ZXJzaXR5IG9mIEJlcm4sIEJlcm4sIFN3aXR6ZXJsYW5kLiYj
eEQ7UGFyaXMgRGVzY2FydGVzL1BhcmlzIFYgVW5pdmVyc2l0eSwgUGFyaXMsIEZyYW5jZS4mI3hE
O0ZhY3VsdHkgb2YgTWVkaWNpbmUsIFBhcmlzIFN1ZC9QYXJpcyBYSSBVbml2ZXJzaXR5LCBLcmVt
bGluLUJpY2V0cmUsIEZyYW5jZS4mI3hEO01ldGFib2xvbWljcyBhbmQgQ2VsbCBCaW9sb2d5IFBs
YXRmb3JtcywgR3VzdGF2ZSBSb3Vzc3kgQ29tcHJlaGVuc2l2ZSBDYW5jZXIgQ2FtcHVzLCBWaWxs
ZWp1aWYsIEZyYW5jZS4mI3hEO1RlYW0gMTEgbGFiZWxlZCAmcXVvdDtMaWd1ZSBOYXRpb25hbGUg
Y29udHJlIGxlIENhbmNlciZxdW90OywgQ29yZGVsaWVycyBSZXNlYXJjaCBDZW50ZXIsIFBhcmlz
LCBGcmFuY2UuJiN4RDtJTlNFUk0gVTExMzgsIFBhcmlzLCBGcmFuY2UuJiN4RDtQaWVycmUgZXQg
TWFyaWUgQ3VyaWUvUGFyaXMgVkkgVW5pdmVyc2l0eSwgUGFyaXMsIEZyYW5jZS4mI3hEO0RlcGFy
dG1lbnQgb2YgQ2VsbCBCaW9sb2d5LCBBbGJlcnQgRWluc3RlaW4gQ29sbGVnZSBvZiBNZWRpY2lu
ZSwgQnJvbngsIE5ZLCBVU0EuJiN4RDtFaW5zdGVpbi1Nb3VudCBTaW5haSBEaWFiZXRlcyBSZXNl
YXJjaCBDZW50ZXIsIEFsYmVydCBFaW5zdGVpbiBDb2xsZWdlIG9mIE1lZGljaW5lLCBCcm9ueCwg
TlksIFVTQS4mI3hEO0RlcGFydG1lbnQgb2YgTW9sZWN1bGFyLCBDZWxsdWxhciwgYW5kIERldmVs
b3BtZW50YWwgQmlvbG9neSwgVW5pdmVyc2l0eSBvZiBNaWNoaWdhbiwgQW5uIEFyYm9yLCBNSSwg
VVNBLiYjeEQ7TGlmZSBTY2llbmNlcyBJbnN0aXR1dGUsIFVuaXZlcnNpdHkgb2YgTWljaGlnYW4s
IEFubiBBcmJvciwgTUksIFVTQS4mI3hEO0NlbnRyZSBmb3IgQ2FuY2VyIEJpb2xvZ3ksIFVuaXZl
cnNpdHkgb2YgU291dGggQXVzdHJhbGlhIGFuZCBTQSBQYXRob2xvZ3ksIEFkZWxhaWRlLCBTb3V0
aCBBdXN0cmFsaWEsIEF1c3RyYWxpYS4mI3hEO0N1dGFuZW91cyBCaW9sb2d5IFJlc2VhcmNoIENl
bnRlciwgTWFzc2FjaHVzZXR0cyBHZW5lcmFsIEhvc3BpdGFsIGFuZCBIYXJ2YXJkIE1lZGljYWwg
U2Nob29sLCBDaGFybGVzdG93biwgTUEsIFVTQS4mI3hEO0NlbnRlciBmb3IgQ2VsbCBEZWF0aCwg
SW5qdXJ5IGFuZCBSZWdlbmVyYXRpb24sIERlcGFydG1lbnQgb2YgRHJ1ZyBEaXNjb3ZlcnkgJmFt
cDsgQmlvbWVkaWNhbCBTY2llbmNlcywgTWVkaWNhbCBVbml2ZXJzaXR5IG9mIFNvdXRoIENhcm9s
aW5hLCBDaGFybGVzdG9uLCBTQywgVVNBLiYjeEQ7Q2VudGVyIGZvciBDZWxsIERlYXRoLCBJbmp1
cnkgYW5kIFJlZ2VuZXJhdGlvbiwgRGVwYXJ0bWVudCBvZiBCaW9jaGVtaXN0cnkgJmFtcDsgTW9s
ZWN1bGFyIEJpb2xvZ3ksIE1lZGljYWwgVW5pdmVyc2l0eSBvZiBTb3V0aCBDYXJvbGluYSwgQ2hh
cmxlc3RvbiwgU0MsIFVTQS4mI3hEO0NlbnRlciBmb3IgQXV0b3BoYWd5IFJlc2VhcmNoLCBVbml2
ZXJzaXR5IG9mIFRleGFzIFNvdXRod2VzdGVybiBNZWRpY2FsIENlbnRlciwgRGFsbGFzLCBUWCwg
VVNBLiYjeEQ7RGVwYXJ0bWVudCBvZiBJbnRlcm5hbCBNZWRpY2luZSwgVW5pdmVyc2l0eSBvZiBU
ZXhhcyBTb3V0aHdlc3Rlcm4gTWVkaWNhbCBDZW50ZXIsIERhbGxhcywgVFgsIFVTQS4mI3hEO0hv
d2FyZCBIdWdoZXMgTWVkaWNhbCBJbnN0aXR1dGUsIFVuaXZlcnNpdHkgb2YgVGV4YXMgU291dGh3
ZXN0ZXJuIE1lZGljYWwgQ2VudGVyLCBEYWxsYXMsIFRYLCBVU0EuJiN4RDtEaXZpc2lvbiBvZiBO
ZXBocm9sb2d5LCBVbml2ZXJzaXR5IEhvc3BpdGFsIENhcmwgR3VzdGF2IENhcnVzIERyZXNkZW4s
IERyZXNkZW4sIEdlcm1hbnkuJiN4RDtEZXBhcnRtZW50IG9mIE1vbGVjdWxhciBNZWRpY2luZSwg
VGhlIFNjcmlwcHMgUmVzZWFyY2ggSW5zdGl0dXRlLCBMYSBKb2xsYSwgQ0EsIFVTQS4mI3hEO0Rl
cGFydG1lbnQgb2YgTmV1cm9zY2llbmNlLCBUaGUgU2NyaXBwcyBSZXNlYXJjaCBJbnN0aXR1dGUs
IExhIEpvbGxhLCBDQSwgVVNBLiYjeEQ7TmV1cm9zY2llbmNlIFRyYW5zbGF0aW9uYWwgQ2VudGVy
LCBUaGUgU2NyaXBwcyBSZXNlYXJjaCBJbnN0aXR1dGUsIExhIEpvbGxhLCBDQSwgVVNBLiYjeEQ7
RGVwYXJ0bWVudCBvZiBCaW9sb2d5LCBTdC4gSm9obiZhcG9zO3MgVW5pdmVyc2l0eSwgUXVlZW5z
LCBOWSwgVVNBLiYjeEQ7UXVlZW5zIENvbGxlZ2Ugb2YgdGhlIENpdHkgVW5pdmVyc2l0eSBvZiBO
ZXcgWW9yaywgUXVlZW5zLCBOWSwgVVNBLiYjeEQ7RGVwYXJ0YW1lbnQgb2YgQmlvY2hlbWlzdHJ5
IGFuZCBNb2xlY3VsYXIgQmlvbG9neSwgRmFjdWx0eSBvZiBNZWRpY2luZSwgVW5pdmVyc2l0eSBJ
bnN0aXR1dGUgb2YgT25jb2xvZ3kgb2YgQXN0dXJpYXMgKElVT1BBKSwgVW5pdmVyc2l0eSBvZiBP
dmllZG8sIE92aWVkbywgU3BhaW4uJiN4RDtIb3dhcmQgSHVnaGVzIE1lZGljYWwgSW5zdGl0dXRl
LCBUaGUgUm9ja2VmZWxsZXIgVW5pdmVyc2l0eSwgTmV3IFlvcmssIE5ZLCBVU0EuJiN4RDtNZW1v
cmlhbCBTbG9hbiBLZXR0ZXJpbmcgQ2FuY2VyIENlbnRlciwgTmV3IFlvcmssIE5ZLCBVU0EuJiN4
RDtEaXZpc2lvbiBvZiBHYXN0cm9lbnRlcm9sb2d5LCBIZXBhdG9sb2d5IGFuZCBIZXBhdG9iaWxp
YXJ5IE9uY29sb2d5LCBVbml2ZXJzaXR5IEhvc3BpdGFsIFJXVEggQWFjaGVuLCBBYWNoZW4sIEdl
cm1hbnkuJiN4RDtMYWJvcmF0b3J5IG9mIFRyYW5zbGF0aW9uYWwgSW1tdW5vbG9neSwgSHVtYW5p
dGFzIENsaW5pY2FsIGFuZCBSZXNlYXJjaCBDZW50ZXIsIFJvenphbm8sIE1pbGFuLCBJdGFseS4m
I3hEO0h1bWFuaXRhcyBGbG93IEN5dG9tZXRyeSBDb3JlLCBIdW1hbml0YXMgQ2xpbmljYWwgYW5k
IFJlc2VhcmNoIENlbnRlciwgUm96emFubywgTWlsYW4sIEl0YWx5LiYjeEQ7QmlvVGVjaE1lZCBH
cmF6LCBHcmF6LCBBdXN0cmlhLiYjeEQ7TmF0aW9uYWwgQ2VudHJlIGZvciBHZW5kZXIgTWVkaWNp
bmUsIEl0YWxpYW4gTmF0aW9uYWwgSW5zdGl0dXRlIG9mIEhlYWx0aCAoSVNTKSwgUm9tZSwgSXRh
bHkuJiN4RDtMYWJvcmF0b3J5IGZvciBNb2xlY3VsYXIgQ2FuY2VyIEJpb2xvZ3ksIFZJQiBDZW50
ZXIgZm9yIENhbmNlciBCaW9sb2d5LCBMZXV2ZW4sIEJlbGdpdW0uJiN4RDtMYWJvcmF0b3J5IGZv
ciBNb2xlY3VsYXIgQ2FuY2VyIEJpb2xvZ3ksIERlcGFydG1lbnQgb2YgT25jb2xvZ3ksIEtVIExl
dXZlbiwgTGV1dmVuLCBCZWxnaXVtLiYjeEQ7RGVwYXJ0bWVudHMgb2YgR2VuZXRpY3MsIFRyaW5p
dHkgQ29sbGVnZSwgVW5pdmVyc2l0eSBvZiBEdWJsaW4sIER1YmxpbiAyLCBJcmVsYW5kLiYjeEQ7
RGVwYXJ0bWVudCBvZiBDZWxsIEJpb2xvZ3ksIEZhY3VsdHkgb2YgU2NpZW5jZXMsIFVuaXZlcnNp
dHkgb2YgR2VuZXZhLCBHZW5ldmEsIFN3aXR6ZXJsYW5kLiYjeEQ7TGFib3JhdG9yeSBmb3IgRXhw
ZXJpbWVudGFsIE9uY29sb2d5IGFuZCBSYWRpb2Jpb2xvZ3kgKExFWE9SKSwgQ2VudGVyIGZvciBF
eHBlcmltZW50YWwgTW9sZWN1bGFyIE1lZGljaW5lIChDRU1NKSwgQWNhZGVtaWMgTWVkaWNhbCBD
ZW50ZXIgKEFNQyksIFVuaXZlcnNpdHkgb2YgQW1zdGVyZGFtLCBBbXN0ZXJkYW0sIFRoZSBOZXRo
ZXJsYW5kcy4mI3hEO0NhbmNlciBHZW5vbWljcyBDZW50ZXIsIEFtc3RlcmRhbSwgVGhlIE5ldGhl
cmxhbmRzLiYjeEQ7QXBvcHRvc2lzLCBDYW5jZXIgYW5kIERldmVsb3BtZW50IGxhYm9yYXRvcnks
IENSQ0wsIEx5b24sIEZyYW5jZS4mI3hEO1RlYW0gbGFiZWxlZCAmcXVvdDtMYSBMaWd1ZSBjb250
cmUgbGUgQ2FuY2VyJnF1b3Q7LCBMeW9uLCBGcmFuY2UuJiN4RDtMYWJFeCBERVZ3ZUNBTiwgTHlv
biwgRnJhbmNlLiYjeEQ7SU5TRVJNIFUxMDUyLCBMeW9uLCBGcmFuY2UuJiN4RDtDTlJTIFVNUjUy
ODYsIEx5b24sIEZyYW5jZS4mI3hEO0RlcGFydG1lbnQgb2YgVHJhbnNsYXRpb25hbCBSZXNlYXJj
aCBhbmQgSW5ub3ZhdGlvbiwgTGVvbiBCZXJhcmQgQ2FuY2VyIENlbnRlciwgTHlvbiwgRnJhbmNl
LiYjeEQ7VGhlIEJyZWFzdCBDYW5jZXIgTm93IFRvYnkgUm9iaW5zIFJlc2VhcmNoIENlbnRyZSwg
SW5zdGl0dXRlIG9mIENhbmNlciBSZXNlYXJjaCwgTWFyeS1KZWFuIE1pdGNoZWxsIEdyZWVuIEJ1
aWxkaW5nLCBDaGVzdGVyIEJlYXR0eSBMYWJvcmF0b3JpZXMsIExvbmRvbiwgVUsuJiN4RDtEZXBh
cnRtZW50IG9mIENoZW1pY2FsIFNjaWVuY2VzIGFuZCBUZWNobm9sb2dpZXMsIFVuaXZlcnNpdHkg
b2YgUm9tZSwgVG9yIFZlcmdhdGEsIFJvbWUsIEl0YWx5LiYjeEQ7RGVwYXJ0bWVudCBvZiBNaWNy
b2Jpb2xvZ3kgYW5kIEltbXVub2xvZ3ksIFVuaXZlcnNpdHkgb2YgTm9ydGggQ2Fyb2xpbmEsIENo
YXBlbCBIaWxsLCBOQywgVVNBLiYjeEQ7TGluZWJlcmdlciBDb21wcmVoZW5zaXZlIENhbmNlciBD
ZW50ZXIsIFVuaXZlcnNpdHkgb2YgTm9ydGggQ2Fyb2xpbmEsIENoYXBlbCBIaWxsLCBOQywgVVNB
LiYjeEQ7Q2VudGVyIGZvciBHYXN0cm9pbnRlc3RpbmFsIEJpb2xvZ3kgYW5kIERpc2Vhc2UsIFVu
aXZlcnNpdHkgb2YgTm9ydGggQ2Fyb2xpbmEsIENoYXBlbCBIaWxsLCBOQywgVVNBLiYjeEQ7SG93
YXJkIEh1Z2hlcyBNZWRpY2FsIEluc3RpdHV0ZSwgQ2luY2lubmF0aSBDaGlsZHJlbiZhcG9zO3Mg
SG9zcGl0YWwgTWVkaWNhbCBDZW50ZXIsIENpbmNpbm5hdGksIE9ILCBVU0EuJiN4RDtEZXBhcnRt
ZW50IG9mIFBhdGhvbG9neSwgU3RvbnkgQnJvb2sgVW5pdmVyc2l0eSwgU3RvbnkgQnJvb2ssIE5Z
LCBVU0EuJiN4RDtDZWxsIERlYXRoIFJlZ3VsYXRpb24gR3JvdXAsIE9uY29iZWxsIFByb2dyYW0s
IEJlbGx2aXRnZSBCaW9tZWRpY2FsIFJlc2VhcmNoIEluc3RpdHV0ZSAoSURJQkVMTCksIEhvc3Bp
dGFsZXQgZGUgTGxvYnJlZ2F0LCBCYXJjZWxvbmEsIFNwYWluLiYjeEQ7TGFib3JhdG9yeSBvZiBC
aW9jaGVtaXN0cnkgYW5kIEltbXVub2xvZ3ksIFdvcmxkIFByZW1pZXIgSW50ZXJuYXRpb25hbCAo
V1BJKSBJbW11bm9sb2d5IEZyb250aWVyIFJlc2VhcmNoIENlbnRlciwgT3Nha2EgVW5pdmVyc2l0
eSwgU3VpdGEsIE9zYWthLCBKYXBhbi4mI3hEO0RlcGFydG1lbnQgb2YgUGF0aG9sb2d5LCBVbml2
ZXJzaXR5IG9mIE1pY2hpZ2FuIE1lZGljYWwgU2Nob29sLCBBbm4gQXJib3IsIE1JLCBVU0EuJiN4
RDtDb21wcmVoZW5zaXZlIENhbmNlciBDZW50ZXIsIFVuaXZlcnNpdHkgb2YgTWljaGlnYW4gTWVk
aWNhbCBTY2hvb2wsIEFubiBBcmJvciwgTUksIFVTQS4mI3hEO0RlcGFydG1lbnQgb2YgSW1tdW5v
bG9neSwgVW5pdmVyc2l0eSBvZiBXYXNoaW5ndG9uLCBTZWF0dGxlLCBXQSwgVVNBLiYjeEQ7Q2Vu
dGVyIGZvciBJbm5hdGUgSW1tdW5pdHkgYW5kIEltbXVuZSBEaXNlYXNlLCBTZWF0dGxlLCBXQSwg
VVNBLiYjeEQ7RGVwYXJ0bWVudCBvZiBNb2xlY3VsYXIgQ2VsbCBCaW9sb2d5LCBXZWl6bWFubiBJ
bnN0aXR1dGUsIFJlaG92b3QsIElzcmFlbC4mI3hEO0NlbGwgQmlvbG9neSBQcm9ncmFtLCBNZW1v
cmlhbCBTbG9hbiBLZXR0ZXJpbmcgQ2FuY2VyIENlbnRlciwgTmV3IFlvcmssIE5ZLCBVU0EuJiN4
RDtEZXBhcnRtZW50IG9mIEJpb2NoZW1pc3RyeSBhbmQgTW9sZWN1bGFyIFBoYXJtYWNvbG9neSwg
TmV3IFlvcmsgVW5pdmVyc2l0eSBTY2hvb2wgb2YgTWVkaWNpbmUsIE5ldyBZb3JrLCBOWSwgVVNB
LiYjeEQ7SG93YXJkIEh1Z2hlcyBNZWRpY2FsIEluc3RpdHV0ZSwgTmV3IFlvcmsgVW5pdmVyc2l0
eSBTY2hvb2wgb2YgTWVkaWNpbmUsIE5ldyBZb3JrLCBOWSwgVVNBLiYjeEQ7RGVwYXJ0bWVudCBv
ZiBHZW5pdG91cmluYXJ5IE1lZGljYWwgT25jb2xvZ3ksIFVuaXZlcnNpdHkgb2YgVGV4YXMsIE1E
IEFuZGVyc29uIENhbmNlciBDZW50ZXIsIEhvdXN0b24sIFRYLCBVU0EuJiN4RDtEZXBhcnRtZW50
IG9mIE9uY29sb2d5LVBhdGhvbG9neSwgS2Fyb2xpbnNrYSBJbnN0aXR1dGUsIFN0b2NraG9sbSwg
U3dlZGVuLiYjeEQ7SW5zdGl0dXRlIGZvciBHZW5ldGljcywgQ2VudGVyIGZvciBNb2xlY3VsYXIg
TWVkaWNpbmUgKENNTUMpLCBVbml2ZXJzaXR5IG9mIENvbG9nbmUsIENvbG9nbmUsIEdlcm1hbnku
JiN4RDtDb2xvZ25lIEV4Y2VsbGVuY2UgQ2x1c3RlciBvbiBDZWxsdWxhciBTdHJlc3MgUmVzcG9u
c2VzIGluIEFnaW5nLUFzc29jaWF0ZWQgRGlzZWFzZXMgKENFQ0FEKSwgVW5pdmVyc2l0eSBvZiBD
b2xvZ25lLCBDb2xvZ25lLCBHZXJtYW55LiYjeEQ7SW5zdGl0dXRlIG9mIE1vbGVjdWxhciBCaW90
ZWNobm9sb2d5IG9mIHRoZSBBdXN0cmlhbiBBY2FkZW15IG9mIFNjaWVuY2VzIChJTUJBKSwgQ2Ft
cHVzIFZpZW5uYSBCaW9DZW50cmUsIFZpZW5uYSwgQXVzdHJpYS4mI3hEO1JFUVVJTVRFL0xBUVYs
IExhYm9yYXRvcnkgb2YgUGhhcm1hY29nbm9zeSwgRGVwYXJ0bWVudCBvZiBDaGVtaXN0cnksIEZh
Y3VsdHkgb2YgUGhhcm1hY3ksIFVuaXZlcnNpdHkgb2YgUG9ydG8sIFBvcnRvLCBQb3J0dWdhbC4m
I3hEO0RlcGFydG1lbnQgb2YgUGh5c2lvbG9neSwgWW9uZyBMb28gTGluIFNjaG9vbCBvZiBNZWRp
Y2luZSwgTmF0aW9uYWwgVW5pdmVyc2l0eSBvZiBTaW5nYXBvcmUsIFNpbmdhcG9yZSwgU2luZ2Fw
b3JlLiYjeEQ7TlVTIEdyYWR1YXRlIFNjaG9vbCBmb3IgSW50ZWdyYXRpdmUgU2NpZW5jZXMgYW5k
IEVuZ2luZWVyaW5nLCBOYXRpb25hbCBVbml2ZXJzaXR5IG9mIFNpbmdhcG9yZSwgU2luZ2Fwb3Jl
LCBTaW5nYXBvcmUuJiN4RDtOYXRpb25hbCBVbml2ZXJzaXR5IENhbmNlciBJbnN0aXR1dGUsIE5h
dGlvbmFsIFVuaXZlcnNpdHkgSGVhbHRoIFN5c3RlbSAoTlVIUyksIFNpbmdhcG9yZSwgU2luZ2Fw
b3JlLiYjeEQ7RGl2aXNpb24gb2YgSGVtYXRvbG9neS9PbmNvbG9neSwgRGVwYXJ0bWVudCBvZiBN
ZWRpY2luZSwgTm9ydGh3ZXN0ZXJuIFVuaXZlcnNpdHkgRmVpbmJlcmcgU2Nob29sIG9mIE1lZGlj
aW5lLCBDaGljYWdvLCBJTCwgVVNBLiYjeEQ7RGVwYXJ0bWVudCBvZiBCaW9jaGVtaXN0cnkgYW5k
IE1vbGVjdWxhciBHZW5ldGljcywgTm9ydGh3ZXN0ZXJuIFVuaXZlcnNpdHkgRmVpbmJlcmcgU2No
b29sIG9mIE1lZGljaW5lLCBDaGljYWdvLCBJTCwgVVNBLiYjeEQ7TFRUQSBjZW50ZXIsIFVuaXZl
cnNpdHkgb2YgRmVycmFyYSwgRmVycmFyYSwgSXRhbHkuJiN4RDtNYXJpYSBDZWNpbGlhIEhvc3Bp
dGFsLCBHVk0gQ2FyZSAmYW1wOyBSZXNlYXJjaCwgSGVhbHRoIFNjaWVuY2UgRm91bmRhdGlvbiwg
Q290aWdub2xhLCBJdGFseS4mI3hEO0RlcGFydG1lbnQgb2YgUGh5c2lvbG9neSwgUm95YWwgQ29s
bGVnZSBvZiBTdXJnZW9ucyBpbiBJcmVsYW5kLCBEdWJsaW4sIElyZWxhbmQuJiN4RDtEZXBhcnRt
ZW50IG9mIEJpb2NoZW1pc3RyeSwgTGEgVHJvYmUgVW5pdmVyc2l0eSwgVmljdG9yaWEsIEF1c3Ry
YWxpYS4mI3hEO0xhYm9yYXRvcnkgb2YgSW1tdW5vcGF0aG9sb2d5LCBJbnN0aXR1dGUgb2YgQmlv
bG9neSBhbmQgRXhwZXJpbWVudGFsIE1lZGljaW5lIChJQllNRSksIE5hdGlvbmFsIENvdW5jaWwg
b2YgU2NpZW50aWZpYyBhbmQgVGVjaG5pY2FsIFJlc2VhcmNoIChDT05JQ0VUKSwgQnVlbm9zIEFp
cmVzLCBBcmdlbnRpbmEuJiN4RDtEZXBhcnRtZW50IG9mIEJpb2xvZ2ljYWwgQ2hlbWlzdHJ5LCBG
YWN1bHR5IG9mIEV4YWN0IGFuZCBOYXR1cmFsIFNjaWVuY2VzLCBVbml2ZXJzaXR5IG9mIEJ1ZW5v
cyBBaXJlcywgQnVlbm9zIEFpcmVzLCBBcmdlbnRpbmEuJiN4RDtJbnN0aXR1dGUgb2YgQ2VsbCBC
aW9sb2d5IGFuZCBJbW11bm9sb2d5LCBVbml2ZXJzaXR5IG9mIFN0dXR0Z2FydCwgU3R1dHRnYXJ0
LCBHZXJtYW55LiYjeEQ7U3R1dHRnYXJ0IFJlc2VhcmNoIENlbnRlciBTeXN0ZW1zIEJpb2xvZ3ks
IFN0dXR0Z2FydCwgR2VybWFueS4mI3hEO0RlcGFydG1lbnQgb2YgQmlvbWVkaWNhbCBTY2llbmNl
cywgVW5pdmVyc2l0eSBvZiBQYWR1YSwgUGFkdWEsIEl0YWx5LiYjeEQ7UmVzZWFyY2ggSW5zdGl0
dXRlIGZvciBNZWRpY2luZXMgKGlNZWQuVUxpc2JvYSksIEZhY3VsdHkgb2YgUGhhcm1hY3ksIFVu
aXZlcnNpdHkgb2YgTGlzYm9uLCBMaXNib24sIFBvcnR1Z2FsLiYjeEQ7RGVwYXJ0bWVudCBvZiBN
ZWRpY2FsIEdlbmV0aWNzLCBDYW1icmlkZ2UgSW5zdGl0dXRlIGZvciBNZWRpY2FsIFJlc2VhcmNo
IChDSU1SKSwgVW5pdmVyc2l0eSBvZiBDYW1icmlkZ2UsIENhbWJyaWRnZSwgVUsuJiN4RDtEZXBh
cnRtZW50IG9mIE1pY3JvYmlvbG9neSwgQmlvY2VudGVyLCBVbml2ZXJzaXR5IG9mIFd1cnpidXJn
LCBXdXJ6YnVyZywgR2VybWFueS4mI3hEO0NhbmNlciBTY2llbmNlcyBVbml0LCBGYWN1bHR5IG9m
IE1lZGljaW5lLCBVbml2ZXJzaXR5IG9mIFNvdXRoYW1wdG9uLCBTb3V0aGFtcHRvbiwgVUsuJiN4
RDtEZXBhcnRtZW50IG9mIEJpb2xvZ3ksIFVuaXZlcnNpdHkgb2YgUGFkdWEsIFBhZHVhLCBJdGFs
eS4mI3hEO1ZlbmV0aWFuIEluc3RpdHV0ZSBvZiBNb2xlY3VsYXIgTWVkaWNpbmUsIFBhZHVhLCBJ
dGFseS4mI3hEO05hdGlvbmFsIEluc3RpdHV0ZSBvZiBCaW9sb2dpY2FsIFNjaWVuY2VzLCBCZWlq
aW5nLCBDaGluYS4mI3hEO0tleSBMYWJvcmF0b3J5IG9mIFN0ZW0gQ2VsbCBCaW9sb2d5LCBJbnN0
aXR1dGUgb2YgSGVhbHRoIFNjaWVuY2VzLCBDaGluZXNlIEFjYWRlbXkgb2YgU2NpZW5jZXMsIFNo
YW5naGFpLCBDaGluYS4mI3hEO0ppYW5nc3UgS2V5IExhYm9yYXRvcnkgb2YgU3RlbSBDZWxscyBh
bmQgTWVkaWNpbmFsIEJpb21hdGVyaWFscywgSW5zdGl0dXRlcyBmb3IgVHJhbnNsYXRpb25hbCBN
ZWRpY2luZSwgU29vY2hvdyBVbml2ZXJzaXR5LCBTdXpob3UsIENoaW5hLiYjeEQ7VGhlIEZpcnN0
IEFmZmlsaWF0ZWQgSG9zcGl0YWwgb2YgU29vY2hvdyBVbml2ZXJzaXR5LCBJbnN0aXR1dGVzIGZv
ciBUcmFuc2xhdGlvbmFsIE1lZGljaW5lLCBTb29jaG93IFVuaXZlcnNpdHksIFN1emhvdSwgQ2hp
bmEuJiN4RDtEaXZpc2lvbiBvZiBJbmZsYW1tYXRpb24sIFdhbHRlciBhbmQgRWxpemEgSGFsbCBJ
bnN0aXR1dGUgb2YgTWVkaWNhbCBSZXNlYXJjaCwgTWVsYm91cm5lLCBWaWN0b3JpYSwgQXVzdHJh
bGlhLiYjeEQ7VW5pdCBvZiBUdW1vciBJbW11bm9sb2d5IGFuZCBJbW11bm90aGVyYXB5LCBEZXBh
cnRtZW50IG9mIFJlc2VhcmNoLCBBZHZhbmNlZCBEaWFnbm9zdGljcyBhbmQgVGVjaG5vbG9naWNh
bCBJbm5vdmF0aW9uLCBSZWdpbmEgRWxlbmEgTmF0aW9uYWwgQ2FuY2VyIEluc3RpdHV0ZSwgUm9t
ZSwgSXRhbHkuJiN4RDtEZXBhcnRtZW50IG9mIEJpb2xvZ2ljYWwgU2NpZW5jZXMsIENvbHVtYmlh
IFVuaXZlcnNpdHksIE5ldyBZb3JrLCBOWSwgVVNBLiYjeEQ7RGVwYXJ0bWVudCBvZiBDaGVtaXN0
cnksIENvbHVtYmlhIFVuaXZlcnNpdHksIE5ldyBZb3JrLCBOWSwgVVNBLiYjeEQ7RGVwYXJ0bWVu
dCBvZiBDZWxsIGFuZCBEZXZlbG9wbWVudGFsIEJpb2xvZ3ksIFVuaXZlcnNpdHkgQ29sbGVnZSBM
b25kb24gQ29uc29ydGl1bSBmb3IgTWl0b2Nob25kcmlhbCBSZXNlYXJjaCwgTG9uZG9uLCBVSy4m
I3hEO0ZyYW5jaXMgQ3JpY2sgSW5zdGl0dXRlLCBMb25kb24sIFVLLiYjeEQ7VGhlIFRoaXJkIEFm
ZmlsaWF0ZWQgSG9zcGl0YWwsIEd1YW5nemhvdSBNZWRpY2FsIFVuaXZlcnNpdHksIEd1YW5nemhv
dSwgR3Vhbmdkb25nLCBDaGluYS4mI3hEO0NlbnRlciBmb3IgREFNUCBCaW9sb2d5LCBHdWFuZ3po
b3UgTWVkaWNhbCBVbml2ZXJzaXR5LCBHdWFuZ3pob3UsIEd1YW5nZG9uZywgQ2hpbmEuJiN4RDtL
ZXkgTGFib3JhdG9yeSBmb3IgTWFqb3IgT2JzdGV0cmljIERpc2Vhc2VzIG9mIEd1YW5nZG9uZyBQ
cm92aW5jZSwgR3Vhbmd6aG91IE1lZGljYWwgVW5pdmVyc2l0eSwgR3Vhbmd6aG91LCBHdWFuZ2Rv
bmcsIENoaW5hLiYjeEQ7S2V5IExhYm9yYXRvcnkgb2YgUmVwcm9kdWN0aW9uIGFuZCBHZW5ldGlj
cyBvZiBHdWFuZ2RvbmcgSGlnaGVyIEVkdWNhdGlvbiBJbnN0aXR1dGVzLCBHdWFuZ3pob3UgTWVk
aWNhbCBVbml2ZXJzaXR5LCBHdWFuZ3pob3UsIEd1YW5nZG9uZywgQ2hpbmEuJiN4RDtLZXkgTGFi
b3JhdG9yeSBmb3IgUHJvdGVpbiBNb2RpZmljYXRpb24gYW5kIERlZ3JhZGF0aW9uIG9mIEd1YW5n
ZG9uZyBQcm92aW5jZSwgR3Vhbmd6aG91IE1lZGljYWwgVW5pdmVyc2l0eSwgR3Vhbmd6aG91LCBH
dWFuZ2RvbmcsIENoaW5hLiYjeEQ7RGVwYXJ0bWVudCBvZiBTdXJnZXJ5LCBVbml2ZXJzaXR5IG9m
IFBpdHRzYnVyZ2gsIFBpdHRzYnVyZ2gsIFBBLCBVU0EuJiN4RDtJbnN0aXR1dGUgb2YgTW9sZWN1
bGFyIEJpb2xvZ3kgYW5kIEJpb3RlY2hub2xvZ3ksIEZvdW5kYXRpb24gZm9yIFJlc2VhcmNoIGFu
ZCBUZWNobm9sb2d5LUhlbGxhcyBNZWRpY2FsIFNjaG9vbCwgVW5pdmVyc2l0eSBvZiBDcmV0ZSwg
SGVyYWtsaW9uLCBHcmVlY2UuJiN4RDtEZXBhcnRtZW50IG9mIFBoYXJtYWNvbG9neSwgVW5pdmVy
c2l0eSBvZiBDb2xvcmFkbywgQXVyb3JhLCBDTywgVVNBLiYjeEQ7UmVzZWFyY2ggQ2VudGVyLCBP
c2FrYSBJbnRlcm5hdGlvbmFsIENhbmNlciBJbnN0aXR1dGUsIE9zYWthLCBKYXBhbi4mI3hEO0Rl
cGFydG1lbnQgQmlvY2hlbWlzdHJ5IGFuZCBNb2xlY3VsYXIgQmlvbG9neSwgJnF1b3Q7Sm96ZWYg
U3RlZmFuJnF1b3Q7IEluc3RpdHV0ZSwgTGp1YmxqYW5hLCBTbG92ZW5pYS4mI3hEO0ZhY3VsdHkg
b2YgQ2hlbWlzdHJ5IGFuZCBDaGVtaWNhbCBUZWNobm9sb2d5LCBVbml2ZXJzaXR5IG9mIExqdWJs
amFuYSwgTGp1YmxqYW5hLCBTbG92ZW5pYS4mI3hEO0tvY2ggSW5zdGl0dXRlIGZvciBJbnRlZ3Jh
dGl2ZSBDYW5jZXIgUmVzZWFyY2gsIE1hc3NhY2h1c2V0dHMgSW5zdGl0dXRlIG9mIFRlY2hub2xv
Z3ksIENhbWJyaWRnZSwgTUEsIFVTQS4mI3hEO0RlcGFydG1lbnQgb2YgQmlvbG9neSwgTWFzc2Fj
aHVzZXR0cyBJbnN0aXR1dGUgb2YgVGVjaG5vbG9neSwgQ2FtYnJpZGdlLCBNQSwgVVNBLiYjeEQ7
RGVwYXJ0bWVudCBvZiBNZWRpY2FsIE9uY29sb2d5LCBEYW5hLUZhcmJlciBDYW5jZXIgSW5zdGl0
dXRlIGFuZCBIYXJ2YXJkIE1lZGljYWwgU2Nob29sLCBCb3N0b24sIE1BLCBVU0EuJiN4RDtEaXZp
c2lvbiBvZiBEZXZlbG9wbWVudGFsIEltbXVub2xvZ3ksIElubnNicnVjayBNZWRpY2FsIFVuaXZl
cnNpdHksIElubnNicnVjaywgQXVzdHJpYS4mI3hEO0RlcGFydG1lbnQgb2YgUGF0aG9sb2d5IGFu
ZCBJbW11bm9sb2d5LCBXYXNoaW5ndG9uIFVuaXZlcnNpdHkgU2Nob29sIG9mIE1lZGljaW5lLCBT
dC4gTG91aXMsIE1PLCBVU0EuJiN4RDtEZXBhcnRtZW50IG9mIEVhcmx5IERpc2NvdmVyeSBCaW9j
aGVtaXN0cnksIEdlbmVudGVjaCwgU291dGggU2FuIEZyYW5jaXNjbywgQ0EsIFVTQS4mI3hEO0dl
bmVzLCBEZXZlbG9wbWVudCBhbmQgRGlzZWFzZSBHcm91cCwgQ2FuY2VyIENlbGwgQmlvbG9neSBQ
cm9ncmFtLCBTcGFuaXNoIE5hdGlvbmFsIENhbmNlciBSZXNlYXJjaCBDZW50cmUgKENOSU8pLCBN
YWRyaWQsIFNwYWluLiYjeEQ7Q2VudHJlIGZvciBDZWxsIERlYXRoLCBDYW5jZXIgYW5kIEluZmxh
bW1hdGlvbiwgVUNMIENhbmNlciBJbnN0aXR1dGUsIFVuaXZlcnNpdHkgQ29sbGVnZSBMb25kb24s
IExvbmRvbiwgVUsuJiN4RDtEZXBhcnRtZW50IG9mIEJpb21vbGVjdWxhciBTY2llbmNlcywgV2Vp
em1hbm4gSW5zdGl0dXRlIG9mIFNjaWVuY2UsIFJlaG92b3QsIElzcmFlbC4mI3hEO0luc3RpdHV0
ZSBvZiBIZWFsdGggU2NpZW5jZXMsIFNoYW5naGFpIEluc3RpdHV0ZXMgZm9yIEJpb2xvZ2ljYWwg
U2NpZW5jZXMsIENoaW5lc2UgQWNhZGVteSBvZiBTY2llbmNlcywgU2hhbmdoYWksIENoaW5hLiYj
eEQ7RGVwYXJ0bWVudCBvZiBQaGFybWFjZXV0aWNhbCBDaGVtaXN0cnksIFVuaXZlcnNpdHkgb2Yg
Q2FsaWZvcm5pYSwgU2FuIEZyYW5jaXNjbywgU2FuIEZyYW5jaXNjbywgQ0EsIFVTQS4mI3hEO1Nj
aG9vbCBvZiBDZWxsdWxhciBhbmQgTW9sZWN1bGFyIE1lZGljaW5lLCBGYWN1bHR5IG9mIEJpb21l
ZGljYWwgU2NpZW5jZXMsIFVuaXZlcnNpdHkgb2YgQnJpc3RvbCwgQnJpc3RvbCwgVUsuJiN4RDtJ
bnRlcmRpc2NpcGxpbmFyeSBSZXNlYXJjaCBDZW50ZXIgb24gQmlvbG9neSBhbmQgQ2hlbWlzdHJ5
LCBTaGFuZ2hhaSBJbnN0aXR1dGUgb2YgT3JnYW5pYyBDaGVtaXN0cnksIENoaW5lc2UgQWNhZGVt
eSBvZiBTY2llbmNlcywgU2hhbmdoYWksIENoaW5hLiYjeEQ7RGVwYXJ0bWVudCBvZiBCaW9sb2d5
LCBRdWVlbnMgQ29sbGVnZSBvZiB0aGUgQ2l0eSBVbml2ZXJzaXR5IG9mIE5ldyBZb3JrLCBRdWVl
bnMsIE5ZLCBVU0EuJiN4RDtGYWN1bHR5IG9mIEZ1bmRhbWVudGFsIE1lZGljaW5lLCBMb21vbm9z
b3YgTW9zY293IFN0YXRlIFVuaXZlcnNpdHksIE1vc2NvdywgUnVzc2lhLiYjeEQ7R3VzdGF2ZSBS
b3Vzc3kgQ29tcHJlaGVuc2l2ZSBDYW5jZXIgSW5zdGl0dXRlLCBWaWxsZWp1aWYsIEZyYW5jZS4m
I3hEO0lOU0VSTSBVMTAxNSwgVmlsbGVqdWlmLCBGcmFuY2UuJiN4RDtDZW50ZXIgb2YgQ2xpbmlj
YWwgSW52ZXN0aWdhdGlvbnMgaW4gQmlvdGhlcmFwaWVzIG9mIENhbmNlciAoQ0lDQlQpIDE0Mjgs
IFZpbGxlanVpZiwgRnJhbmNlLiYjeEQ7UGFyaXMgRGVzY2FydGVzL1BhcmlzIFYgVW5pdmVyc2l0
eSwgUGFyaXMsIEZyYW5jZS4ga3JvZW1lckBvcmFuZ2UuZnIuJiN4RDtEZXBhcnRtZW50IG9mIFdv
bWVuJmFwb3M7cyBhbmQgQ2hpbGRyZW4mYXBvcztzIEhlYWx0aCwgS2Fyb2xpbnNrYSBJbnN0aXR1
dGUsIFN0b2NraG9sbSwgU3dlZGVuLiBrcm9lbWVyQG9yYW5nZS5mci4mI3hEO01ldGFib2xvbWlj
cyBhbmQgQ2VsbCBCaW9sb2d5IFBsYXRmb3JtcywgR3VzdGF2ZSBSb3Vzc3kgQ29tcHJlaGVuc2l2
ZSBDYW5jZXIgQ2FtcHVzLCBWaWxsZWp1aWYsIEZyYW5jZS4ga3JvZW1lckBvcmFuZ2UuZnIuJiN4
RDtUZWFtIDExIGxhYmVsZWQgJnF1b3Q7TGlndWUgTmF0aW9uYWxlIGNvbnRyZSBsZSBDYW5jZXIm
cXVvdDssIENvcmRlbGllcnMgUmVzZWFyY2ggQ2VudGVyLCBQYXJpcywgRnJhbmNlLiBrcm9lbWVy
QG9yYW5nZS5mci4mI3hEO0lOU0VSTSBVMTEzOCwgUGFyaXMsIEZyYW5jZS4ga3JvZW1lckBvcmFu
Z2UuZnIuJiN4RDtQaWVycmUgZXQgTWFyaWUgQ3VyaWUvUGFyaXMgVkkgVW5pdmVyc2l0eSwgUGFy
aXMsIEZyYW5jZS4ga3JvZW1lckBvcmFuZ2UuZnIuJiN4RDtCaW9sb2d5IFBvbGUsIEV1cm9wZWFu
IEhvc3BpdGFsIEdlb3JnZSBQb21waWRvdSwgQVAtSFAsIFBhcmlzLCBGcmFuY2UuIGtyb2VtZXJA
b3JhbmdlLmZyLjwvYXV0aC1hZGRyZXNzPjx0aXRsZXM+PHRpdGxlPk1vbGVjdWxhciBtZWNoYW5p
c21zIG9mIGNlbGwgZGVhdGg6IHJlY29tbWVuZGF0aW9ucyBvZiB0aGUgTm9tZW5jbGF0dXJlIENv
bW1pdHRlZSBvbiBDZWxsIERlYXRoIDIwMTg8L3RpdGxlPjxzZWNvbmRhcnktdGl0bGU+Q2VsbCBE
ZWF0aCBEaWZmZXI8L3NlY29uZGFyeS10aXRsZT48YWx0LXRpdGxlPkNlbGwgRGVhdGggRGlmZmVy
PC9hbHQtdGl0bGU+PC90aXRsZXM+PHBlcmlvZGljYWw+PGZ1bGwtdGl0bGU+Q2VsbCBEZWF0aCBE
aWZmZXI8L2Z1bGwtdGl0bGU+PGFiYnItMT5DZWxsIERlYXRoIERpZmZlcjwvYWJici0xPjwvcGVy
aW9kaWNhbD48YWx0LXBlcmlvZGljYWw+PGZ1bGwtdGl0bGU+Q2VsbCBEZWF0aCBEaWZmZXI8L2Z1
bGwtdGl0bGU+PGFiYnItMT5DZWxsIERlYXRoIERpZmZlcjwvYWJici0xPjwvYWx0LXBlcmlvZGlj
YWw+PHBhZ2VzPjQ4Ni01NDE8L3BhZ2VzPjx2b2x1bWU+MjU8L3ZvbHVtZT48bnVtYmVyPjM8L251
bWJlcj48ZWRpdGlvbj4yMDE4MDEyMzwvZWRpdGlvbj48a2V5d29yZHM+PGtleXdvcmQ+QW5pbWFs
czwva2V5d29yZD48a2V5d29yZD4qQ2VsbCBEZWF0aDwva2V5d29yZD48a2V5d29yZD5IdW1hbnM8
L2tleXdvcmQ+PGtleXdvcmQ+THlzb3NvbWVzL21ldGFib2xpc20vcGF0aG9sb2d5PC9rZXl3b3Jk
PjxrZXl3b3JkPk1pdG9jaG9uZHJpYWwgTWVtYnJhbmUgVHJhbnNwb3J0IFByb3RlaW5zL21ldGFi
b2xpc208L2tleXdvcmQ+PGtleXdvcmQ+TWl0b2Nob25kcmlhbCBQZXJtZWFiaWxpdHkgVHJhbnNp
dGlvbiBQb3JlPC9rZXl3b3JkPjxrZXl3b3JkPk5lY3Jvc2lzL21ldGFib2xpc20vcGF0aG9sb2d5
PC9rZXl3b3JkPjwva2V5d29yZHM+PGRhdGVzPjx5ZWFyPjIwMTg8L3llYXI+PHB1Yi1kYXRlcz48
ZGF0ZT5NYXI8L2RhdGU+PC9wdWItZGF0ZXM+PC9kYXRlcz48cHViLWxvY2F0aW9uPkVuZ2xhbmQ8
L3B1Yi1sb2NhdGlvbj48aXNibj4xNDc2LTU0MDMgKEVsZWN0cm9uaWMpJiN4RDsxMzUwLTkwNDcg
KFByaW50KSYjeEQ7MTM1MC05MDQ3IChMaW5raW5nKTwvaXNibj48YWNjZXNzaW9uLW51bT4yOTM2
MjQ3OTwvYWNjZXNzaW9uLW51bT48dXJscz48cmVsYXRlZC11cmxzPjx1cmw+aHR0cHM6Ly93d3cu
bmNiaS5ubG0ubmloLmdvdi9wdWJtZWQvMjkzNjI0Nzk8L3VybD48L3JlbGF0ZWQtdXJscz48L3Vy
bHM+PGN1c3RvbTE+VGhlIGF1dGhvcnMgZGVjbGFyZSB0aGF0IHRoZXkgaGF2ZSBubyBjb21wZXRp
bmcgZmluYW5jaWFsIGludGVyZXN0cy48L2N1c3RvbTE+PGN1c3RvbTI+UE1DNTg2NDIzOTwvY3Vz
dG9tMj48ZWxlY3Ryb25pYy1yZXNvdXJjZS1udW0+MTAuMTAzOC9zNDE0MTgtMDE3LTAwMTItNDwv
ZWxlY3Ryb25pYy1yZXNvdXJjZS1udW0+PHJlbW90ZS1kYXRhYmFzZS1uYW1lPk1lZGxpbmU8L3Jl
bW90ZS1kYXRhYmFzZS1uYW1lPjxyZW1vdGUtZGF0YWJhc2UtcHJvdmlkZXI+TkxNPC9yZW1vdGUt
ZGF0YWJhc2UtcHJvdmlkZXI+PGxhbmd1YWdlPmVuZzwvbGFuZ3VhZ2U+PC9yZWNvcmQ+PC9DaXRl
PjwvRW5kTm90ZT5=
</w:fldData>
        </w:fldChar>
      </w:r>
      <w:r w:rsidRPr="00EE4B46">
        <w:rPr>
          <w:rFonts w:asciiTheme="minorHAnsi" w:hAnsiTheme="minorHAnsi" w:cstheme="minorHAnsi"/>
          <w:sz w:val="24"/>
          <w:szCs w:val="24"/>
        </w:rPr>
        <w:instrText xml:space="preserve"> ADDIN EN.CITE.DATA </w:instrText>
      </w:r>
      <w:r w:rsidRPr="00EE4B46">
        <w:rPr>
          <w:rFonts w:asciiTheme="minorHAnsi" w:hAnsiTheme="minorHAnsi" w:cstheme="minorHAnsi"/>
          <w:sz w:val="24"/>
          <w:szCs w:val="24"/>
        </w:rPr>
      </w:r>
      <w:r w:rsidRPr="00EE4B46">
        <w:rPr>
          <w:rFonts w:asciiTheme="minorHAnsi" w:hAnsiTheme="minorHAnsi" w:cstheme="minorHAnsi"/>
          <w:sz w:val="24"/>
          <w:szCs w:val="24"/>
        </w:rPr>
        <w:fldChar w:fldCharType="end"/>
      </w:r>
      <w:r w:rsidRPr="00EE4B46">
        <w:rPr>
          <w:rFonts w:asciiTheme="minorHAnsi" w:hAnsiTheme="minorHAnsi" w:cstheme="minorHAnsi"/>
          <w:sz w:val="24"/>
          <w:szCs w:val="24"/>
        </w:rPr>
      </w:r>
      <w:r w:rsidRPr="00EE4B46">
        <w:rPr>
          <w:rFonts w:asciiTheme="minorHAnsi" w:hAnsiTheme="minorHAnsi" w:cstheme="minorHAnsi"/>
          <w:sz w:val="24"/>
          <w:szCs w:val="24"/>
        </w:rPr>
        <w:fldChar w:fldCharType="separate"/>
      </w:r>
      <w:r w:rsidRPr="00EE4B46">
        <w:rPr>
          <w:rFonts w:asciiTheme="minorHAnsi" w:hAnsiTheme="minorHAnsi" w:cstheme="minorHAnsi"/>
          <w:noProof/>
          <w:sz w:val="24"/>
          <w:szCs w:val="24"/>
        </w:rPr>
        <w:t>[1]</w:t>
      </w:r>
      <w:r w:rsidRPr="00EE4B46">
        <w:rPr>
          <w:rFonts w:asciiTheme="minorHAnsi" w:hAnsiTheme="minorHAnsi" w:cstheme="minorHAnsi"/>
          <w:sz w:val="24"/>
          <w:szCs w:val="24"/>
        </w:rPr>
        <w:fldChar w:fldCharType="end"/>
      </w:r>
      <w:r w:rsidRPr="00EE4B46">
        <w:rPr>
          <w:rFonts w:asciiTheme="minorHAnsi" w:hAnsiTheme="minorHAnsi" w:cstheme="minorHAnsi"/>
          <w:sz w:val="24"/>
          <w:szCs w:val="24"/>
        </w:rPr>
        <w:t xml:space="preserve"> and marked as ND, search for "Operational Definition" in the remaining documents, create a new column.</w:t>
      </w:r>
    </w:p>
    <w:p w14:paraId="36010BF3" w14:textId="77777777" w:rsidR="0085162A" w:rsidRPr="00EE4B46" w:rsidRDefault="0085162A" w:rsidP="00463130">
      <w:pPr>
        <w:spacing w:after="0" w:line="240" w:lineRule="auto"/>
        <w:jc w:val="both"/>
        <w:rPr>
          <w:rFonts w:asciiTheme="minorHAnsi" w:hAnsiTheme="minorHAnsi" w:cstheme="minorHAnsi"/>
          <w:sz w:val="24"/>
          <w:szCs w:val="24"/>
        </w:rPr>
      </w:pPr>
    </w:p>
    <w:p w14:paraId="61343687"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8. Merge the two columns with the Operational Definition.</w:t>
      </w:r>
    </w:p>
    <w:p w14:paraId="2B1CBD4C" w14:textId="77777777" w:rsidR="0085162A" w:rsidRPr="00EE4B46" w:rsidRDefault="0085162A" w:rsidP="00463130">
      <w:pPr>
        <w:spacing w:after="0" w:line="240" w:lineRule="auto"/>
        <w:jc w:val="both"/>
        <w:rPr>
          <w:rFonts w:asciiTheme="minorHAnsi" w:hAnsiTheme="minorHAnsi" w:cstheme="minorHAnsi"/>
          <w:sz w:val="24"/>
          <w:szCs w:val="24"/>
        </w:rPr>
      </w:pPr>
    </w:p>
    <w:p w14:paraId="0896E7CD"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The generated output enabled a structured comparison of the RCDs, highlighting key processes likely to impact therapeutic outcomes in cancer treatment.</w:t>
      </w:r>
    </w:p>
    <w:p w14:paraId="20475920" w14:textId="77777777" w:rsidR="0085162A" w:rsidRPr="00EE4B46" w:rsidRDefault="0085162A" w:rsidP="00463130">
      <w:pPr>
        <w:spacing w:after="0" w:line="240" w:lineRule="auto"/>
        <w:jc w:val="both"/>
        <w:rPr>
          <w:rFonts w:asciiTheme="minorHAnsi" w:hAnsiTheme="minorHAnsi" w:cstheme="minorHAnsi"/>
          <w:sz w:val="24"/>
          <w:szCs w:val="24"/>
        </w:rPr>
      </w:pPr>
    </w:p>
    <w:p w14:paraId="6C32D632"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2. Immunotherapy Genes Target Analysis</w:t>
      </w:r>
    </w:p>
    <w:p w14:paraId="7550377E"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Focusing on genes involved in immunotherapy, the second approach aimed to identify specific gene symbols linked to immunotherapeutic roles. Genes were grouped in sets of ten to manage data flow effectively. The resulting table resumes the essential attributes such as clinical trial relevance, ranking, and overall context. The extraction of data on immunotherapy was tailored to not only capture the therapeutic relevance of each gene but also to </w:t>
      </w:r>
      <w:r w:rsidRPr="00EE4B46">
        <w:rPr>
          <w:rFonts w:asciiTheme="minorHAnsi" w:hAnsiTheme="minorHAnsi" w:cstheme="minorHAnsi"/>
          <w:sz w:val="24"/>
          <w:szCs w:val="24"/>
        </w:rPr>
        <w:lastRenderedPageBreak/>
        <w:t>systematically rank genes based on their level of investigation and applicability in clinical settings.</w:t>
      </w:r>
    </w:p>
    <w:p w14:paraId="41BB20EE" w14:textId="77777777" w:rsidR="004005AB" w:rsidRPr="00EE4B46" w:rsidRDefault="004005AB" w:rsidP="00463130">
      <w:pPr>
        <w:spacing w:after="0" w:line="240" w:lineRule="auto"/>
        <w:jc w:val="both"/>
        <w:rPr>
          <w:rFonts w:asciiTheme="minorHAnsi" w:hAnsiTheme="minorHAnsi" w:cstheme="minorHAnsi"/>
          <w:b/>
          <w:bCs/>
          <w:sz w:val="24"/>
          <w:szCs w:val="24"/>
        </w:rPr>
      </w:pPr>
    </w:p>
    <w:p w14:paraId="216DDC61" w14:textId="5BB8204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Prompts for analysis of genes involved with immunotherapy using PDFAi</w:t>
      </w:r>
    </w:p>
    <w:p w14:paraId="0EAC359B"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Step 1.</w:t>
      </w:r>
    </w:p>
    <w:p w14:paraId="7F912FE8"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a. Count the number of gene symbols and print the number of genes identified in the uploaded file “Gene_symbols_immynoterapy”.</w:t>
      </w:r>
    </w:p>
    <w:p w14:paraId="7FE7C4B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b. Divide the specified genes into precise batches of ten genes </w:t>
      </w:r>
    </w:p>
    <w:p w14:paraId="7973E21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c. Name the batches as “batch_001”, “batch_002”, etc.</w:t>
      </w:r>
    </w:p>
    <w:p w14:paraId="1F5EBCC6" w14:textId="77777777" w:rsidR="004005AB" w:rsidRPr="00EE4B46" w:rsidRDefault="004005AB" w:rsidP="00463130">
      <w:pPr>
        <w:spacing w:after="0" w:line="240" w:lineRule="auto"/>
        <w:jc w:val="both"/>
        <w:rPr>
          <w:rFonts w:asciiTheme="minorHAnsi" w:hAnsiTheme="minorHAnsi" w:cstheme="minorHAnsi"/>
          <w:b/>
          <w:bCs/>
          <w:sz w:val="24"/>
          <w:szCs w:val="24"/>
        </w:rPr>
      </w:pPr>
    </w:p>
    <w:p w14:paraId="6DB6C083" w14:textId="3D7728A3"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b/>
          <w:bCs/>
          <w:sz w:val="24"/>
          <w:szCs w:val="24"/>
        </w:rPr>
        <w:t>Step 2</w:t>
      </w:r>
      <w:r w:rsidRPr="00EE4B46">
        <w:rPr>
          <w:rFonts w:asciiTheme="minorHAnsi" w:hAnsiTheme="minorHAnsi" w:cstheme="minorHAnsi"/>
          <w:sz w:val="24"/>
          <w:szCs w:val="24"/>
        </w:rPr>
        <w:t>.</w:t>
      </w:r>
    </w:p>
    <w:p w14:paraId="1704482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Access the folder at </w:t>
      </w:r>
      <w:hyperlink r:id="rId16" w:history="1">
        <w:r w:rsidRPr="00ED1A13">
          <w:rPr>
            <w:rStyle w:val="Hyperlink"/>
            <w:rFonts w:asciiTheme="minorHAnsi" w:hAnsiTheme="minorHAnsi" w:cstheme="minorHAnsi"/>
            <w:sz w:val="24"/>
            <w:szCs w:val="24"/>
            <w:highlight w:val="magenta"/>
          </w:rPr>
          <w:t>https://myaidrive.com/sNbwNifn9zL5XWyGDFXQG4/3iKL.folder.pdf</w:t>
        </w:r>
      </w:hyperlink>
    </w:p>
    <w:p w14:paraId="1A5166B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in the folder.</w:t>
      </w:r>
    </w:p>
    <w:p w14:paraId="1A49DA97" w14:textId="77777777" w:rsidR="004005AB" w:rsidRPr="00EE4B46" w:rsidRDefault="004005AB" w:rsidP="00463130">
      <w:pPr>
        <w:spacing w:after="0" w:line="240" w:lineRule="auto"/>
        <w:jc w:val="both"/>
        <w:rPr>
          <w:rFonts w:asciiTheme="minorHAnsi" w:hAnsiTheme="minorHAnsi" w:cstheme="minorHAnsi"/>
          <w:b/>
          <w:bCs/>
          <w:sz w:val="24"/>
          <w:szCs w:val="24"/>
        </w:rPr>
      </w:pPr>
    </w:p>
    <w:p w14:paraId="3FDE9D86" w14:textId="79ADC41F"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 xml:space="preserve">Step 3. </w:t>
      </w:r>
    </w:p>
    <w:p w14:paraId="5A4E011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Search for each gene symbol of each batch and create a comprehensive table with the following information’s separated in columns:</w:t>
      </w:r>
    </w:p>
    <w:p w14:paraId="7D8D6A6E"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1. Name of the target; 2. Name of the gene; 3. Description of the target or the gene; 4. Role in the immunotherapy; 5. Evidence for immunotherapy; 6. Clinical trial evidence; 7. Pre-Clinical Trial; 8. Rank based on the trials; 9. Consistent context; 10. Reference with page number and hyperlink for each gene.</w:t>
      </w:r>
    </w:p>
    <w:p w14:paraId="00E15200" w14:textId="77777777" w:rsidR="004005AB" w:rsidRPr="00EE4B46" w:rsidRDefault="004005AB" w:rsidP="00463130">
      <w:pPr>
        <w:spacing w:after="0" w:line="240" w:lineRule="auto"/>
        <w:jc w:val="both"/>
        <w:rPr>
          <w:rFonts w:asciiTheme="minorHAnsi" w:hAnsiTheme="minorHAnsi" w:cstheme="minorHAnsi"/>
          <w:b/>
          <w:bCs/>
          <w:sz w:val="24"/>
          <w:szCs w:val="24"/>
        </w:rPr>
      </w:pPr>
    </w:p>
    <w:p w14:paraId="3539074E" w14:textId="4EB495BD"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 xml:space="preserve">Step 4. </w:t>
      </w:r>
    </w:p>
    <w:p w14:paraId="67DA133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Save the output for each batch in an Excel file.</w:t>
      </w:r>
    </w:p>
    <w:p w14:paraId="34207462"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w:t>
      </w:r>
    </w:p>
    <w:p w14:paraId="5C1DA50C"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3. Gene Analysis in PDFAi</w:t>
      </w:r>
    </w:p>
    <w:p w14:paraId="7851A834"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The analysis starts with the identification and batch organization of gene symbols, drawn from a file named “Gene_symbols_top_signatures” for subsequent processing. Following this, the genes were systematically divided into smaller, manageable sets (e.g., batches of five genes), facilitating detailed analysis and preventing information overload. </w:t>
      </w:r>
    </w:p>
    <w:p w14:paraId="28A49AB2" w14:textId="77777777" w:rsidR="004005AB" w:rsidRPr="00EE4B46" w:rsidRDefault="004005AB" w:rsidP="00463130">
      <w:pPr>
        <w:spacing w:after="0" w:line="240" w:lineRule="auto"/>
        <w:jc w:val="both"/>
        <w:rPr>
          <w:rFonts w:asciiTheme="minorHAnsi" w:hAnsiTheme="minorHAnsi" w:cstheme="minorHAnsi"/>
          <w:b/>
          <w:bCs/>
          <w:sz w:val="24"/>
          <w:szCs w:val="24"/>
        </w:rPr>
      </w:pPr>
    </w:p>
    <w:p w14:paraId="6FAED3D7" w14:textId="5F99C19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Prompts for gene analysis in PDFAi</w:t>
      </w:r>
    </w:p>
    <w:p w14:paraId="2101D02D"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Strategy 1.</w:t>
      </w:r>
    </w:p>
    <w:p w14:paraId="5D9C0591"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 1:</w:t>
      </w:r>
    </w:p>
    <w:p w14:paraId="458E86D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a. Count the number of gene symbols and print the number of genes identified in the uploaded file “Gene_symbols_top_signatures”.</w:t>
      </w:r>
    </w:p>
    <w:p w14:paraId="07D87114"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b. Divide the specified genes into precise batches of five genes each to ensure a detailed and accurate analysis within processing capabilities.</w:t>
      </w:r>
    </w:p>
    <w:p w14:paraId="1576C6DD"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c. Name the batches as “batch_001”, “batch_002”, etc.</w:t>
      </w:r>
    </w:p>
    <w:p w14:paraId="08B7C16A" w14:textId="77777777" w:rsidR="0085162A" w:rsidRPr="00EE4B46" w:rsidRDefault="0085162A" w:rsidP="00463130">
      <w:pPr>
        <w:spacing w:after="0" w:line="240" w:lineRule="auto"/>
        <w:jc w:val="both"/>
        <w:rPr>
          <w:rFonts w:asciiTheme="minorHAnsi" w:hAnsiTheme="minorHAnsi" w:cstheme="minorHAnsi"/>
          <w:sz w:val="24"/>
          <w:szCs w:val="24"/>
        </w:rPr>
      </w:pPr>
    </w:p>
    <w:p w14:paraId="0C83AAAC" w14:textId="77777777" w:rsidR="0085162A" w:rsidRPr="00EE4B46" w:rsidRDefault="0085162A" w:rsidP="00463130">
      <w:pPr>
        <w:spacing w:after="0" w:line="240" w:lineRule="auto"/>
        <w:rPr>
          <w:rFonts w:asciiTheme="minorHAnsi" w:hAnsiTheme="minorHAnsi" w:cstheme="minorHAnsi"/>
          <w:sz w:val="24"/>
          <w:szCs w:val="24"/>
        </w:rPr>
      </w:pPr>
      <w:r w:rsidRPr="00EE4B46">
        <w:rPr>
          <w:rFonts w:asciiTheme="minorHAnsi" w:hAnsiTheme="minorHAnsi" w:cstheme="minorHAnsi"/>
          <w:sz w:val="24"/>
          <w:szCs w:val="24"/>
        </w:rPr>
        <w:t xml:space="preserve">Step 2: Access the folder at </w:t>
      </w:r>
      <w:hyperlink r:id="rId17" w:history="1">
        <w:r w:rsidRPr="00ED1A13">
          <w:rPr>
            <w:rStyle w:val="Hyperlink"/>
            <w:rFonts w:asciiTheme="minorHAnsi" w:hAnsiTheme="minorHAnsi" w:cstheme="minorHAnsi"/>
            <w:sz w:val="24"/>
            <w:szCs w:val="24"/>
            <w:highlight w:val="magenta"/>
          </w:rPr>
          <w:t>https://myaidrive.com/3wJiT5RAvo34apuQZM37xK/89wn.folder.pdf</w:t>
        </w:r>
      </w:hyperlink>
    </w:p>
    <w:p w14:paraId="32372D9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a. Sequentially analyze each gene for every batch, automatically proceeding from one gene to the next. </w:t>
      </w:r>
    </w:p>
    <w:p w14:paraId="09DC36E0"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b. The Gene-Pathway Summary Table must include the following columns:</w:t>
      </w:r>
    </w:p>
    <w:p w14:paraId="6031D40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i. Gene Name </w:t>
      </w:r>
    </w:p>
    <w:p w14:paraId="729F7079"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ii. Description (include only the complete form of the gene's abbreviation)</w:t>
      </w:r>
    </w:p>
    <w:p w14:paraId="69AAB5A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lastRenderedPageBreak/>
        <w:t>iii. Pathway Categorization (limit the search to categories such as Alkaliptosis, Anoikis, Apoptosis, Autophagy, Autosis, Cellular senescence, Cuproptosis, Disulfidptosis, Efferocytosis, Entosis, Erebosis, Ferroptosis, Immunogenic cell death, Lysosome-dependent cell death, Methuosis, Mitochondrial permeability transition, Mitoptosis, Mitotic catastrophe, Necroptosis, Necrosis, NETosis, Oxeiptosis, Paraptosis, Parthanatos and Pyroptosis)</w:t>
      </w:r>
    </w:p>
    <w:p w14:paraId="5508F1C9"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iv. Context and Findings: Synthesize information directly obtained or inferred from the specified PDF documents.</w:t>
      </w:r>
    </w:p>
    <w:p w14:paraId="5330857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v. Document(s) Title(s): The title of the PDF document(s) from which the information was extracted, including the page index.</w:t>
      </w:r>
    </w:p>
    <w:p w14:paraId="077DBB3E"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vi. Hyperlinked URL with Specific Page Reference </w:t>
      </w:r>
    </w:p>
    <w:p w14:paraId="7D850127"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Step 3: Ensure all genes are included in the output, even if no relevant information is extracted. </w:t>
      </w:r>
    </w:p>
    <w:p w14:paraId="728A27E1"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 4: Use the specification for Pathway Categorization: The categorization should strictly follow the terminologies used in the documents, or broader categorization can be applied based on a comprehensive understanding when direct mentions are unavailable.</w:t>
      </w:r>
    </w:p>
    <w:p w14:paraId="3928E68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 4: Compliance with Criteria for Adequate Information: Each gene must meet the following checklist to consider its dataset complete:</w:t>
      </w:r>
    </w:p>
    <w:p w14:paraId="71210316"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a. Confirmation of the gene’s role in at least one specified Regulated cell death pathway.</w:t>
      </w:r>
    </w:p>
    <w:p w14:paraId="1A8063B9"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b. At least one piece of evidence supporting the gene's involvement in the pathway (e.g., experimental result, literature review).</w:t>
      </w:r>
    </w:p>
    <w:p w14:paraId="4A7E661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c. Identify any contradictory information or unresolved questions regarding the gene's function in the pathway.</w:t>
      </w:r>
    </w:p>
    <w:p w14:paraId="6E1EFE1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 5. For each batch analysis, please create a R script that will allow saving the output data as an Excel file. Each script for every batch should append the output to the previous Excel file.</w:t>
      </w:r>
    </w:p>
    <w:p w14:paraId="360740C7" w14:textId="77777777" w:rsidR="0085162A" w:rsidRPr="00EE4B46" w:rsidRDefault="0085162A" w:rsidP="00463130">
      <w:pPr>
        <w:spacing w:after="0" w:line="240" w:lineRule="auto"/>
        <w:jc w:val="both"/>
        <w:rPr>
          <w:rFonts w:asciiTheme="minorHAnsi" w:hAnsiTheme="minorHAnsi" w:cstheme="minorHAnsi"/>
          <w:sz w:val="24"/>
          <w:szCs w:val="24"/>
        </w:rPr>
      </w:pPr>
    </w:p>
    <w:p w14:paraId="4F4CEC95"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Strategy 2.</w:t>
      </w:r>
    </w:p>
    <w:p w14:paraId="551CE53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Prompt for analysis</w:t>
      </w:r>
    </w:p>
    <w:p w14:paraId="509388E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Task 1: Count the total number of valid PDF files in the folder located at </w:t>
      </w:r>
      <w:hyperlink r:id="rId18" w:history="1">
        <w:r w:rsidRPr="00ED1A13">
          <w:rPr>
            <w:rStyle w:val="Hyperlink"/>
            <w:rFonts w:asciiTheme="minorHAnsi" w:hAnsiTheme="minorHAnsi" w:cstheme="minorHAnsi"/>
            <w:sz w:val="24"/>
            <w:szCs w:val="24"/>
            <w:highlight w:val="magenta"/>
          </w:rPr>
          <w:t>https://myaidrive.com/3wJiT5RAvo34apuQZM37xK/89wn.folder.pdf</w:t>
        </w:r>
      </w:hyperlink>
      <w:r w:rsidRPr="00ED1A13">
        <w:rPr>
          <w:rFonts w:asciiTheme="minorHAnsi" w:hAnsiTheme="minorHAnsi" w:cstheme="minorHAnsi"/>
          <w:sz w:val="24"/>
          <w:szCs w:val="24"/>
          <w:highlight w:val="magenta"/>
        </w:rPr>
        <w:t>.</w:t>
      </w:r>
      <w:r w:rsidRPr="00EE4B46">
        <w:rPr>
          <w:rFonts w:asciiTheme="minorHAnsi" w:hAnsiTheme="minorHAnsi" w:cstheme="minorHAnsi"/>
          <w:sz w:val="24"/>
          <w:szCs w:val="24"/>
        </w:rPr>
        <w:t xml:space="preserve"> </w:t>
      </w:r>
    </w:p>
    <w:p w14:paraId="46F8497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Task 2. Title: Extraction of Gene Roles in Anti- and Pro-RCD Mechanisms in Cancer</w:t>
      </w:r>
    </w:p>
    <w:p w14:paraId="3E27D0A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Description: You have a list of gene symbols in the uploaded file named “Gene_symbols_top_signatures”. Your goal is to extract direct evidence from the provided PDFs regarding whether these gene symbols are implicated in anti-RCD or pro-RCD mechanisms in different cancer types. This involves identifying mentions of these genes and their roles in the specified processes from the scientific literature present in the PDF folder. </w:t>
      </w:r>
    </w:p>
    <w:p w14:paraId="187D19E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Steps to Approach the Task: 2.</w:t>
      </w:r>
    </w:p>
    <w:p w14:paraId="1258387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1. Identify Relevant Documents: </w:t>
      </w:r>
    </w:p>
    <w:p w14:paraId="5D7C17B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Search the PDF folder for any documents mentioning the provided gene symbols. Focus the search on keywords related to the following RCD mechanisms (anti and pro): Alkaliptosis, Anoikis, Apoptosis, Autophagy, Autosis, Cellular senescence, Cuproptosis, Disulfidptosis, Efferocytosis, Entosis, Erebosis, Ferroptosis, Immunogenic cell death, Lysosome-dependent cell death, Methuosis, Mitochondrial permeability transition, Mitoptosis, Mitotic catastrophe, Necroptosis, Necrosis, NETosis, Oxeiptosis, Paraptosis, Parthanatos and Pyroptosis. </w:t>
      </w:r>
    </w:p>
    <w:p w14:paraId="7CA75897"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2. Extract Direct Evidence: </w:t>
      </w:r>
    </w:p>
    <w:p w14:paraId="3AFE9C21"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 Within the identified documents, locate specific sections, sentences, or paragraphs that discuss the roles of these genes in anti-RCD or pro-RCD mechanisms. </w:t>
      </w:r>
    </w:p>
    <w:p w14:paraId="54B880D1"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lastRenderedPageBreak/>
        <w:t xml:space="preserve">b) Extract direct quotes that specifically mention these genes' roles in the RCDs within the context of cancer. </w:t>
      </w:r>
    </w:p>
    <w:p w14:paraId="4532C22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3. Organize the Information: </w:t>
      </w:r>
    </w:p>
    <w:p w14:paraId="474FC93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 Compile the extracted quotes and their references for each gene symbol. </w:t>
      </w:r>
    </w:p>
    <w:p w14:paraId="5AE6CB12"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b) Ensure each quote is properly cited with a clickable URL for the original document, allowing easy verification and further reading. </w:t>
      </w:r>
    </w:p>
    <w:p w14:paraId="6309630E"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4. Batch Processing: </w:t>
      </w:r>
    </w:p>
    <w:p w14:paraId="7A29F10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 Split the list of gene symbols into manageable batches (e.g., batches of 10 genes). </w:t>
      </w:r>
    </w:p>
    <w:p w14:paraId="36110E7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b) Process each batch sequentially, appending the results to an existing Excel file. </w:t>
      </w:r>
    </w:p>
    <w:p w14:paraId="47657CA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5. Generate R Code Snippet: </w:t>
      </w:r>
    </w:p>
    <w:p w14:paraId="1B6B985D"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a) Create an R script to compile and save the results in Excel format with the following columns: Gene Symbol, Cancer Type, RCD Involvement (anti- or pro-necrosis), Quote, Document Title, Page, and Link.</w:t>
      </w:r>
    </w:p>
    <w:p w14:paraId="09C0FA2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b) Each batch analysis should generate a R code that appends the new output data in the previous generated Excel file.</w:t>
      </w:r>
    </w:p>
    <w:p w14:paraId="7CAB3D1D" w14:textId="77777777" w:rsidR="004005AB" w:rsidRPr="00EE4B46" w:rsidRDefault="004005AB" w:rsidP="00463130">
      <w:pPr>
        <w:pStyle w:val="EndNoteBibliographyTitle"/>
        <w:spacing w:line="240" w:lineRule="auto"/>
        <w:jc w:val="both"/>
        <w:rPr>
          <w:rFonts w:asciiTheme="minorHAnsi" w:hAnsiTheme="minorHAnsi" w:cstheme="minorHAnsi"/>
          <w:b/>
          <w:sz w:val="24"/>
          <w:szCs w:val="24"/>
        </w:rPr>
      </w:pPr>
    </w:p>
    <w:p w14:paraId="133E349B" w14:textId="77777777" w:rsidR="00CE02EA" w:rsidRPr="00CE02EA" w:rsidRDefault="0085162A" w:rsidP="00C850F1">
      <w:pPr>
        <w:pStyle w:val="EndNoteBibliographyTitle"/>
        <w:jc w:val="left"/>
      </w:pPr>
      <w:r w:rsidRPr="00C850F1">
        <w:rPr>
          <w:b/>
          <w:bCs/>
        </w:rPr>
        <w:t>Reference</w:t>
      </w:r>
      <w:r w:rsidRPr="00EE4B46">
        <w:t>:</w:t>
      </w:r>
      <w:r w:rsidRPr="00EE4B46">
        <w:fldChar w:fldCharType="begin"/>
      </w:r>
      <w:r w:rsidRPr="00EE4B46">
        <w:instrText xml:space="preserve"> ADDIN EN.REFLIST </w:instrText>
      </w:r>
      <w:r w:rsidRPr="00EE4B46">
        <w:fldChar w:fldCharType="separate"/>
      </w:r>
    </w:p>
    <w:p w14:paraId="1F47ED36" w14:textId="77777777" w:rsidR="00CE02EA" w:rsidRPr="00CE02EA" w:rsidRDefault="00CE02EA" w:rsidP="00CE02EA">
      <w:pPr>
        <w:pStyle w:val="EndNoteBibliographyTitle"/>
      </w:pPr>
    </w:p>
    <w:p w14:paraId="093FC433" w14:textId="77777777" w:rsidR="00CE02EA" w:rsidRPr="00CE02EA" w:rsidRDefault="00CE02EA" w:rsidP="00CE02EA">
      <w:pPr>
        <w:pStyle w:val="EndNoteBibliographyTitle"/>
      </w:pPr>
    </w:p>
    <w:p w14:paraId="07406B51" w14:textId="77777777" w:rsidR="00CE02EA" w:rsidRPr="00CE02EA" w:rsidRDefault="00CE02EA" w:rsidP="00CE02EA">
      <w:pPr>
        <w:pStyle w:val="EndNoteBibliographyTitle"/>
      </w:pPr>
    </w:p>
    <w:p w14:paraId="3A6F1ADD" w14:textId="77777777" w:rsidR="00CE02EA" w:rsidRPr="00CE02EA" w:rsidRDefault="00CE02EA" w:rsidP="00CE02EA">
      <w:pPr>
        <w:pStyle w:val="EndNoteBibliographyTitle"/>
      </w:pPr>
    </w:p>
    <w:p w14:paraId="1AABE32E" w14:textId="77777777" w:rsidR="00CE02EA" w:rsidRPr="00CE02EA" w:rsidRDefault="00CE02EA" w:rsidP="00CE02EA">
      <w:pPr>
        <w:pStyle w:val="EndNoteBibliographyTitle"/>
      </w:pPr>
    </w:p>
    <w:p w14:paraId="0F84E825" w14:textId="77777777" w:rsidR="00CE02EA" w:rsidRPr="00CE02EA" w:rsidRDefault="00CE02EA" w:rsidP="00CE02EA">
      <w:pPr>
        <w:pStyle w:val="EndNoteBibliographyTitle"/>
      </w:pPr>
    </w:p>
    <w:p w14:paraId="0EDFDD71" w14:textId="77777777" w:rsidR="00CE02EA" w:rsidRPr="00CE02EA" w:rsidRDefault="00CE02EA" w:rsidP="00CE02EA">
      <w:pPr>
        <w:pStyle w:val="EndNoteBibliographyTitle"/>
      </w:pPr>
    </w:p>
    <w:p w14:paraId="30407E57" w14:textId="77777777" w:rsidR="00CE02EA" w:rsidRPr="00CE02EA" w:rsidRDefault="00CE02EA" w:rsidP="00CE02EA">
      <w:pPr>
        <w:pStyle w:val="EndNoteBibliographyTitle"/>
      </w:pPr>
    </w:p>
    <w:p w14:paraId="49C1300A" w14:textId="77777777" w:rsidR="00CE02EA" w:rsidRPr="00CE02EA" w:rsidRDefault="00CE02EA" w:rsidP="00CE02EA">
      <w:pPr>
        <w:pStyle w:val="EndNoteBibliographyTitle"/>
      </w:pPr>
    </w:p>
    <w:p w14:paraId="68CF8275" w14:textId="77777777" w:rsidR="00CE02EA" w:rsidRPr="00CE02EA" w:rsidRDefault="00CE02EA" w:rsidP="00CE02EA">
      <w:pPr>
        <w:pStyle w:val="EndNoteBibliographyTitle"/>
      </w:pPr>
    </w:p>
    <w:p w14:paraId="7476E38D" w14:textId="77777777" w:rsidR="00CE02EA" w:rsidRPr="00CE02EA" w:rsidRDefault="00CE02EA" w:rsidP="00CE02EA">
      <w:pPr>
        <w:pStyle w:val="EndNoteBibliographyTitle"/>
      </w:pPr>
    </w:p>
    <w:p w14:paraId="19197936" w14:textId="77777777" w:rsidR="00CE02EA" w:rsidRPr="00CE02EA" w:rsidRDefault="00CE02EA" w:rsidP="00CE02EA">
      <w:pPr>
        <w:pStyle w:val="EndNoteBibliographyTitle"/>
      </w:pPr>
    </w:p>
    <w:p w14:paraId="55D81F11" w14:textId="77777777" w:rsidR="00CE02EA" w:rsidRPr="00CE02EA" w:rsidRDefault="00CE02EA" w:rsidP="00CE02EA">
      <w:pPr>
        <w:pStyle w:val="EndNoteBibliographyTitle"/>
      </w:pPr>
    </w:p>
    <w:p w14:paraId="4F5FBB76" w14:textId="77777777" w:rsidR="00CE02EA" w:rsidRPr="00CE02EA" w:rsidRDefault="00CE02EA" w:rsidP="00CE02EA">
      <w:pPr>
        <w:pStyle w:val="EndNoteBibliographyTitle"/>
      </w:pPr>
    </w:p>
    <w:p w14:paraId="7FC54226" w14:textId="77777777" w:rsidR="00CE02EA" w:rsidRPr="00CE02EA" w:rsidRDefault="00CE02EA" w:rsidP="00CE02EA">
      <w:pPr>
        <w:pStyle w:val="EndNoteBibliographyTitle"/>
      </w:pPr>
    </w:p>
    <w:p w14:paraId="69125825" w14:textId="77777777" w:rsidR="00CE02EA" w:rsidRPr="00CE02EA" w:rsidRDefault="00CE02EA" w:rsidP="00CE02EA">
      <w:pPr>
        <w:pStyle w:val="EndNoteBibliographyTitle"/>
      </w:pPr>
    </w:p>
    <w:p w14:paraId="5F7F352E" w14:textId="77777777" w:rsidR="00CE02EA" w:rsidRPr="00CE02EA" w:rsidRDefault="00CE02EA" w:rsidP="00CE02EA">
      <w:pPr>
        <w:pStyle w:val="EndNoteBibliographyTitle"/>
      </w:pPr>
    </w:p>
    <w:p w14:paraId="3C6A4E56" w14:textId="77777777" w:rsidR="00CE02EA" w:rsidRPr="00CE02EA" w:rsidRDefault="00CE02EA" w:rsidP="00CE02EA">
      <w:pPr>
        <w:pStyle w:val="EndNoteBibliography"/>
        <w:spacing w:after="0"/>
        <w:ind w:left="720" w:hanging="720"/>
      </w:pPr>
      <w:r w:rsidRPr="00CE02EA">
        <w:t>1.</w:t>
      </w:r>
      <w:r w:rsidRPr="00CE02EA">
        <w:tab/>
        <w:t xml:space="preserve">Galluzzi, L., et al., </w:t>
      </w:r>
      <w:r w:rsidRPr="00CE02EA">
        <w:rPr>
          <w:i/>
        </w:rPr>
        <w:t>Molecular mechanisms of cell death: recommendations of the Nomenclature Committee on Cell Death 2018.</w:t>
      </w:r>
      <w:r w:rsidRPr="00CE02EA">
        <w:t xml:space="preserve"> Cell Death Differ, 2018. </w:t>
      </w:r>
      <w:r w:rsidRPr="00CE02EA">
        <w:rPr>
          <w:b/>
        </w:rPr>
        <w:t>25</w:t>
      </w:r>
      <w:r w:rsidRPr="00CE02EA">
        <w:t>(3): p. 486-541.</w:t>
      </w:r>
    </w:p>
    <w:p w14:paraId="2A55F348" w14:textId="77777777" w:rsidR="00CE02EA" w:rsidRPr="00CE02EA" w:rsidRDefault="00CE02EA" w:rsidP="00CE02EA">
      <w:pPr>
        <w:pStyle w:val="EndNoteBibliography"/>
        <w:ind w:left="720" w:hanging="720"/>
      </w:pPr>
      <w:r w:rsidRPr="00CE02EA">
        <w:t>2.</w:t>
      </w:r>
      <w:r w:rsidRPr="00CE02EA">
        <w:tab/>
        <w:t xml:space="preserve">Cannon, M., et al., </w:t>
      </w:r>
      <w:r w:rsidRPr="00CE02EA">
        <w:rPr>
          <w:i/>
        </w:rPr>
        <w:t>DGIdb 5.0: rebuilding the drug-gene interaction database for precision medicine and drug discovery platforms.</w:t>
      </w:r>
      <w:r w:rsidRPr="00CE02EA">
        <w:t xml:space="preserve"> Nucleic Acids Res, 2024. </w:t>
      </w:r>
      <w:r w:rsidRPr="00CE02EA">
        <w:rPr>
          <w:b/>
        </w:rPr>
        <w:t>52</w:t>
      </w:r>
      <w:r w:rsidRPr="00CE02EA">
        <w:t>(D1): p. D1227-D1235.</w:t>
      </w:r>
    </w:p>
    <w:p w14:paraId="5D47EF72" w14:textId="614B8C65" w:rsidR="0085162A" w:rsidRPr="00EE4B46" w:rsidRDefault="0085162A" w:rsidP="00463130">
      <w:pPr>
        <w:pStyle w:val="EndNoteBibliography"/>
        <w:spacing w:after="0"/>
        <w:ind w:left="720" w:hanging="720"/>
        <w:jc w:val="both"/>
        <w:rPr>
          <w:rFonts w:asciiTheme="minorHAnsi" w:hAnsiTheme="minorHAnsi" w:cstheme="minorHAnsi"/>
          <w:b/>
          <w:bCs/>
          <w:sz w:val="24"/>
          <w:szCs w:val="24"/>
        </w:rPr>
      </w:pPr>
      <w:r w:rsidRPr="00EE4B46">
        <w:rPr>
          <w:rFonts w:asciiTheme="minorHAnsi" w:hAnsiTheme="minorHAnsi" w:cstheme="minorHAnsi"/>
          <w:sz w:val="24"/>
          <w:szCs w:val="24"/>
        </w:rPr>
        <w:fldChar w:fldCharType="end"/>
      </w:r>
    </w:p>
    <w:p w14:paraId="6E751280" w14:textId="3858F65F" w:rsidR="0085162A" w:rsidRPr="00EE4B46" w:rsidRDefault="0085162A" w:rsidP="00463130">
      <w:pPr>
        <w:spacing w:after="0" w:line="240" w:lineRule="auto"/>
        <w:jc w:val="both"/>
        <w:rPr>
          <w:rFonts w:asciiTheme="minorHAnsi" w:hAnsiTheme="minorHAnsi" w:cstheme="minorHAnsi"/>
          <w:sz w:val="24"/>
          <w:szCs w:val="24"/>
        </w:rPr>
        <w:sectPr w:rsidR="0085162A" w:rsidRPr="00EE4B46" w:rsidSect="00427E7A">
          <w:pgSz w:w="11906" w:h="16838"/>
          <w:pgMar w:top="1440" w:right="1440" w:bottom="1440" w:left="1440" w:header="720" w:footer="720" w:gutter="0"/>
          <w:lnNumType w:countBy="1" w:distance="180" w:restart="continuous"/>
          <w:cols w:space="720"/>
        </w:sectPr>
      </w:pPr>
    </w:p>
    <w:p w14:paraId="2F163AED" w14:textId="77777777" w:rsidR="002F1848" w:rsidRPr="00EE4B46" w:rsidRDefault="002F1848" w:rsidP="00463130">
      <w:pPr>
        <w:spacing w:after="0" w:line="240" w:lineRule="auto"/>
        <w:jc w:val="both"/>
        <w:rPr>
          <w:rFonts w:asciiTheme="minorHAnsi" w:hAnsiTheme="minorHAnsi" w:cstheme="minorHAnsi"/>
          <w:b/>
          <w:bCs/>
          <w:sz w:val="48"/>
          <w:szCs w:val="48"/>
        </w:rPr>
      </w:pPr>
      <w:r w:rsidRPr="00EE4B46">
        <w:rPr>
          <w:rFonts w:asciiTheme="minorHAnsi" w:hAnsiTheme="minorHAnsi" w:cstheme="minorHAnsi"/>
          <w:b/>
          <w:bCs/>
          <w:sz w:val="48"/>
          <w:szCs w:val="48"/>
        </w:rPr>
        <w:lastRenderedPageBreak/>
        <w:t>Supplementary figures</w:t>
      </w:r>
    </w:p>
    <w:p w14:paraId="6D655AA7" w14:textId="77777777" w:rsidR="002F1848" w:rsidRPr="00EE4B46" w:rsidRDefault="002F1848" w:rsidP="00463130">
      <w:pPr>
        <w:spacing w:after="0" w:line="240" w:lineRule="auto"/>
        <w:jc w:val="both"/>
        <w:rPr>
          <w:rFonts w:asciiTheme="minorHAnsi" w:hAnsiTheme="minorHAnsi" w:cstheme="minorHAnsi"/>
          <w:b/>
          <w:bCs/>
          <w:sz w:val="48"/>
          <w:szCs w:val="48"/>
        </w:rPr>
      </w:pPr>
    </w:p>
    <w:p w14:paraId="28CC2BF4" w14:textId="77777777" w:rsidR="006923D3" w:rsidRPr="00EE4B46" w:rsidRDefault="006923D3" w:rsidP="00463130">
      <w:pPr>
        <w:spacing w:after="0" w:line="240" w:lineRule="auto"/>
        <w:rPr>
          <w:rFonts w:asciiTheme="minorHAnsi" w:eastAsia="Times New Roman" w:hAnsiTheme="minorHAnsi" w:cstheme="minorHAnsi"/>
          <w:b/>
          <w:bCs/>
          <w:sz w:val="24"/>
          <w:szCs w:val="24"/>
          <w:lang w:eastAsia="es-CO"/>
        </w:rPr>
      </w:pPr>
    </w:p>
    <w:p w14:paraId="3BBF0AFB" w14:textId="77777777" w:rsidR="006923D3" w:rsidRPr="00EE4B46" w:rsidRDefault="006923D3" w:rsidP="00463130">
      <w:pPr>
        <w:spacing w:after="0" w:line="240" w:lineRule="auto"/>
        <w:jc w:val="both"/>
        <w:rPr>
          <w:rStyle w:val="Forte"/>
          <w:rFonts w:asciiTheme="minorHAnsi" w:eastAsia="Times New Roman" w:hAnsiTheme="minorHAnsi" w:cstheme="minorHAnsi"/>
          <w:sz w:val="24"/>
          <w:szCs w:val="24"/>
          <w:highlight w:val="magenta"/>
          <w:lang w:eastAsia="es-CO"/>
        </w:rPr>
      </w:pPr>
      <w:r w:rsidRPr="00EE4B46">
        <w:rPr>
          <w:rFonts w:asciiTheme="minorHAnsi" w:eastAsia="Times New Roman" w:hAnsiTheme="minorHAnsi" w:cstheme="minorHAnsi"/>
          <w:b/>
          <w:bCs/>
          <w:noProof/>
          <w:sz w:val="24"/>
          <w:szCs w:val="24"/>
          <w:lang w:eastAsia="es-CO"/>
        </w:rPr>
        <w:drawing>
          <wp:inline distT="0" distB="0" distL="0" distR="0" wp14:anchorId="3D8C5C7F" wp14:editId="4CC54A01">
            <wp:extent cx="5731510" cy="3223895"/>
            <wp:effectExtent l="0" t="0" r="2540" b="0"/>
            <wp:docPr id="740235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35670" name="Imagem 7402356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1502C5" w14:textId="77777777" w:rsidR="006923D3" w:rsidRPr="00EE4B46" w:rsidRDefault="006923D3" w:rsidP="00463130">
      <w:pPr>
        <w:spacing w:after="0" w:line="240" w:lineRule="auto"/>
        <w:jc w:val="both"/>
        <w:rPr>
          <w:rStyle w:val="Forte"/>
          <w:rFonts w:asciiTheme="minorHAnsi" w:eastAsia="Times New Roman" w:hAnsiTheme="minorHAnsi" w:cstheme="minorHAnsi"/>
          <w:sz w:val="24"/>
          <w:szCs w:val="24"/>
          <w:highlight w:val="magenta"/>
          <w:lang w:eastAsia="es-CO"/>
        </w:rPr>
      </w:pPr>
    </w:p>
    <w:p w14:paraId="60181342" w14:textId="1E75E0EB" w:rsidR="006923D3" w:rsidRPr="00EE4B46" w:rsidRDefault="006923D3" w:rsidP="00463130">
      <w:pPr>
        <w:spacing w:after="0" w:line="240" w:lineRule="auto"/>
        <w:jc w:val="both"/>
        <w:rPr>
          <w:rStyle w:val="Forte"/>
          <w:rFonts w:asciiTheme="minorHAnsi" w:eastAsia="Times New Roman" w:hAnsiTheme="minorHAnsi" w:cstheme="minorHAnsi"/>
          <w:sz w:val="24"/>
          <w:szCs w:val="24"/>
          <w:lang w:eastAsia="es-CO"/>
        </w:rPr>
      </w:pPr>
      <w:r w:rsidRPr="00EE4B46">
        <w:rPr>
          <w:rStyle w:val="Forte"/>
          <w:rFonts w:asciiTheme="minorHAnsi" w:eastAsia="Times New Roman" w:hAnsiTheme="minorHAnsi" w:cstheme="minorHAnsi"/>
          <w:sz w:val="24"/>
          <w:szCs w:val="24"/>
          <w:highlight w:val="cyan"/>
          <w:lang w:eastAsia="es-CO"/>
        </w:rPr>
        <w:t>Figure S</w:t>
      </w:r>
      <w:r w:rsidR="00B75504" w:rsidRPr="00EE4B46">
        <w:rPr>
          <w:rStyle w:val="Forte"/>
          <w:rFonts w:asciiTheme="minorHAnsi" w:eastAsia="Times New Roman" w:hAnsiTheme="minorHAnsi" w:cstheme="minorHAnsi"/>
          <w:sz w:val="24"/>
          <w:szCs w:val="24"/>
          <w:highlight w:val="cyan"/>
          <w:lang w:eastAsia="es-CO"/>
        </w:rPr>
        <w:t>1</w:t>
      </w:r>
      <w:r w:rsidRPr="00EE4B46">
        <w:rPr>
          <w:rStyle w:val="Forte"/>
          <w:rFonts w:asciiTheme="minorHAnsi" w:eastAsia="Times New Roman" w:hAnsiTheme="minorHAnsi" w:cstheme="minorHAnsi"/>
          <w:sz w:val="24"/>
          <w:szCs w:val="24"/>
          <w:highlight w:val="cyan"/>
          <w:lang w:eastAsia="es-CO"/>
        </w:rPr>
        <w:t>.</w:t>
      </w:r>
      <w:r w:rsidRPr="00EE4B46">
        <w:rPr>
          <w:rStyle w:val="Forte"/>
          <w:rFonts w:asciiTheme="minorHAnsi" w:eastAsia="Times New Roman" w:hAnsiTheme="minorHAnsi" w:cstheme="minorHAnsi"/>
          <w:sz w:val="24"/>
          <w:szCs w:val="24"/>
          <w:lang w:eastAsia="es-CO"/>
        </w:rPr>
        <w:t xml:space="preserve"> Categorization of Tumor Microenvironment and Immune Phenotypes</w:t>
      </w:r>
    </w:p>
    <w:p w14:paraId="16A7C710" w14:textId="77777777" w:rsidR="006923D3" w:rsidRPr="00EE4B46" w:rsidRDefault="006923D3" w:rsidP="00463130">
      <w:pPr>
        <w:spacing w:after="0" w:line="240" w:lineRule="auto"/>
        <w:jc w:val="both"/>
        <w:rPr>
          <w:rFonts w:asciiTheme="minorHAnsi" w:hAnsiTheme="minorHAnsi" w:cstheme="minorHAnsi"/>
          <w:b/>
          <w:bCs/>
          <w:sz w:val="24"/>
          <w:szCs w:val="24"/>
        </w:rPr>
      </w:pPr>
      <w:r w:rsidRPr="00EE4B46">
        <w:rPr>
          <w:rStyle w:val="Forte"/>
          <w:rFonts w:asciiTheme="minorHAnsi" w:eastAsia="Times New Roman" w:hAnsiTheme="minorHAnsi" w:cstheme="minorHAnsi"/>
          <w:b w:val="0"/>
          <w:sz w:val="24"/>
          <w:szCs w:val="24"/>
          <w:lang w:eastAsia="es-CO"/>
        </w:rPr>
        <w:t>This cartoon representation supports our system for categorizing multi-omic signatures indicative of various tumor microenvironments and immune phenotypes across five scenarios. (A) Immune and microenvironmental cells are depicted using colors to represent their profiles. The immune cell profiles include “cold”, “hot”, and variable, while the microenvironment cell profiles include pro-tumor, anti-tumor, and dual. (B) Depicts a scenario with a pro-tumor microenvironment and a “cold” immunological profile, indicating greater resistance to therapy and a poorer prognosis. (C) Shows an anti-tumor microenvironment with a “hot” immunological profile, suggesting better success in immunotherapy and a favorable prognosis. (D) Represents an anti-tumor microenvironment with a “cold” immunological profile, indicating a less aggressive tumor profile but with a weak response to immunotherapy. (E) Illustrates a dual microenvironment with a variable immunological profile, where the tumor exhibits progression and treatment response features. (F) Shows a pro-tumor microenvironment with a “hot” immunological profile, indicating aggressive cancer but with a potential for a good response to immunotherapy.</w:t>
      </w:r>
    </w:p>
    <w:p w14:paraId="01918370" w14:textId="1AC194BB" w:rsidR="002F1848" w:rsidRPr="00EE4B46" w:rsidRDefault="002F1848" w:rsidP="00463130">
      <w:pPr>
        <w:spacing w:after="0" w:line="240" w:lineRule="auto"/>
        <w:jc w:val="both"/>
        <w:rPr>
          <w:rFonts w:asciiTheme="minorHAnsi" w:hAnsiTheme="minorHAnsi" w:cstheme="minorHAnsi"/>
          <w:b/>
          <w:bCs/>
          <w:sz w:val="48"/>
          <w:szCs w:val="48"/>
        </w:rPr>
      </w:pPr>
    </w:p>
    <w:p w14:paraId="2E75D332" w14:textId="77777777" w:rsidR="00D029A5" w:rsidRPr="00EE4B46" w:rsidRDefault="00D029A5" w:rsidP="00463130">
      <w:pPr>
        <w:spacing w:after="0" w:line="240" w:lineRule="auto"/>
        <w:jc w:val="both"/>
        <w:rPr>
          <w:rFonts w:asciiTheme="minorHAnsi" w:hAnsiTheme="minorHAnsi" w:cstheme="minorHAnsi"/>
          <w:b/>
          <w:bCs/>
          <w:sz w:val="24"/>
          <w:szCs w:val="24"/>
        </w:rPr>
      </w:pPr>
    </w:p>
    <w:p w14:paraId="027A4E44" w14:textId="7F5C2353" w:rsidR="00D029A5" w:rsidRPr="00EE4B46" w:rsidRDefault="00C050C1" w:rsidP="00463130">
      <w:pPr>
        <w:spacing w:after="0" w:line="240" w:lineRule="auto"/>
        <w:jc w:val="center"/>
        <w:rPr>
          <w:rFonts w:asciiTheme="minorHAnsi" w:hAnsiTheme="minorHAnsi" w:cstheme="minorHAnsi"/>
          <w:b/>
          <w:bCs/>
          <w:sz w:val="48"/>
          <w:szCs w:val="48"/>
        </w:rPr>
      </w:pPr>
      <w:r>
        <w:rPr>
          <w:rFonts w:asciiTheme="minorHAnsi" w:hAnsiTheme="minorHAnsi" w:cstheme="minorHAnsi"/>
          <w:b/>
          <w:bCs/>
          <w:noProof/>
          <w:sz w:val="48"/>
          <w:szCs w:val="48"/>
        </w:rPr>
        <w:lastRenderedPageBreak/>
        <w:drawing>
          <wp:inline distT="0" distB="0" distL="0" distR="0" wp14:anchorId="0CC4349F" wp14:editId="25697AB1">
            <wp:extent cx="5731510" cy="4054475"/>
            <wp:effectExtent l="0" t="0" r="2540" b="3175"/>
            <wp:docPr id="18368104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10456" name="Imagem 18368104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29194678" w14:textId="77777777" w:rsidR="00D029A5" w:rsidRPr="00EE4B46" w:rsidRDefault="00D029A5" w:rsidP="00463130">
      <w:pPr>
        <w:spacing w:after="0" w:line="240" w:lineRule="auto"/>
        <w:jc w:val="both"/>
        <w:rPr>
          <w:rFonts w:asciiTheme="minorHAnsi" w:hAnsiTheme="minorHAnsi" w:cstheme="minorHAnsi"/>
          <w:b/>
          <w:bCs/>
          <w:sz w:val="24"/>
          <w:szCs w:val="24"/>
        </w:rPr>
      </w:pPr>
    </w:p>
    <w:p w14:paraId="4214A83D" w14:textId="7BF90BCE" w:rsidR="00D029A5" w:rsidRPr="00EE4B46" w:rsidRDefault="00D029A5"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b/>
          <w:sz w:val="24"/>
          <w:szCs w:val="24"/>
          <w:highlight w:val="cyan"/>
        </w:rPr>
        <w:t>Figure S</w:t>
      </w:r>
      <w:r w:rsidR="00B75504" w:rsidRPr="00EE4B46">
        <w:rPr>
          <w:rFonts w:asciiTheme="minorHAnsi" w:hAnsiTheme="minorHAnsi" w:cstheme="minorHAnsi"/>
          <w:b/>
          <w:sz w:val="24"/>
          <w:szCs w:val="24"/>
          <w:highlight w:val="cyan"/>
        </w:rPr>
        <w:t>2</w:t>
      </w:r>
      <w:r w:rsidRPr="00EE4B46">
        <w:rPr>
          <w:rFonts w:asciiTheme="minorHAnsi" w:hAnsiTheme="minorHAnsi" w:cstheme="minorHAnsi"/>
          <w:sz w:val="24"/>
          <w:szCs w:val="24"/>
          <w:highlight w:val="cyan"/>
        </w:rPr>
        <w:t>.</w:t>
      </w:r>
      <w:r w:rsidRPr="00EE4B46">
        <w:rPr>
          <w:rFonts w:asciiTheme="minorHAnsi" w:hAnsiTheme="minorHAnsi" w:cstheme="minorHAnsi"/>
          <w:sz w:val="24"/>
          <w:szCs w:val="24"/>
        </w:rPr>
        <w:t xml:space="preserve"> Distribution of signature member element counts across genomic features. The element counts are displayed in order of range, from smallest to largest, within each </w:t>
      </w:r>
      <w:r w:rsidR="002C7A36">
        <w:rPr>
          <w:rFonts w:asciiTheme="minorHAnsi" w:hAnsiTheme="minorHAnsi" w:cstheme="minorHAnsi"/>
          <w:sz w:val="24"/>
          <w:szCs w:val="24"/>
        </w:rPr>
        <w:t xml:space="preserve">omic </w:t>
      </w:r>
      <w:r w:rsidRPr="00EE4B46">
        <w:rPr>
          <w:rFonts w:asciiTheme="minorHAnsi" w:hAnsiTheme="minorHAnsi" w:cstheme="minorHAnsi"/>
          <w:sz w:val="24"/>
          <w:szCs w:val="24"/>
        </w:rPr>
        <w:t>feature. Each feature is assigned a distinct color from the Okabe-Ito palette, ensuring clarity and accessibility for color-blind viewers. Individual data points are horizontally jittered to reduce overlap, clearly depicting the distribution and spread of counts within each genomic feature.</w:t>
      </w:r>
    </w:p>
    <w:p w14:paraId="13265CA2" w14:textId="77777777" w:rsidR="00060787" w:rsidRPr="00EE4B46" w:rsidRDefault="00060787" w:rsidP="00463130">
      <w:pPr>
        <w:spacing w:after="0" w:line="240" w:lineRule="auto"/>
        <w:jc w:val="both"/>
        <w:rPr>
          <w:rFonts w:asciiTheme="minorHAnsi" w:hAnsiTheme="minorHAnsi" w:cstheme="minorHAnsi"/>
          <w:sz w:val="24"/>
          <w:szCs w:val="24"/>
        </w:rPr>
      </w:pPr>
    </w:p>
    <w:p w14:paraId="23EE1446" w14:textId="77777777" w:rsidR="0033007F" w:rsidRPr="00E324D8" w:rsidRDefault="0033007F" w:rsidP="00463130">
      <w:pPr>
        <w:spacing w:after="0" w:line="240" w:lineRule="auto"/>
        <w:jc w:val="both"/>
        <w:rPr>
          <w:rFonts w:asciiTheme="minorHAnsi" w:hAnsiTheme="minorHAnsi" w:cstheme="minorHAnsi"/>
          <w:sz w:val="24"/>
          <w:szCs w:val="24"/>
          <w:highlight w:val="magenta"/>
        </w:rPr>
      </w:pPr>
    </w:p>
    <w:p w14:paraId="06CFF1BC" w14:textId="75A3F2A9" w:rsidR="00060787" w:rsidRPr="00E324D8" w:rsidRDefault="00060787" w:rsidP="00463130">
      <w:pPr>
        <w:spacing w:after="0" w:line="240" w:lineRule="auto"/>
        <w:jc w:val="both"/>
        <w:rPr>
          <w:rFonts w:asciiTheme="minorHAnsi" w:hAnsiTheme="minorHAnsi" w:cstheme="minorHAnsi"/>
          <w:sz w:val="24"/>
          <w:szCs w:val="24"/>
          <w:highlight w:val="magenta"/>
        </w:rPr>
      </w:pPr>
      <w:r w:rsidRPr="00E324D8">
        <w:rPr>
          <w:rFonts w:asciiTheme="minorHAnsi" w:hAnsiTheme="minorHAnsi" w:cstheme="minorHAnsi"/>
          <w:b/>
          <w:bCs/>
          <w:sz w:val="24"/>
          <w:szCs w:val="24"/>
          <w:highlight w:val="magenta"/>
        </w:rPr>
        <w:t xml:space="preserve">Figure S3. miRNA-Specific Signatures: </w:t>
      </w:r>
      <w:r w:rsidRPr="00E324D8">
        <w:rPr>
          <w:rFonts w:asciiTheme="minorHAnsi" w:hAnsiTheme="minorHAnsi" w:cstheme="minorHAnsi"/>
          <w:sz w:val="24"/>
          <w:szCs w:val="24"/>
          <w:highlight w:val="magenta"/>
        </w:rPr>
        <w:t>LGG-3206.4.3.N.1.45.35.1.1.3</w:t>
      </w:r>
    </w:p>
    <w:p w14:paraId="4CF4E143" w14:textId="77777777" w:rsidR="00180AA9" w:rsidRPr="00E324D8" w:rsidRDefault="00180AA9" w:rsidP="00463130">
      <w:pPr>
        <w:spacing w:after="0" w:line="240" w:lineRule="auto"/>
        <w:jc w:val="both"/>
        <w:rPr>
          <w:rFonts w:asciiTheme="minorHAnsi" w:hAnsiTheme="minorHAnsi" w:cstheme="minorHAnsi"/>
          <w:b/>
          <w:sz w:val="24"/>
          <w:szCs w:val="24"/>
          <w:highlight w:val="magenta"/>
        </w:rPr>
      </w:pPr>
    </w:p>
    <w:p w14:paraId="379AEE95" w14:textId="27A322C6" w:rsidR="00180AA9" w:rsidRPr="00E324D8" w:rsidRDefault="00180AA9" w:rsidP="00463130">
      <w:pPr>
        <w:spacing w:after="0" w:line="240" w:lineRule="auto"/>
        <w:jc w:val="both"/>
        <w:rPr>
          <w:rFonts w:asciiTheme="minorHAnsi" w:hAnsiTheme="minorHAnsi" w:cstheme="minorHAnsi"/>
          <w:sz w:val="24"/>
          <w:szCs w:val="24"/>
          <w:highlight w:val="magenta"/>
        </w:rPr>
      </w:pPr>
      <w:r w:rsidRPr="00E324D8">
        <w:rPr>
          <w:rFonts w:asciiTheme="minorHAnsi" w:hAnsiTheme="minorHAnsi" w:cstheme="minorHAnsi"/>
          <w:b/>
          <w:sz w:val="24"/>
          <w:szCs w:val="24"/>
          <w:highlight w:val="magenta"/>
        </w:rPr>
        <w:t>Figure S4.</w:t>
      </w:r>
      <w:r w:rsidRPr="00E324D8">
        <w:rPr>
          <w:rFonts w:asciiTheme="minorHAnsi" w:hAnsiTheme="minorHAnsi" w:cstheme="minorHAnsi"/>
          <w:sz w:val="24"/>
          <w:szCs w:val="24"/>
          <w:highlight w:val="magenta"/>
        </w:rPr>
        <w:t xml:space="preserve"> </w:t>
      </w:r>
      <w:r w:rsidRPr="00E324D8">
        <w:rPr>
          <w:rFonts w:asciiTheme="minorHAnsi" w:hAnsiTheme="minorHAnsi" w:cstheme="minorHAnsi"/>
          <w:b/>
          <w:sz w:val="24"/>
          <w:szCs w:val="24"/>
          <w:highlight w:val="magenta"/>
        </w:rPr>
        <w:t>CpG methylation signatures:</w:t>
      </w:r>
      <w:r w:rsidRPr="00E324D8">
        <w:rPr>
          <w:rFonts w:asciiTheme="minorHAnsi" w:hAnsiTheme="minorHAnsi" w:cstheme="minorHAnsi"/>
          <w:sz w:val="24"/>
          <w:szCs w:val="24"/>
          <w:highlight w:val="magenta"/>
        </w:rPr>
        <w:t xml:space="preserve"> UCEC-898.7.3.N.3.21.85.1.1.1 for </w:t>
      </w:r>
      <w:r w:rsidRPr="00E324D8">
        <w:rPr>
          <w:rFonts w:asciiTheme="minorHAnsi" w:hAnsiTheme="minorHAnsi" w:cstheme="minorHAnsi"/>
          <w:i/>
          <w:iCs/>
          <w:sz w:val="24"/>
          <w:szCs w:val="24"/>
          <w:highlight w:val="magenta"/>
        </w:rPr>
        <w:t>KIR2DL4</w:t>
      </w:r>
      <w:r w:rsidRPr="00E324D8">
        <w:rPr>
          <w:rFonts w:asciiTheme="minorHAnsi" w:hAnsiTheme="minorHAnsi" w:cstheme="minorHAnsi"/>
          <w:sz w:val="24"/>
          <w:szCs w:val="24"/>
          <w:highlight w:val="magenta"/>
        </w:rPr>
        <w:t xml:space="preserve"> locus </w:t>
      </w:r>
    </w:p>
    <w:p w14:paraId="17A2F68D" w14:textId="418124B7" w:rsidR="00060787" w:rsidRPr="00E324D8" w:rsidRDefault="00060787" w:rsidP="00463130">
      <w:pPr>
        <w:spacing w:after="0" w:line="240" w:lineRule="auto"/>
        <w:jc w:val="both"/>
        <w:rPr>
          <w:rFonts w:asciiTheme="minorHAnsi" w:hAnsiTheme="minorHAnsi" w:cstheme="minorHAnsi"/>
          <w:sz w:val="24"/>
          <w:szCs w:val="24"/>
          <w:highlight w:val="magenta"/>
        </w:rPr>
      </w:pPr>
    </w:p>
    <w:p w14:paraId="03EE9121" w14:textId="41FD66E8" w:rsidR="00060787" w:rsidRPr="00E324D8" w:rsidRDefault="00060787" w:rsidP="00463130">
      <w:pPr>
        <w:spacing w:after="0" w:line="240" w:lineRule="auto"/>
        <w:jc w:val="both"/>
        <w:rPr>
          <w:rFonts w:asciiTheme="minorHAnsi" w:hAnsiTheme="minorHAnsi" w:cstheme="minorHAnsi"/>
          <w:sz w:val="24"/>
          <w:szCs w:val="24"/>
          <w:highlight w:val="magenta"/>
        </w:rPr>
      </w:pPr>
      <w:r w:rsidRPr="00E324D8">
        <w:rPr>
          <w:rFonts w:asciiTheme="minorHAnsi" w:hAnsiTheme="minorHAnsi" w:cstheme="minorHAnsi"/>
          <w:b/>
          <w:bCs/>
          <w:sz w:val="24"/>
          <w:szCs w:val="24"/>
          <w:highlight w:val="magenta"/>
        </w:rPr>
        <w:t>Figure S</w:t>
      </w:r>
      <w:r w:rsidR="00180AA9" w:rsidRPr="00E324D8">
        <w:rPr>
          <w:rFonts w:asciiTheme="minorHAnsi" w:hAnsiTheme="minorHAnsi" w:cstheme="minorHAnsi"/>
          <w:b/>
          <w:bCs/>
          <w:sz w:val="24"/>
          <w:szCs w:val="24"/>
          <w:highlight w:val="magenta"/>
        </w:rPr>
        <w:t>5</w:t>
      </w:r>
      <w:r w:rsidRPr="00E324D8">
        <w:rPr>
          <w:rFonts w:asciiTheme="minorHAnsi" w:hAnsiTheme="minorHAnsi" w:cstheme="minorHAnsi"/>
          <w:b/>
          <w:bCs/>
          <w:sz w:val="24"/>
          <w:szCs w:val="24"/>
          <w:highlight w:val="magenta"/>
        </w:rPr>
        <w:t>.</w:t>
      </w:r>
      <w:r w:rsidRPr="00E324D8">
        <w:rPr>
          <w:rFonts w:asciiTheme="minorHAnsi" w:hAnsiTheme="minorHAnsi" w:cstheme="minorHAnsi"/>
          <w:sz w:val="24"/>
          <w:szCs w:val="24"/>
          <w:highlight w:val="magenta"/>
        </w:rPr>
        <w:t xml:space="preserve"> </w:t>
      </w:r>
      <w:r w:rsidRPr="00E324D8">
        <w:rPr>
          <w:rFonts w:asciiTheme="minorHAnsi" w:hAnsiTheme="minorHAnsi" w:cstheme="minorHAnsi"/>
          <w:b/>
          <w:bCs/>
          <w:sz w:val="24"/>
          <w:szCs w:val="24"/>
          <w:highlight w:val="magenta"/>
        </w:rPr>
        <w:t>Protein-Specific Signatures</w:t>
      </w:r>
      <w:r w:rsidRPr="00E324D8">
        <w:rPr>
          <w:rFonts w:asciiTheme="minorHAnsi" w:hAnsiTheme="minorHAnsi" w:cstheme="minorHAnsi"/>
          <w:sz w:val="24"/>
          <w:szCs w:val="24"/>
          <w:highlight w:val="magenta"/>
        </w:rPr>
        <w:t>: BRCA-1496.1.3.P.3.72.72.1.1.2</w:t>
      </w:r>
    </w:p>
    <w:p w14:paraId="2D8B75C1" w14:textId="77777777" w:rsidR="00060787" w:rsidRPr="00E324D8" w:rsidRDefault="00060787" w:rsidP="00463130">
      <w:pPr>
        <w:spacing w:after="0" w:line="240" w:lineRule="auto"/>
        <w:jc w:val="both"/>
        <w:rPr>
          <w:rFonts w:asciiTheme="minorHAnsi" w:hAnsiTheme="minorHAnsi" w:cstheme="minorHAnsi"/>
          <w:sz w:val="24"/>
          <w:szCs w:val="24"/>
          <w:highlight w:val="magenta"/>
        </w:rPr>
      </w:pPr>
    </w:p>
    <w:p w14:paraId="474F71B8" w14:textId="0C56E474" w:rsidR="006F21FC" w:rsidRPr="00E324D8" w:rsidRDefault="006F21FC" w:rsidP="00463130">
      <w:pPr>
        <w:spacing w:after="0" w:line="240" w:lineRule="auto"/>
        <w:jc w:val="both"/>
        <w:rPr>
          <w:rFonts w:asciiTheme="minorHAnsi" w:hAnsiTheme="minorHAnsi" w:cstheme="minorHAnsi"/>
          <w:sz w:val="24"/>
          <w:szCs w:val="24"/>
          <w:highlight w:val="magenta"/>
        </w:rPr>
      </w:pPr>
      <w:r w:rsidRPr="00E324D8">
        <w:rPr>
          <w:rFonts w:asciiTheme="minorHAnsi" w:hAnsiTheme="minorHAnsi" w:cstheme="minorHAnsi"/>
          <w:b/>
          <w:bCs/>
          <w:sz w:val="24"/>
          <w:szCs w:val="24"/>
          <w:highlight w:val="magenta"/>
        </w:rPr>
        <w:t>Figure S</w:t>
      </w:r>
      <w:r w:rsidR="00180AA9" w:rsidRPr="00E324D8">
        <w:rPr>
          <w:rFonts w:asciiTheme="minorHAnsi" w:hAnsiTheme="minorHAnsi" w:cstheme="minorHAnsi"/>
          <w:b/>
          <w:bCs/>
          <w:sz w:val="24"/>
          <w:szCs w:val="24"/>
          <w:highlight w:val="magenta"/>
        </w:rPr>
        <w:t>6</w:t>
      </w:r>
      <w:r w:rsidRPr="00E324D8">
        <w:rPr>
          <w:rFonts w:asciiTheme="minorHAnsi" w:hAnsiTheme="minorHAnsi" w:cstheme="minorHAnsi"/>
          <w:b/>
          <w:bCs/>
          <w:sz w:val="24"/>
          <w:szCs w:val="24"/>
          <w:highlight w:val="magenta"/>
        </w:rPr>
        <w:t>.</w:t>
      </w:r>
      <w:r w:rsidRPr="00E324D8">
        <w:rPr>
          <w:rFonts w:asciiTheme="minorHAnsi" w:hAnsiTheme="minorHAnsi" w:cstheme="minorHAnsi"/>
          <w:sz w:val="24"/>
          <w:szCs w:val="24"/>
          <w:highlight w:val="magenta"/>
        </w:rPr>
        <w:t xml:space="preserve"> </w:t>
      </w:r>
      <w:r w:rsidR="00EE64D2" w:rsidRPr="00E324D8">
        <w:rPr>
          <w:rFonts w:asciiTheme="minorHAnsi" w:hAnsiTheme="minorHAnsi" w:cstheme="minorHAnsi"/>
          <w:b/>
          <w:bCs/>
          <w:sz w:val="24"/>
          <w:szCs w:val="24"/>
          <w:highlight w:val="magenta"/>
        </w:rPr>
        <w:t>Mutation-Specific Signatures</w:t>
      </w:r>
      <w:r w:rsidRPr="00E324D8">
        <w:rPr>
          <w:rFonts w:asciiTheme="minorHAnsi" w:hAnsiTheme="minorHAnsi" w:cstheme="minorHAnsi"/>
          <w:sz w:val="24"/>
          <w:szCs w:val="24"/>
          <w:highlight w:val="magenta"/>
        </w:rPr>
        <w:t xml:space="preserve">: </w:t>
      </w:r>
      <w:r w:rsidR="00EE64D2" w:rsidRPr="00E324D8">
        <w:rPr>
          <w:rFonts w:asciiTheme="minorHAnsi" w:hAnsiTheme="minorHAnsi" w:cstheme="minorHAnsi"/>
          <w:sz w:val="24"/>
          <w:szCs w:val="24"/>
          <w:highlight w:val="magenta"/>
        </w:rPr>
        <w:t>KIRC-169.2.1.P.2.72.82.1.1.2</w:t>
      </w:r>
    </w:p>
    <w:p w14:paraId="34B1C171" w14:textId="77777777" w:rsidR="000B4E53" w:rsidRPr="00E324D8" w:rsidRDefault="000B4E53" w:rsidP="00463130">
      <w:pPr>
        <w:spacing w:after="0" w:line="240" w:lineRule="auto"/>
        <w:jc w:val="both"/>
        <w:rPr>
          <w:rFonts w:asciiTheme="minorHAnsi" w:hAnsiTheme="minorHAnsi" w:cstheme="minorHAnsi"/>
          <w:sz w:val="24"/>
          <w:szCs w:val="24"/>
          <w:highlight w:val="magenta"/>
        </w:rPr>
      </w:pPr>
    </w:p>
    <w:p w14:paraId="147137FA" w14:textId="686C8456" w:rsidR="000B4E53" w:rsidRPr="00EE4B46" w:rsidRDefault="000B4E53" w:rsidP="00463130">
      <w:pPr>
        <w:spacing w:after="0" w:line="240" w:lineRule="auto"/>
        <w:jc w:val="both"/>
        <w:rPr>
          <w:rFonts w:asciiTheme="minorHAnsi" w:hAnsiTheme="minorHAnsi" w:cstheme="minorHAnsi"/>
          <w:sz w:val="24"/>
          <w:szCs w:val="24"/>
        </w:rPr>
      </w:pPr>
      <w:r w:rsidRPr="00E324D8">
        <w:rPr>
          <w:rFonts w:asciiTheme="minorHAnsi" w:hAnsiTheme="minorHAnsi" w:cstheme="minorHAnsi"/>
          <w:b/>
          <w:bCs/>
          <w:sz w:val="24"/>
          <w:szCs w:val="24"/>
          <w:highlight w:val="magenta"/>
        </w:rPr>
        <w:t>Figure S</w:t>
      </w:r>
      <w:r w:rsidR="00180AA9" w:rsidRPr="00E324D8">
        <w:rPr>
          <w:rFonts w:asciiTheme="minorHAnsi" w:hAnsiTheme="minorHAnsi" w:cstheme="minorHAnsi"/>
          <w:b/>
          <w:bCs/>
          <w:sz w:val="24"/>
          <w:szCs w:val="24"/>
          <w:highlight w:val="magenta"/>
        </w:rPr>
        <w:t>7.</w:t>
      </w:r>
      <w:r w:rsidRPr="00E324D8">
        <w:rPr>
          <w:rFonts w:asciiTheme="minorHAnsi" w:hAnsiTheme="minorHAnsi" w:cstheme="minorHAnsi"/>
          <w:sz w:val="24"/>
          <w:szCs w:val="24"/>
          <w:highlight w:val="magenta"/>
        </w:rPr>
        <w:t xml:space="preserve"> </w:t>
      </w:r>
      <w:r w:rsidRPr="00E324D8">
        <w:rPr>
          <w:rFonts w:asciiTheme="minorHAnsi" w:hAnsiTheme="minorHAnsi" w:cstheme="minorHAnsi"/>
          <w:b/>
          <w:bCs/>
          <w:sz w:val="24"/>
          <w:szCs w:val="24"/>
          <w:highlight w:val="magenta"/>
        </w:rPr>
        <w:t>CNV-Specific Signatures</w:t>
      </w:r>
      <w:r w:rsidRPr="00E324D8">
        <w:rPr>
          <w:rFonts w:asciiTheme="minorHAnsi" w:hAnsiTheme="minorHAnsi" w:cstheme="minorHAnsi"/>
          <w:sz w:val="24"/>
          <w:szCs w:val="24"/>
          <w:highlight w:val="magenta"/>
        </w:rPr>
        <w:t>: KIRP-107.3.2.N.1.45.45.1.1.2</w:t>
      </w:r>
    </w:p>
    <w:p w14:paraId="056DDA66" w14:textId="77777777" w:rsidR="00AF0D1F" w:rsidRPr="00EE4B46" w:rsidRDefault="00AF0D1F" w:rsidP="00463130">
      <w:pPr>
        <w:spacing w:after="0" w:line="240" w:lineRule="auto"/>
        <w:jc w:val="both"/>
        <w:rPr>
          <w:rFonts w:asciiTheme="minorHAnsi" w:hAnsiTheme="minorHAnsi" w:cstheme="minorHAnsi"/>
          <w:sz w:val="24"/>
          <w:szCs w:val="24"/>
        </w:rPr>
      </w:pPr>
    </w:p>
    <w:p w14:paraId="0032CF87" w14:textId="77777777" w:rsidR="00486553" w:rsidRPr="00EE4B46" w:rsidRDefault="00486553" w:rsidP="00463130">
      <w:pPr>
        <w:spacing w:after="0" w:line="240" w:lineRule="auto"/>
        <w:jc w:val="both"/>
        <w:rPr>
          <w:rFonts w:asciiTheme="minorHAnsi" w:hAnsiTheme="minorHAnsi" w:cstheme="minorHAnsi"/>
          <w:sz w:val="24"/>
          <w:szCs w:val="24"/>
        </w:rPr>
        <w:sectPr w:rsidR="00486553" w:rsidRPr="00EE4B46" w:rsidSect="004A203C">
          <w:pgSz w:w="11906" w:h="16838"/>
          <w:pgMar w:top="1440" w:right="1440" w:bottom="1440" w:left="1440" w:header="708" w:footer="708" w:gutter="0"/>
          <w:cols w:space="708"/>
          <w:docGrid w:linePitch="360"/>
        </w:sectPr>
      </w:pPr>
    </w:p>
    <w:p w14:paraId="5D3A6C81" w14:textId="789F655E" w:rsidR="00060787" w:rsidRPr="00EE4B46" w:rsidRDefault="00486553" w:rsidP="00463130">
      <w:pPr>
        <w:spacing w:after="0" w:line="240" w:lineRule="auto"/>
        <w:jc w:val="center"/>
        <w:rPr>
          <w:rFonts w:asciiTheme="minorHAnsi" w:hAnsiTheme="minorHAnsi" w:cstheme="minorHAnsi"/>
          <w:sz w:val="24"/>
          <w:szCs w:val="24"/>
        </w:rPr>
      </w:pPr>
      <w:r w:rsidRPr="00EE4B46">
        <w:rPr>
          <w:rFonts w:asciiTheme="minorHAnsi" w:hAnsiTheme="minorHAnsi" w:cstheme="minorHAnsi"/>
          <w:noProof/>
          <w:sz w:val="24"/>
          <w:szCs w:val="24"/>
        </w:rPr>
        <w:lastRenderedPageBreak/>
        <w:drawing>
          <wp:inline distT="0" distB="0" distL="0" distR="0" wp14:anchorId="1600B05A" wp14:editId="7AB3466E">
            <wp:extent cx="5731510" cy="3647440"/>
            <wp:effectExtent l="0" t="0" r="2540" b="0"/>
            <wp:docPr id="578173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346" name="Imagem 578173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12087A75" w14:textId="77777777" w:rsidR="00486553" w:rsidRPr="00EE4B46" w:rsidRDefault="00486553" w:rsidP="00463130">
      <w:pPr>
        <w:spacing w:after="0" w:line="240" w:lineRule="auto"/>
        <w:rPr>
          <w:rFonts w:asciiTheme="minorHAnsi" w:hAnsiTheme="minorHAnsi" w:cstheme="minorHAnsi"/>
          <w:sz w:val="24"/>
          <w:szCs w:val="24"/>
        </w:rPr>
      </w:pPr>
    </w:p>
    <w:p w14:paraId="52F85026" w14:textId="14953859" w:rsidR="00486553" w:rsidRDefault="00486553" w:rsidP="00463130">
      <w:pPr>
        <w:spacing w:after="0" w:line="240" w:lineRule="auto"/>
        <w:jc w:val="both"/>
      </w:pPr>
      <w:r w:rsidRPr="00EE4B46">
        <w:rPr>
          <w:rFonts w:asciiTheme="minorHAnsi" w:hAnsiTheme="minorHAnsi" w:cstheme="minorHAnsi"/>
          <w:b/>
          <w:bCs/>
          <w:sz w:val="24"/>
          <w:szCs w:val="24"/>
          <w:highlight w:val="cyan"/>
        </w:rPr>
        <w:t>Figure S</w:t>
      </w:r>
      <w:r w:rsidR="00131A72">
        <w:rPr>
          <w:rFonts w:asciiTheme="minorHAnsi" w:hAnsiTheme="minorHAnsi" w:cstheme="minorHAnsi"/>
          <w:b/>
          <w:bCs/>
          <w:sz w:val="24"/>
          <w:szCs w:val="24"/>
          <w:highlight w:val="cyan"/>
        </w:rPr>
        <w:t>8</w:t>
      </w:r>
      <w:r w:rsidRPr="00EE4B46">
        <w:rPr>
          <w:rFonts w:asciiTheme="minorHAnsi" w:hAnsiTheme="minorHAnsi" w:cstheme="minorHAnsi"/>
          <w:b/>
          <w:bCs/>
          <w:sz w:val="24"/>
          <w:szCs w:val="24"/>
          <w:highlight w:val="cyan"/>
        </w:rPr>
        <w:t>.</w:t>
      </w:r>
      <w:r w:rsidRPr="00EE4B46">
        <w:rPr>
          <w:rFonts w:asciiTheme="minorHAnsi" w:hAnsiTheme="minorHAnsi" w:cstheme="minorHAnsi"/>
          <w:b/>
          <w:bCs/>
          <w:sz w:val="24"/>
          <w:szCs w:val="24"/>
        </w:rPr>
        <w:t xml:space="preserve"> Distribution of somatic mutations in the </w:t>
      </w:r>
      <w:r w:rsidRPr="00EE4B46">
        <w:rPr>
          <w:rFonts w:asciiTheme="minorHAnsi" w:hAnsiTheme="minorHAnsi" w:cstheme="minorHAnsi"/>
          <w:b/>
          <w:bCs/>
          <w:i/>
          <w:iCs/>
          <w:sz w:val="24"/>
          <w:szCs w:val="24"/>
        </w:rPr>
        <w:t>CDH1</w:t>
      </w:r>
      <w:r w:rsidRPr="00EE4B46">
        <w:rPr>
          <w:rFonts w:asciiTheme="minorHAnsi" w:hAnsiTheme="minorHAnsi" w:cstheme="minorHAnsi"/>
          <w:b/>
          <w:bCs/>
          <w:sz w:val="24"/>
          <w:szCs w:val="24"/>
        </w:rPr>
        <w:t xml:space="preserve">, and </w:t>
      </w:r>
      <w:r w:rsidRPr="00EE4B46">
        <w:rPr>
          <w:rFonts w:asciiTheme="minorHAnsi" w:hAnsiTheme="minorHAnsi" w:cstheme="minorHAnsi"/>
          <w:b/>
          <w:bCs/>
          <w:i/>
          <w:iCs/>
          <w:sz w:val="24"/>
          <w:szCs w:val="24"/>
        </w:rPr>
        <w:t>TP53</w:t>
      </w:r>
      <w:r w:rsidRPr="00EE4B46">
        <w:rPr>
          <w:rFonts w:asciiTheme="minorHAnsi" w:hAnsiTheme="minorHAnsi" w:cstheme="minorHAnsi"/>
          <w:b/>
          <w:bCs/>
          <w:sz w:val="24"/>
          <w:szCs w:val="24"/>
        </w:rPr>
        <w:t xml:space="preserve"> genes across patients with HNSC (head and neck squamous cell carcinoma). </w:t>
      </w:r>
      <w:r w:rsidRPr="00EE4B46">
        <w:rPr>
          <w:rFonts w:asciiTheme="minorHAnsi" w:hAnsiTheme="minorHAnsi" w:cstheme="minorHAnsi"/>
          <w:bCs/>
          <w:sz w:val="24"/>
          <w:szCs w:val="24"/>
        </w:rPr>
        <w:t xml:space="preserve">Dots indicate the locations of mutations across each gene's loci, with color coding by mutation type: deleterious (red), missense/in-frame (blue), splice-site (orange), silent (green), and intronic/RNA-associated (gray). Per-patient mutation details are available in </w:t>
      </w:r>
      <w:r w:rsidR="000B32E2" w:rsidRPr="000B32E2">
        <w:rPr>
          <w:rFonts w:asciiTheme="minorHAnsi" w:hAnsiTheme="minorHAnsi" w:cstheme="minorHAnsi"/>
          <w:bCs/>
          <w:sz w:val="24"/>
          <w:szCs w:val="24"/>
          <w:highlight w:val="cyan"/>
        </w:rPr>
        <w:t>Dataset</w:t>
      </w:r>
      <w:r w:rsidR="000B32E2">
        <w:rPr>
          <w:rFonts w:asciiTheme="minorHAnsi" w:hAnsiTheme="minorHAnsi" w:cstheme="minorHAnsi"/>
          <w:bCs/>
          <w:sz w:val="24"/>
          <w:szCs w:val="24"/>
          <w:highlight w:val="cyan"/>
        </w:rPr>
        <w:t>s</w:t>
      </w:r>
      <w:r w:rsidR="000B32E2" w:rsidRPr="000B32E2">
        <w:rPr>
          <w:rFonts w:asciiTheme="minorHAnsi" w:hAnsiTheme="minorHAnsi" w:cstheme="minorHAnsi"/>
          <w:bCs/>
          <w:sz w:val="24"/>
          <w:szCs w:val="24"/>
          <w:highlight w:val="cyan"/>
        </w:rPr>
        <w:t xml:space="preserve"> S1V and S1W</w:t>
      </w:r>
      <w:r w:rsidRPr="000B32E2">
        <w:rPr>
          <w:rFonts w:asciiTheme="minorHAnsi" w:hAnsiTheme="minorHAnsi" w:cstheme="minorHAnsi"/>
          <w:bCs/>
          <w:sz w:val="24"/>
          <w:szCs w:val="24"/>
          <w:highlight w:val="cyan"/>
        </w:rPr>
        <w:t>.</w:t>
      </w:r>
      <w:r w:rsidRPr="00EE4B46">
        <w:rPr>
          <w:rFonts w:asciiTheme="minorHAnsi" w:hAnsiTheme="minorHAnsi" w:cstheme="minorHAnsi"/>
          <w:bCs/>
          <w:sz w:val="24"/>
          <w:szCs w:val="24"/>
        </w:rPr>
        <w:t xml:space="preserve"> </w:t>
      </w:r>
    </w:p>
    <w:p w14:paraId="4AEAFA0B" w14:textId="77777777" w:rsidR="00ED1A13" w:rsidRDefault="00ED1A13" w:rsidP="00463130">
      <w:pPr>
        <w:spacing w:after="0" w:line="240" w:lineRule="auto"/>
        <w:jc w:val="both"/>
      </w:pPr>
    </w:p>
    <w:p w14:paraId="2F916BDA" w14:textId="77777777" w:rsidR="00486553" w:rsidRPr="00EE4B46" w:rsidRDefault="00486553" w:rsidP="00463130">
      <w:pPr>
        <w:spacing w:after="0" w:line="240" w:lineRule="auto"/>
        <w:jc w:val="both"/>
        <w:rPr>
          <w:rFonts w:asciiTheme="minorHAnsi" w:hAnsiTheme="minorHAnsi" w:cstheme="minorHAnsi"/>
          <w:bCs/>
          <w:sz w:val="24"/>
          <w:szCs w:val="24"/>
        </w:rPr>
      </w:pPr>
    </w:p>
    <w:p w14:paraId="1B279A4C" w14:textId="77777777" w:rsidR="00486553" w:rsidRPr="00EE4B46" w:rsidRDefault="00486553" w:rsidP="00463130">
      <w:pPr>
        <w:spacing w:after="0" w:line="240" w:lineRule="auto"/>
        <w:jc w:val="both"/>
        <w:rPr>
          <w:rFonts w:asciiTheme="minorHAnsi" w:hAnsiTheme="minorHAnsi" w:cstheme="minorHAnsi"/>
          <w:bCs/>
          <w:sz w:val="24"/>
          <w:szCs w:val="24"/>
        </w:rPr>
      </w:pPr>
    </w:p>
    <w:p w14:paraId="4563AFA3" w14:textId="77777777" w:rsidR="00060787" w:rsidRPr="00EE4B46" w:rsidRDefault="00060787" w:rsidP="00463130">
      <w:pPr>
        <w:spacing w:after="0" w:line="240" w:lineRule="auto"/>
        <w:jc w:val="both"/>
        <w:rPr>
          <w:rFonts w:asciiTheme="minorHAnsi" w:hAnsiTheme="minorHAnsi" w:cstheme="minorHAnsi"/>
          <w:b/>
          <w:bCs/>
          <w:sz w:val="24"/>
          <w:szCs w:val="24"/>
        </w:rPr>
      </w:pPr>
    </w:p>
    <w:p w14:paraId="4FE79635" w14:textId="77777777" w:rsidR="00D029A5" w:rsidRPr="00EE4B46" w:rsidRDefault="00D029A5" w:rsidP="00463130">
      <w:pPr>
        <w:spacing w:after="0" w:line="240" w:lineRule="auto"/>
        <w:jc w:val="both"/>
        <w:rPr>
          <w:rFonts w:asciiTheme="minorHAnsi" w:hAnsiTheme="minorHAnsi" w:cstheme="minorHAnsi"/>
          <w:b/>
          <w:bCs/>
          <w:sz w:val="24"/>
          <w:szCs w:val="24"/>
        </w:rPr>
      </w:pPr>
    </w:p>
    <w:p w14:paraId="592FC107" w14:textId="4355B6F0" w:rsidR="002F1848" w:rsidRPr="00EE4B46" w:rsidRDefault="00AA6438" w:rsidP="00463130">
      <w:pPr>
        <w:spacing w:after="0" w:line="240" w:lineRule="auto"/>
        <w:jc w:val="center"/>
        <w:rPr>
          <w:rFonts w:asciiTheme="minorHAnsi" w:hAnsiTheme="minorHAnsi" w:cstheme="minorHAnsi"/>
          <w:b/>
          <w:bCs/>
          <w:sz w:val="48"/>
          <w:szCs w:val="48"/>
        </w:rPr>
      </w:pPr>
      <w:r w:rsidRPr="00EE4B46">
        <w:rPr>
          <w:rFonts w:asciiTheme="minorHAnsi" w:hAnsiTheme="minorHAnsi" w:cstheme="minorHAnsi"/>
          <w:b/>
          <w:bCs/>
          <w:noProof/>
          <w:sz w:val="48"/>
          <w:szCs w:val="48"/>
        </w:rPr>
        <w:lastRenderedPageBreak/>
        <w:drawing>
          <wp:inline distT="0" distB="0" distL="0" distR="0" wp14:anchorId="4A57FB2A" wp14:editId="52C5B954">
            <wp:extent cx="5731510" cy="3647440"/>
            <wp:effectExtent l="0" t="0" r="2540" b="0"/>
            <wp:docPr id="17709342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4259" name="Imagem 17709342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67574FB1" w14:textId="7496F07C" w:rsidR="00E66A13" w:rsidRDefault="00D029A5" w:rsidP="00463130">
      <w:pPr>
        <w:spacing w:after="0" w:line="240" w:lineRule="auto"/>
        <w:jc w:val="both"/>
        <w:rPr>
          <w:rFonts w:asciiTheme="minorHAnsi" w:hAnsiTheme="minorHAnsi" w:cstheme="minorHAnsi"/>
          <w:bCs/>
          <w:sz w:val="24"/>
          <w:szCs w:val="24"/>
        </w:rPr>
      </w:pPr>
      <w:r w:rsidRPr="00EE4B46">
        <w:rPr>
          <w:rFonts w:asciiTheme="minorHAnsi" w:hAnsiTheme="minorHAnsi" w:cstheme="minorHAnsi"/>
          <w:b/>
          <w:bCs/>
          <w:sz w:val="24"/>
          <w:szCs w:val="24"/>
          <w:highlight w:val="cyan"/>
        </w:rPr>
        <w:t>Figure S</w:t>
      </w:r>
      <w:r w:rsidR="00131A72">
        <w:rPr>
          <w:rFonts w:asciiTheme="minorHAnsi" w:hAnsiTheme="minorHAnsi" w:cstheme="minorHAnsi"/>
          <w:b/>
          <w:bCs/>
          <w:sz w:val="24"/>
          <w:szCs w:val="24"/>
        </w:rPr>
        <w:t>9</w:t>
      </w:r>
      <w:r w:rsidRPr="00EE4B46">
        <w:rPr>
          <w:rFonts w:asciiTheme="minorHAnsi" w:hAnsiTheme="minorHAnsi" w:cstheme="minorHAnsi"/>
          <w:b/>
          <w:bCs/>
          <w:sz w:val="24"/>
          <w:szCs w:val="24"/>
        </w:rPr>
        <w:t>.</w:t>
      </w:r>
      <w:r w:rsidR="009F5C70" w:rsidRPr="00EE4B46">
        <w:rPr>
          <w:rFonts w:asciiTheme="minorHAnsi" w:hAnsiTheme="minorHAnsi" w:cstheme="minorHAnsi"/>
          <w:b/>
          <w:bCs/>
          <w:sz w:val="24"/>
          <w:szCs w:val="24"/>
        </w:rPr>
        <w:t xml:space="preserve"> </w:t>
      </w:r>
      <w:r w:rsidR="00356DD8" w:rsidRPr="00EE4B46">
        <w:rPr>
          <w:rFonts w:asciiTheme="minorHAnsi" w:hAnsiTheme="minorHAnsi" w:cstheme="minorHAnsi"/>
          <w:b/>
          <w:bCs/>
          <w:sz w:val="24"/>
          <w:szCs w:val="24"/>
        </w:rPr>
        <w:t xml:space="preserve">Distribution of somatic mutations in the </w:t>
      </w:r>
      <w:r w:rsidR="00356DD8" w:rsidRPr="00EE4B46">
        <w:rPr>
          <w:rFonts w:asciiTheme="minorHAnsi" w:hAnsiTheme="minorHAnsi" w:cstheme="minorHAnsi"/>
          <w:b/>
          <w:bCs/>
          <w:i/>
          <w:iCs/>
          <w:sz w:val="24"/>
          <w:szCs w:val="24"/>
        </w:rPr>
        <w:t>CD274</w:t>
      </w:r>
      <w:r w:rsidR="00356DD8" w:rsidRPr="00EE4B46">
        <w:rPr>
          <w:rFonts w:asciiTheme="minorHAnsi" w:hAnsiTheme="minorHAnsi" w:cstheme="minorHAnsi"/>
          <w:b/>
          <w:bCs/>
          <w:sz w:val="24"/>
          <w:szCs w:val="24"/>
        </w:rPr>
        <w:t xml:space="preserve">, </w:t>
      </w:r>
      <w:r w:rsidR="00356DD8" w:rsidRPr="00EE4B46">
        <w:rPr>
          <w:rFonts w:asciiTheme="minorHAnsi" w:hAnsiTheme="minorHAnsi" w:cstheme="minorHAnsi"/>
          <w:b/>
          <w:bCs/>
          <w:i/>
          <w:iCs/>
          <w:sz w:val="24"/>
          <w:szCs w:val="24"/>
        </w:rPr>
        <w:t>AXL</w:t>
      </w:r>
      <w:r w:rsidR="00356DD8" w:rsidRPr="00EE4B46">
        <w:rPr>
          <w:rFonts w:asciiTheme="minorHAnsi" w:hAnsiTheme="minorHAnsi" w:cstheme="minorHAnsi"/>
          <w:b/>
          <w:bCs/>
          <w:sz w:val="24"/>
          <w:szCs w:val="24"/>
        </w:rPr>
        <w:t xml:space="preserve">, and </w:t>
      </w:r>
      <w:r w:rsidR="00356DD8" w:rsidRPr="00EE4B46">
        <w:rPr>
          <w:rFonts w:asciiTheme="minorHAnsi" w:hAnsiTheme="minorHAnsi" w:cstheme="minorHAnsi"/>
          <w:b/>
          <w:bCs/>
          <w:i/>
          <w:iCs/>
          <w:sz w:val="24"/>
          <w:szCs w:val="24"/>
        </w:rPr>
        <w:t>TP53</w:t>
      </w:r>
      <w:r w:rsidR="00356DD8" w:rsidRPr="00EE4B46">
        <w:rPr>
          <w:rFonts w:asciiTheme="minorHAnsi" w:hAnsiTheme="minorHAnsi" w:cstheme="minorHAnsi"/>
          <w:b/>
          <w:bCs/>
          <w:sz w:val="24"/>
          <w:szCs w:val="24"/>
        </w:rPr>
        <w:t xml:space="preserve"> genes across patients with STAD (Stomach Adenocarcinoma), PAAD (Pancreatic Adenocarcinoma), GBM (Glioblastoma Multiforme), and LGG (Lower Grade Glioma). </w:t>
      </w:r>
      <w:r w:rsidR="00356DD8" w:rsidRPr="00EE4B46">
        <w:rPr>
          <w:rFonts w:asciiTheme="minorHAnsi" w:hAnsiTheme="minorHAnsi" w:cstheme="minorHAnsi"/>
          <w:bCs/>
          <w:sz w:val="24"/>
          <w:szCs w:val="24"/>
        </w:rPr>
        <w:t xml:space="preserve">Dots indicate the locations of mutations across each gene's loci, with color coding by mutation type: deleterious (red), missense/in-frame (blue), splice-site (orange), silent (green), and intronic/RNA-associated (gray). Per-patient mutation details are available in </w:t>
      </w:r>
      <w:r w:rsidR="00356DD8" w:rsidRPr="000B32E2">
        <w:rPr>
          <w:rFonts w:asciiTheme="minorHAnsi" w:hAnsiTheme="minorHAnsi" w:cstheme="minorHAnsi"/>
          <w:bCs/>
          <w:sz w:val="24"/>
          <w:szCs w:val="24"/>
          <w:highlight w:val="cyan"/>
        </w:rPr>
        <w:t xml:space="preserve">Datasets </w:t>
      </w:r>
      <w:r w:rsidR="00A45060" w:rsidRPr="000B32E2">
        <w:rPr>
          <w:rFonts w:asciiTheme="minorHAnsi" w:hAnsiTheme="minorHAnsi" w:cstheme="minorHAnsi"/>
          <w:bCs/>
          <w:sz w:val="24"/>
          <w:szCs w:val="24"/>
          <w:highlight w:val="cyan"/>
        </w:rPr>
        <w:t>S1</w:t>
      </w:r>
      <w:r w:rsidR="00746EAA">
        <w:rPr>
          <w:rFonts w:asciiTheme="minorHAnsi" w:hAnsiTheme="minorHAnsi" w:cstheme="minorHAnsi"/>
          <w:bCs/>
          <w:sz w:val="24"/>
          <w:szCs w:val="24"/>
          <w:highlight w:val="cyan"/>
        </w:rPr>
        <w:t>AA</w:t>
      </w:r>
      <w:r w:rsidR="00356DD8" w:rsidRPr="000B32E2">
        <w:rPr>
          <w:rFonts w:asciiTheme="minorHAnsi" w:hAnsiTheme="minorHAnsi" w:cstheme="minorHAnsi"/>
          <w:bCs/>
          <w:sz w:val="24"/>
          <w:szCs w:val="24"/>
          <w:highlight w:val="cyan"/>
        </w:rPr>
        <w:t xml:space="preserve">, </w:t>
      </w:r>
      <w:r w:rsidR="00A45060" w:rsidRPr="000B32E2">
        <w:rPr>
          <w:rFonts w:asciiTheme="minorHAnsi" w:hAnsiTheme="minorHAnsi" w:cstheme="minorHAnsi"/>
          <w:bCs/>
          <w:sz w:val="24"/>
          <w:szCs w:val="24"/>
          <w:highlight w:val="cyan"/>
        </w:rPr>
        <w:t>S1</w:t>
      </w:r>
      <w:r w:rsidR="005B312E" w:rsidRPr="000B32E2">
        <w:rPr>
          <w:rFonts w:asciiTheme="minorHAnsi" w:hAnsiTheme="minorHAnsi" w:cstheme="minorHAnsi"/>
          <w:bCs/>
          <w:sz w:val="24"/>
          <w:szCs w:val="24"/>
          <w:highlight w:val="cyan"/>
        </w:rPr>
        <w:t>A</w:t>
      </w:r>
      <w:r w:rsidR="00746EAA">
        <w:rPr>
          <w:rFonts w:asciiTheme="minorHAnsi" w:hAnsiTheme="minorHAnsi" w:cstheme="minorHAnsi"/>
          <w:bCs/>
          <w:sz w:val="24"/>
          <w:szCs w:val="24"/>
          <w:highlight w:val="cyan"/>
        </w:rPr>
        <w:t>B</w:t>
      </w:r>
      <w:r w:rsidR="00356DD8" w:rsidRPr="000B32E2">
        <w:rPr>
          <w:rFonts w:asciiTheme="minorHAnsi" w:hAnsiTheme="minorHAnsi" w:cstheme="minorHAnsi"/>
          <w:bCs/>
          <w:sz w:val="24"/>
          <w:szCs w:val="24"/>
          <w:highlight w:val="cyan"/>
        </w:rPr>
        <w:t xml:space="preserve">, </w:t>
      </w:r>
      <w:r w:rsidR="00A45060" w:rsidRPr="00746EAA">
        <w:rPr>
          <w:rFonts w:asciiTheme="minorHAnsi" w:hAnsiTheme="minorHAnsi" w:cstheme="minorHAnsi"/>
          <w:bCs/>
          <w:sz w:val="24"/>
          <w:szCs w:val="24"/>
          <w:highlight w:val="cyan"/>
        </w:rPr>
        <w:t>S1</w:t>
      </w:r>
      <w:r w:rsidR="00781CDC" w:rsidRPr="00746EAA">
        <w:rPr>
          <w:rFonts w:asciiTheme="minorHAnsi" w:hAnsiTheme="minorHAnsi" w:cstheme="minorHAnsi"/>
          <w:bCs/>
          <w:sz w:val="24"/>
          <w:szCs w:val="24"/>
          <w:highlight w:val="cyan"/>
        </w:rPr>
        <w:t>A</w:t>
      </w:r>
      <w:r w:rsidR="00746EAA" w:rsidRPr="00746EAA">
        <w:rPr>
          <w:rFonts w:asciiTheme="minorHAnsi" w:hAnsiTheme="minorHAnsi" w:cstheme="minorHAnsi"/>
          <w:bCs/>
          <w:sz w:val="24"/>
          <w:szCs w:val="24"/>
          <w:highlight w:val="cyan"/>
        </w:rPr>
        <w:t>C</w:t>
      </w:r>
      <w:r w:rsidR="00781CDC" w:rsidRPr="00746EAA">
        <w:rPr>
          <w:rFonts w:asciiTheme="minorHAnsi" w:hAnsiTheme="minorHAnsi" w:cstheme="minorHAnsi"/>
          <w:bCs/>
          <w:sz w:val="24"/>
          <w:szCs w:val="24"/>
          <w:highlight w:val="cyan"/>
        </w:rPr>
        <w:t xml:space="preserve"> and S1A</w:t>
      </w:r>
      <w:r w:rsidR="00746EAA" w:rsidRPr="00746EAA">
        <w:rPr>
          <w:rFonts w:asciiTheme="minorHAnsi" w:hAnsiTheme="minorHAnsi" w:cstheme="minorHAnsi"/>
          <w:bCs/>
          <w:sz w:val="24"/>
          <w:szCs w:val="24"/>
          <w:highlight w:val="cyan"/>
        </w:rPr>
        <w:t>D</w:t>
      </w:r>
      <w:r w:rsidR="00356DD8" w:rsidRPr="00746EAA">
        <w:rPr>
          <w:rFonts w:asciiTheme="minorHAnsi" w:hAnsiTheme="minorHAnsi" w:cstheme="minorHAnsi"/>
          <w:bCs/>
          <w:sz w:val="24"/>
          <w:szCs w:val="24"/>
          <w:highlight w:val="cyan"/>
        </w:rPr>
        <w:t>.</w:t>
      </w:r>
      <w:r w:rsidR="00356DD8" w:rsidRPr="00EE4B46">
        <w:rPr>
          <w:rFonts w:asciiTheme="minorHAnsi" w:hAnsiTheme="minorHAnsi" w:cstheme="minorHAnsi"/>
          <w:bCs/>
          <w:sz w:val="24"/>
          <w:szCs w:val="24"/>
        </w:rPr>
        <w:t xml:space="preserve"> </w:t>
      </w:r>
    </w:p>
    <w:p w14:paraId="2B525FB0" w14:textId="77777777" w:rsidR="00ED1A13" w:rsidRPr="00EE4B46" w:rsidRDefault="00ED1A13" w:rsidP="00463130">
      <w:pPr>
        <w:spacing w:after="0" w:line="240" w:lineRule="auto"/>
        <w:jc w:val="both"/>
        <w:rPr>
          <w:rStyle w:val="Hyperlink"/>
          <w:rFonts w:asciiTheme="minorHAnsi" w:hAnsiTheme="minorHAnsi" w:cstheme="minorHAnsi"/>
          <w:bCs/>
          <w:sz w:val="24"/>
          <w:szCs w:val="24"/>
        </w:rPr>
      </w:pPr>
    </w:p>
    <w:p w14:paraId="4815145F" w14:textId="47EEE0EC" w:rsidR="00E66A13" w:rsidRDefault="008B6311" w:rsidP="00463130">
      <w:pPr>
        <w:pStyle w:val="NormalWeb"/>
        <w:spacing w:before="0" w:beforeAutospacing="0" w:after="0" w:afterAutospacing="0"/>
        <w:jc w:val="both"/>
        <w:rPr>
          <w:rFonts w:asciiTheme="minorHAnsi" w:hAnsiTheme="minorHAnsi" w:cstheme="minorHAnsi"/>
          <w:b/>
          <w:bCs/>
          <w:lang w:val="en-US"/>
        </w:rPr>
      </w:pPr>
      <w:bookmarkStart w:id="1" w:name="_Hlk181990885"/>
      <w:r w:rsidRPr="008B6311">
        <w:rPr>
          <w:rFonts w:asciiTheme="minorHAnsi" w:hAnsiTheme="minorHAnsi" w:cstheme="minorHAnsi"/>
          <w:b/>
          <w:bCs/>
          <w:highlight w:val="green"/>
          <w:lang w:val="en-US"/>
        </w:rPr>
        <w:t>Figure S1</w:t>
      </w:r>
      <w:r w:rsidR="00131A72">
        <w:rPr>
          <w:rFonts w:asciiTheme="minorHAnsi" w:hAnsiTheme="minorHAnsi" w:cstheme="minorHAnsi"/>
          <w:b/>
          <w:bCs/>
          <w:highlight w:val="green"/>
          <w:lang w:val="en-US"/>
        </w:rPr>
        <w:t>0</w:t>
      </w:r>
      <w:r w:rsidRPr="008B6311">
        <w:rPr>
          <w:rFonts w:asciiTheme="minorHAnsi" w:hAnsiTheme="minorHAnsi" w:cstheme="minorHAnsi"/>
          <w:b/>
          <w:bCs/>
          <w:highlight w:val="green"/>
          <w:lang w:val="en-US"/>
        </w:rPr>
        <w:t>.</w:t>
      </w:r>
      <w:r>
        <w:rPr>
          <w:rFonts w:asciiTheme="minorHAnsi" w:hAnsiTheme="minorHAnsi" w:cstheme="minorHAnsi"/>
          <w:b/>
          <w:bCs/>
          <w:lang w:val="en-US"/>
        </w:rPr>
        <w:t xml:space="preserve"> </w:t>
      </w:r>
      <w:bookmarkEnd w:id="1"/>
      <w:r>
        <w:rPr>
          <w:rFonts w:asciiTheme="minorHAnsi" w:hAnsiTheme="minorHAnsi" w:cstheme="minorHAnsi"/>
          <w:b/>
          <w:bCs/>
          <w:lang w:val="en-US"/>
        </w:rPr>
        <w:t>D</w:t>
      </w:r>
      <w:r w:rsidRPr="008B6311">
        <w:rPr>
          <w:rFonts w:asciiTheme="minorHAnsi" w:hAnsiTheme="minorHAnsi" w:cstheme="minorHAnsi"/>
          <w:b/>
          <w:bCs/>
          <w:lang w:val="en-US"/>
        </w:rPr>
        <w:t xml:space="preserve">ynamic Sankey diagram illustrating the comprehensive negative correlations of </w:t>
      </w:r>
      <w:r w:rsidRPr="008B6311">
        <w:rPr>
          <w:rFonts w:asciiTheme="minorHAnsi" w:hAnsiTheme="minorHAnsi" w:cstheme="minorHAnsi"/>
          <w:b/>
          <w:bCs/>
          <w:i/>
          <w:iCs/>
          <w:lang w:val="en-US"/>
        </w:rPr>
        <w:t>COL1A1</w:t>
      </w:r>
      <w:r w:rsidRPr="008B6311">
        <w:rPr>
          <w:rFonts w:asciiTheme="minorHAnsi" w:hAnsiTheme="minorHAnsi" w:cstheme="minorHAnsi"/>
          <w:b/>
          <w:bCs/>
          <w:lang w:val="en-US"/>
        </w:rPr>
        <w:t xml:space="preserve"> and </w:t>
      </w:r>
      <w:r w:rsidRPr="008B6311">
        <w:rPr>
          <w:rFonts w:asciiTheme="minorHAnsi" w:hAnsiTheme="minorHAnsi" w:cstheme="minorHAnsi"/>
          <w:b/>
          <w:bCs/>
          <w:i/>
          <w:iCs/>
          <w:lang w:val="en-US"/>
        </w:rPr>
        <w:t>UMOD</w:t>
      </w:r>
      <w:r w:rsidRPr="008B6311">
        <w:rPr>
          <w:rFonts w:asciiTheme="minorHAnsi" w:hAnsiTheme="minorHAnsi" w:cstheme="minorHAnsi"/>
          <w:b/>
          <w:bCs/>
          <w:lang w:val="en-US"/>
        </w:rPr>
        <w:t xml:space="preserve"> gene isoforms with stemness across specific cancer signatures</w:t>
      </w:r>
    </w:p>
    <w:p w14:paraId="41C881C4" w14:textId="15D1A999" w:rsidR="008B6311" w:rsidRPr="00E324D8" w:rsidRDefault="00E324D8" w:rsidP="00463130">
      <w:pPr>
        <w:pStyle w:val="NormalWeb"/>
        <w:spacing w:before="0" w:beforeAutospacing="0" w:after="0" w:afterAutospacing="0"/>
        <w:jc w:val="both"/>
        <w:rPr>
          <w:rFonts w:asciiTheme="minorHAnsi" w:hAnsiTheme="minorHAnsi" w:cstheme="minorHAnsi"/>
          <w:b/>
          <w:bCs/>
          <w:color w:val="FF0000"/>
          <w:lang w:val="en-US"/>
        </w:rPr>
      </w:pPr>
      <w:r w:rsidRPr="00ED1A13">
        <w:rPr>
          <w:rFonts w:asciiTheme="minorHAnsi" w:hAnsiTheme="minorHAnsi" w:cstheme="minorHAnsi"/>
          <w:b/>
          <w:bCs/>
          <w:color w:val="FF0000"/>
          <w:highlight w:val="magenta"/>
          <w:lang w:val="en-US"/>
        </w:rPr>
        <w:t>URL - HTML</w:t>
      </w:r>
    </w:p>
    <w:p w14:paraId="277D5896" w14:textId="55F618E2" w:rsidR="008B6311" w:rsidRPr="008B6311" w:rsidRDefault="008B6311" w:rsidP="00463130">
      <w:pPr>
        <w:pStyle w:val="NormalWeb"/>
        <w:spacing w:before="0" w:beforeAutospacing="0" w:after="0" w:afterAutospacing="0"/>
        <w:jc w:val="both"/>
        <w:rPr>
          <w:rFonts w:asciiTheme="minorHAnsi" w:hAnsiTheme="minorHAnsi" w:cstheme="minorHAnsi"/>
          <w:b/>
          <w:bCs/>
          <w:lang w:val="en-US"/>
        </w:rPr>
      </w:pPr>
    </w:p>
    <w:p w14:paraId="14193DC9" w14:textId="3DE59ED4" w:rsidR="00C52BA0" w:rsidRPr="00EE4B46" w:rsidRDefault="00E66A13" w:rsidP="00463130">
      <w:pPr>
        <w:pStyle w:val="NormalWeb"/>
        <w:spacing w:before="0" w:beforeAutospacing="0" w:after="0" w:afterAutospacing="0"/>
        <w:jc w:val="both"/>
        <w:rPr>
          <w:rFonts w:asciiTheme="minorHAnsi" w:hAnsiTheme="minorHAnsi" w:cstheme="minorHAnsi"/>
          <w:bCs/>
          <w:lang w:val="en-US"/>
        </w:rPr>
      </w:pPr>
      <w:r w:rsidRPr="00EE4B46">
        <w:rPr>
          <w:rFonts w:asciiTheme="minorHAnsi" w:hAnsiTheme="minorHAnsi" w:cstheme="minorHAnsi"/>
          <w:b/>
          <w:bCs/>
          <w:highlight w:val="green"/>
          <w:lang w:val="en-US"/>
        </w:rPr>
        <w:t>Figure S</w:t>
      </w:r>
      <w:r w:rsidR="003A7E31" w:rsidRPr="00EE4B46">
        <w:rPr>
          <w:rFonts w:asciiTheme="minorHAnsi" w:hAnsiTheme="minorHAnsi" w:cstheme="minorHAnsi"/>
          <w:b/>
          <w:bCs/>
          <w:highlight w:val="green"/>
          <w:lang w:val="en-US"/>
        </w:rPr>
        <w:t>1</w:t>
      </w:r>
      <w:r w:rsidR="00131A72">
        <w:rPr>
          <w:rFonts w:asciiTheme="minorHAnsi" w:hAnsiTheme="minorHAnsi" w:cstheme="minorHAnsi"/>
          <w:b/>
          <w:bCs/>
          <w:highlight w:val="green"/>
          <w:lang w:val="en-US"/>
        </w:rPr>
        <w:t>1</w:t>
      </w:r>
      <w:r w:rsidRPr="00EE4B46">
        <w:rPr>
          <w:rFonts w:asciiTheme="minorHAnsi" w:hAnsiTheme="minorHAnsi" w:cstheme="minorHAnsi"/>
          <w:b/>
          <w:bCs/>
          <w:highlight w:val="green"/>
          <w:lang w:val="en-US"/>
        </w:rPr>
        <w:t>.</w:t>
      </w:r>
      <w:r w:rsidRPr="00EE4B46">
        <w:rPr>
          <w:rFonts w:asciiTheme="minorHAnsi" w:hAnsiTheme="minorHAnsi" w:cstheme="minorHAnsi"/>
          <w:b/>
          <w:bCs/>
          <w:lang w:val="en-US"/>
        </w:rPr>
        <w:t xml:space="preserve"> Interactive Proportional Node Network of </w:t>
      </w:r>
      <w:r w:rsidRPr="00EE4B46">
        <w:rPr>
          <w:rFonts w:asciiTheme="minorHAnsi" w:hAnsiTheme="minorHAnsi" w:cstheme="minorHAnsi"/>
          <w:b/>
          <w:bCs/>
          <w:i/>
          <w:iCs/>
          <w:lang w:val="en-US"/>
        </w:rPr>
        <w:t>MAPK10</w:t>
      </w:r>
      <w:r w:rsidRPr="00EE4B46">
        <w:rPr>
          <w:rFonts w:asciiTheme="minorHAnsi" w:hAnsiTheme="minorHAnsi" w:cstheme="minorHAnsi"/>
          <w:b/>
          <w:bCs/>
          <w:lang w:val="en-US"/>
        </w:rPr>
        <w:t xml:space="preserve"> transcripts. </w:t>
      </w:r>
      <w:r w:rsidRPr="00EE4B46">
        <w:rPr>
          <w:rFonts w:asciiTheme="minorHAnsi" w:hAnsiTheme="minorHAnsi" w:cstheme="minorHAnsi"/>
          <w:lang w:val="en-US"/>
        </w:rPr>
        <w:t xml:space="preserve">This interactive network plot represents the associations of the gene </w:t>
      </w:r>
      <w:r w:rsidRPr="00EE4B46">
        <w:rPr>
          <w:rFonts w:asciiTheme="minorHAnsi" w:hAnsiTheme="minorHAnsi" w:cstheme="minorHAnsi"/>
          <w:i/>
          <w:iCs/>
          <w:lang w:val="en-US"/>
        </w:rPr>
        <w:t>MAPK10</w:t>
      </w:r>
      <w:r w:rsidRPr="00EE4B46">
        <w:rPr>
          <w:rFonts w:asciiTheme="minorHAnsi" w:hAnsiTheme="minorHAnsi" w:cstheme="minorHAnsi"/>
          <w:lang w:val="en-US"/>
        </w:rPr>
        <w:t xml:space="preserve"> with various transcripts, phenotypes, and cancer types, highlighting key nodes by their connection frequency. Each node represents a unique entity within the network, color-coded by category: </w:t>
      </w:r>
      <w:r w:rsidRPr="00EE4B46">
        <w:rPr>
          <w:rStyle w:val="CdigoHTML"/>
          <w:rFonts w:asciiTheme="minorHAnsi" w:hAnsiTheme="minorHAnsi" w:cstheme="minorHAnsi"/>
          <w:sz w:val="24"/>
          <w:szCs w:val="24"/>
          <w:lang w:val="en-US"/>
        </w:rPr>
        <w:t>Gene symbol</w:t>
      </w:r>
      <w:r w:rsidRPr="00EE4B46">
        <w:rPr>
          <w:rFonts w:asciiTheme="minorHAnsi" w:hAnsiTheme="minorHAnsi" w:cstheme="minorHAnsi"/>
          <w:lang w:val="en-US"/>
        </w:rPr>
        <w:t xml:space="preserve"> (core gene, in red), </w:t>
      </w:r>
      <w:r w:rsidRPr="00EE4B46">
        <w:rPr>
          <w:rStyle w:val="CdigoHTML"/>
          <w:rFonts w:asciiTheme="minorHAnsi" w:hAnsiTheme="minorHAnsi" w:cstheme="minorHAnsi"/>
          <w:sz w:val="24"/>
          <w:szCs w:val="24"/>
          <w:lang w:val="en-US"/>
        </w:rPr>
        <w:t>Transcript</w:t>
      </w:r>
      <w:r w:rsidRPr="00EE4B46">
        <w:rPr>
          <w:rFonts w:asciiTheme="minorHAnsi" w:hAnsiTheme="minorHAnsi" w:cstheme="minorHAnsi"/>
          <w:lang w:val="en-US"/>
        </w:rPr>
        <w:t xml:space="preserve"> (blue), </w:t>
      </w:r>
      <w:r w:rsidRPr="00EE4B46">
        <w:rPr>
          <w:rStyle w:val="CdigoHTML"/>
          <w:rFonts w:asciiTheme="minorHAnsi" w:hAnsiTheme="minorHAnsi" w:cstheme="minorHAnsi"/>
          <w:sz w:val="24"/>
          <w:szCs w:val="24"/>
          <w:lang w:val="en-US"/>
        </w:rPr>
        <w:t>Phenotype</w:t>
      </w:r>
      <w:r w:rsidRPr="00EE4B46">
        <w:rPr>
          <w:rFonts w:asciiTheme="minorHAnsi" w:hAnsiTheme="minorHAnsi" w:cstheme="minorHAnsi"/>
          <w:lang w:val="en-US"/>
        </w:rPr>
        <w:t xml:space="preserve"> (green), and </w:t>
      </w:r>
      <w:r w:rsidRPr="00EE4B46">
        <w:rPr>
          <w:rStyle w:val="CdigoHTML"/>
          <w:rFonts w:asciiTheme="minorHAnsi" w:hAnsiTheme="minorHAnsi" w:cstheme="minorHAnsi"/>
          <w:sz w:val="24"/>
          <w:szCs w:val="24"/>
          <w:lang w:val="en-US"/>
        </w:rPr>
        <w:t>Cancer type</w:t>
      </w:r>
      <w:r w:rsidRPr="00EE4B46">
        <w:rPr>
          <w:rFonts w:asciiTheme="minorHAnsi" w:hAnsiTheme="minorHAnsi" w:cstheme="minorHAnsi"/>
          <w:lang w:val="en-US"/>
        </w:rPr>
        <w:t xml:space="preserve"> (yellow). The size of each node is proportional to its degree, or the number of connections it holds, with larger nodes indicating more frequent associations. Smooth edges illustrate connections between entities, enabling an intuitive exploration of </w:t>
      </w:r>
      <w:r w:rsidRPr="00EE4B46">
        <w:rPr>
          <w:rFonts w:asciiTheme="minorHAnsi" w:hAnsiTheme="minorHAnsi" w:cstheme="minorHAnsi"/>
          <w:i/>
          <w:iCs/>
          <w:lang w:val="en-US"/>
        </w:rPr>
        <w:t>MAPK10</w:t>
      </w:r>
      <w:r w:rsidRPr="00EE4B46">
        <w:rPr>
          <w:rFonts w:asciiTheme="minorHAnsi" w:hAnsiTheme="minorHAnsi" w:cstheme="minorHAnsi"/>
          <w:lang w:val="en-US"/>
        </w:rPr>
        <w:t xml:space="preserve">'s role in these relationships. Hovering over nodes reveals nearest connections, and the network is fully draggable for customized examination. This visualization was created using </w:t>
      </w:r>
      <w:r w:rsidRPr="00EE4B46">
        <w:rPr>
          <w:rStyle w:val="Forte"/>
          <w:rFonts w:asciiTheme="minorHAnsi" w:hAnsiTheme="minorHAnsi" w:cstheme="minorHAnsi"/>
          <w:b w:val="0"/>
          <w:bCs w:val="0"/>
          <w:lang w:val="en-US"/>
        </w:rPr>
        <w:t>R</w:t>
      </w:r>
      <w:r w:rsidRPr="00EE4B46">
        <w:rPr>
          <w:rFonts w:asciiTheme="minorHAnsi" w:hAnsiTheme="minorHAnsi" w:cstheme="minorHAnsi"/>
          <w:b/>
          <w:bCs/>
          <w:lang w:val="en-US"/>
        </w:rPr>
        <w:t xml:space="preserve"> </w:t>
      </w:r>
      <w:r w:rsidRPr="00EE4B46">
        <w:rPr>
          <w:rFonts w:asciiTheme="minorHAnsi" w:hAnsiTheme="minorHAnsi" w:cstheme="minorHAnsi"/>
          <w:lang w:val="en-US"/>
        </w:rPr>
        <w:t xml:space="preserve">and the </w:t>
      </w:r>
      <w:r w:rsidRPr="00EE4B46">
        <w:rPr>
          <w:rStyle w:val="Forte"/>
          <w:rFonts w:ascii="Courier New" w:hAnsi="Courier New" w:cs="Courier New"/>
          <w:b w:val="0"/>
          <w:bCs w:val="0"/>
          <w:lang w:val="en-US"/>
        </w:rPr>
        <w:t>visNetwork</w:t>
      </w:r>
      <w:r w:rsidRPr="00EE4B46">
        <w:rPr>
          <w:rFonts w:asciiTheme="minorHAnsi" w:hAnsiTheme="minorHAnsi" w:cstheme="minorHAnsi"/>
          <w:b/>
          <w:bCs/>
          <w:lang w:val="en-US"/>
        </w:rPr>
        <w:t xml:space="preserve"> </w:t>
      </w:r>
      <w:r w:rsidRPr="00EE4B46">
        <w:rPr>
          <w:rFonts w:asciiTheme="minorHAnsi" w:hAnsiTheme="minorHAnsi" w:cstheme="minorHAnsi"/>
          <w:lang w:val="en-US"/>
        </w:rPr>
        <w:t xml:space="preserve">package, along with </w:t>
      </w:r>
      <w:r w:rsidRPr="00EE4B46">
        <w:rPr>
          <w:rStyle w:val="Forte"/>
          <w:rFonts w:ascii="Courier New" w:hAnsi="Courier New" w:cs="Courier New"/>
          <w:b w:val="0"/>
          <w:bCs w:val="0"/>
          <w:lang w:val="en-US"/>
        </w:rPr>
        <w:t>dplyr</w:t>
      </w:r>
      <w:r w:rsidRPr="00EE4B46">
        <w:rPr>
          <w:rFonts w:asciiTheme="minorHAnsi" w:hAnsiTheme="minorHAnsi" w:cstheme="minorHAnsi"/>
          <w:lang w:val="en-US"/>
        </w:rPr>
        <w:t xml:space="preserve"> for data manipulation and</w:t>
      </w:r>
      <w:r w:rsidRPr="00EE4B46">
        <w:rPr>
          <w:rFonts w:ascii="Courier New" w:hAnsi="Courier New" w:cs="Courier New"/>
          <w:lang w:val="en-US"/>
        </w:rPr>
        <w:t xml:space="preserve"> </w:t>
      </w:r>
      <w:r w:rsidRPr="00EE4B46">
        <w:rPr>
          <w:rStyle w:val="Forte"/>
          <w:rFonts w:ascii="Courier New" w:hAnsi="Courier New" w:cs="Courier New"/>
          <w:b w:val="0"/>
          <w:bCs w:val="0"/>
          <w:lang w:val="en-US"/>
        </w:rPr>
        <w:t>htmlwidgets</w:t>
      </w:r>
      <w:r w:rsidRPr="00EE4B46">
        <w:rPr>
          <w:rFonts w:ascii="Courier New" w:hAnsi="Courier New" w:cs="Courier New"/>
          <w:lang w:val="en-US"/>
        </w:rPr>
        <w:t xml:space="preserve"> </w:t>
      </w:r>
      <w:r w:rsidRPr="00EE4B46">
        <w:rPr>
          <w:rFonts w:asciiTheme="minorHAnsi" w:hAnsiTheme="minorHAnsi" w:cstheme="minorHAnsi"/>
          <w:lang w:val="en-US"/>
        </w:rPr>
        <w:t xml:space="preserve">for saving the interactive plot as an HTML file. </w:t>
      </w:r>
    </w:p>
    <w:p w14:paraId="7D51934B" w14:textId="77777777" w:rsidR="00E324D8" w:rsidRPr="00E324D8" w:rsidRDefault="00E324D8" w:rsidP="00E324D8">
      <w:pPr>
        <w:pStyle w:val="NormalWeb"/>
        <w:spacing w:before="0" w:beforeAutospacing="0" w:after="0" w:afterAutospacing="0"/>
        <w:jc w:val="both"/>
        <w:rPr>
          <w:rFonts w:asciiTheme="minorHAnsi" w:hAnsiTheme="minorHAnsi" w:cstheme="minorHAnsi"/>
          <w:b/>
          <w:bCs/>
          <w:color w:val="FF0000"/>
          <w:lang w:val="en-US"/>
        </w:rPr>
      </w:pPr>
      <w:r w:rsidRPr="00ED1A13">
        <w:rPr>
          <w:rFonts w:asciiTheme="minorHAnsi" w:hAnsiTheme="minorHAnsi" w:cstheme="minorHAnsi"/>
          <w:b/>
          <w:bCs/>
          <w:color w:val="FF0000"/>
          <w:highlight w:val="magenta"/>
          <w:lang w:val="en-US"/>
        </w:rPr>
        <w:t>URL - HTML</w:t>
      </w:r>
    </w:p>
    <w:p w14:paraId="3A307964" w14:textId="77777777" w:rsidR="00E14CD6" w:rsidRDefault="00E14CD6" w:rsidP="00291361">
      <w:pPr>
        <w:spacing w:after="0" w:line="240" w:lineRule="auto"/>
        <w:jc w:val="both"/>
        <w:rPr>
          <w:rFonts w:asciiTheme="minorHAnsi" w:hAnsiTheme="minorHAnsi" w:cstheme="minorHAnsi"/>
          <w:b/>
          <w:bCs/>
          <w:sz w:val="24"/>
          <w:szCs w:val="24"/>
          <w:highlight w:val="green"/>
        </w:rPr>
      </w:pPr>
    </w:p>
    <w:p w14:paraId="5746978F" w14:textId="79FDAE25" w:rsidR="00E14CD6" w:rsidRDefault="00A85640" w:rsidP="00291361">
      <w:pPr>
        <w:spacing w:after="0" w:line="240" w:lineRule="auto"/>
        <w:jc w:val="both"/>
        <w:rPr>
          <w:rFonts w:asciiTheme="minorHAnsi" w:hAnsiTheme="minorHAnsi" w:cstheme="minorHAnsi"/>
          <w:b/>
          <w:bCs/>
          <w:sz w:val="24"/>
          <w:szCs w:val="24"/>
          <w:highlight w:val="green"/>
        </w:rPr>
      </w:pPr>
      <w:r>
        <w:rPr>
          <w:rFonts w:asciiTheme="minorHAnsi" w:hAnsiTheme="minorHAnsi" w:cstheme="minorHAnsi"/>
          <w:b/>
          <w:bCs/>
          <w:noProof/>
          <w:sz w:val="24"/>
          <w:szCs w:val="24"/>
        </w:rPr>
        <w:lastRenderedPageBreak/>
        <w:drawing>
          <wp:inline distT="0" distB="0" distL="0" distR="0" wp14:anchorId="140EB98E" wp14:editId="5752E8C3">
            <wp:extent cx="5731510" cy="4054475"/>
            <wp:effectExtent l="0" t="0" r="2540" b="0"/>
            <wp:docPr id="11716447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4798" name="Imagem 11716447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3136E1FE" w14:textId="66495B43" w:rsidR="00E324D8" w:rsidRDefault="00291361" w:rsidP="00E324D8">
      <w:pPr>
        <w:pStyle w:val="NormalWeb"/>
        <w:spacing w:before="0" w:beforeAutospacing="0" w:after="0" w:afterAutospacing="0"/>
        <w:jc w:val="both"/>
        <w:rPr>
          <w:rFonts w:asciiTheme="minorHAnsi" w:hAnsiTheme="minorHAnsi" w:cstheme="minorHAnsi"/>
          <w:b/>
          <w:bCs/>
          <w:color w:val="FF0000"/>
          <w:lang w:val="en-US"/>
        </w:rPr>
      </w:pPr>
      <w:r w:rsidRPr="00B20F3E">
        <w:rPr>
          <w:rFonts w:asciiTheme="minorHAnsi" w:hAnsiTheme="minorHAnsi" w:cstheme="minorHAnsi"/>
          <w:b/>
          <w:bCs/>
          <w:highlight w:val="green"/>
          <w:lang w:val="en-US"/>
        </w:rPr>
        <w:t>Figure S</w:t>
      </w:r>
      <w:r w:rsidR="00B20F3E" w:rsidRPr="00B20F3E">
        <w:rPr>
          <w:rFonts w:asciiTheme="minorHAnsi" w:hAnsiTheme="minorHAnsi" w:cstheme="minorHAnsi"/>
          <w:b/>
          <w:bCs/>
          <w:highlight w:val="green"/>
          <w:lang w:val="en-US"/>
        </w:rPr>
        <w:t>12</w:t>
      </w:r>
      <w:r w:rsidRPr="00B20F3E">
        <w:rPr>
          <w:rFonts w:asciiTheme="minorHAnsi" w:hAnsiTheme="minorHAnsi" w:cstheme="minorHAnsi"/>
          <w:b/>
          <w:bCs/>
          <w:highlight w:val="green"/>
          <w:lang w:val="en-US"/>
        </w:rPr>
        <w:t>.</w:t>
      </w:r>
      <w:r w:rsidRPr="00131A72">
        <w:rPr>
          <w:rFonts w:asciiTheme="minorHAnsi" w:hAnsiTheme="minorHAnsi" w:cstheme="minorHAnsi"/>
          <w:b/>
          <w:bCs/>
          <w:lang w:val="en-US"/>
        </w:rPr>
        <w:t xml:space="preserve"> Drug-Gene Interaction Network with Drug Effect Categorization. </w:t>
      </w:r>
      <w:r w:rsidRPr="00131A72">
        <w:rPr>
          <w:rFonts w:asciiTheme="minorHAnsi" w:hAnsiTheme="minorHAnsi" w:cstheme="minorHAnsi"/>
          <w:lang w:val="en-US"/>
        </w:rPr>
        <w:t>This network visualization depicts drug-gene interactions, where nodes represent genes (blue) from top-ranked multi-omic RCD signatures and drugs (colored by interaction type). Edges show interactions between genes and drugs, sourced from the DGIdb database</w:t>
      </w:r>
      <w:r w:rsidR="00CE02EA" w:rsidRPr="00131A72">
        <w:rPr>
          <w:rFonts w:asciiTheme="minorHAnsi" w:hAnsiTheme="minorHAnsi" w:cstheme="minorHAnsi"/>
          <w:lang w:val="en-US"/>
        </w:rPr>
        <w:t xml:space="preserve"> </w:t>
      </w:r>
      <w:r w:rsidR="00CE02EA" w:rsidRPr="00CE02EA">
        <w:rPr>
          <w:rFonts w:asciiTheme="minorHAnsi" w:hAnsiTheme="minorHAnsi" w:cstheme="minorHAnsi"/>
          <w:highlight w:val="green"/>
        </w:rPr>
        <w:fldChar w:fldCharType="begin">
          <w:fldData xml:space="preserve">PEVuZE5vdGU+PENpdGU+PEF1dGhvcj5DYW5ub248L0F1dGhvcj48WWVhcj4yMDI0PC9ZZWFyPjxS
ZWNOdW0+MTM4PC9SZWNOdW0+PERpc3BsYXlUZXh0PlsyXTwvRGlzcGxheVRleHQ+PHJlY29yZD48
cmVjLW51bWJlcj4xMzg8L3JlYy1udW1iZXI+PGZvcmVpZ24ta2V5cz48a2V5IGFwcD0iRU4iIGRi
LWlkPSI5ZXR2cDUweHd3ZWY5OWVkZDk4eHZwMjNhdmZzYXB6YXYyNXAiIHRpbWVzdGFtcD0iMTcz
ODc3NTI3NyI+MTM4PC9rZXk+PC9mb3JlaWduLWtleXM+PHJlZi10eXBlIG5hbWU9IkpvdXJuYWwg
QXJ0aWNsZSI+MTc8L3JlZi10eXBlPjxjb250cmlidXRvcnM+PGF1dGhvcnM+PGF1dGhvcj5DYW5u
b24sIE0uPC9hdXRob3I+PGF1dGhvcj5TdGV2ZW5zb24sIEouPC9hdXRob3I+PGF1dGhvcj5TdGFo
bCwgSy48L2F1dGhvcj48YXV0aG9yPkJhc3UsIFIuPC9hdXRob3I+PGF1dGhvcj5Db2ZmbWFuLCBB
LjwvYXV0aG9yPjxhdXRob3I+S2l3YWxhLCBTLjwvYXV0aG9yPjxhdXRob3I+TWNNaWNoYWVsLCBK
LiBGLjwvYXV0aG9yPjxhdXRob3I+S3V6bWEsIEsuPC9hdXRob3I+PGF1dGhvcj5Nb3JyaXNzZXks
IEQuPC9hdXRob3I+PGF1dGhvcj5Db3R0bywgSy48L2F1dGhvcj48YXV0aG9yPk1hcmRpcywgRS4g
Ui48L2F1dGhvcj48YXV0aG9yPkdyaWZmaXRoLCBPLiBMLjwvYXV0aG9yPjxhdXRob3I+R3JpZmZp
dGgsIE0uPC9hdXRob3I+PGF1dGhvcj5XYWduZXIsIEEuIEguPC9hdXRob3I+PC9hdXRob3JzPjwv
Y29udHJpYnV0b3JzPjxhdXRoLWFkZHJlc3M+U3RldmUgYW5kIENpbmR5IFJhc211c3NlbiBJbnN0
aXR1dGUgZm9yIEdlbm9taWMgTWVkaWNpbmUsIE5hdGlvbndpZGUgQ2hpbGRyZW4mYXBvcztzIEhv
c3BpdGFsLCBDb2x1bWJ1cywgT0ggNDMyMDUsIFVTQS4mI3hEO0RlcGFydG1lbnQgb2YgTWVkaWNp
bmUsIFdhc2hpbmd0b24gVW5pdmVyc2l0eSwgU3QgTG91aXMsIE1PIDYzMTEwLCBVU0EuJiN4RDtE
ZXBhcnRtZW50IG9mIFBlZGlhdHJpY3MsIFRoZSBPaGlvIFN0YXRlIFVuaXZlcnNpdHkgQ29sbGVn
ZSBvZiBNZWRpY2luZSwgQ29sdW1idXMsIE9IIDQzMjEwLCBVU0EuPC9hdXRoLWFkZHJlc3M+PHRp
dGxlcz48dGl0bGU+REdJZGIgNS4wOiByZWJ1aWxkaW5nIHRoZSBkcnVnLWdlbmUgaW50ZXJhY3Rp
b24gZGF0YWJhc2UgZm9yIHByZWNpc2lvbiBtZWRpY2luZSBhbmQgZHJ1ZyBkaXNjb3ZlcnkgcGxh
dGZvcm1zPC90aXRsZT48c2Vjb25kYXJ5LXRpdGxlPk51Y2xlaWMgQWNpZHMgUmVzPC9zZWNvbmRh
cnktdGl0bGU+PC90aXRsZXM+PHBlcmlvZGljYWw+PGZ1bGwtdGl0bGU+TnVjbGVpYyBBY2lkcyBS
ZXM8L2Z1bGwtdGl0bGU+PC9wZXJpb2RpY2FsPjxwYWdlcz5EMTIyNy1EMTIzNTwvcGFnZXM+PHZv
bHVtZT41Mjwvdm9sdW1lPjxudW1iZXI+RDE8L251bWJlcj48a2V5d29yZHM+PGtleXdvcmQ+SHVt
YW5zPC9rZXl3b3JkPjxrZXl3b3JkPkRhdGFiYXNlcywgUGhhcm1hY2V1dGljYWw8L2tleXdvcmQ+
PGtleXdvcmQ+RHJ1ZyBEaXNjb3Zlcnk8L2tleXdvcmQ+PGtleXdvcmQ+SW50ZXJuZXQ8L2tleXdv
cmQ+PGtleXdvcmQ+KlByZWNpc2lvbiBNZWRpY2luZTwva2V5d29yZD48a2V5d29yZD5Vc2VyLUNv
bXB1dGVyIEludGVyZmFjZTwva2V5d29yZD48a2V5d29yZD5Wb2NhYnVsYXJ5LCBDb250cm9sbGVk
PC9rZXl3b3JkPjwva2V5d29yZHM+PGRhdGVzPjx5ZWFyPjIwMjQ8L3llYXI+PHB1Yi1kYXRlcz48
ZGF0ZT5KYW4gNTwvZGF0ZT48L3B1Yi1kYXRlcz48L2RhdGVzPjxpc2JuPjEzNjItNDk2MiAoRWxl
Y3Ryb25pYykmI3hEOzAzMDUtMTA0OCAoUHJpbnQpJiN4RDswMzA1LTEwNDggKExpbmtpbmcpPC9p
c2JuPjxhY2Nlc3Npb24tbnVtPjM3OTUzMzgwPC9hY2Nlc3Npb24tbnVtPjx1cmxzPjxyZWxhdGVk
LXVybHM+PHVybD5odHRwczovL3d3dy5uY2JpLm5sbS5uaWguZ292L3B1Ym1lZC8zNzk1MzM4MDwv
dXJsPjwvcmVsYXRlZC11cmxzPjwvdXJscz48Y3VzdG9tMj5QTUMxMDc2Nzk4MjwvY3VzdG9tMj48
ZWxlY3Ryb25pYy1yZXNvdXJjZS1udW0+MTAuMTA5My9uYXIvZ2thZDEwNDA8L2VsZWN0cm9uaWMt
cmVzb3VyY2UtbnVtPjxyZW1vdGUtZGF0YWJhc2UtbmFtZT5NZWRsaW5lPC9yZW1vdGUtZGF0YWJh
c2UtbmFtZT48cmVtb3RlLWRhdGFiYXNlLXByb3ZpZGVyPk5MTTwvcmVtb3RlLWRhdGFiYXNlLXBy
b3ZpZGVyPjxhY2Nlc3MtZGF0ZT4yLzUvMjAyNTwvYWNjZXNzLWRhdGU+PC9yZWNvcmQ+PC9DaXRl
PjwvRW5kTm90ZT5=
</w:fldData>
        </w:fldChar>
      </w:r>
      <w:r w:rsidR="00CE02EA" w:rsidRPr="00131A72">
        <w:rPr>
          <w:rFonts w:asciiTheme="minorHAnsi" w:hAnsiTheme="minorHAnsi" w:cstheme="minorHAnsi"/>
          <w:highlight w:val="green"/>
          <w:lang w:val="en-US"/>
        </w:rPr>
        <w:instrText xml:space="preserve"> ADDIN EN.CITE </w:instrText>
      </w:r>
      <w:r w:rsidR="00CE02EA" w:rsidRPr="00CE02EA">
        <w:rPr>
          <w:rFonts w:asciiTheme="minorHAnsi" w:hAnsiTheme="minorHAnsi" w:cstheme="minorHAnsi"/>
          <w:highlight w:val="green"/>
        </w:rPr>
        <w:fldChar w:fldCharType="begin">
          <w:fldData xml:space="preserve">PEVuZE5vdGU+PENpdGU+PEF1dGhvcj5DYW5ub248L0F1dGhvcj48WWVhcj4yMDI0PC9ZZWFyPjxS
ZWNOdW0+MTM4PC9SZWNOdW0+PERpc3BsYXlUZXh0PlsyXTwvRGlzcGxheVRleHQ+PHJlY29yZD48
cmVjLW51bWJlcj4xMzg8L3JlYy1udW1iZXI+PGZvcmVpZ24ta2V5cz48a2V5IGFwcD0iRU4iIGRi
LWlkPSI5ZXR2cDUweHd3ZWY5OWVkZDk4eHZwMjNhdmZzYXB6YXYyNXAiIHRpbWVzdGFtcD0iMTcz
ODc3NTI3NyI+MTM4PC9rZXk+PC9mb3JlaWduLWtleXM+PHJlZi10eXBlIG5hbWU9IkpvdXJuYWwg
QXJ0aWNsZSI+MTc8L3JlZi10eXBlPjxjb250cmlidXRvcnM+PGF1dGhvcnM+PGF1dGhvcj5DYW5u
b24sIE0uPC9hdXRob3I+PGF1dGhvcj5TdGV2ZW5zb24sIEouPC9hdXRob3I+PGF1dGhvcj5TdGFo
bCwgSy48L2F1dGhvcj48YXV0aG9yPkJhc3UsIFIuPC9hdXRob3I+PGF1dGhvcj5Db2ZmbWFuLCBB
LjwvYXV0aG9yPjxhdXRob3I+S2l3YWxhLCBTLjwvYXV0aG9yPjxhdXRob3I+TWNNaWNoYWVsLCBK
LiBGLjwvYXV0aG9yPjxhdXRob3I+S3V6bWEsIEsuPC9hdXRob3I+PGF1dGhvcj5Nb3JyaXNzZXks
IEQuPC9hdXRob3I+PGF1dGhvcj5Db3R0bywgSy48L2F1dGhvcj48YXV0aG9yPk1hcmRpcywgRS4g
Ui48L2F1dGhvcj48YXV0aG9yPkdyaWZmaXRoLCBPLiBMLjwvYXV0aG9yPjxhdXRob3I+R3JpZmZp
dGgsIE0uPC9hdXRob3I+PGF1dGhvcj5XYWduZXIsIEEuIEguPC9hdXRob3I+PC9hdXRob3JzPjwv
Y29udHJpYnV0b3JzPjxhdXRoLWFkZHJlc3M+U3RldmUgYW5kIENpbmR5IFJhc211c3NlbiBJbnN0
aXR1dGUgZm9yIEdlbm9taWMgTWVkaWNpbmUsIE5hdGlvbndpZGUgQ2hpbGRyZW4mYXBvcztzIEhv
c3BpdGFsLCBDb2x1bWJ1cywgT0ggNDMyMDUsIFVTQS4mI3hEO0RlcGFydG1lbnQgb2YgTWVkaWNp
bmUsIFdhc2hpbmd0b24gVW5pdmVyc2l0eSwgU3QgTG91aXMsIE1PIDYzMTEwLCBVU0EuJiN4RDtE
ZXBhcnRtZW50IG9mIFBlZGlhdHJpY3MsIFRoZSBPaGlvIFN0YXRlIFVuaXZlcnNpdHkgQ29sbGVn
ZSBvZiBNZWRpY2luZSwgQ29sdW1idXMsIE9IIDQzMjEwLCBVU0EuPC9hdXRoLWFkZHJlc3M+PHRp
dGxlcz48dGl0bGU+REdJZGIgNS4wOiByZWJ1aWxkaW5nIHRoZSBkcnVnLWdlbmUgaW50ZXJhY3Rp
b24gZGF0YWJhc2UgZm9yIHByZWNpc2lvbiBtZWRpY2luZSBhbmQgZHJ1ZyBkaXNjb3ZlcnkgcGxh
dGZvcm1zPC90aXRsZT48c2Vjb25kYXJ5LXRpdGxlPk51Y2xlaWMgQWNpZHMgUmVzPC9zZWNvbmRh
cnktdGl0bGU+PC90aXRsZXM+PHBlcmlvZGljYWw+PGZ1bGwtdGl0bGU+TnVjbGVpYyBBY2lkcyBS
ZXM8L2Z1bGwtdGl0bGU+PC9wZXJpb2RpY2FsPjxwYWdlcz5EMTIyNy1EMTIzNTwvcGFnZXM+PHZv
bHVtZT41Mjwvdm9sdW1lPjxudW1iZXI+RDE8L251bWJlcj48a2V5d29yZHM+PGtleXdvcmQ+SHVt
YW5zPC9rZXl3b3JkPjxrZXl3b3JkPkRhdGFiYXNlcywgUGhhcm1hY2V1dGljYWw8L2tleXdvcmQ+
PGtleXdvcmQ+RHJ1ZyBEaXNjb3Zlcnk8L2tleXdvcmQ+PGtleXdvcmQ+SW50ZXJuZXQ8L2tleXdv
cmQ+PGtleXdvcmQ+KlByZWNpc2lvbiBNZWRpY2luZTwva2V5d29yZD48a2V5d29yZD5Vc2VyLUNv
bXB1dGVyIEludGVyZmFjZTwva2V5d29yZD48a2V5d29yZD5Wb2NhYnVsYXJ5LCBDb250cm9sbGVk
PC9rZXl3b3JkPjwva2V5d29yZHM+PGRhdGVzPjx5ZWFyPjIwMjQ8L3llYXI+PHB1Yi1kYXRlcz48
ZGF0ZT5KYW4gNTwvZGF0ZT48L3B1Yi1kYXRlcz48L2RhdGVzPjxpc2JuPjEzNjItNDk2MiAoRWxl
Y3Ryb25pYykmI3hEOzAzMDUtMTA0OCAoUHJpbnQpJiN4RDswMzA1LTEwNDggKExpbmtpbmcpPC9p
c2JuPjxhY2Nlc3Npb24tbnVtPjM3OTUzMzgwPC9hY2Nlc3Npb24tbnVtPjx1cmxzPjxyZWxhdGVk
LXVybHM+PHVybD5odHRwczovL3d3dy5uY2JpLm5sbS5uaWguZ292L3B1Ym1lZC8zNzk1MzM4MDwv
dXJsPjwvcmVsYXRlZC11cmxzPjwvdXJscz48Y3VzdG9tMj5QTUMxMDc2Nzk4MjwvY3VzdG9tMj48
ZWxlY3Ryb25pYy1yZXNvdXJjZS1udW0+MTAuMTA5My9uYXIvZ2thZDEwNDA8L2VsZWN0cm9uaWMt
cmVzb3VyY2UtbnVtPjxyZW1vdGUtZGF0YWJhc2UtbmFtZT5NZWRsaW5lPC9yZW1vdGUtZGF0YWJh
c2UtbmFtZT48cmVtb3RlLWRhdGFiYXNlLXByb3ZpZGVyPk5MTTwvcmVtb3RlLWRhdGFiYXNlLXBy
b3ZpZGVyPjxhY2Nlc3MtZGF0ZT4yLzUvMjAyNTwvYWNjZXNzLWRhdGU+PC9yZWNvcmQ+PC9DaXRl
PjwvRW5kTm90ZT5=
</w:fldData>
        </w:fldChar>
      </w:r>
      <w:r w:rsidR="00CE02EA" w:rsidRPr="00131A72">
        <w:rPr>
          <w:rFonts w:asciiTheme="minorHAnsi" w:hAnsiTheme="minorHAnsi" w:cstheme="minorHAnsi"/>
          <w:highlight w:val="green"/>
          <w:lang w:val="en-US"/>
        </w:rPr>
        <w:instrText xml:space="preserve"> ADDIN EN.CITE.DATA </w:instrText>
      </w:r>
      <w:r w:rsidR="00CE02EA" w:rsidRPr="00CE02EA">
        <w:rPr>
          <w:rFonts w:asciiTheme="minorHAnsi" w:hAnsiTheme="minorHAnsi" w:cstheme="minorHAnsi"/>
          <w:highlight w:val="green"/>
        </w:rPr>
      </w:r>
      <w:r w:rsidR="00CE02EA" w:rsidRPr="00CE02EA">
        <w:rPr>
          <w:rFonts w:asciiTheme="minorHAnsi" w:hAnsiTheme="minorHAnsi" w:cstheme="minorHAnsi"/>
          <w:highlight w:val="green"/>
        </w:rPr>
        <w:fldChar w:fldCharType="end"/>
      </w:r>
      <w:r w:rsidR="00CE02EA" w:rsidRPr="00CE02EA">
        <w:rPr>
          <w:rFonts w:asciiTheme="minorHAnsi" w:hAnsiTheme="minorHAnsi" w:cstheme="minorHAnsi"/>
          <w:highlight w:val="green"/>
        </w:rPr>
      </w:r>
      <w:r w:rsidR="00CE02EA" w:rsidRPr="00CE02EA">
        <w:rPr>
          <w:rFonts w:asciiTheme="minorHAnsi" w:hAnsiTheme="minorHAnsi" w:cstheme="minorHAnsi"/>
          <w:highlight w:val="green"/>
        </w:rPr>
        <w:fldChar w:fldCharType="separate"/>
      </w:r>
      <w:r w:rsidR="00CE02EA" w:rsidRPr="00131A72">
        <w:rPr>
          <w:rFonts w:asciiTheme="minorHAnsi" w:hAnsiTheme="minorHAnsi" w:cstheme="minorHAnsi"/>
          <w:noProof/>
          <w:highlight w:val="green"/>
          <w:lang w:val="en-US"/>
        </w:rPr>
        <w:t>[2]</w:t>
      </w:r>
      <w:r w:rsidR="00CE02EA" w:rsidRPr="00CE02EA">
        <w:rPr>
          <w:rFonts w:asciiTheme="minorHAnsi" w:hAnsiTheme="minorHAnsi" w:cstheme="minorHAnsi"/>
          <w:highlight w:val="green"/>
        </w:rPr>
        <w:fldChar w:fldCharType="end"/>
      </w:r>
      <w:r w:rsidRPr="00131A72">
        <w:rPr>
          <w:rFonts w:asciiTheme="minorHAnsi" w:hAnsiTheme="minorHAnsi" w:cstheme="minorHAnsi"/>
          <w:lang w:val="en-US"/>
        </w:rPr>
        <w:t xml:space="preserve">. The drug nodes are color-coded according to their specific interaction effect type, as categorized in the dataset. The network layout follows a force-directed algorithm (Fruchterman-Reingold) to optimize node distribution and reveal interaction patterns. </w:t>
      </w:r>
      <w:r w:rsidRPr="00E324D8">
        <w:rPr>
          <w:rFonts w:asciiTheme="minorHAnsi" w:hAnsiTheme="minorHAnsi" w:cstheme="minorHAnsi"/>
          <w:lang w:val="en-US"/>
        </w:rPr>
        <w:t>The legend on the right classifies drug interaction categories, highlighting the diversity of drug effects.</w:t>
      </w:r>
      <w:r w:rsidR="00E324D8" w:rsidRPr="00E324D8">
        <w:rPr>
          <w:rFonts w:asciiTheme="minorHAnsi" w:hAnsiTheme="minorHAnsi" w:cstheme="minorHAnsi"/>
          <w:lang w:val="en-US"/>
        </w:rPr>
        <w:t xml:space="preserve"> </w:t>
      </w:r>
      <w:r w:rsidR="00E324D8" w:rsidRPr="00ED1A13">
        <w:rPr>
          <w:rFonts w:asciiTheme="minorHAnsi" w:hAnsiTheme="minorHAnsi" w:cstheme="minorHAnsi"/>
          <w:color w:val="FF0000"/>
          <w:highlight w:val="magenta"/>
          <w:lang w:val="en-US"/>
        </w:rPr>
        <w:t xml:space="preserve">The interactive plot can be accessed at </w:t>
      </w:r>
      <w:r w:rsidR="00E324D8" w:rsidRPr="00ED1A13">
        <w:rPr>
          <w:rFonts w:asciiTheme="minorHAnsi" w:hAnsiTheme="minorHAnsi" w:cstheme="minorHAnsi"/>
          <w:b/>
          <w:bCs/>
          <w:color w:val="FF0000"/>
          <w:highlight w:val="magenta"/>
          <w:lang w:val="en-US"/>
        </w:rPr>
        <w:t>URL - HTML</w:t>
      </w:r>
    </w:p>
    <w:p w14:paraId="3B3A7C30" w14:textId="21889FEC" w:rsidR="00E324D8" w:rsidRPr="00E324D8" w:rsidRDefault="00E324D8" w:rsidP="00E324D8">
      <w:pPr>
        <w:pStyle w:val="NormalWeb"/>
        <w:spacing w:before="0" w:beforeAutospacing="0" w:after="0" w:afterAutospacing="0"/>
        <w:jc w:val="both"/>
        <w:rPr>
          <w:rFonts w:asciiTheme="minorHAnsi" w:hAnsiTheme="minorHAnsi" w:cstheme="minorHAnsi"/>
          <w:lang w:val="en-US"/>
        </w:rPr>
      </w:pPr>
    </w:p>
    <w:p w14:paraId="48E31C66" w14:textId="4DBB1EC5" w:rsidR="00291361" w:rsidRPr="00291361" w:rsidRDefault="00291361" w:rsidP="00291361">
      <w:pPr>
        <w:spacing w:after="0" w:line="240" w:lineRule="auto"/>
        <w:jc w:val="both"/>
        <w:rPr>
          <w:rFonts w:asciiTheme="minorHAnsi" w:hAnsiTheme="minorHAnsi" w:cstheme="minorHAnsi"/>
          <w:sz w:val="24"/>
          <w:szCs w:val="24"/>
        </w:rPr>
      </w:pPr>
    </w:p>
    <w:sectPr w:rsidR="00291361" w:rsidRPr="00291361" w:rsidSect="004A20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48C2F" w14:textId="77777777" w:rsidR="0071779C" w:rsidRDefault="0071779C">
      <w:pPr>
        <w:spacing w:after="0" w:line="240" w:lineRule="auto"/>
      </w:pPr>
      <w:r>
        <w:separator/>
      </w:r>
    </w:p>
  </w:endnote>
  <w:endnote w:type="continuationSeparator" w:id="0">
    <w:p w14:paraId="2EBD3F30" w14:textId="77777777" w:rsidR="0071779C" w:rsidRDefault="00717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92DA6" w14:textId="77777777" w:rsidR="0071779C" w:rsidRDefault="0071779C">
      <w:pPr>
        <w:spacing w:after="0" w:line="240" w:lineRule="auto"/>
      </w:pPr>
      <w:r>
        <w:separator/>
      </w:r>
    </w:p>
  </w:footnote>
  <w:footnote w:type="continuationSeparator" w:id="0">
    <w:p w14:paraId="79C53087" w14:textId="77777777" w:rsidR="0071779C" w:rsidRDefault="00717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1D557" w14:textId="77777777" w:rsidR="0059775A" w:rsidRDefault="009020CA">
    <w:pPr>
      <w:pStyle w:val="Cabealho"/>
      <w:jc w:val="right"/>
    </w:pPr>
    <w:r>
      <w:fldChar w:fldCharType="begin"/>
    </w:r>
    <w:r>
      <w:instrText xml:space="preserve"> PAGE </w:instrText>
    </w:r>
    <w:r>
      <w:fldChar w:fldCharType="separate"/>
    </w:r>
    <w: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627E"/>
    <w:multiLevelType w:val="multilevel"/>
    <w:tmpl w:val="7684263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521683C"/>
    <w:multiLevelType w:val="multilevel"/>
    <w:tmpl w:val="17AC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2E78"/>
    <w:multiLevelType w:val="multilevel"/>
    <w:tmpl w:val="F5B27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65690"/>
    <w:multiLevelType w:val="multilevel"/>
    <w:tmpl w:val="426EFC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F51475E"/>
    <w:multiLevelType w:val="multilevel"/>
    <w:tmpl w:val="40B6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3C86"/>
    <w:multiLevelType w:val="multilevel"/>
    <w:tmpl w:val="2550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A6836"/>
    <w:multiLevelType w:val="multilevel"/>
    <w:tmpl w:val="3588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74C2C"/>
    <w:multiLevelType w:val="multilevel"/>
    <w:tmpl w:val="CDA4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F077A"/>
    <w:multiLevelType w:val="multilevel"/>
    <w:tmpl w:val="0FA4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249E2"/>
    <w:multiLevelType w:val="multilevel"/>
    <w:tmpl w:val="35B8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F2B91"/>
    <w:multiLevelType w:val="multilevel"/>
    <w:tmpl w:val="488C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E52E3"/>
    <w:multiLevelType w:val="multilevel"/>
    <w:tmpl w:val="37D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E4B95"/>
    <w:multiLevelType w:val="multilevel"/>
    <w:tmpl w:val="D248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06607"/>
    <w:multiLevelType w:val="multilevel"/>
    <w:tmpl w:val="B1AC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0615A"/>
    <w:multiLevelType w:val="multilevel"/>
    <w:tmpl w:val="10C6F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0C734F"/>
    <w:multiLevelType w:val="multilevel"/>
    <w:tmpl w:val="D0E0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BB1059"/>
    <w:multiLevelType w:val="multilevel"/>
    <w:tmpl w:val="BFCA3DE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20C26341"/>
    <w:multiLevelType w:val="multilevel"/>
    <w:tmpl w:val="14DA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52D2D"/>
    <w:multiLevelType w:val="multilevel"/>
    <w:tmpl w:val="A9EC514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 w15:restartNumberingAfterBreak="0">
    <w:nsid w:val="2B870489"/>
    <w:multiLevelType w:val="multilevel"/>
    <w:tmpl w:val="5418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9155C9"/>
    <w:multiLevelType w:val="multilevel"/>
    <w:tmpl w:val="95C421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 w15:restartNumberingAfterBreak="0">
    <w:nsid w:val="30C95D6F"/>
    <w:multiLevelType w:val="multilevel"/>
    <w:tmpl w:val="5F943E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 w15:restartNumberingAfterBreak="0">
    <w:nsid w:val="31A963B5"/>
    <w:multiLevelType w:val="multilevel"/>
    <w:tmpl w:val="CE1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4F2804"/>
    <w:multiLevelType w:val="multilevel"/>
    <w:tmpl w:val="BE78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81E83"/>
    <w:multiLevelType w:val="multilevel"/>
    <w:tmpl w:val="6558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F7EF2"/>
    <w:multiLevelType w:val="multilevel"/>
    <w:tmpl w:val="DEB4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97784"/>
    <w:multiLevelType w:val="multilevel"/>
    <w:tmpl w:val="BAB0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333D1"/>
    <w:multiLevelType w:val="multilevel"/>
    <w:tmpl w:val="44EC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A00D7"/>
    <w:multiLevelType w:val="multilevel"/>
    <w:tmpl w:val="BFEE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2E158C"/>
    <w:multiLevelType w:val="multilevel"/>
    <w:tmpl w:val="884E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B67345"/>
    <w:multiLevelType w:val="multilevel"/>
    <w:tmpl w:val="EDE8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74383E"/>
    <w:multiLevelType w:val="multilevel"/>
    <w:tmpl w:val="B5A2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79728B"/>
    <w:multiLevelType w:val="multilevel"/>
    <w:tmpl w:val="0AFA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BA2CE3"/>
    <w:multiLevelType w:val="multilevel"/>
    <w:tmpl w:val="5568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2A58B9"/>
    <w:multiLevelType w:val="hybridMultilevel"/>
    <w:tmpl w:val="FBD6CE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99C4C28"/>
    <w:multiLevelType w:val="multilevel"/>
    <w:tmpl w:val="B0EA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D02F28"/>
    <w:multiLevelType w:val="multilevel"/>
    <w:tmpl w:val="A080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E00065"/>
    <w:multiLevelType w:val="multilevel"/>
    <w:tmpl w:val="A3CA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61D25"/>
    <w:multiLevelType w:val="multilevel"/>
    <w:tmpl w:val="A6A494D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 w15:restartNumberingAfterBreak="0">
    <w:nsid w:val="6BD22934"/>
    <w:multiLevelType w:val="multilevel"/>
    <w:tmpl w:val="B630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F47900"/>
    <w:multiLevelType w:val="multilevel"/>
    <w:tmpl w:val="957C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46AC4"/>
    <w:multiLevelType w:val="multilevel"/>
    <w:tmpl w:val="4DA8A00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 w15:restartNumberingAfterBreak="0">
    <w:nsid w:val="71187702"/>
    <w:multiLevelType w:val="multilevel"/>
    <w:tmpl w:val="A25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7A3510"/>
    <w:multiLevelType w:val="multilevel"/>
    <w:tmpl w:val="C548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F81391"/>
    <w:multiLevelType w:val="multilevel"/>
    <w:tmpl w:val="CBF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42D7D"/>
    <w:multiLevelType w:val="multilevel"/>
    <w:tmpl w:val="AA32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C23C57"/>
    <w:multiLevelType w:val="multilevel"/>
    <w:tmpl w:val="2C6C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342C05"/>
    <w:multiLevelType w:val="multilevel"/>
    <w:tmpl w:val="DDC4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F45FA5"/>
    <w:multiLevelType w:val="multilevel"/>
    <w:tmpl w:val="02DC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3961F4"/>
    <w:multiLevelType w:val="multilevel"/>
    <w:tmpl w:val="2D26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136859">
    <w:abstractNumId w:val="16"/>
  </w:num>
  <w:num w:numId="2" w16cid:durableId="1142770438">
    <w:abstractNumId w:val="20"/>
  </w:num>
  <w:num w:numId="3" w16cid:durableId="22946036">
    <w:abstractNumId w:val="38"/>
  </w:num>
  <w:num w:numId="4" w16cid:durableId="1852641152">
    <w:abstractNumId w:val="21"/>
  </w:num>
  <w:num w:numId="5" w16cid:durableId="723721101">
    <w:abstractNumId w:val="0"/>
  </w:num>
  <w:num w:numId="6" w16cid:durableId="1125348172">
    <w:abstractNumId w:val="41"/>
  </w:num>
  <w:num w:numId="7" w16cid:durableId="1273394248">
    <w:abstractNumId w:val="18"/>
  </w:num>
  <w:num w:numId="8" w16cid:durableId="1956252222">
    <w:abstractNumId w:val="3"/>
  </w:num>
  <w:num w:numId="9" w16cid:durableId="1402948109">
    <w:abstractNumId w:val="11"/>
  </w:num>
  <w:num w:numId="10" w16cid:durableId="1516460088">
    <w:abstractNumId w:val="5"/>
  </w:num>
  <w:num w:numId="11" w16cid:durableId="571279391">
    <w:abstractNumId w:val="13"/>
  </w:num>
  <w:num w:numId="12" w16cid:durableId="1870871760">
    <w:abstractNumId w:val="24"/>
  </w:num>
  <w:num w:numId="13" w16cid:durableId="758253296">
    <w:abstractNumId w:val="23"/>
  </w:num>
  <w:num w:numId="14" w16cid:durableId="718288073">
    <w:abstractNumId w:val="29"/>
  </w:num>
  <w:num w:numId="15" w16cid:durableId="479418707">
    <w:abstractNumId w:val="27"/>
  </w:num>
  <w:num w:numId="16" w16cid:durableId="1276905623">
    <w:abstractNumId w:val="7"/>
  </w:num>
  <w:num w:numId="17" w16cid:durableId="778528709">
    <w:abstractNumId w:val="19"/>
  </w:num>
  <w:num w:numId="18" w16cid:durableId="656112525">
    <w:abstractNumId w:val="10"/>
  </w:num>
  <w:num w:numId="19" w16cid:durableId="845443660">
    <w:abstractNumId w:val="6"/>
  </w:num>
  <w:num w:numId="20" w16cid:durableId="1602639547">
    <w:abstractNumId w:val="12"/>
  </w:num>
  <w:num w:numId="21" w16cid:durableId="136924747">
    <w:abstractNumId w:val="8"/>
  </w:num>
  <w:num w:numId="22" w16cid:durableId="1541554116">
    <w:abstractNumId w:val="46"/>
  </w:num>
  <w:num w:numId="23" w16cid:durableId="2130589880">
    <w:abstractNumId w:val="14"/>
  </w:num>
  <w:num w:numId="24" w16cid:durableId="1186752314">
    <w:abstractNumId w:val="22"/>
  </w:num>
  <w:num w:numId="25" w16cid:durableId="1039552184">
    <w:abstractNumId w:val="43"/>
  </w:num>
  <w:num w:numId="26" w16cid:durableId="727843927">
    <w:abstractNumId w:val="25"/>
  </w:num>
  <w:num w:numId="27" w16cid:durableId="1686440005">
    <w:abstractNumId w:val="15"/>
  </w:num>
  <w:num w:numId="28" w16cid:durableId="2042514069">
    <w:abstractNumId w:val="40"/>
  </w:num>
  <w:num w:numId="29" w16cid:durableId="1255823362">
    <w:abstractNumId w:val="47"/>
  </w:num>
  <w:num w:numId="30" w16cid:durableId="688290730">
    <w:abstractNumId w:val="9"/>
  </w:num>
  <w:num w:numId="31" w16cid:durableId="714233824">
    <w:abstractNumId w:val="42"/>
  </w:num>
  <w:num w:numId="32" w16cid:durableId="829246696">
    <w:abstractNumId w:val="39"/>
  </w:num>
  <w:num w:numId="33" w16cid:durableId="315230502">
    <w:abstractNumId w:val="31"/>
  </w:num>
  <w:num w:numId="34" w16cid:durableId="839933333">
    <w:abstractNumId w:val="26"/>
  </w:num>
  <w:num w:numId="35" w16cid:durableId="612590390">
    <w:abstractNumId w:val="33"/>
  </w:num>
  <w:num w:numId="36" w16cid:durableId="1723409060">
    <w:abstractNumId w:val="32"/>
  </w:num>
  <w:num w:numId="37" w16cid:durableId="2016418069">
    <w:abstractNumId w:val="34"/>
  </w:num>
  <w:num w:numId="38" w16cid:durableId="2090926292">
    <w:abstractNumId w:val="4"/>
  </w:num>
  <w:num w:numId="39" w16cid:durableId="2026589274">
    <w:abstractNumId w:val="37"/>
  </w:num>
  <w:num w:numId="40" w16cid:durableId="1001010873">
    <w:abstractNumId w:val="35"/>
  </w:num>
  <w:num w:numId="41" w16cid:durableId="324935940">
    <w:abstractNumId w:val="1"/>
  </w:num>
  <w:num w:numId="42" w16cid:durableId="2070105623">
    <w:abstractNumId w:val="30"/>
  </w:num>
  <w:num w:numId="43" w16cid:durableId="2116092330">
    <w:abstractNumId w:val="49"/>
  </w:num>
  <w:num w:numId="44" w16cid:durableId="2127192752">
    <w:abstractNumId w:val="48"/>
  </w:num>
  <w:num w:numId="45" w16cid:durableId="2111005835">
    <w:abstractNumId w:val="44"/>
  </w:num>
  <w:num w:numId="46" w16cid:durableId="1668172280">
    <w:abstractNumId w:val="45"/>
  </w:num>
  <w:num w:numId="47" w16cid:durableId="221988228">
    <w:abstractNumId w:val="36"/>
  </w:num>
  <w:num w:numId="48" w16cid:durableId="1823235580">
    <w:abstractNumId w:val="17"/>
  </w:num>
  <w:num w:numId="49" w16cid:durableId="1638803215">
    <w:abstractNumId w:val="28"/>
  </w:num>
  <w:num w:numId="50" w16cid:durableId="1126973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EzMLMwMjS1tDQE0ko6SsGpxcWZ+XkgBUaGtQDuUwGULQ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amp;#xA;&amp;#xA;&amp;#xA;&amp;#xA;&amp;#xA;&amp;#xA;&amp;#xA;&amp;#xA;&amp;#xA;&amp;#xA;&amp;#xA;&amp;#xA;&amp;#xA;&amp;#xA;&amp;#xA;&amp;#xA;&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tvp50xwwef99edd98xvp23avfsapzav25p&quot;&gt;Paper_library&lt;record-ids&gt;&lt;item&gt;4&lt;/item&gt;&lt;item&gt;138&lt;/item&gt;&lt;/record-ids&gt;&lt;/item&gt;&lt;/Libraries&gt;"/>
  </w:docVars>
  <w:rsids>
    <w:rsidRoot w:val="00D52E23"/>
    <w:rsid w:val="00026EA7"/>
    <w:rsid w:val="00027C1C"/>
    <w:rsid w:val="00060787"/>
    <w:rsid w:val="00067505"/>
    <w:rsid w:val="00073B7F"/>
    <w:rsid w:val="00081E82"/>
    <w:rsid w:val="000B32E2"/>
    <w:rsid w:val="000B4E53"/>
    <w:rsid w:val="00131A72"/>
    <w:rsid w:val="00180AA9"/>
    <w:rsid w:val="002311A3"/>
    <w:rsid w:val="002377CB"/>
    <w:rsid w:val="00245943"/>
    <w:rsid w:val="00256D6D"/>
    <w:rsid w:val="00257F92"/>
    <w:rsid w:val="00271740"/>
    <w:rsid w:val="00274A3B"/>
    <w:rsid w:val="00291361"/>
    <w:rsid w:val="002A7143"/>
    <w:rsid w:val="002C7A36"/>
    <w:rsid w:val="002F1848"/>
    <w:rsid w:val="002F2C48"/>
    <w:rsid w:val="0033007F"/>
    <w:rsid w:val="00347FBD"/>
    <w:rsid w:val="00356D5B"/>
    <w:rsid w:val="00356DD8"/>
    <w:rsid w:val="0038307A"/>
    <w:rsid w:val="003A7E31"/>
    <w:rsid w:val="003B1F4F"/>
    <w:rsid w:val="003B724B"/>
    <w:rsid w:val="003B726C"/>
    <w:rsid w:val="003C4899"/>
    <w:rsid w:val="004005AB"/>
    <w:rsid w:val="0040583A"/>
    <w:rsid w:val="00427E7A"/>
    <w:rsid w:val="00463130"/>
    <w:rsid w:val="004672E1"/>
    <w:rsid w:val="00486553"/>
    <w:rsid w:val="004A203C"/>
    <w:rsid w:val="004A7323"/>
    <w:rsid w:val="00502677"/>
    <w:rsid w:val="00523959"/>
    <w:rsid w:val="00526D7C"/>
    <w:rsid w:val="005547DE"/>
    <w:rsid w:val="00573C71"/>
    <w:rsid w:val="00585D16"/>
    <w:rsid w:val="0059775A"/>
    <w:rsid w:val="00597F6A"/>
    <w:rsid w:val="005B312E"/>
    <w:rsid w:val="00603E74"/>
    <w:rsid w:val="006319EB"/>
    <w:rsid w:val="00642076"/>
    <w:rsid w:val="00646FE8"/>
    <w:rsid w:val="00657C51"/>
    <w:rsid w:val="006923D3"/>
    <w:rsid w:val="006D4D24"/>
    <w:rsid w:val="006D5665"/>
    <w:rsid w:val="006F21FC"/>
    <w:rsid w:val="00710257"/>
    <w:rsid w:val="00711B56"/>
    <w:rsid w:val="0071779C"/>
    <w:rsid w:val="00726417"/>
    <w:rsid w:val="007300CF"/>
    <w:rsid w:val="00746A58"/>
    <w:rsid w:val="00746EAA"/>
    <w:rsid w:val="0076285D"/>
    <w:rsid w:val="00781CDC"/>
    <w:rsid w:val="007A343D"/>
    <w:rsid w:val="007A796B"/>
    <w:rsid w:val="007D4BB8"/>
    <w:rsid w:val="008114F4"/>
    <w:rsid w:val="00831354"/>
    <w:rsid w:val="0085162A"/>
    <w:rsid w:val="00855E0C"/>
    <w:rsid w:val="00866180"/>
    <w:rsid w:val="008A7C01"/>
    <w:rsid w:val="008B6311"/>
    <w:rsid w:val="009020CA"/>
    <w:rsid w:val="0090245E"/>
    <w:rsid w:val="00925DDB"/>
    <w:rsid w:val="00927CE7"/>
    <w:rsid w:val="00934519"/>
    <w:rsid w:val="00966CCC"/>
    <w:rsid w:val="00986C29"/>
    <w:rsid w:val="00987048"/>
    <w:rsid w:val="009929E8"/>
    <w:rsid w:val="009A60EA"/>
    <w:rsid w:val="009C7E0E"/>
    <w:rsid w:val="009D334D"/>
    <w:rsid w:val="009F5C70"/>
    <w:rsid w:val="009F657D"/>
    <w:rsid w:val="00A45060"/>
    <w:rsid w:val="00A57431"/>
    <w:rsid w:val="00A66DF4"/>
    <w:rsid w:val="00A7237A"/>
    <w:rsid w:val="00A754DD"/>
    <w:rsid w:val="00A85640"/>
    <w:rsid w:val="00AA56FF"/>
    <w:rsid w:val="00AA6438"/>
    <w:rsid w:val="00AF0D1F"/>
    <w:rsid w:val="00B0521B"/>
    <w:rsid w:val="00B20F3E"/>
    <w:rsid w:val="00B214A6"/>
    <w:rsid w:val="00B5427D"/>
    <w:rsid w:val="00B716A8"/>
    <w:rsid w:val="00B735CE"/>
    <w:rsid w:val="00B75504"/>
    <w:rsid w:val="00B81046"/>
    <w:rsid w:val="00BF1009"/>
    <w:rsid w:val="00C050C1"/>
    <w:rsid w:val="00C24CEB"/>
    <w:rsid w:val="00C52BA0"/>
    <w:rsid w:val="00C60A91"/>
    <w:rsid w:val="00C71B3C"/>
    <w:rsid w:val="00C76C1E"/>
    <w:rsid w:val="00C76FA1"/>
    <w:rsid w:val="00C850F1"/>
    <w:rsid w:val="00C90C2D"/>
    <w:rsid w:val="00CA1CF3"/>
    <w:rsid w:val="00CE02EA"/>
    <w:rsid w:val="00D029A5"/>
    <w:rsid w:val="00D52E23"/>
    <w:rsid w:val="00D92DAA"/>
    <w:rsid w:val="00E05113"/>
    <w:rsid w:val="00E14CD6"/>
    <w:rsid w:val="00E324D8"/>
    <w:rsid w:val="00E46B57"/>
    <w:rsid w:val="00E5337D"/>
    <w:rsid w:val="00E63646"/>
    <w:rsid w:val="00E65B40"/>
    <w:rsid w:val="00E66A13"/>
    <w:rsid w:val="00E854BF"/>
    <w:rsid w:val="00E86B47"/>
    <w:rsid w:val="00E94E29"/>
    <w:rsid w:val="00EC4F02"/>
    <w:rsid w:val="00ED1A13"/>
    <w:rsid w:val="00EE3536"/>
    <w:rsid w:val="00EE389B"/>
    <w:rsid w:val="00EE4B46"/>
    <w:rsid w:val="00EE64D2"/>
    <w:rsid w:val="00EF32B1"/>
    <w:rsid w:val="00F031D0"/>
    <w:rsid w:val="00F21219"/>
    <w:rsid w:val="00F36316"/>
    <w:rsid w:val="00F7089E"/>
    <w:rsid w:val="00F92AEB"/>
    <w:rsid w:val="00F96FD4"/>
    <w:rsid w:val="00FB571D"/>
    <w:rsid w:val="00FC429F"/>
    <w:rsid w:val="00FD27C2"/>
    <w:rsid w:val="00FE37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168C6"/>
  <w15:chartTrackingRefBased/>
  <w15:docId w15:val="{3357DC20-FE11-42B1-9C62-C69EAAA9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553"/>
    <w:pPr>
      <w:suppressAutoHyphens/>
      <w:autoSpaceDN w:val="0"/>
      <w:spacing w:line="242" w:lineRule="auto"/>
      <w:textAlignment w:val="baseline"/>
    </w:pPr>
    <w:rPr>
      <w:rFonts w:ascii="Calibri" w:eastAsia="Calibri" w:hAnsi="Calibri" w:cs="Arial"/>
      <w:lang w:eastAsia="en-US"/>
    </w:rPr>
  </w:style>
  <w:style w:type="paragraph" w:styleId="Ttulo3">
    <w:name w:val="heading 3"/>
    <w:basedOn w:val="Normal"/>
    <w:link w:val="Ttulo3Char"/>
    <w:uiPriority w:val="9"/>
    <w:qFormat/>
    <w:rsid w:val="00925DDB"/>
    <w:pPr>
      <w:suppressAutoHyphens w:val="0"/>
      <w:autoSpaceDN/>
      <w:spacing w:before="100" w:beforeAutospacing="1" w:after="100" w:afterAutospacing="1" w:line="240" w:lineRule="auto"/>
      <w:textAlignment w:val="auto"/>
      <w:outlineLvl w:val="2"/>
    </w:pPr>
    <w:rPr>
      <w:rFonts w:ascii="Times New Roman" w:eastAsia="Times New Roman" w:hAnsi="Times New Roman" w:cs="Times New Roman"/>
      <w:b/>
      <w:bCs/>
      <w:sz w:val="27"/>
      <w:szCs w:val="27"/>
      <w:lang w:val="es-CO" w:eastAsia="es-CO"/>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D52E23"/>
    <w:pPr>
      <w:tabs>
        <w:tab w:val="center" w:pos="4419"/>
        <w:tab w:val="right" w:pos="8838"/>
      </w:tabs>
      <w:spacing w:after="0" w:line="240" w:lineRule="auto"/>
    </w:pPr>
  </w:style>
  <w:style w:type="character" w:customStyle="1" w:styleId="CabealhoChar">
    <w:name w:val="Cabeçalho Char"/>
    <w:basedOn w:val="Fontepargpadro"/>
    <w:link w:val="Cabealho"/>
    <w:rsid w:val="00D52E23"/>
    <w:rPr>
      <w:rFonts w:ascii="Calibri" w:eastAsia="Calibri" w:hAnsi="Calibri" w:cs="Arial"/>
      <w:lang w:eastAsia="en-US"/>
    </w:rPr>
  </w:style>
  <w:style w:type="character" w:styleId="Hyperlink">
    <w:name w:val="Hyperlink"/>
    <w:basedOn w:val="Fontepargpadro"/>
    <w:rsid w:val="00D52E23"/>
    <w:rPr>
      <w:color w:val="0563C1"/>
      <w:u w:val="single"/>
    </w:rPr>
  </w:style>
  <w:style w:type="character" w:styleId="Nmerodelinha">
    <w:name w:val="line number"/>
    <w:basedOn w:val="Fontepargpadro"/>
    <w:uiPriority w:val="99"/>
    <w:semiHidden/>
    <w:unhideWhenUsed/>
    <w:rsid w:val="00D52E23"/>
  </w:style>
  <w:style w:type="character" w:styleId="MenoPendente">
    <w:name w:val="Unresolved Mention"/>
    <w:basedOn w:val="Fontepargpadro"/>
    <w:uiPriority w:val="99"/>
    <w:semiHidden/>
    <w:unhideWhenUsed/>
    <w:rsid w:val="00D52E23"/>
    <w:rPr>
      <w:color w:val="605E5C"/>
      <w:shd w:val="clear" w:color="auto" w:fill="E1DFDD"/>
    </w:rPr>
  </w:style>
  <w:style w:type="character" w:styleId="Forte">
    <w:name w:val="Strong"/>
    <w:basedOn w:val="Fontepargpadro"/>
    <w:uiPriority w:val="22"/>
    <w:qFormat/>
    <w:rsid w:val="00F96FD4"/>
    <w:rPr>
      <w:b/>
      <w:bCs/>
    </w:rPr>
  </w:style>
  <w:style w:type="character" w:customStyle="1" w:styleId="EndNoteBibliographyTitleChar">
    <w:name w:val="EndNote Bibliography Title Char"/>
    <w:basedOn w:val="Fontepargpadro"/>
    <w:link w:val="EndNoteBibliographyTitle"/>
    <w:locked/>
    <w:rsid w:val="00F36316"/>
    <w:rPr>
      <w:rFonts w:ascii="Calibri" w:hAnsi="Calibri" w:cs="Calibri"/>
      <w:noProof/>
    </w:rPr>
  </w:style>
  <w:style w:type="paragraph" w:customStyle="1" w:styleId="EndNoteBibliographyTitle">
    <w:name w:val="EndNote Bibliography Title"/>
    <w:basedOn w:val="Normal"/>
    <w:link w:val="EndNoteBibliographyTitleChar"/>
    <w:rsid w:val="00F36316"/>
    <w:pPr>
      <w:suppressAutoHyphens w:val="0"/>
      <w:autoSpaceDN/>
      <w:spacing w:after="0" w:line="256" w:lineRule="auto"/>
      <w:jc w:val="center"/>
      <w:textAlignment w:val="auto"/>
    </w:pPr>
    <w:rPr>
      <w:rFonts w:eastAsiaTheme="minorEastAsia" w:cs="Calibri"/>
      <w:noProof/>
      <w:lang w:eastAsia="ja-JP"/>
    </w:rPr>
  </w:style>
  <w:style w:type="character" w:customStyle="1" w:styleId="EndNoteBibliographyChar">
    <w:name w:val="EndNote Bibliography Char"/>
    <w:basedOn w:val="Fontepargpadro"/>
    <w:link w:val="EndNoteBibliography"/>
    <w:locked/>
    <w:rsid w:val="00F36316"/>
    <w:rPr>
      <w:rFonts w:ascii="Calibri" w:hAnsi="Calibri" w:cs="Calibri"/>
      <w:noProof/>
    </w:rPr>
  </w:style>
  <w:style w:type="paragraph" w:customStyle="1" w:styleId="EndNoteBibliography">
    <w:name w:val="EndNote Bibliography"/>
    <w:basedOn w:val="Normal"/>
    <w:link w:val="EndNoteBibliographyChar"/>
    <w:rsid w:val="00F36316"/>
    <w:pPr>
      <w:suppressAutoHyphens w:val="0"/>
      <w:autoSpaceDN/>
      <w:spacing w:line="240" w:lineRule="auto"/>
      <w:textAlignment w:val="auto"/>
    </w:pPr>
    <w:rPr>
      <w:rFonts w:eastAsiaTheme="minorEastAsia" w:cs="Calibri"/>
      <w:noProof/>
      <w:lang w:eastAsia="ja-JP"/>
    </w:rPr>
  </w:style>
  <w:style w:type="character" w:styleId="HiperlinkVisitado">
    <w:name w:val="FollowedHyperlink"/>
    <w:basedOn w:val="Fontepargpadro"/>
    <w:uiPriority w:val="99"/>
    <w:semiHidden/>
    <w:unhideWhenUsed/>
    <w:rsid w:val="00356DD8"/>
    <w:rPr>
      <w:color w:val="954F72" w:themeColor="followedHyperlink"/>
      <w:u w:val="single"/>
    </w:rPr>
  </w:style>
  <w:style w:type="paragraph" w:styleId="Corpodetexto">
    <w:name w:val="Body Text"/>
    <w:basedOn w:val="Normal"/>
    <w:link w:val="CorpodetextoChar"/>
    <w:uiPriority w:val="99"/>
    <w:unhideWhenUsed/>
    <w:rsid w:val="00C52BA0"/>
    <w:pPr>
      <w:spacing w:after="120"/>
    </w:pPr>
  </w:style>
  <w:style w:type="character" w:customStyle="1" w:styleId="CorpodetextoChar">
    <w:name w:val="Corpo de texto Char"/>
    <w:basedOn w:val="Fontepargpadro"/>
    <w:link w:val="Corpodetexto"/>
    <w:uiPriority w:val="99"/>
    <w:rsid w:val="00C52BA0"/>
    <w:rPr>
      <w:rFonts w:ascii="Calibri" w:eastAsia="Calibri" w:hAnsi="Calibri" w:cs="Arial"/>
      <w:lang w:eastAsia="en-US"/>
    </w:rPr>
  </w:style>
  <w:style w:type="paragraph" w:styleId="NormalWeb">
    <w:name w:val="Normal (Web)"/>
    <w:basedOn w:val="Normal"/>
    <w:uiPriority w:val="99"/>
    <w:unhideWhenUsed/>
    <w:rsid w:val="00E66A13"/>
    <w:pPr>
      <w:suppressAutoHyphens w:val="0"/>
      <w:autoSpaceDN/>
      <w:spacing w:before="100" w:beforeAutospacing="1" w:after="100" w:afterAutospacing="1" w:line="240" w:lineRule="auto"/>
      <w:textAlignment w:val="auto"/>
    </w:pPr>
    <w:rPr>
      <w:rFonts w:ascii="Times New Roman" w:eastAsia="Times New Roman" w:hAnsi="Times New Roman" w:cs="Times New Roman"/>
      <w:sz w:val="24"/>
      <w:szCs w:val="24"/>
      <w:lang w:val="es-CO" w:eastAsia="ja-JP"/>
      <w14:ligatures w14:val="none"/>
    </w:rPr>
  </w:style>
  <w:style w:type="character" w:styleId="CdigoHTML">
    <w:name w:val="HTML Code"/>
    <w:basedOn w:val="Fontepargpadro"/>
    <w:uiPriority w:val="99"/>
    <w:semiHidden/>
    <w:unhideWhenUsed/>
    <w:rsid w:val="00E66A13"/>
    <w:rPr>
      <w:rFonts w:ascii="Courier New" w:eastAsia="Times New Roman" w:hAnsi="Courier New" w:cs="Courier New"/>
      <w:sz w:val="20"/>
      <w:szCs w:val="20"/>
    </w:rPr>
  </w:style>
  <w:style w:type="character" w:customStyle="1" w:styleId="Ttulo3Char">
    <w:name w:val="Título 3 Char"/>
    <w:basedOn w:val="Fontepargpadro"/>
    <w:link w:val="Ttulo3"/>
    <w:uiPriority w:val="9"/>
    <w:rsid w:val="00925DDB"/>
    <w:rPr>
      <w:rFonts w:ascii="Times New Roman" w:eastAsia="Times New Roman" w:hAnsi="Times New Roman" w:cs="Times New Roman"/>
      <w:b/>
      <w:bCs/>
      <w:sz w:val="27"/>
      <w:szCs w:val="27"/>
      <w:lang w:val="es-CO" w:eastAsia="es-CO"/>
      <w14:ligatures w14:val="none"/>
    </w:rPr>
  </w:style>
  <w:style w:type="numbering" w:customStyle="1" w:styleId="Semlista1">
    <w:name w:val="Sem lista1"/>
    <w:next w:val="Semlista"/>
    <w:uiPriority w:val="99"/>
    <w:semiHidden/>
    <w:unhideWhenUsed/>
    <w:rsid w:val="00925DDB"/>
  </w:style>
  <w:style w:type="paragraph" w:styleId="PargrafodaLista">
    <w:name w:val="List Paragraph"/>
    <w:basedOn w:val="Normal"/>
    <w:uiPriority w:val="34"/>
    <w:qFormat/>
    <w:rsid w:val="00925DDB"/>
    <w:pPr>
      <w:suppressAutoHyphens w:val="0"/>
      <w:autoSpaceDN/>
      <w:spacing w:line="259" w:lineRule="auto"/>
      <w:ind w:left="720"/>
      <w:contextualSpacing/>
      <w:textAlignment w:val="auto"/>
    </w:pPr>
    <w:rPr>
      <w:rFonts w:asciiTheme="minorHAnsi" w:eastAsiaTheme="minorHAnsi" w:hAnsiTheme="minorHAnsi" w:cstheme="minorBidi"/>
    </w:rPr>
  </w:style>
  <w:style w:type="table" w:styleId="Tabelacomgrade">
    <w:name w:val="Table Grid"/>
    <w:basedOn w:val="Tabelanormal"/>
    <w:uiPriority w:val="39"/>
    <w:rsid w:val="00925DD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753648">
      <w:bodyDiv w:val="1"/>
      <w:marLeft w:val="0"/>
      <w:marRight w:val="0"/>
      <w:marTop w:val="0"/>
      <w:marBottom w:val="0"/>
      <w:divBdr>
        <w:top w:val="none" w:sz="0" w:space="0" w:color="auto"/>
        <w:left w:val="none" w:sz="0" w:space="0" w:color="auto"/>
        <w:bottom w:val="none" w:sz="0" w:space="0" w:color="auto"/>
        <w:right w:val="none" w:sz="0" w:space="0" w:color="auto"/>
      </w:divBdr>
    </w:div>
    <w:div w:id="1026053516">
      <w:bodyDiv w:val="1"/>
      <w:marLeft w:val="0"/>
      <w:marRight w:val="0"/>
      <w:marTop w:val="0"/>
      <w:marBottom w:val="0"/>
      <w:divBdr>
        <w:top w:val="none" w:sz="0" w:space="0" w:color="auto"/>
        <w:left w:val="none" w:sz="0" w:space="0" w:color="auto"/>
        <w:bottom w:val="none" w:sz="0" w:space="0" w:color="auto"/>
        <w:right w:val="none" w:sz="0" w:space="0" w:color="auto"/>
      </w:divBdr>
    </w:div>
    <w:div w:id="1108086971">
      <w:bodyDiv w:val="1"/>
      <w:marLeft w:val="0"/>
      <w:marRight w:val="0"/>
      <w:marTop w:val="0"/>
      <w:marBottom w:val="0"/>
      <w:divBdr>
        <w:top w:val="none" w:sz="0" w:space="0" w:color="auto"/>
        <w:left w:val="none" w:sz="0" w:space="0" w:color="auto"/>
        <w:bottom w:val="none" w:sz="0" w:space="0" w:color="auto"/>
        <w:right w:val="none" w:sz="0" w:space="0" w:color="auto"/>
      </w:divBdr>
    </w:div>
    <w:div w:id="152844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quique@uenf.br" TargetMode="External"/><Relationship Id="rId13" Type="http://schemas.openxmlformats.org/officeDocument/2006/relationships/header" Target="header1.xml"/><Relationship Id="rId18" Type="http://schemas.openxmlformats.org/officeDocument/2006/relationships/hyperlink" Target="https://myaidrive.com/3wJiT5RAvo34apuQZM37xK/89wn.folder.pdf" TargetMode="External"/><Relationship Id="rId3" Type="http://schemas.openxmlformats.org/officeDocument/2006/relationships/styles" Target="styles.xml"/><Relationship Id="rId21" Type="http://schemas.openxmlformats.org/officeDocument/2006/relationships/image" Target="media/image3.tiff"/><Relationship Id="rId7" Type="http://schemas.openxmlformats.org/officeDocument/2006/relationships/endnotes" Target="endnotes.xml"/><Relationship Id="rId12" Type="http://schemas.openxmlformats.org/officeDocument/2006/relationships/hyperlink" Target="mailto:quique@uenf.br" TargetMode="External"/><Relationship Id="rId17" Type="http://schemas.openxmlformats.org/officeDocument/2006/relationships/hyperlink" Target="https://myaidrive.com/3wJiT5RAvo34apuQZM37xK/89wn.folder.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yaidrive.com/sNbwNifn9zL5XWyGDFXQG4/3iKL.folder.pdf" TargetMode="External"/><Relationship Id="rId20" Type="http://schemas.openxmlformats.org/officeDocument/2006/relationships/image" Target="media/image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garcia@uenf.b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yaidrive.com/sNbwNifn9zL5XWyGDFXQG4/3iKL.folder.pdf" TargetMode="External"/><Relationship Id="rId23" Type="http://schemas.openxmlformats.org/officeDocument/2006/relationships/image" Target="media/image5.tiff"/><Relationship Id="rId10" Type="http://schemas.openxmlformats.org/officeDocument/2006/relationships/hyperlink" Target="mailto:higoralmeida1995@gmail.com" TargetMode="External"/><Relationship Id="rId19"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souza.ers00@gmail.com" TargetMode="External"/><Relationship Id="rId14" Type="http://schemas.openxmlformats.org/officeDocument/2006/relationships/hyperlink" Target="https://myaidrive.com/3wJiT5RAvo34apuQZM37xK/89wn.folder.pdf" TargetMode="External"/><Relationship Id="rId22"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47785-413D-48E2-AAC3-678F321F3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16</Pages>
  <Words>4756</Words>
  <Characters>26164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MEDINA</dc:creator>
  <cp:keywords/>
  <dc:description/>
  <cp:lastModifiedBy>Enrique Medina-Acosta</cp:lastModifiedBy>
  <cp:revision>22</cp:revision>
  <dcterms:created xsi:type="dcterms:W3CDTF">2024-11-08T20:40:00Z</dcterms:created>
  <dcterms:modified xsi:type="dcterms:W3CDTF">2025-02-25T12:51:00Z</dcterms:modified>
</cp:coreProperties>
</file>