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E8" w:rsidRDefault="008745A9">
      <w:r>
        <w:rPr>
          <w:rFonts w:ascii="宋体" w:eastAsia="宋体" w:hAnsi="宋体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25B17A39" wp14:editId="24AAB2F4">
            <wp:simplePos x="0" y="0"/>
            <wp:positionH relativeFrom="margin">
              <wp:posOffset>952500</wp:posOffset>
            </wp:positionH>
            <wp:positionV relativeFrom="paragraph">
              <wp:posOffset>-857250</wp:posOffset>
            </wp:positionV>
            <wp:extent cx="3600450" cy="24765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盾牌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1847B66" wp14:editId="627EE8BF">
            <wp:simplePos x="0" y="0"/>
            <wp:positionH relativeFrom="page">
              <wp:align>left</wp:align>
            </wp:positionH>
            <wp:positionV relativeFrom="paragraph">
              <wp:posOffset>-897255</wp:posOffset>
            </wp:positionV>
            <wp:extent cx="7560000" cy="10686385"/>
            <wp:effectExtent l="0" t="0" r="3175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背景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26B55" w:rsidRDefault="008745A9">
      <w:r>
        <w:rPr>
          <w:noProof/>
        </w:rPr>
        <w:drawing>
          <wp:anchor distT="0" distB="0" distL="114300" distR="114300" simplePos="0" relativeHeight="251681792" behindDoc="0" locked="0" layoutInCell="1" allowOverlap="1" wp14:anchorId="004CCAEC" wp14:editId="1D116533">
            <wp:simplePos x="0" y="0"/>
            <wp:positionH relativeFrom="column">
              <wp:posOffset>3514725</wp:posOffset>
            </wp:positionH>
            <wp:positionV relativeFrom="paragraph">
              <wp:posOffset>6412230</wp:posOffset>
            </wp:positionV>
            <wp:extent cx="2772000" cy="1767125"/>
            <wp:effectExtent l="0" t="0" r="0" b="508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插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17671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0753E7" wp14:editId="642AB1C9">
                <wp:simplePos x="0" y="0"/>
                <wp:positionH relativeFrom="column">
                  <wp:posOffset>3600450</wp:posOffset>
                </wp:positionH>
                <wp:positionV relativeFrom="paragraph">
                  <wp:posOffset>3649980</wp:posOffset>
                </wp:positionV>
                <wp:extent cx="2495550" cy="1404620"/>
                <wp:effectExtent l="0" t="0" r="0" b="635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5E8" w:rsidRPr="008745A9" w:rsidRDefault="007525E8" w:rsidP="008745A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firstLineChars="0"/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745A9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  <w:t>不得出售个人信息。</w:t>
                            </w:r>
                          </w:p>
                          <w:p w:rsidR="007525E8" w:rsidRPr="008745A9" w:rsidRDefault="007525E8" w:rsidP="008745A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firstLineChars="0"/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745A9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  <w:t>严厉打击网络诈骗。</w:t>
                            </w:r>
                          </w:p>
                          <w:p w:rsidR="007525E8" w:rsidRPr="008745A9" w:rsidRDefault="007525E8" w:rsidP="008745A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firstLineChars="0"/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745A9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  <w:t>以法律形式明确“网络实名制”。</w:t>
                            </w:r>
                          </w:p>
                          <w:p w:rsidR="007525E8" w:rsidRPr="008745A9" w:rsidRDefault="007525E8" w:rsidP="008745A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firstLineChars="0"/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745A9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  <w:t>重点保护关键信息基础设施。</w:t>
                            </w:r>
                          </w:p>
                          <w:p w:rsidR="007525E8" w:rsidRPr="008745A9" w:rsidRDefault="007525E8" w:rsidP="008745A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firstLineChars="0"/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745A9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  <w:t>惩治攻击破坏我国关键信息基础设施的境外组织和个人。</w:t>
                            </w:r>
                          </w:p>
                          <w:p w:rsidR="007525E8" w:rsidRPr="008745A9" w:rsidRDefault="007525E8" w:rsidP="008745A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firstLineChars="0"/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745A9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  <w:t>重大突发事件可采取“网络通信管制”。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0753E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3.5pt;margin-top:287.4pt;width:196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" filled="f" stroked="f">
                <v:textbox style="mso-fit-shape-to-text:t">
                  <w:txbxContent>
                    <w:p w:rsidR="007525E8" w:rsidRPr="008745A9" w:rsidRDefault="007525E8" w:rsidP="008745A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line="360" w:lineRule="auto"/>
                        <w:ind w:firstLineChars="0"/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745A9"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  <w:t>不得出售个人信息。</w:t>
                      </w:r>
                    </w:p>
                    <w:p w:rsidR="007525E8" w:rsidRPr="008745A9" w:rsidRDefault="007525E8" w:rsidP="008745A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line="360" w:lineRule="auto"/>
                        <w:ind w:firstLineChars="0"/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745A9"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  <w:t>严厉打击网络诈骗。</w:t>
                      </w:r>
                    </w:p>
                    <w:p w:rsidR="007525E8" w:rsidRPr="008745A9" w:rsidRDefault="007525E8" w:rsidP="008745A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line="360" w:lineRule="auto"/>
                        <w:ind w:firstLineChars="0"/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745A9"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  <w:t>以法律形式明确“网络实名制”。</w:t>
                      </w:r>
                    </w:p>
                    <w:p w:rsidR="007525E8" w:rsidRPr="008745A9" w:rsidRDefault="007525E8" w:rsidP="008745A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line="360" w:lineRule="auto"/>
                        <w:ind w:firstLineChars="0"/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745A9"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  <w:t>重点保护关键信息基础设施。</w:t>
                      </w:r>
                    </w:p>
                    <w:p w:rsidR="007525E8" w:rsidRPr="008745A9" w:rsidRDefault="007525E8" w:rsidP="008745A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line="360" w:lineRule="auto"/>
                        <w:ind w:firstLineChars="0"/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745A9"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  <w:t>惩治攻击破坏我国关键信息基础设施的境外组织和个人。</w:t>
                      </w:r>
                    </w:p>
                    <w:p w:rsidR="007525E8" w:rsidRPr="008745A9" w:rsidRDefault="007525E8" w:rsidP="008745A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line="360" w:lineRule="auto"/>
                        <w:ind w:firstLineChars="0"/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745A9"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  <w:t>重大突发事件可采取“网络通信管制”。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25E8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F36960" wp14:editId="191E5D4C">
                <wp:simplePos x="0" y="0"/>
                <wp:positionH relativeFrom="margin">
                  <wp:posOffset>3914775</wp:posOffset>
                </wp:positionH>
                <wp:positionV relativeFrom="paragraph">
                  <wp:posOffset>2938145</wp:posOffset>
                </wp:positionV>
                <wp:extent cx="1190625" cy="51435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5E8" w:rsidRPr="007525E8" w:rsidRDefault="007525E8" w:rsidP="007525E8">
                            <w:pPr>
                              <w:rPr>
                                <w:rFonts w:ascii="华文中宋" w:eastAsia="华文中宋" w:hAnsi="华文中宋" w:hint="eastAs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36"/>
                                <w:szCs w:val="36"/>
                              </w:rPr>
                              <w:t>六大特征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6960" id="_x0000_s1027" type="#_x0000_t202" style="position:absolute;left:0;text-align:left;margin-left:308.25pt;margin-top:231.35pt;width:93.75pt;height:4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" filled="f" stroked="f">
                <v:textbox>
                  <w:txbxContent>
                    <w:p w:rsidR="007525E8" w:rsidRPr="007525E8" w:rsidRDefault="007525E8" w:rsidP="007525E8">
                      <w:pPr>
                        <w:rPr>
                          <w:rFonts w:ascii="华文中宋" w:eastAsia="华文中宋" w:hAnsi="华文中宋" w:hint="eastAs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36"/>
                          <w:szCs w:val="36"/>
                        </w:rPr>
                        <w:t>六大特征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5E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DE2C8" wp14:editId="0D21F903">
                <wp:simplePos x="0" y="0"/>
                <wp:positionH relativeFrom="column">
                  <wp:posOffset>3638550</wp:posOffset>
                </wp:positionH>
                <wp:positionV relativeFrom="paragraph">
                  <wp:posOffset>2901950</wp:posOffset>
                </wp:positionV>
                <wp:extent cx="1619885" cy="539750"/>
                <wp:effectExtent l="0" t="0" r="18415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roundRect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5A4B7" id="圆角矩形 8" o:spid="_x0000_s1026" style="position:absolute;left:0;text-align:left;margin-left:286.5pt;margin-top:228.5pt;width:127.55pt;height:4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" fill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5AA035" wp14:editId="0EC11355">
                <wp:simplePos x="0" y="0"/>
                <wp:positionH relativeFrom="column">
                  <wp:posOffset>-381635</wp:posOffset>
                </wp:positionH>
                <wp:positionV relativeFrom="paragraph">
                  <wp:posOffset>5746115</wp:posOffset>
                </wp:positionV>
                <wp:extent cx="3419475" cy="2915920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91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5E8" w:rsidRPr="008745A9" w:rsidRDefault="007525E8" w:rsidP="008745A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745A9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  <w:t>明确了网络空间主权的原则。</w:t>
                            </w:r>
                          </w:p>
                          <w:p w:rsidR="007525E8" w:rsidRPr="008745A9" w:rsidRDefault="007525E8" w:rsidP="008745A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745A9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  <w:t>明确了网络产品和服务提供者的安全义务。</w:t>
                            </w:r>
                          </w:p>
                          <w:p w:rsidR="007525E8" w:rsidRPr="008745A9" w:rsidRDefault="007525E8" w:rsidP="008745A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745A9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  <w:t>明确了网络运营者的安全义务。</w:t>
                            </w:r>
                          </w:p>
                          <w:p w:rsidR="007525E8" w:rsidRPr="008745A9" w:rsidRDefault="007525E8" w:rsidP="008745A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745A9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  <w:t>进一步完善了个人信息保护规则。</w:t>
                            </w:r>
                          </w:p>
                          <w:p w:rsidR="007525E8" w:rsidRPr="008745A9" w:rsidRDefault="007525E8" w:rsidP="008745A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745A9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  <w:t>建立了关键信息基础设施安全保护制度。</w:t>
                            </w:r>
                          </w:p>
                          <w:p w:rsidR="007525E8" w:rsidRPr="008745A9" w:rsidRDefault="007525E8" w:rsidP="008745A9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745A9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  <w:t>确立了关键信息基础设施重要数据跨境传输的规则。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A035" id="_x0000_s1028" type="#_x0000_t202" style="position:absolute;left:0;text-align:left;margin-left:-30.05pt;margin-top:452.45pt;width:269.25pt;height:229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" filled="f" stroked="f">
                <v:textbox>
                  <w:txbxContent>
                    <w:p w:rsidR="007525E8" w:rsidRPr="008745A9" w:rsidRDefault="007525E8" w:rsidP="008745A9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745A9"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  <w:t>明确了网络空间主权的原则。</w:t>
                      </w:r>
                    </w:p>
                    <w:p w:rsidR="007525E8" w:rsidRPr="008745A9" w:rsidRDefault="007525E8" w:rsidP="008745A9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745A9"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  <w:t>明确了网络产品和服务提供者的安全义务。</w:t>
                      </w:r>
                    </w:p>
                    <w:p w:rsidR="007525E8" w:rsidRPr="008745A9" w:rsidRDefault="007525E8" w:rsidP="008745A9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745A9"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  <w:t>明确了网络运营者的安全义务。</w:t>
                      </w:r>
                    </w:p>
                    <w:p w:rsidR="007525E8" w:rsidRPr="008745A9" w:rsidRDefault="007525E8" w:rsidP="008745A9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745A9"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  <w:t>进一步完善了个人信息保护规则。</w:t>
                      </w:r>
                    </w:p>
                    <w:p w:rsidR="007525E8" w:rsidRPr="008745A9" w:rsidRDefault="007525E8" w:rsidP="008745A9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745A9"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  <w:t>建立了关键信息基础设施安全保护制度。</w:t>
                      </w:r>
                    </w:p>
                    <w:p w:rsidR="007525E8" w:rsidRPr="008745A9" w:rsidRDefault="007525E8" w:rsidP="008745A9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745A9"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  <w:t>确立了关键信息基础设施重要数据跨境传输的规则。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25E8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0F63F2" wp14:editId="0979FA02">
                <wp:simplePos x="0" y="0"/>
                <wp:positionH relativeFrom="margin">
                  <wp:posOffset>-64135</wp:posOffset>
                </wp:positionH>
                <wp:positionV relativeFrom="paragraph">
                  <wp:posOffset>5207000</wp:posOffset>
                </wp:positionV>
                <wp:extent cx="1190625" cy="51435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5E8" w:rsidRPr="007525E8" w:rsidRDefault="007525E8" w:rsidP="007525E8">
                            <w:pPr>
                              <w:rPr>
                                <w:rFonts w:ascii="华文中宋" w:eastAsia="华文中宋" w:hAnsi="华文中宋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36"/>
                                <w:szCs w:val="36"/>
                              </w:rPr>
                              <w:t>六大看点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F63F2" id="_x0000_s1029" type="#_x0000_t202" style="position:absolute;left:0;text-align:left;margin-left:-5.05pt;margin-top:410pt;width:93.75pt;height:4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" filled="f" stroked="f">
                <v:textbox>
                  <w:txbxContent>
                    <w:p w:rsidR="007525E8" w:rsidRPr="007525E8" w:rsidRDefault="007525E8" w:rsidP="007525E8">
                      <w:pPr>
                        <w:rPr>
                          <w:rFonts w:ascii="华文中宋" w:eastAsia="华文中宋" w:hAnsi="华文中宋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36"/>
                          <w:szCs w:val="36"/>
                        </w:rPr>
                        <w:t>六大看点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5E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8CFF5" wp14:editId="60CEAA71">
                <wp:simplePos x="0" y="0"/>
                <wp:positionH relativeFrom="column">
                  <wp:posOffset>-311785</wp:posOffset>
                </wp:positionH>
                <wp:positionV relativeFrom="paragraph">
                  <wp:posOffset>5181600</wp:posOffset>
                </wp:positionV>
                <wp:extent cx="1620000" cy="540000"/>
                <wp:effectExtent l="0" t="0" r="18415" b="127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540000"/>
                        </a:xfrm>
                        <a:prstGeom prst="roundRect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8FAB3" id="圆角矩形 3" o:spid="_x0000_s1026" style="position:absolute;left:0;text-align:left;margin-left:-24.55pt;margin-top:408pt;width:127.5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" fillcolor="#4472c4 [3204]" strokeweight="1pt">
                <v:stroke joinstyle="miter"/>
              </v:roundrect>
            </w:pict>
          </mc:Fallback>
        </mc:AlternateContent>
      </w:r>
      <w:r w:rsidR="007525E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6D92FB" wp14:editId="4DAC9088">
                <wp:simplePos x="0" y="0"/>
                <wp:positionH relativeFrom="column">
                  <wp:posOffset>-303530</wp:posOffset>
                </wp:positionH>
                <wp:positionV relativeFrom="paragraph">
                  <wp:posOffset>3773805</wp:posOffset>
                </wp:positionV>
                <wp:extent cx="2360930" cy="1404620"/>
                <wp:effectExtent l="0" t="0" r="0" b="63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5E8" w:rsidRPr="007525E8" w:rsidRDefault="007525E8" w:rsidP="008745A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525E8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  <w:t>网络空间主权原则。</w:t>
                            </w:r>
                          </w:p>
                          <w:p w:rsidR="007525E8" w:rsidRPr="007525E8" w:rsidRDefault="007525E8" w:rsidP="008745A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525E8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  <w:t>网络安全与信息化发展并重原则。</w:t>
                            </w:r>
                          </w:p>
                          <w:p w:rsidR="007525E8" w:rsidRPr="007525E8" w:rsidRDefault="007525E8" w:rsidP="008745A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525E8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  <w:szCs w:val="24"/>
                              </w:rPr>
                              <w:t>共同治理原则。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6D92FB" id="_x0000_s1030" type="#_x0000_t202" style="position:absolute;left:0;text-align:left;margin-left:-23.9pt;margin-top:297.1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" filled="f" stroked="f">
                <v:textbox style="mso-fit-shape-to-text:t">
                  <w:txbxContent>
                    <w:p w:rsidR="007525E8" w:rsidRPr="007525E8" w:rsidRDefault="007525E8" w:rsidP="008745A9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525E8"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  <w:t>网络空间主权原则。</w:t>
                      </w:r>
                    </w:p>
                    <w:p w:rsidR="007525E8" w:rsidRPr="007525E8" w:rsidRDefault="007525E8" w:rsidP="008745A9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525E8"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  <w:t>网络安全与信息化发展并重原则。</w:t>
                      </w:r>
                    </w:p>
                    <w:p w:rsidR="007525E8" w:rsidRPr="007525E8" w:rsidRDefault="007525E8" w:rsidP="008745A9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525E8">
                        <w:rPr>
                          <w:rFonts w:ascii="宋体" w:eastAsia="宋体" w:hAnsi="宋体"/>
                          <w:color w:val="FFFFFF" w:themeColor="background1"/>
                          <w:sz w:val="24"/>
                          <w:szCs w:val="24"/>
                        </w:rPr>
                        <w:t>共同治理原则。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5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19A3A" wp14:editId="39F6A7B2">
                <wp:simplePos x="0" y="0"/>
                <wp:positionH relativeFrom="column">
                  <wp:posOffset>-371475</wp:posOffset>
                </wp:positionH>
                <wp:positionV relativeFrom="paragraph">
                  <wp:posOffset>2914650</wp:posOffset>
                </wp:positionV>
                <wp:extent cx="1619885" cy="539750"/>
                <wp:effectExtent l="0" t="0" r="18415" b="127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roundRect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F0A41" id="圆角矩形 7" o:spid="_x0000_s1026" style="position:absolute;left:0;text-align:left;margin-left:-29.25pt;margin-top:229.5pt;width:127.55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" fillcolor="#4472c4 [3204]" strokeweight="1pt">
                <v:stroke joinstyle="miter"/>
              </v:roundrect>
            </w:pict>
          </mc:Fallback>
        </mc:AlternateContent>
      </w:r>
      <w:r w:rsidR="007525E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8C1E9F" wp14:editId="087F9421">
                <wp:simplePos x="0" y="0"/>
                <wp:positionH relativeFrom="margin">
                  <wp:posOffset>-114300</wp:posOffset>
                </wp:positionH>
                <wp:positionV relativeFrom="paragraph">
                  <wp:posOffset>2943225</wp:posOffset>
                </wp:positionV>
                <wp:extent cx="1190625" cy="5143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5E8" w:rsidRPr="007525E8" w:rsidRDefault="007525E8">
                            <w:pPr>
                              <w:rPr>
                                <w:rFonts w:ascii="华文中宋" w:eastAsia="华文中宋" w:hAnsi="华文中宋"/>
                                <w:b/>
                                <w:sz w:val="36"/>
                                <w:szCs w:val="36"/>
                              </w:rPr>
                            </w:pPr>
                            <w:r w:rsidRPr="007525E8">
                              <w:rPr>
                                <w:rFonts w:ascii="华文中宋" w:eastAsia="华文中宋" w:hAnsi="华文中宋"/>
                                <w:b/>
                                <w:sz w:val="36"/>
                                <w:szCs w:val="36"/>
                              </w:rPr>
                              <w:t>三大</w:t>
                            </w:r>
                            <w:r w:rsidRPr="007525E8">
                              <w:rPr>
                                <w:rFonts w:ascii="华文中宋" w:eastAsia="华文中宋" w:hAnsi="华文中宋" w:hint="eastAsia"/>
                                <w:b/>
                                <w:sz w:val="36"/>
                                <w:szCs w:val="36"/>
                              </w:rPr>
                              <w:t>原则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1E9F" id="_x0000_s1031" type="#_x0000_t202" style="position:absolute;left:0;text-align:left;margin-left:-9pt;margin-top:231.75pt;width:93.75pt;height:4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" filled="f" stroked="f">
                <v:textbox>
                  <w:txbxContent>
                    <w:p w:rsidR="007525E8" w:rsidRPr="007525E8" w:rsidRDefault="007525E8">
                      <w:pPr>
                        <w:rPr>
                          <w:rFonts w:ascii="华文中宋" w:eastAsia="华文中宋" w:hAnsi="华文中宋"/>
                          <w:b/>
                          <w:sz w:val="36"/>
                          <w:szCs w:val="36"/>
                        </w:rPr>
                      </w:pPr>
                      <w:r w:rsidRPr="007525E8">
                        <w:rPr>
                          <w:rFonts w:ascii="华文中宋" w:eastAsia="华文中宋" w:hAnsi="华文中宋"/>
                          <w:b/>
                          <w:sz w:val="36"/>
                          <w:szCs w:val="36"/>
                        </w:rPr>
                        <w:t>三大</w:t>
                      </w:r>
                      <w:r w:rsidRPr="007525E8">
                        <w:rPr>
                          <w:rFonts w:ascii="华文中宋" w:eastAsia="华文中宋" w:hAnsi="华文中宋" w:hint="eastAsia"/>
                          <w:b/>
                          <w:sz w:val="36"/>
                          <w:szCs w:val="36"/>
                        </w:rPr>
                        <w:t>原则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6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26BB7" wp14:editId="57CB0805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6120000" cy="12960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12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26BD" w:rsidRPr="00D126BD" w:rsidRDefault="00D126BD" w:rsidP="00D126BD">
                            <w:pPr>
                              <w:spacing w:line="360" w:lineRule="auto"/>
                              <w:ind w:firstLineChars="200" w:firstLine="422"/>
                              <w:jc w:val="center"/>
                              <w:rPr>
                                <w:rFonts w:ascii="宋体" w:eastAsia="宋体" w:hAnsi="宋体"/>
                                <w:b/>
                                <w:noProof/>
                                <w:color w:val="FFFFFF" w:themeColor="background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6BD">
                              <w:rPr>
                                <w:rFonts w:ascii="宋体" w:eastAsia="宋体" w:hAnsi="宋体" w:hint="eastAsia"/>
                                <w:b/>
                                <w:noProof/>
                                <w:color w:val="FFFFFF" w:themeColor="background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当今社会，随着网络的快速发展，存在的网络安全问题也是接踵而来：网络入侵、网络攻击等非法活动威胁信息安全；非法获取公民信息、侵犯知识产权、损害公民合法利益；宣扬恐怖主义、极端主义，严重危害国家安全和社会公共利益。《中华人民共和国网络安全法》自</w:t>
                            </w:r>
                            <w:r w:rsidRPr="00D126BD">
                              <w:rPr>
                                <w:rFonts w:ascii="宋体" w:eastAsia="宋体" w:hAnsi="宋体"/>
                                <w:b/>
                                <w:noProof/>
                                <w:color w:val="FFFFFF" w:themeColor="background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2017年6月1日起施行，这是中国建立严格的网络治理指导方针的一个重要里程碑。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26BB7" id="文本框 6" o:spid="_x0000_s1032" type="#_x0000_t202" style="position:absolute;left:0;text-align:left;margin-left:0;margin-top:81pt;width:481.9pt;height:102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" filled="f" stroked="f">
                <v:textbox>
                  <w:txbxContent>
                    <w:p w:rsidR="00D126BD" w:rsidRPr="00D126BD" w:rsidRDefault="00D126BD" w:rsidP="00D126BD">
                      <w:pPr>
                        <w:spacing w:line="360" w:lineRule="auto"/>
                        <w:ind w:firstLineChars="200" w:firstLine="422"/>
                        <w:jc w:val="center"/>
                        <w:rPr>
                          <w:rFonts w:ascii="宋体" w:eastAsia="宋体" w:hAnsi="宋体"/>
                          <w:b/>
                          <w:noProof/>
                          <w:color w:val="FFFFFF" w:themeColor="background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6BD">
                        <w:rPr>
                          <w:rFonts w:ascii="宋体" w:eastAsia="宋体" w:hAnsi="宋体" w:hint="eastAsia"/>
                          <w:b/>
                          <w:noProof/>
                          <w:color w:val="FFFFFF" w:themeColor="background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当今社会，随着网络的快速发展，存在的网络安全问题也是接踵而来：网络入侵、网络攻击等非法活动威胁信息安全；非法获取公民信息、侵犯知识产权、损害公民合法利益；宣扬恐怖主义、极端主义，严重危害国家安全和社会公共利益。《中华人民共和国网络安全法》自</w:t>
                      </w:r>
                      <w:r w:rsidRPr="00D126BD">
                        <w:rPr>
                          <w:rFonts w:ascii="宋体" w:eastAsia="宋体" w:hAnsi="宋体"/>
                          <w:b/>
                          <w:noProof/>
                          <w:color w:val="FFFFFF" w:themeColor="background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2017年6月1日起施行，这是中国建立严格的网络治理指导方针的一个重要里程碑。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6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F9F08" wp14:editId="4384A902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7559675" cy="10685780"/>
                <wp:effectExtent l="0" t="0" r="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1068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26BD" w:rsidRPr="00D126BD" w:rsidRDefault="00D126BD" w:rsidP="00D126BD">
                            <w:pPr>
                              <w:jc w:val="center"/>
                              <w:rPr>
                                <w:rFonts w:ascii="华文中宋" w:eastAsia="华文中宋" w:hAnsi="华文中宋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6BD">
                              <w:rPr>
                                <w:rFonts w:ascii="华文中宋" w:eastAsia="华文中宋" w:hAnsi="华文中宋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——解读</w:t>
                            </w:r>
                            <w:r w:rsidRPr="00D126BD">
                              <w:rPr>
                                <w:rFonts w:ascii="华文中宋" w:eastAsia="华文中宋" w:hAnsi="华文中宋" w:hint="eastAsia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《中华人民</w:t>
                            </w:r>
                            <w:r w:rsidRPr="00D126BD">
                              <w:rPr>
                                <w:rFonts w:ascii="华文中宋" w:eastAsia="华文中宋" w:hAnsi="华文中宋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共和国网络安全</w:t>
                            </w:r>
                            <w:r w:rsidRPr="00D126BD">
                              <w:rPr>
                                <w:rFonts w:ascii="华文中宋" w:eastAsia="华文中宋" w:hAnsi="华文中宋" w:hint="eastAsia"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法》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F9F08" id="文本框 4" o:spid="_x0000_s1033" type="#_x0000_t202" style="position:absolute;left:0;text-align:left;margin-left:0;margin-top:18.75pt;width:595.25pt;height:841.4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" filled="f" stroked="f">
                <v:textbox style="mso-fit-shape-to-text:t">
                  <w:txbxContent>
                    <w:p w:rsidR="00D126BD" w:rsidRPr="00D126BD" w:rsidRDefault="00D126BD" w:rsidP="00D126BD">
                      <w:pPr>
                        <w:jc w:val="center"/>
                        <w:rPr>
                          <w:rFonts w:ascii="华文中宋" w:eastAsia="华文中宋" w:hAnsi="华文中宋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6BD">
                        <w:rPr>
                          <w:rFonts w:ascii="华文中宋" w:eastAsia="华文中宋" w:hAnsi="华文中宋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——解读</w:t>
                      </w:r>
                      <w:r w:rsidRPr="00D126BD">
                        <w:rPr>
                          <w:rFonts w:ascii="华文中宋" w:eastAsia="华文中宋" w:hAnsi="华文中宋" w:hint="eastAsia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《中华人民</w:t>
                      </w:r>
                      <w:r w:rsidRPr="00D126BD">
                        <w:rPr>
                          <w:rFonts w:ascii="华文中宋" w:eastAsia="华文中宋" w:hAnsi="华文中宋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共和国网络安全</w:t>
                      </w:r>
                      <w:r w:rsidRPr="00D126BD">
                        <w:rPr>
                          <w:rFonts w:ascii="华文中宋" w:eastAsia="华文中宋" w:hAnsi="华文中宋" w:hint="eastAsia"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法》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6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B1BA6" wp14:editId="1B5074E1">
                <wp:simplePos x="0" y="0"/>
                <wp:positionH relativeFrom="page">
                  <wp:align>left</wp:align>
                </wp:positionH>
                <wp:positionV relativeFrom="paragraph">
                  <wp:posOffset>-904874</wp:posOffset>
                </wp:positionV>
                <wp:extent cx="7540625" cy="1047750"/>
                <wp:effectExtent l="19050" t="0" r="0" b="571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62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38F0" w:rsidRPr="00AD38F0" w:rsidRDefault="00AD38F0" w:rsidP="00AD38F0">
                            <w:pPr>
                              <w:jc w:val="center"/>
                              <w:rPr>
                                <w:rFonts w:ascii="华文行楷" w:eastAsia="华文行楷"/>
                                <w:noProof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D38F0">
                              <w:rPr>
                                <w:rFonts w:ascii="华文行楷" w:eastAsia="华文行楷" w:hint="eastAsia"/>
                                <w:noProof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健康上网 文明上网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1BA6" id="_x0000_s1034" type="#_x0000_t202" style="position:absolute;left:0;text-align:left;margin-left:0;margin-top:-71.25pt;width:593.75pt;height:82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" filled="f" stroked="f">
                <v:shadow on="t" color="black" opacity="26214f" origin=".5,-.5" offset="-.74836mm,.74836mm"/>
                <v:textbox>
                  <w:txbxContent>
                    <w:p w:rsidR="00AD38F0" w:rsidRPr="00AD38F0" w:rsidRDefault="00AD38F0" w:rsidP="00AD38F0">
                      <w:pPr>
                        <w:jc w:val="center"/>
                        <w:rPr>
                          <w:rFonts w:ascii="华文行楷" w:eastAsia="华文行楷"/>
                          <w:noProof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D38F0">
                        <w:rPr>
                          <w:rFonts w:ascii="华文行楷" w:eastAsia="华文行楷" w:hint="eastAsia"/>
                          <w:noProof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健康上网 文明上网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26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D5A"/>
    <w:multiLevelType w:val="hybridMultilevel"/>
    <w:tmpl w:val="54B65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E3F0B"/>
    <w:multiLevelType w:val="hybridMultilevel"/>
    <w:tmpl w:val="850470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ED0C3F"/>
    <w:multiLevelType w:val="hybridMultilevel"/>
    <w:tmpl w:val="E48EE1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D81AA0"/>
    <w:multiLevelType w:val="hybridMultilevel"/>
    <w:tmpl w:val="469C521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FE0546"/>
    <w:multiLevelType w:val="hybridMultilevel"/>
    <w:tmpl w:val="FF1A4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452138"/>
    <w:multiLevelType w:val="hybridMultilevel"/>
    <w:tmpl w:val="52FA9CF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165F31"/>
    <w:multiLevelType w:val="hybridMultilevel"/>
    <w:tmpl w:val="40489054"/>
    <w:lvl w:ilvl="0" w:tplc="A4722C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D53817"/>
    <w:multiLevelType w:val="hybridMultilevel"/>
    <w:tmpl w:val="65FA9FEC"/>
    <w:lvl w:ilvl="0" w:tplc="A4722C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4B4131"/>
    <w:multiLevelType w:val="hybridMultilevel"/>
    <w:tmpl w:val="70FE26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6A578A"/>
    <w:multiLevelType w:val="hybridMultilevel"/>
    <w:tmpl w:val="09042F90"/>
    <w:lvl w:ilvl="0" w:tplc="A4722C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D11AB8"/>
    <w:multiLevelType w:val="hybridMultilevel"/>
    <w:tmpl w:val="96E43392"/>
    <w:lvl w:ilvl="0" w:tplc="A4722C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BD"/>
    <w:rsid w:val="00396CAB"/>
    <w:rsid w:val="00526B55"/>
    <w:rsid w:val="007525E8"/>
    <w:rsid w:val="007678BD"/>
    <w:rsid w:val="008745A9"/>
    <w:rsid w:val="00AD38F0"/>
    <w:rsid w:val="00D126BD"/>
    <w:rsid w:val="00DB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B951"/>
  <w15:chartTrackingRefBased/>
  <w15:docId w15:val="{553147CD-CA5A-4F6A-B8F7-C3A09C50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7BD2F-D10C-469C-BF5E-FE95F432F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2023-09-28T00:42:00Z</dcterms:created>
  <dcterms:modified xsi:type="dcterms:W3CDTF">2023-10-08T01:06:00Z</dcterms:modified>
</cp:coreProperties>
</file>