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firstLine="640"/>
        <w:jc w:val="center"/>
        <w:rPr>
          <w:rFonts w:hint="eastAsia"/>
          <w:sz w:val="28"/>
          <w:szCs w:val="28"/>
        </w:rPr>
      </w:pPr>
      <w:bookmarkStart w:id="0" w:name="OLE_LINK145"/>
      <w:bookmarkStart w:id="1" w:name="OLE_LINK17"/>
      <w:bookmarkStart w:id="2" w:name="OLE_LINK144"/>
      <w:bookmarkStart w:id="3" w:name="OLE_LINK195"/>
      <w:bookmarkStart w:id="4" w:name="OLE_LINK146"/>
    </w:p>
    <w:p>
      <w:pPr>
        <w:pStyle w:val="16"/>
        <w:ind w:firstLine="640"/>
        <w:jc w:val="center"/>
        <w:rPr>
          <w:rFonts w:hint="eastAsia"/>
          <w:sz w:val="28"/>
          <w:szCs w:val="28"/>
          <w:lang w:val="en-US" w:eastAsia="zh-CN"/>
        </w:rPr>
      </w:pPr>
      <w:r>
        <w:rPr>
          <w:rFonts w:hint="eastAsia"/>
          <w:sz w:val="28"/>
          <w:szCs w:val="28"/>
        </w:rPr>
        <w:t xml:space="preserve">Implementation of </w:t>
      </w:r>
      <w:r>
        <w:rPr>
          <w:rFonts w:hint="eastAsia"/>
          <w:sz w:val="28"/>
          <w:szCs w:val="28"/>
          <w:lang w:val="en-US" w:eastAsia="zh-CN"/>
        </w:rPr>
        <w:t>S</w:t>
      </w:r>
      <w:r>
        <w:rPr>
          <w:rFonts w:hint="eastAsia"/>
          <w:sz w:val="28"/>
          <w:szCs w:val="28"/>
        </w:rPr>
        <w:t xml:space="preserve">pecial </w:t>
      </w:r>
      <w:r>
        <w:rPr>
          <w:rFonts w:hint="eastAsia"/>
          <w:sz w:val="28"/>
          <w:szCs w:val="28"/>
          <w:lang w:val="en-US" w:eastAsia="zh-CN"/>
        </w:rPr>
        <w:t>E</w:t>
      </w:r>
      <w:r>
        <w:rPr>
          <w:rFonts w:hint="eastAsia"/>
          <w:sz w:val="28"/>
          <w:szCs w:val="28"/>
        </w:rPr>
        <w:t xml:space="preserve">quipment </w:t>
      </w:r>
      <w:r>
        <w:rPr>
          <w:rFonts w:hint="eastAsia"/>
          <w:sz w:val="28"/>
          <w:szCs w:val="28"/>
          <w:lang w:val="en-US" w:eastAsia="zh-CN"/>
        </w:rPr>
        <w:t>D</w:t>
      </w:r>
      <w:r>
        <w:rPr>
          <w:rFonts w:hint="eastAsia"/>
          <w:sz w:val="28"/>
          <w:szCs w:val="28"/>
        </w:rPr>
        <w:t xml:space="preserve">esign and </w:t>
      </w:r>
      <w:r>
        <w:rPr>
          <w:rFonts w:hint="eastAsia"/>
          <w:sz w:val="28"/>
          <w:szCs w:val="28"/>
          <w:lang w:val="en-US" w:eastAsia="zh-CN"/>
        </w:rPr>
        <w:t>V</w:t>
      </w:r>
      <w:r>
        <w:rPr>
          <w:rFonts w:hint="eastAsia"/>
          <w:sz w:val="28"/>
          <w:szCs w:val="28"/>
        </w:rPr>
        <w:t xml:space="preserve">erification </w:t>
      </w:r>
      <w:r>
        <w:rPr>
          <w:rFonts w:hint="eastAsia"/>
          <w:sz w:val="28"/>
          <w:szCs w:val="28"/>
          <w:lang w:val="en-US" w:eastAsia="zh-CN"/>
        </w:rPr>
        <w:t>S</w:t>
      </w:r>
      <w:r>
        <w:rPr>
          <w:rFonts w:hint="eastAsia"/>
          <w:sz w:val="28"/>
          <w:szCs w:val="28"/>
        </w:rPr>
        <w:t xml:space="preserve">ystem </w:t>
      </w:r>
      <w:r>
        <w:rPr>
          <w:rFonts w:hint="eastAsia"/>
          <w:sz w:val="28"/>
          <w:szCs w:val="28"/>
          <w:lang w:val="en-US" w:eastAsia="zh-CN"/>
        </w:rPr>
        <w:t>B</w:t>
      </w:r>
      <w:r>
        <w:rPr>
          <w:rFonts w:hint="eastAsia"/>
          <w:sz w:val="28"/>
          <w:szCs w:val="28"/>
        </w:rPr>
        <w:t xml:space="preserve">ased on </w:t>
      </w:r>
      <w:r>
        <w:rPr>
          <w:rFonts w:hint="eastAsia"/>
          <w:sz w:val="28"/>
          <w:szCs w:val="28"/>
          <w:lang w:val="en-US" w:eastAsia="zh-CN"/>
        </w:rPr>
        <w:t>OPENCASCADE</w:t>
      </w:r>
    </w:p>
    <w:p>
      <w:pPr>
        <w:pStyle w:val="16"/>
        <w:ind w:firstLine="640"/>
        <w:jc w:val="both"/>
        <w:rPr>
          <w:rFonts w:hint="eastAsia"/>
          <w:sz w:val="21"/>
          <w:szCs w:val="21"/>
          <w:lang w:val="en-US" w:eastAsia="zh-CN"/>
        </w:rPr>
      </w:pPr>
    </w:p>
    <w:p>
      <w:pPr>
        <w:pStyle w:val="16"/>
        <w:ind w:firstLine="640"/>
        <w:jc w:val="both"/>
        <w:rPr>
          <w:rFonts w:hint="eastAsia"/>
          <w:sz w:val="21"/>
          <w:szCs w:val="21"/>
          <w:lang w:val="en-US" w:eastAsia="zh-CN"/>
        </w:rPr>
      </w:pPr>
    </w:p>
    <w:p>
      <w:pPr>
        <w:pStyle w:val="16"/>
        <w:ind w:firstLine="640"/>
        <w:jc w:val="both"/>
        <w:rPr>
          <w:rFonts w:hint="eastAsia"/>
          <w:sz w:val="21"/>
          <w:szCs w:val="21"/>
          <w:lang w:val="en-US" w:eastAsia="zh-CN"/>
        </w:rPr>
      </w:pPr>
    </w:p>
    <w:p>
      <w:pPr>
        <w:pStyle w:val="16"/>
        <w:ind w:firstLine="640"/>
        <w:jc w:val="both"/>
        <w:rPr>
          <w:rFonts w:hint="eastAsia"/>
          <w:sz w:val="21"/>
          <w:szCs w:val="21"/>
          <w:lang w:val="en-US" w:eastAsia="zh-CN"/>
        </w:rPr>
      </w:pPr>
    </w:p>
    <w:bookmarkEnd w:id="0"/>
    <w:bookmarkEnd w:id="1"/>
    <w:bookmarkEnd w:id="2"/>
    <w:bookmarkEnd w:id="3"/>
    <w:bookmarkEnd w:id="4"/>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A Thesis</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in Software Engineering</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Presented to</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The Faculty of the</w:t>
      </w:r>
    </w:p>
    <w:p>
      <w:pPr>
        <w:autoSpaceDE w:val="0"/>
        <w:autoSpaceDN w:val="0"/>
        <w:adjustRightInd w:val="0"/>
        <w:jc w:val="left"/>
        <w:rPr>
          <w:rFonts w:ascii="Times New Roman" w:hAnsi="Times New Roman" w:cs="Times New Roman"/>
          <w:sz w:val="21"/>
          <w:szCs w:val="21"/>
        </w:rPr>
      </w:pPr>
      <w:r>
        <w:rPr>
          <w:rFonts w:ascii="Times New Roman" w:hAnsi="Times New Roman" w:cs="Times New Roman"/>
          <w:b/>
          <w:bCs/>
          <w:sz w:val="21"/>
          <w:szCs w:val="21"/>
        </w:rPr>
        <w:t>College of Computer Science and Technology, Zhejiang University of Technology</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In Fulfillment</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of the Requirements for the Degree</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Bachelor of Science in Software Engineering</w:t>
      </w:r>
    </w:p>
    <w:p>
      <w:pPr>
        <w:pStyle w:val="17"/>
        <w:spacing w:line="240" w:lineRule="auto"/>
        <w:jc w:val="left"/>
        <w:rPr>
          <w:rFonts w:ascii="Times New Roman" w:hAnsi="Times New Roman" w:cs="Times New Roman"/>
          <w:szCs w:val="21"/>
          <w:lang w:eastAsia="en-US"/>
        </w:rPr>
      </w:pPr>
      <w:r>
        <w:rPr>
          <w:rFonts w:hint="eastAsia" w:ascii="Times New Roman" w:hAnsi="Times New Roman" w:cs="Times New Roman"/>
          <w:szCs w:val="21"/>
          <w:lang w:val="en-US" w:eastAsia="zh-CN"/>
        </w:rPr>
        <w:t>B</w:t>
      </w:r>
      <w:r>
        <w:rPr>
          <w:rFonts w:ascii="Times New Roman" w:hAnsi="Times New Roman" w:cs="Times New Roman"/>
          <w:szCs w:val="21"/>
          <w:lang w:eastAsia="en-US"/>
        </w:rPr>
        <w:t>y</w:t>
      </w:r>
    </w:p>
    <w:p>
      <w:pPr>
        <w:pStyle w:val="17"/>
        <w:spacing w:line="240" w:lineRule="auto"/>
        <w:jc w:val="left"/>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Kaicheng Lou</w:t>
      </w:r>
    </w:p>
    <w:p>
      <w:pPr>
        <w:pStyle w:val="17"/>
        <w:spacing w:line="240" w:lineRule="auto"/>
        <w:jc w:val="left"/>
        <w:rPr>
          <w:rFonts w:ascii="Times New Roman" w:hAnsi="Times New Roman" w:cs="Times New Roman"/>
          <w:szCs w:val="21"/>
        </w:rPr>
      </w:pPr>
      <w:r>
        <w:rPr>
          <w:rFonts w:ascii="Times New Roman" w:hAnsi="Times New Roman" w:cs="Times New Roman"/>
          <w:szCs w:val="21"/>
        </w:rPr>
        <w:t>June</w:t>
      </w:r>
      <w:r>
        <w:rPr>
          <w:rFonts w:ascii="Times New Roman" w:hAnsi="Times New Roman" w:cs="Times New Roman"/>
          <w:szCs w:val="21"/>
          <w:lang w:eastAsia="en-US"/>
        </w:rPr>
        <w:t>, 202</w:t>
      </w:r>
      <w:r>
        <w:rPr>
          <w:rFonts w:hint="eastAsia" w:ascii="Times New Roman" w:hAnsi="Times New Roman" w:cs="Times New Roman"/>
          <w:szCs w:val="21"/>
          <w:lang w:val="en-US" w:eastAsia="zh-CN"/>
        </w:rPr>
        <w:t>1</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jc w:val="cente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On my honor as a University student, on this assignment I have neither given nor received unauthorized aid as defined by the Honor Guidelines for Papers in ZJUT Courses.</w:t>
      </w:r>
    </w:p>
    <w:p>
      <w:pPr>
        <w:jc w:val="center"/>
        <w:rPr>
          <w:rFonts w:hint="default" w:ascii="Times New Roman" w:hAnsi="Times New Roman" w:cs="Times New Roman" w:eastAsiaTheme="minorEastAsia"/>
          <w:sz w:val="20"/>
          <w:szCs w:val="20"/>
          <w:lang w:val="en-US" w:eastAsia="zh-CN"/>
        </w:rPr>
      </w:pPr>
    </w:p>
    <w:p>
      <w:pPr>
        <w:jc w:val="center"/>
        <w:rPr>
          <w:rFonts w:hint="default" w:ascii="Times New Roman" w:hAnsi="Times New Roman" w:cs="Times New Roman" w:eastAsiaTheme="minorEastAsia"/>
          <w:sz w:val="20"/>
          <w:szCs w:val="20"/>
          <w:lang w:val="en-US" w:eastAsia="zh-CN"/>
        </w:rPr>
      </w:pPr>
    </w:p>
    <w:p>
      <w:pPr>
        <w:jc w:val="cente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Signed_______________________________________________________________</w:t>
      </w:r>
    </w:p>
    <w:p>
      <w:pPr>
        <w:jc w:val="center"/>
        <w:rPr>
          <w:rFonts w:hint="default" w:ascii="Times New Roman" w:hAnsi="Times New Roman" w:cs="Times New Roman" w:eastAsiaTheme="minorEastAsia"/>
          <w:sz w:val="20"/>
          <w:szCs w:val="20"/>
          <w:lang w:val="en-US" w:eastAsia="zh-CN"/>
        </w:rPr>
      </w:pPr>
    </w:p>
    <w:p>
      <w:pPr>
        <w:jc w:val="center"/>
        <w:rPr>
          <w:rFonts w:hint="default" w:ascii="Times New Roman" w:hAnsi="Times New Roman" w:cs="Times New Roman" w:eastAsiaTheme="minorEastAsia"/>
          <w:sz w:val="20"/>
          <w:szCs w:val="20"/>
          <w:lang w:val="en-US" w:eastAsia="zh-CN"/>
        </w:rPr>
      </w:pPr>
    </w:p>
    <w:p>
      <w:pPr>
        <w:jc w:val="cente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Approved_____________________________________________________________</w:t>
      </w:r>
    </w:p>
    <w:p>
      <w:pPr>
        <w:jc w:val="center"/>
        <w:rPr>
          <w:rFonts w:hint="default" w:ascii="Times New Roman" w:hAnsi="Times New Roman" w:cs="Times New Roman" w:eastAsiaTheme="minorEastAsia"/>
          <w:sz w:val="20"/>
          <w:szCs w:val="20"/>
          <w:lang w:val="en-US" w:eastAsia="zh-CN"/>
        </w:rPr>
      </w:pPr>
    </w:p>
    <w:p>
      <w:pPr>
        <w:jc w:val="center"/>
        <w:rPr>
          <w:rFonts w:hint="default" w:ascii="Times New Roman" w:hAnsi="Times New Roman" w:cs="Times New Roman" w:eastAsiaTheme="minorEastAsia"/>
          <w:sz w:val="20"/>
          <w:szCs w:val="20"/>
          <w:lang w:val="en-US" w:eastAsia="zh-CN"/>
        </w:rPr>
      </w:pPr>
    </w:p>
    <w:p>
      <w:pPr>
        <w:jc w:val="cente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Approved_____________________________________________________________</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浙江工业大学</w:t>
      </w:r>
    </w:p>
    <w:p>
      <w:pPr>
        <w:rPr>
          <w:rFonts w:hint="eastAsia" w:eastAsiaTheme="minorEastAsia"/>
          <w:lang w:val="en-US" w:eastAsia="zh-CN"/>
        </w:rPr>
      </w:pPr>
      <w:r>
        <w:rPr>
          <w:rFonts w:hint="eastAsia" w:eastAsiaTheme="minorEastAsia"/>
          <w:lang w:val="en-US" w:eastAsia="zh-CN"/>
        </w:rPr>
        <w:t>本科生毕业设计(论文、创作)诚信承诺书</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本人慎重承诺和声明：</w:t>
      </w:r>
    </w:p>
    <w:p>
      <w:pPr>
        <w:rPr>
          <w:rFonts w:hint="eastAsia" w:eastAsiaTheme="minorEastAsia"/>
          <w:lang w:val="en-US" w:eastAsia="zh-CN"/>
        </w:rPr>
      </w:pPr>
      <w:r>
        <w:rPr>
          <w:rFonts w:hint="eastAsia" w:eastAsiaTheme="minorEastAsia"/>
          <w:lang w:val="en-US" w:eastAsia="zh-CN"/>
        </w:rPr>
        <w:t>1.本人在毕业设计（论文、创作）撰写过程中，严格遵守学校有关规定，恪守学术规范，所呈交的毕业设计（论文、创作）是在指导教师指导下独立完成的；</w:t>
      </w:r>
    </w:p>
    <w:p>
      <w:pPr>
        <w:rPr>
          <w:rFonts w:hint="eastAsia" w:eastAsiaTheme="minorEastAsia"/>
          <w:lang w:val="en-US" w:eastAsia="zh-CN"/>
        </w:rPr>
      </w:pPr>
      <w:r>
        <w:rPr>
          <w:rFonts w:hint="eastAsia" w:eastAsiaTheme="minorEastAsia"/>
          <w:lang w:val="en-US" w:eastAsia="zh-CN"/>
        </w:rPr>
        <w:t>2.毕业设计（论文、创作）中无抄袭、剽窃或不正当引用他人学术观点、思想和学术成果，无虚构、篡改试验结果、统计资料、伪造数据和运算程序等情况；</w:t>
      </w:r>
    </w:p>
    <w:p>
      <w:pPr>
        <w:rPr>
          <w:rFonts w:hint="eastAsia" w:eastAsiaTheme="minorEastAsia"/>
          <w:lang w:val="en-US" w:eastAsia="zh-CN"/>
        </w:rPr>
      </w:pPr>
      <w:r>
        <w:rPr>
          <w:rFonts w:hint="eastAsia" w:eastAsiaTheme="minorEastAsia"/>
          <w:lang w:val="en-US" w:eastAsia="zh-CN"/>
        </w:rPr>
        <w:t>3.若有违反学术纪律的行为，本人愿意承担一切责任，并接受学校按有关规定给予的处理。</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jc w:val="center"/>
        <w:rPr>
          <w:rFonts w:cs="Times New Roman" w:asciiTheme="majorEastAsia" w:hAnsiTheme="majorEastAsia"/>
          <w:sz w:val="28"/>
          <w:szCs w:val="28"/>
        </w:rPr>
      </w:pPr>
      <w:bookmarkStart w:id="5" w:name="_Toc4079"/>
      <w:r>
        <w:rPr>
          <w:rFonts w:hint="eastAsia" w:cs="Times New Roman" w:asciiTheme="majorEastAsia" w:hAnsiTheme="majorEastAsia"/>
          <w:sz w:val="28"/>
          <w:szCs w:val="28"/>
        </w:rPr>
        <w:t>摘要</w:t>
      </w:r>
      <w:bookmarkEnd w:id="5"/>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计算机辅助设计(CAD)是指使用计算机(或者工作站)中的创建,修改,分析或者优化以此帮助设计.CAD软件系统通常被用来提高设计人员的产品设计效率,提高设计质量并且通过文档改善和创造制造数据库.随着计算机科学技术的发展和兴起,CAD已经成为一种重要的工业技术,并且被广泛应用于各种行业比如汽车,造船和航天航空工业,工业和建筑设计等.除了制造业之外,CAD还经常被用于制作电影,广告和技术手册中具有特殊效果的计算机动画.CAD强大的功能性和经济重要性使得它成为许多行业的必不可少的设计软件.CAD软件起源于美国麻省理工学院的交互式图形计划,在经过六十多年的蓬勃发展之后,CAD在国外的应用已经相当成熟.而国内对于3D CAD技术的研究应用相比之下,还存在着许多问题.</w:t>
      </w:r>
    </w:p>
    <w:p>
      <w:pPr>
        <w:rPr>
          <w:rFonts w:hint="eastAsia" w:cs="宋体"/>
          <w:sz w:val="20"/>
          <w:szCs w:val="20"/>
          <w:lang w:val="en-US" w:eastAsia="zh-CN"/>
        </w:rPr>
      </w:pPr>
      <w:r>
        <w:rPr>
          <w:rFonts w:hint="eastAsia" w:cs="宋体"/>
          <w:sz w:val="20"/>
          <w:szCs w:val="20"/>
          <w:lang w:val="en-US" w:eastAsia="zh-CN"/>
        </w:rPr>
        <w:t>本文将基于OpenCASCADE(OCC)几何内核,在分析OpenCASCADE三维造型内核的开发模式和数据结构基础上,开发一款具有特定功能的压力容器设计软件,以模型数据和算法为基础调用OpenCASCADE造型函数,结合PyQT5打造可视化界面并将建模结果显示出来,针对开孔筒体和普通筒体可以进行参数化设计和调整.对于设计出的模型,根据输入的参数进行校核流程,校核条件和计算流程公式依照附录给出的条件</w:t>
      </w:r>
    </w:p>
    <w:p>
      <w:pPr>
        <w:rPr>
          <w:rFonts w:hint="eastAsia" w:cs="宋体"/>
          <w:b/>
          <w:bCs/>
          <w:sz w:val="20"/>
          <w:szCs w:val="20"/>
          <w:lang w:val="en-US" w:eastAsia="zh-CN"/>
        </w:rPr>
      </w:pPr>
      <w:r>
        <w:rPr>
          <w:rFonts w:hint="eastAsia" w:cs="宋体"/>
          <w:b/>
          <w:bCs/>
          <w:sz w:val="20"/>
          <w:szCs w:val="20"/>
          <w:lang w:val="en-US" w:eastAsia="zh-CN"/>
        </w:rPr>
        <w:t>关键词:OpenCASCADE, PV Elite, Modeling</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jc w:val="center"/>
        <w:rPr>
          <w:rFonts w:ascii="Times New Roman" w:hAnsi="Times New Roman" w:cs="Times New Roman"/>
          <w:sz w:val="28"/>
          <w:szCs w:val="28"/>
        </w:rPr>
      </w:pPr>
      <w:bookmarkStart w:id="6" w:name="_Toc8703"/>
      <w:r>
        <w:rPr>
          <w:rFonts w:ascii="Times New Roman" w:hAnsi="Times New Roman" w:cs="Times New Roman"/>
          <w:sz w:val="28"/>
          <w:szCs w:val="28"/>
        </w:rPr>
        <w:t>Abstract</w:t>
      </w:r>
      <w:bookmarkEnd w:id="6"/>
    </w:p>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CAD is to help design by using the creation, modification, analysis or optimization of computer (or workstation). CAD software system is usually used to improve the product design efficiency of designers, improve the design quality and create manufacturing database through documents. With the development and rise of computer science and technology, CAD has become an important industrial technology, And it is widely used in various industries such as automobile, shipbuilding and aerospace industry, industry and architectural design. Besides manufacturing, CAD is often used in film making, The powerful function and economic importance of CAD make it an essential design software for many industries. CAD software originated from the interactive graphics program of MIT, after more than 60 years of development of the boom, CAD has been used in foreign countries quite mature, but there are still many problems in the research and application of 3D CAD technology in China</w:t>
      </w:r>
    </w:p>
    <w:p>
      <w:pPr>
        <w:rPr>
          <w:rFonts w:hint="default" w:ascii="Times New Roman" w:hAnsi="Times New Roman" w:cs="Times New Roman" w:eastAsiaTheme="minorEastAsia"/>
          <w:sz w:val="20"/>
          <w:szCs w:val="20"/>
          <w:lang w:val="en-US" w:eastAsia="zh-CN"/>
        </w:rPr>
      </w:pPr>
    </w:p>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 xml:space="preserve">Based on the </w:t>
      </w:r>
      <w:r>
        <w:rPr>
          <w:rFonts w:hint="eastAsia" w:ascii="Times New Roman" w:hAnsi="Times New Roman" w:cs="Times New Roman" w:eastAsiaTheme="minorEastAsia"/>
          <w:sz w:val="20"/>
          <w:szCs w:val="20"/>
          <w:lang w:val="en-US" w:eastAsia="zh-CN"/>
        </w:rPr>
        <w:t>OpenCASCADE</w:t>
      </w:r>
      <w:r>
        <w:rPr>
          <w:rFonts w:hint="default" w:ascii="Times New Roman" w:hAnsi="Times New Roman" w:cs="Times New Roman" w:eastAsiaTheme="minorEastAsia"/>
          <w:sz w:val="20"/>
          <w:szCs w:val="20"/>
          <w:lang w:val="en-US" w:eastAsia="zh-CN"/>
        </w:rPr>
        <w:t xml:space="preserve"> (OCC) geometric kernel, based on the analysis of the development mode and data structure of </w:t>
      </w:r>
      <w:r>
        <w:rPr>
          <w:rFonts w:hint="eastAsia" w:ascii="Times New Roman" w:hAnsi="Times New Roman" w:cs="Times New Roman" w:eastAsiaTheme="minorEastAsia"/>
          <w:sz w:val="20"/>
          <w:szCs w:val="20"/>
          <w:lang w:val="en-US" w:eastAsia="zh-CN"/>
        </w:rPr>
        <w:t xml:space="preserve">OpenCASCADE </w:t>
      </w:r>
      <w:r>
        <w:rPr>
          <w:rFonts w:hint="default" w:ascii="Times New Roman" w:hAnsi="Times New Roman" w:cs="Times New Roman" w:eastAsiaTheme="minorEastAsia"/>
          <w:sz w:val="20"/>
          <w:szCs w:val="20"/>
          <w:lang w:val="en-US" w:eastAsia="zh-CN"/>
        </w:rPr>
        <w:t xml:space="preserve">3D modeling core, a Pressure vessel design software with specific functions is developed. The </w:t>
      </w:r>
      <w:r>
        <w:rPr>
          <w:rFonts w:hint="eastAsia" w:ascii="Times New Roman" w:hAnsi="Times New Roman" w:cs="Times New Roman" w:eastAsiaTheme="minorEastAsia"/>
          <w:sz w:val="20"/>
          <w:szCs w:val="20"/>
          <w:lang w:val="en-US" w:eastAsia="zh-CN"/>
        </w:rPr>
        <w:t>OpenCASCADE</w:t>
      </w:r>
      <w:r>
        <w:rPr>
          <w:rFonts w:hint="default" w:ascii="Times New Roman" w:hAnsi="Times New Roman" w:cs="Times New Roman" w:eastAsiaTheme="minorEastAsia"/>
          <w:sz w:val="20"/>
          <w:szCs w:val="20"/>
          <w:lang w:val="en-US" w:eastAsia="zh-CN"/>
        </w:rPr>
        <w:t xml:space="preserve"> modeling function is called based on the model data and algorithm. The visualization interface is created and the modeling results are displayed in combination with pyqt5, For the open hole cylinder and ordinary cylinder, parametric design and adjustment can be carried out. For the designed model, the check process is carried out according to the input parameters, and the checking conditions and calculation flow formula are in accordance with the conditions given in the appendix</w:t>
      </w:r>
    </w:p>
    <w:p>
      <w:pPr>
        <w:rPr>
          <w:rFonts w:hint="default" w:ascii="Times New Roman" w:hAnsi="Times New Roman" w:cs="Times New Roman" w:eastAsiaTheme="minorEastAsia"/>
          <w:sz w:val="20"/>
          <w:szCs w:val="20"/>
          <w:lang w:val="en-US" w:eastAsia="zh-CN"/>
        </w:rPr>
      </w:pPr>
    </w:p>
    <w:p>
      <w:pPr>
        <w:rPr>
          <w:rFonts w:hint="default" w:ascii="Times New Roman" w:hAnsi="Times New Roman" w:cs="Times New Roman" w:eastAsiaTheme="minorEastAsia"/>
          <w:b/>
          <w:bCs/>
          <w:sz w:val="20"/>
          <w:szCs w:val="20"/>
          <w:lang w:val="en-US" w:eastAsia="zh-CN"/>
        </w:rPr>
      </w:pPr>
      <w:r>
        <w:rPr>
          <w:rFonts w:hint="default" w:ascii="Times New Roman" w:hAnsi="Times New Roman" w:cs="Times New Roman" w:eastAsiaTheme="minorEastAsia"/>
          <w:b/>
          <w:bCs/>
          <w:sz w:val="20"/>
          <w:szCs w:val="20"/>
          <w:lang w:val="en-US" w:eastAsia="zh-CN"/>
        </w:rPr>
        <w:t xml:space="preserve">Keywords: </w:t>
      </w:r>
      <w:r>
        <w:rPr>
          <w:rFonts w:hint="eastAsia" w:ascii="Times New Roman" w:hAnsi="Times New Roman" w:cs="Times New Roman" w:eastAsiaTheme="minorEastAsia"/>
          <w:b/>
          <w:bCs/>
          <w:sz w:val="20"/>
          <w:szCs w:val="20"/>
          <w:lang w:val="en-US" w:eastAsia="zh-CN"/>
        </w:rPr>
        <w:t>OpenCASCADE</w:t>
      </w:r>
      <w:r>
        <w:rPr>
          <w:rFonts w:hint="default" w:ascii="Times New Roman" w:hAnsi="Times New Roman" w:cs="Times New Roman" w:eastAsiaTheme="minorEastAsia"/>
          <w:b/>
          <w:bCs/>
          <w:sz w:val="20"/>
          <w:szCs w:val="20"/>
          <w:lang w:val="en-US" w:eastAsia="zh-CN"/>
        </w:rPr>
        <w:t>,</w:t>
      </w:r>
      <w:r>
        <w:rPr>
          <w:rFonts w:hint="eastAsia" w:ascii="Times New Roman" w:hAnsi="Times New Roman" w:cs="Times New Roman" w:eastAsiaTheme="minorEastAsia"/>
          <w:b/>
          <w:bCs/>
          <w:sz w:val="20"/>
          <w:szCs w:val="20"/>
          <w:lang w:val="en-US" w:eastAsia="zh-CN"/>
        </w:rPr>
        <w:t xml:space="preserve"> </w:t>
      </w:r>
      <w:r>
        <w:rPr>
          <w:rFonts w:hint="default" w:ascii="Times New Roman" w:hAnsi="Times New Roman" w:cs="Times New Roman" w:eastAsiaTheme="minorEastAsia"/>
          <w:b/>
          <w:bCs/>
          <w:sz w:val="20"/>
          <w:szCs w:val="20"/>
          <w:lang w:val="en-US" w:eastAsia="zh-CN"/>
        </w:rPr>
        <w:t xml:space="preserve"> </w:t>
      </w:r>
      <w:r>
        <w:rPr>
          <w:rFonts w:hint="eastAsia" w:ascii="Times New Roman" w:hAnsi="Times New Roman" w:cs="Times New Roman" w:eastAsiaTheme="minorEastAsia"/>
          <w:b/>
          <w:bCs/>
          <w:sz w:val="20"/>
          <w:szCs w:val="20"/>
          <w:lang w:val="en-US" w:eastAsia="zh-CN"/>
        </w:rPr>
        <w:t xml:space="preserve">PvElite, </w:t>
      </w:r>
      <w:r>
        <w:rPr>
          <w:rFonts w:hint="default" w:ascii="Times New Roman" w:hAnsi="Times New Roman" w:cs="Times New Roman" w:eastAsiaTheme="minorEastAsia"/>
          <w:b/>
          <w:bCs/>
          <w:sz w:val="20"/>
          <w:szCs w:val="20"/>
          <w:lang w:val="en-US" w:eastAsia="zh-CN"/>
        </w:rPr>
        <w:t xml:space="preserve"> modeling</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18"/>
        <w:spacing w:beforeLines="0" w:afterLines="0"/>
        <w:ind w:firstLine="0" w:firstLineChars="0"/>
        <w:rPr>
          <w:rFonts w:hint="default"/>
          <w:sz w:val="28"/>
        </w:rPr>
      </w:pPr>
      <w:r>
        <w:rPr>
          <w:rFonts w:hint="default"/>
          <w:sz w:val="28"/>
        </w:rPr>
        <w:t>Content</w:t>
      </w:r>
    </w:p>
    <w:p>
      <w:pPr>
        <w:pStyle w:val="9"/>
        <w:tabs>
          <w:tab w:val="right" w:leader="dot" w:pos="8306"/>
        </w:tabs>
      </w:pPr>
      <w:r>
        <w:rPr>
          <w:rFonts w:hint="default" w:ascii="Times New Roman" w:hAnsi="Times New Roman"/>
          <w:sz w:val="20"/>
        </w:rPr>
        <w:fldChar w:fldCharType="begin"/>
      </w:r>
      <w:r>
        <w:rPr>
          <w:rFonts w:hint="default" w:ascii="Times New Roman" w:hAnsi="Times New Roman"/>
          <w:sz w:val="20"/>
        </w:rPr>
        <w:instrText xml:space="preserve"> TOC \o "1-5" \h \z \u </w:instrText>
      </w:r>
      <w:r>
        <w:rPr>
          <w:rFonts w:hint="default" w:ascii="Times New Roman" w:hAnsi="Times New Roman"/>
          <w:sz w:val="20"/>
        </w:rPr>
        <w:fldChar w:fldCharType="separate"/>
      </w:r>
      <w:r>
        <w:rPr>
          <w:rFonts w:hint="default" w:ascii="Times New Roman" w:hAnsi="Times New Roman"/>
        </w:rPr>
        <w:fldChar w:fldCharType="begin"/>
      </w:r>
      <w:r>
        <w:rPr>
          <w:rFonts w:hint="default" w:ascii="Times New Roman" w:hAnsi="Times New Roman"/>
        </w:rPr>
        <w:instrText xml:space="preserve"> HYPERLINK \l _Toc4079 </w:instrText>
      </w:r>
      <w:r>
        <w:rPr>
          <w:rFonts w:hint="default" w:ascii="Times New Roman" w:hAnsi="Times New Roman"/>
        </w:rPr>
        <w:fldChar w:fldCharType="separate"/>
      </w:r>
      <w:r>
        <w:rPr>
          <w:rFonts w:hint="eastAsia" w:cs="Times New Roman" w:asciiTheme="majorEastAsia" w:hAnsiTheme="majorEastAsia"/>
          <w:szCs w:val="28"/>
        </w:rPr>
        <w:t>摘要</w:t>
      </w:r>
      <w:r>
        <w:tab/>
      </w:r>
      <w:r>
        <w:fldChar w:fldCharType="begin"/>
      </w:r>
      <w:r>
        <w:instrText xml:space="preserve"> PAGEREF _Toc4079 </w:instrText>
      </w:r>
      <w:r>
        <w:fldChar w:fldCharType="separate"/>
      </w:r>
      <w:r>
        <w:t>2</w:t>
      </w:r>
      <w:r>
        <w:fldChar w:fldCharType="end"/>
      </w:r>
      <w:r>
        <w:rPr>
          <w:rFonts w:hint="default" w:ascii="Times New Roman" w:hAnsi="Times New Roman"/>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_Toc8703 </w:instrText>
      </w:r>
      <w:r>
        <w:rPr>
          <w:rFonts w:hint="default"/>
          <w:smallCaps w:val="0"/>
          <w:kern w:val="2"/>
        </w:rPr>
        <w:fldChar w:fldCharType="separate"/>
      </w:r>
      <w:r>
        <w:rPr>
          <w:rFonts w:ascii="Times New Roman" w:hAnsi="Times New Roman" w:cs="Times New Roman"/>
          <w:szCs w:val="28"/>
        </w:rPr>
        <w:t>Abstract</w:t>
      </w:r>
      <w:r>
        <w:tab/>
      </w:r>
      <w:r>
        <w:fldChar w:fldCharType="begin"/>
      </w:r>
      <w:r>
        <w:instrText xml:space="preserve"> PAGEREF _Toc8703 </w:instrText>
      </w:r>
      <w:r>
        <w:fldChar w:fldCharType="separate"/>
      </w:r>
      <w:r>
        <w:t>3</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_Toc772 </w:instrText>
      </w:r>
      <w:r>
        <w:rPr>
          <w:rFonts w:hint="default"/>
          <w:smallCaps w:val="0"/>
          <w:kern w:val="2"/>
        </w:rPr>
        <w:fldChar w:fldCharType="separate"/>
      </w:r>
      <w:r>
        <w:rPr>
          <w:rFonts w:ascii="Times New Roman" w:hAnsi="Times New Roman" w:cs="Times New Roman"/>
          <w:szCs w:val="28"/>
        </w:rPr>
        <w:t>CHAPTER 1. Introduction</w:t>
      </w:r>
      <w:r>
        <w:tab/>
      </w:r>
      <w:r>
        <w:fldChar w:fldCharType="begin"/>
      </w:r>
      <w:r>
        <w:instrText xml:space="preserve"> PAGEREF _Toc772 </w:instrText>
      </w:r>
      <w:r>
        <w:fldChar w:fldCharType="separate"/>
      </w:r>
      <w:r>
        <w:t>5</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_Toc1803 </w:instrText>
      </w:r>
      <w:r>
        <w:rPr>
          <w:rFonts w:hint="default"/>
          <w:i/>
          <w:iCs/>
          <w:smallCaps w:val="0"/>
          <w:kern w:val="2"/>
        </w:rPr>
        <w:fldChar w:fldCharType="separate"/>
      </w:r>
      <w:r>
        <w:rPr>
          <w:rFonts w:ascii="Times New Roman" w:hAnsi="Times New Roman" w:cs="Times New Roman"/>
          <w:i/>
          <w:iCs/>
          <w:szCs w:val="24"/>
        </w:rPr>
        <w:t xml:space="preserve">1.1 </w:t>
      </w:r>
      <w:r>
        <w:rPr>
          <w:rFonts w:hint="eastAsia" w:ascii="Times New Roman" w:hAnsi="Times New Roman" w:cs="Times New Roman"/>
          <w:i/>
          <w:iCs/>
          <w:szCs w:val="24"/>
          <w:lang w:val="en-US" w:eastAsia="zh-CN"/>
        </w:rPr>
        <w:t>CAD Understanding</w:t>
      </w:r>
      <w:r>
        <w:rPr>
          <w:i/>
          <w:iCs/>
        </w:rPr>
        <w:tab/>
      </w:r>
      <w:r>
        <w:rPr>
          <w:i/>
          <w:iCs/>
        </w:rPr>
        <w:fldChar w:fldCharType="begin"/>
      </w:r>
      <w:r>
        <w:rPr>
          <w:i/>
          <w:iCs/>
        </w:rPr>
        <w:instrText xml:space="preserve"> PAGEREF _Toc1803 </w:instrText>
      </w:r>
      <w:r>
        <w:rPr>
          <w:i/>
          <w:iCs/>
        </w:rPr>
        <w:fldChar w:fldCharType="separate"/>
      </w:r>
      <w:r>
        <w:rPr>
          <w:i/>
          <w:iCs/>
        </w:rPr>
        <w:t>5</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_Toc32677 </w:instrText>
      </w:r>
      <w:r>
        <w:rPr>
          <w:rFonts w:hint="default"/>
          <w:i/>
          <w:iCs/>
          <w:smallCaps w:val="0"/>
          <w:kern w:val="2"/>
        </w:rPr>
        <w:fldChar w:fldCharType="separate"/>
      </w:r>
      <w:r>
        <w:rPr>
          <w:rFonts w:ascii="Times New Roman" w:hAnsi="Times New Roman" w:cs="Times New Roman"/>
          <w:i/>
          <w:iCs/>
          <w:szCs w:val="24"/>
        </w:rPr>
        <w:t>1.</w:t>
      </w:r>
      <w:r>
        <w:rPr>
          <w:rFonts w:hint="eastAsia" w:ascii="Times New Roman" w:hAnsi="Times New Roman" w:cs="Times New Roman"/>
          <w:i/>
          <w:iCs/>
          <w:szCs w:val="24"/>
          <w:lang w:val="en-US" w:eastAsia="zh-CN"/>
        </w:rPr>
        <w:t>2 Origin of CAD</w:t>
      </w:r>
      <w:r>
        <w:rPr>
          <w:i/>
          <w:iCs/>
        </w:rPr>
        <w:tab/>
      </w:r>
      <w:r>
        <w:rPr>
          <w:i/>
          <w:iCs/>
        </w:rPr>
        <w:fldChar w:fldCharType="begin"/>
      </w:r>
      <w:r>
        <w:rPr>
          <w:i/>
          <w:iCs/>
        </w:rPr>
        <w:instrText xml:space="preserve"> PAGEREF _Toc32677 </w:instrText>
      </w:r>
      <w:r>
        <w:rPr>
          <w:i/>
          <w:iCs/>
        </w:rPr>
        <w:fldChar w:fldCharType="separate"/>
      </w:r>
      <w:r>
        <w:rPr>
          <w:i/>
          <w:iCs/>
        </w:rPr>
        <w:t>5</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_Toc23034 </w:instrText>
      </w:r>
      <w:r>
        <w:rPr>
          <w:rFonts w:hint="default"/>
          <w:i/>
          <w:iCs/>
          <w:smallCaps w:val="0"/>
          <w:kern w:val="2"/>
        </w:rPr>
        <w:fldChar w:fldCharType="separate"/>
      </w:r>
      <w:r>
        <w:rPr>
          <w:rFonts w:ascii="Times New Roman" w:hAnsi="Times New Roman" w:cs="Times New Roman"/>
          <w:i/>
          <w:iCs/>
          <w:szCs w:val="24"/>
        </w:rPr>
        <w:t>1.</w:t>
      </w:r>
      <w:r>
        <w:rPr>
          <w:rFonts w:hint="eastAsia" w:ascii="Times New Roman" w:hAnsi="Times New Roman" w:cs="Times New Roman"/>
          <w:i/>
          <w:iCs/>
          <w:szCs w:val="24"/>
          <w:lang w:val="en-US" w:eastAsia="zh-CN"/>
        </w:rPr>
        <w:t>4</w:t>
      </w:r>
      <w:r>
        <w:rPr>
          <w:rFonts w:ascii="Times New Roman" w:hAnsi="Times New Roman" w:cs="Times New Roman"/>
          <w:i/>
          <w:iCs/>
          <w:szCs w:val="24"/>
        </w:rPr>
        <w:t xml:space="preserve"> Literature Review</w:t>
      </w:r>
      <w:r>
        <w:rPr>
          <w:i/>
          <w:iCs/>
        </w:rPr>
        <w:tab/>
      </w:r>
      <w:r>
        <w:rPr>
          <w:i/>
          <w:iCs/>
        </w:rPr>
        <w:fldChar w:fldCharType="begin"/>
      </w:r>
      <w:r>
        <w:rPr>
          <w:i/>
          <w:iCs/>
        </w:rPr>
        <w:instrText xml:space="preserve"> PAGEREF _Toc23034 </w:instrText>
      </w:r>
      <w:r>
        <w:rPr>
          <w:i/>
          <w:iCs/>
        </w:rPr>
        <w:fldChar w:fldCharType="separate"/>
      </w:r>
      <w:r>
        <w:rPr>
          <w:i/>
          <w:iCs/>
        </w:rPr>
        <w:t>7</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_Toc18431 </w:instrText>
      </w:r>
      <w:r>
        <w:rPr>
          <w:rFonts w:hint="default"/>
          <w:i/>
          <w:iCs/>
          <w:smallCaps w:val="0"/>
          <w:kern w:val="2"/>
        </w:rPr>
        <w:fldChar w:fldCharType="separate"/>
      </w:r>
      <w:r>
        <w:rPr>
          <w:rFonts w:ascii="Times New Roman" w:hAnsi="Times New Roman" w:cs="Times New Roman"/>
          <w:i/>
          <w:iCs/>
          <w:szCs w:val="22"/>
        </w:rPr>
        <w:t>1.</w:t>
      </w:r>
      <w:r>
        <w:rPr>
          <w:rFonts w:hint="eastAsia" w:ascii="Times New Roman" w:hAnsi="Times New Roman" w:cs="Times New Roman"/>
          <w:i/>
          <w:iCs/>
          <w:szCs w:val="22"/>
          <w:lang w:val="en-US" w:eastAsia="zh-CN"/>
        </w:rPr>
        <w:t>4</w:t>
      </w:r>
      <w:r>
        <w:rPr>
          <w:rFonts w:ascii="Times New Roman" w:hAnsi="Times New Roman" w:cs="Times New Roman"/>
          <w:i/>
          <w:iCs/>
          <w:szCs w:val="22"/>
        </w:rPr>
        <w:t xml:space="preserve">.1 </w:t>
      </w:r>
      <w:r>
        <w:rPr>
          <w:rFonts w:hint="eastAsia" w:ascii="Times New Roman" w:hAnsi="Times New Roman" w:cs="Times New Roman"/>
          <w:i/>
          <w:iCs/>
          <w:szCs w:val="22"/>
          <w:lang w:val="en-US" w:eastAsia="zh-CN"/>
        </w:rPr>
        <w:t>OpenCASCADE</w:t>
      </w:r>
      <w:r>
        <w:rPr>
          <w:i/>
          <w:iCs/>
        </w:rPr>
        <w:tab/>
      </w:r>
      <w:r>
        <w:rPr>
          <w:i/>
          <w:iCs/>
        </w:rPr>
        <w:fldChar w:fldCharType="begin"/>
      </w:r>
      <w:r>
        <w:rPr>
          <w:i/>
          <w:iCs/>
        </w:rPr>
        <w:instrText xml:space="preserve"> PAGEREF _Toc18431 </w:instrText>
      </w:r>
      <w:r>
        <w:rPr>
          <w:i/>
          <w:iCs/>
        </w:rPr>
        <w:fldChar w:fldCharType="separate"/>
      </w:r>
      <w:r>
        <w:rPr>
          <w:i/>
          <w:iCs/>
        </w:rPr>
        <w:t>7</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_Toc27280 </w:instrText>
      </w:r>
      <w:r>
        <w:rPr>
          <w:rFonts w:hint="default"/>
          <w:i/>
          <w:iCs/>
          <w:smallCaps w:val="0"/>
          <w:kern w:val="2"/>
        </w:rPr>
        <w:fldChar w:fldCharType="separate"/>
      </w:r>
      <w:r>
        <w:rPr>
          <w:rFonts w:ascii="Times New Roman" w:hAnsi="Times New Roman" w:cs="Times New Roman"/>
          <w:i/>
          <w:iCs/>
          <w:szCs w:val="22"/>
        </w:rPr>
        <w:t>1.</w:t>
      </w:r>
      <w:r>
        <w:rPr>
          <w:rFonts w:hint="eastAsia" w:ascii="Times New Roman" w:hAnsi="Times New Roman" w:cs="Times New Roman"/>
          <w:i/>
          <w:iCs/>
          <w:szCs w:val="22"/>
          <w:lang w:val="en-US" w:eastAsia="zh-CN"/>
        </w:rPr>
        <w:t>4</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OCAF</w:t>
      </w:r>
      <w:r>
        <w:rPr>
          <w:i/>
          <w:iCs/>
        </w:rPr>
        <w:tab/>
      </w:r>
      <w:r>
        <w:rPr>
          <w:i/>
          <w:iCs/>
        </w:rPr>
        <w:fldChar w:fldCharType="begin"/>
      </w:r>
      <w:r>
        <w:rPr>
          <w:i/>
          <w:iCs/>
        </w:rPr>
        <w:instrText xml:space="preserve"> PAGEREF _Toc27280 </w:instrText>
      </w:r>
      <w:r>
        <w:rPr>
          <w:i/>
          <w:iCs/>
        </w:rPr>
        <w:fldChar w:fldCharType="separate"/>
      </w:r>
      <w:r>
        <w:rPr>
          <w:i/>
          <w:iCs/>
        </w:rPr>
        <w:t>8</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_Toc20973 </w:instrText>
      </w:r>
      <w:r>
        <w:rPr>
          <w:rFonts w:hint="default"/>
          <w:i/>
          <w:iCs/>
          <w:smallCaps w:val="0"/>
          <w:kern w:val="2"/>
        </w:rPr>
        <w:fldChar w:fldCharType="separate"/>
      </w:r>
      <w:r>
        <w:rPr>
          <w:rFonts w:ascii="Times New Roman" w:hAnsi="Times New Roman" w:cs="Times New Roman"/>
          <w:i/>
          <w:iCs/>
          <w:szCs w:val="22"/>
        </w:rPr>
        <w:t>1.</w:t>
      </w:r>
      <w:r>
        <w:rPr>
          <w:rFonts w:hint="eastAsia" w:ascii="Times New Roman" w:hAnsi="Times New Roman" w:cs="Times New Roman"/>
          <w:i/>
          <w:iCs/>
          <w:szCs w:val="22"/>
          <w:lang w:val="en-US" w:eastAsia="zh-CN"/>
        </w:rPr>
        <w:t>4</w:t>
      </w:r>
      <w:r>
        <w:rPr>
          <w:rFonts w:ascii="Times New Roman" w:hAnsi="Times New Roman" w:cs="Times New Roman"/>
          <w:i/>
          <w:iCs/>
          <w:szCs w:val="22"/>
        </w:rPr>
        <w:t>.</w:t>
      </w:r>
      <w:r>
        <w:rPr>
          <w:rFonts w:hint="eastAsia" w:ascii="Times New Roman" w:hAnsi="Times New Roman" w:cs="Times New Roman"/>
          <w:i/>
          <w:iCs/>
          <w:szCs w:val="22"/>
          <w:lang w:val="en-US" w:eastAsia="zh-CN"/>
        </w:rPr>
        <w:t>3</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QT Framework</w:t>
      </w:r>
      <w:r>
        <w:rPr>
          <w:i/>
          <w:iCs/>
        </w:rPr>
        <w:tab/>
      </w:r>
      <w:r>
        <w:rPr>
          <w:i/>
          <w:iCs/>
        </w:rPr>
        <w:fldChar w:fldCharType="begin"/>
      </w:r>
      <w:r>
        <w:rPr>
          <w:i/>
          <w:iCs/>
        </w:rPr>
        <w:instrText xml:space="preserve"> PAGEREF _Toc20973 </w:instrText>
      </w:r>
      <w:r>
        <w:rPr>
          <w:i/>
          <w:iCs/>
        </w:rPr>
        <w:fldChar w:fldCharType="separate"/>
      </w:r>
      <w:r>
        <w:rPr>
          <w:i/>
          <w:iCs/>
        </w:rPr>
        <w:t>10</w:t>
      </w:r>
      <w:r>
        <w:rPr>
          <w:i/>
          <w:iCs/>
        </w:rPr>
        <w:fldChar w:fldCharType="end"/>
      </w:r>
      <w:r>
        <w:rPr>
          <w:rFonts w:hint="default"/>
          <w:i/>
          <w:iCs/>
          <w:smallCaps w:val="0"/>
          <w:kern w:val="2"/>
        </w:rPr>
        <w:fldChar w:fldCharType="end"/>
      </w:r>
    </w:p>
    <w:p>
      <w:pPr>
        <w:pStyle w:val="6"/>
        <w:tabs>
          <w:tab w:val="right" w:leader="dot" w:pos="8306"/>
          <w:tab w:val="clear" w:pos="9010"/>
        </w:tabs>
        <w:rPr>
          <w:rFonts w:hint="default" w:ascii="Times New Roman" w:hAnsi="Times New Roman" w:cs="Times New Roman"/>
          <w:i/>
          <w:iCs/>
        </w:rPr>
      </w:pPr>
      <w:r>
        <w:rPr>
          <w:rFonts w:hint="default" w:ascii="Times New Roman" w:hAnsi="Times New Roman" w:cs="Times New Roman"/>
          <w:i/>
          <w:iCs/>
          <w:smallCaps w:val="0"/>
          <w:kern w:val="2"/>
        </w:rPr>
        <w:fldChar w:fldCharType="begin"/>
      </w:r>
      <w:r>
        <w:rPr>
          <w:rFonts w:hint="default" w:ascii="Times New Roman" w:hAnsi="Times New Roman" w:cs="Times New Roman"/>
          <w:i/>
          <w:iCs/>
          <w:smallCaps w:val="0"/>
          <w:kern w:val="2"/>
        </w:rPr>
        <w:instrText xml:space="preserve"> HYPERLINK \l _Toc12250 </w:instrText>
      </w:r>
      <w:r>
        <w:rPr>
          <w:rFonts w:hint="default" w:ascii="Times New Roman" w:hAnsi="Times New Roman" w:cs="Times New Roman"/>
          <w:i/>
          <w:iCs/>
          <w:smallCaps w:val="0"/>
          <w:kern w:val="2"/>
        </w:rPr>
        <w:fldChar w:fldCharType="separate"/>
      </w:r>
      <w:r>
        <w:rPr>
          <w:rFonts w:hint="default" w:ascii="Times New Roman" w:hAnsi="Times New Roman" w:cs="Times New Roman"/>
          <w:i/>
          <w:iCs/>
          <w:szCs w:val="24"/>
          <w:lang w:val="en-US" w:eastAsia="zh-CN"/>
        </w:rPr>
        <w:t>1.5 Code for design of pressure vessels</w:t>
      </w:r>
      <w:r>
        <w:rPr>
          <w:rFonts w:hint="default" w:ascii="Times New Roman" w:hAnsi="Times New Roman" w:cs="Times New Roman"/>
          <w:i/>
          <w:iCs/>
        </w:rPr>
        <w:tab/>
      </w:r>
      <w:r>
        <w:rPr>
          <w:rFonts w:hint="default" w:ascii="Times New Roman" w:hAnsi="Times New Roman" w:cs="Times New Roman"/>
          <w:i/>
          <w:iCs/>
        </w:rPr>
        <w:fldChar w:fldCharType="begin"/>
      </w:r>
      <w:r>
        <w:rPr>
          <w:rFonts w:hint="default" w:ascii="Times New Roman" w:hAnsi="Times New Roman" w:cs="Times New Roman"/>
          <w:i/>
          <w:iCs/>
        </w:rPr>
        <w:instrText xml:space="preserve"> PAGEREF _Toc12250 </w:instrText>
      </w:r>
      <w:r>
        <w:rPr>
          <w:rFonts w:hint="default" w:ascii="Times New Roman" w:hAnsi="Times New Roman" w:cs="Times New Roman"/>
          <w:i/>
          <w:iCs/>
        </w:rPr>
        <w:fldChar w:fldCharType="separate"/>
      </w:r>
      <w:r>
        <w:rPr>
          <w:rFonts w:hint="default" w:ascii="Times New Roman" w:hAnsi="Times New Roman" w:cs="Times New Roman"/>
          <w:i/>
          <w:iCs/>
        </w:rPr>
        <w:t>11</w:t>
      </w:r>
      <w:r>
        <w:rPr>
          <w:rFonts w:hint="default" w:ascii="Times New Roman" w:hAnsi="Times New Roman" w:cs="Times New Roman"/>
          <w:i/>
          <w:iCs/>
        </w:rPr>
        <w:fldChar w:fldCharType="end"/>
      </w:r>
      <w:r>
        <w:rPr>
          <w:rFonts w:hint="default" w:ascii="Times New Roman" w:hAnsi="Times New Roman" w:cs="Times New Roman"/>
          <w:i/>
          <w:iCs/>
          <w:smallCaps w:val="0"/>
          <w:kern w:val="2"/>
        </w:rPr>
        <w:fldChar w:fldCharType="end"/>
      </w:r>
    </w:p>
    <w:p>
      <w:pPr>
        <w:pStyle w:val="6"/>
        <w:tabs>
          <w:tab w:val="right" w:leader="dot" w:pos="8306"/>
          <w:tab w:val="clear" w:pos="9010"/>
        </w:tabs>
      </w:pPr>
      <w:r>
        <w:rPr>
          <w:rFonts w:hint="default" w:ascii="Times New Roman" w:hAnsi="Times New Roman" w:cs="Times New Roman"/>
          <w:i/>
          <w:iCs/>
          <w:smallCaps w:val="0"/>
          <w:kern w:val="2"/>
        </w:rPr>
        <w:fldChar w:fldCharType="begin"/>
      </w:r>
      <w:r>
        <w:rPr>
          <w:rFonts w:hint="default" w:ascii="Times New Roman" w:hAnsi="Times New Roman" w:cs="Times New Roman"/>
          <w:i/>
          <w:iCs/>
          <w:smallCaps w:val="0"/>
          <w:kern w:val="2"/>
        </w:rPr>
        <w:instrText xml:space="preserve"> HYPERLINK \l _Toc5750 </w:instrText>
      </w:r>
      <w:r>
        <w:rPr>
          <w:rFonts w:hint="default" w:ascii="Times New Roman" w:hAnsi="Times New Roman" w:cs="Times New Roman"/>
          <w:i/>
          <w:iCs/>
          <w:smallCaps w:val="0"/>
          <w:kern w:val="2"/>
        </w:rPr>
        <w:fldChar w:fldCharType="separate"/>
      </w:r>
      <w:r>
        <w:rPr>
          <w:rFonts w:hint="default" w:ascii="Times New Roman" w:hAnsi="Times New Roman" w:cs="Times New Roman"/>
          <w:i/>
          <w:iCs/>
          <w:szCs w:val="24"/>
        </w:rPr>
        <w:t>1.</w:t>
      </w:r>
      <w:r>
        <w:rPr>
          <w:rFonts w:hint="default" w:ascii="Times New Roman" w:hAnsi="Times New Roman" w:cs="Times New Roman"/>
          <w:i/>
          <w:iCs/>
          <w:szCs w:val="24"/>
          <w:lang w:val="en-US" w:eastAsia="zh-CN"/>
        </w:rPr>
        <w:t>6</w:t>
      </w:r>
      <w:r>
        <w:rPr>
          <w:rFonts w:hint="default" w:ascii="Times New Roman" w:hAnsi="Times New Roman" w:cs="Times New Roman"/>
          <w:i/>
          <w:iCs/>
          <w:szCs w:val="24"/>
        </w:rPr>
        <w:t xml:space="preserve"> </w:t>
      </w:r>
      <w:r>
        <w:rPr>
          <w:rFonts w:hint="default" w:ascii="Times New Roman" w:hAnsi="Times New Roman" w:cs="Times New Roman"/>
          <w:i/>
          <w:iCs/>
          <w:szCs w:val="24"/>
          <w:lang w:val="en-US" w:eastAsia="zh-CN"/>
        </w:rPr>
        <w:t>Conclusion</w:t>
      </w:r>
      <w:r>
        <w:rPr>
          <w:rFonts w:hint="default" w:ascii="Times New Roman" w:hAnsi="Times New Roman" w:cs="Times New Roman"/>
          <w:i/>
          <w:iCs/>
        </w:rPr>
        <w:tab/>
      </w:r>
      <w:r>
        <w:rPr>
          <w:rFonts w:hint="default" w:ascii="Times New Roman" w:hAnsi="Times New Roman" w:cs="Times New Roman"/>
          <w:i/>
          <w:iCs/>
        </w:rPr>
        <w:fldChar w:fldCharType="begin"/>
      </w:r>
      <w:r>
        <w:rPr>
          <w:rFonts w:hint="default" w:ascii="Times New Roman" w:hAnsi="Times New Roman" w:cs="Times New Roman"/>
          <w:i/>
          <w:iCs/>
        </w:rPr>
        <w:instrText xml:space="preserve"> PAGEREF _Toc5750 </w:instrText>
      </w:r>
      <w:r>
        <w:rPr>
          <w:rFonts w:hint="default" w:ascii="Times New Roman" w:hAnsi="Times New Roman" w:cs="Times New Roman"/>
          <w:i/>
          <w:iCs/>
        </w:rPr>
        <w:fldChar w:fldCharType="separate"/>
      </w:r>
      <w:r>
        <w:rPr>
          <w:rFonts w:hint="default" w:ascii="Times New Roman" w:hAnsi="Times New Roman" w:cs="Times New Roman"/>
          <w:i/>
          <w:iCs/>
        </w:rPr>
        <w:t>12</w:t>
      </w:r>
      <w:r>
        <w:rPr>
          <w:rFonts w:hint="default" w:ascii="Times New Roman" w:hAnsi="Times New Roman" w:cs="Times New Roman"/>
          <w:i/>
          <w:iCs/>
        </w:rPr>
        <w:fldChar w:fldCharType="end"/>
      </w:r>
      <w:r>
        <w:rPr>
          <w:rFonts w:hint="default" w:ascii="Times New Roman" w:hAnsi="Times New Roman" w:cs="Times New Roman"/>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_Toc27690 </w:instrText>
      </w:r>
      <w:r>
        <w:rPr>
          <w:rFonts w:hint="default"/>
          <w:smallCaps w:val="0"/>
          <w:kern w:val="2"/>
        </w:rPr>
        <w:fldChar w:fldCharType="separate"/>
      </w:r>
      <w:r>
        <w:rPr>
          <w:rFonts w:ascii="Times New Roman" w:hAnsi="Times New Roman" w:cs="Times New Roman"/>
          <w:szCs w:val="28"/>
        </w:rPr>
        <w:t xml:space="preserve">CHAPTER 2. Problem and </w:t>
      </w:r>
      <w:r>
        <w:rPr>
          <w:rFonts w:hint="eastAsia" w:ascii="Times New Roman" w:hAnsi="Times New Roman" w:cs="Times New Roman"/>
          <w:szCs w:val="28"/>
          <w:lang w:val="en-US" w:eastAsia="zh-CN"/>
        </w:rPr>
        <w:t>Requirement</w:t>
      </w:r>
      <w:r>
        <w:tab/>
      </w:r>
      <w:r>
        <w:fldChar w:fldCharType="begin"/>
      </w:r>
      <w:r>
        <w:instrText xml:space="preserve"> PAGEREF _Toc27690 </w:instrText>
      </w:r>
      <w:r>
        <w:fldChar w:fldCharType="separate"/>
      </w:r>
      <w:r>
        <w:t>13</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_Toc28265 </w:instrText>
      </w:r>
      <w:r>
        <w:rPr>
          <w:rFonts w:hint="default"/>
          <w:i/>
          <w:iCs/>
          <w:smallCaps w:val="0"/>
          <w:kern w:val="2"/>
        </w:rPr>
        <w:fldChar w:fldCharType="separate"/>
      </w:r>
      <w:r>
        <w:rPr>
          <w:rFonts w:hint="eastAsia" w:ascii="Times New Roman" w:hAnsi="Times New Roman" w:cs="Times New Roman"/>
          <w:i/>
          <w:iCs/>
          <w:szCs w:val="24"/>
          <w:lang w:val="en-US" w:eastAsia="zh-CN"/>
        </w:rPr>
        <w:t>2</w:t>
      </w:r>
      <w:r>
        <w:rPr>
          <w:rFonts w:ascii="Times New Roman" w:hAnsi="Times New Roman" w:cs="Times New Roman"/>
          <w:i/>
          <w:iCs/>
          <w:szCs w:val="24"/>
        </w:rPr>
        <w:t>.1 Problem Analysis</w:t>
      </w:r>
      <w:r>
        <w:rPr>
          <w:i/>
          <w:iCs/>
        </w:rPr>
        <w:tab/>
      </w:r>
      <w:r>
        <w:rPr>
          <w:i/>
          <w:iCs/>
        </w:rPr>
        <w:fldChar w:fldCharType="begin"/>
      </w:r>
      <w:r>
        <w:rPr>
          <w:i/>
          <w:iCs/>
        </w:rPr>
        <w:instrText xml:space="preserve"> PAGEREF _Toc28265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_Toc15820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.1.1 Problem Motivation</w:t>
      </w:r>
      <w:r>
        <w:rPr>
          <w:i/>
          <w:iCs/>
        </w:rPr>
        <w:tab/>
      </w:r>
      <w:r>
        <w:rPr>
          <w:i/>
          <w:iCs/>
        </w:rPr>
        <w:fldChar w:fldCharType="begin"/>
      </w:r>
      <w:r>
        <w:rPr>
          <w:i/>
          <w:iCs/>
        </w:rPr>
        <w:instrText xml:space="preserve"> PAGEREF _Toc15820 </w:instrText>
      </w:r>
      <w:r>
        <w:rPr>
          <w:i/>
          <w:iCs/>
        </w:rPr>
        <w:fldChar w:fldCharType="separate"/>
      </w:r>
      <w:r>
        <w:rPr>
          <w:i/>
          <w:iCs/>
        </w:rPr>
        <w:t>13</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_Toc27824 </w:instrText>
      </w:r>
      <w:r>
        <w:rPr>
          <w:rFonts w:hint="default"/>
          <w:i/>
          <w:iCs/>
          <w:smallCaps w:val="0"/>
          <w:kern w:val="2"/>
        </w:rPr>
        <w:fldChar w:fldCharType="separate"/>
      </w:r>
      <w:r>
        <w:rPr>
          <w:rFonts w:hint="eastAsia" w:ascii="Times New Roman" w:hAnsi="Times New Roman" w:cs="Times New Roman"/>
          <w:i/>
          <w:iCs/>
          <w:szCs w:val="24"/>
          <w:lang w:val="en-US" w:eastAsia="zh-CN"/>
        </w:rPr>
        <w:t>2</w:t>
      </w:r>
      <w:r>
        <w:rPr>
          <w:rFonts w:ascii="Times New Roman" w:hAnsi="Times New Roman" w:cs="Times New Roman"/>
          <w:i/>
          <w:iCs/>
          <w:szCs w:val="24"/>
        </w:rPr>
        <w:t>.</w:t>
      </w:r>
      <w:r>
        <w:rPr>
          <w:rFonts w:hint="eastAsia" w:ascii="Times New Roman" w:hAnsi="Times New Roman" w:cs="Times New Roman"/>
          <w:i/>
          <w:iCs/>
          <w:szCs w:val="24"/>
          <w:lang w:val="en-US" w:eastAsia="zh-CN"/>
        </w:rPr>
        <w:t>2</w:t>
      </w:r>
      <w:r>
        <w:rPr>
          <w:rFonts w:ascii="Times New Roman" w:hAnsi="Times New Roman" w:cs="Times New Roman"/>
          <w:i/>
          <w:iCs/>
          <w:szCs w:val="24"/>
        </w:rPr>
        <w:t xml:space="preserve"> </w:t>
      </w:r>
      <w:r>
        <w:rPr>
          <w:rFonts w:hint="eastAsia" w:ascii="Times New Roman" w:hAnsi="Times New Roman" w:cs="Times New Roman"/>
          <w:i/>
          <w:iCs/>
          <w:szCs w:val="24"/>
          <w:lang w:val="en-US" w:eastAsia="zh-CN"/>
        </w:rPr>
        <w:t>Requirement Specification</w:t>
      </w:r>
      <w:r>
        <w:rPr>
          <w:i/>
          <w:iCs/>
        </w:rPr>
        <w:tab/>
      </w:r>
      <w:r>
        <w:rPr>
          <w:i/>
          <w:iCs/>
        </w:rPr>
        <w:fldChar w:fldCharType="begin"/>
      </w:r>
      <w:r>
        <w:rPr>
          <w:i/>
          <w:iCs/>
        </w:rPr>
        <w:instrText xml:space="preserve"> PAGEREF _Toc27824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_Toc27276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 xml:space="preserve">.1 </w:t>
      </w:r>
      <w:r>
        <w:rPr>
          <w:rFonts w:hint="eastAsia" w:ascii="Times New Roman" w:hAnsi="Times New Roman" w:cs="Times New Roman"/>
          <w:i/>
          <w:iCs/>
          <w:szCs w:val="22"/>
          <w:lang w:val="en-US" w:eastAsia="zh-CN"/>
        </w:rPr>
        <w:t>Purpose</w:t>
      </w:r>
      <w:r>
        <w:rPr>
          <w:i/>
          <w:iCs/>
        </w:rPr>
        <w:tab/>
      </w:r>
      <w:r>
        <w:rPr>
          <w:i/>
          <w:iCs/>
        </w:rPr>
        <w:fldChar w:fldCharType="begin"/>
      </w:r>
      <w:r>
        <w:rPr>
          <w:i/>
          <w:iCs/>
        </w:rPr>
        <w:instrText xml:space="preserve"> PAGEREF _Toc27276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_Toc27723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Scope</w:t>
      </w:r>
      <w:r>
        <w:rPr>
          <w:i/>
          <w:iCs/>
        </w:rPr>
        <w:tab/>
      </w:r>
      <w:r>
        <w:rPr>
          <w:i/>
          <w:iCs/>
        </w:rPr>
        <w:fldChar w:fldCharType="begin"/>
      </w:r>
      <w:r>
        <w:rPr>
          <w:i/>
          <w:iCs/>
        </w:rPr>
        <w:instrText xml:space="preserve"> PAGEREF _Toc27723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_Toc25672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3</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Definitions, Acronyms, and Abbreviations</w:t>
      </w:r>
      <w:r>
        <w:rPr>
          <w:i/>
          <w:iCs/>
        </w:rPr>
        <w:tab/>
      </w:r>
      <w:r>
        <w:rPr>
          <w:i/>
          <w:iCs/>
        </w:rPr>
        <w:fldChar w:fldCharType="begin"/>
      </w:r>
      <w:r>
        <w:rPr>
          <w:i/>
          <w:iCs/>
        </w:rPr>
        <w:instrText xml:space="preserve"> PAGEREF _Toc25672 </w:instrText>
      </w:r>
      <w:r>
        <w:rPr>
          <w:i/>
          <w:iCs/>
        </w:rPr>
        <w:fldChar w:fldCharType="separate"/>
      </w:r>
      <w:r>
        <w:rPr>
          <w:i/>
          <w:iCs/>
        </w:rPr>
        <w:t>14</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_Toc30483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4</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Vision</w:t>
      </w:r>
      <w:r>
        <w:rPr>
          <w:i/>
          <w:iCs/>
        </w:rPr>
        <w:tab/>
      </w:r>
      <w:r>
        <w:rPr>
          <w:i/>
          <w:iCs/>
        </w:rPr>
        <w:fldChar w:fldCharType="begin"/>
      </w:r>
      <w:r>
        <w:rPr>
          <w:i/>
          <w:iCs/>
        </w:rPr>
        <w:instrText xml:space="preserve"> PAGEREF _Toc30483 </w:instrText>
      </w:r>
      <w:r>
        <w:rPr>
          <w:i/>
          <w:iCs/>
        </w:rPr>
        <w:fldChar w:fldCharType="separate"/>
      </w:r>
      <w:r>
        <w:rPr>
          <w:i/>
          <w:iCs/>
        </w:rPr>
        <w:t>14</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_Toc14107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5 Functional Perspective</w:t>
      </w:r>
      <w:r>
        <w:rPr>
          <w:i/>
          <w:iCs/>
        </w:rPr>
        <w:tab/>
      </w:r>
      <w:r>
        <w:rPr>
          <w:i/>
          <w:iCs/>
        </w:rPr>
        <w:fldChar w:fldCharType="begin"/>
      </w:r>
      <w:r>
        <w:rPr>
          <w:i/>
          <w:iCs/>
        </w:rPr>
        <w:instrText xml:space="preserve"> PAGEREF _Toc14107 </w:instrText>
      </w:r>
      <w:r>
        <w:rPr>
          <w:i/>
          <w:iCs/>
        </w:rPr>
        <w:fldChar w:fldCharType="separate"/>
      </w:r>
      <w:r>
        <w:rPr>
          <w:i/>
          <w:iCs/>
        </w:rPr>
        <w:t>15</w:t>
      </w:r>
      <w:r>
        <w:rPr>
          <w:i/>
          <w:iCs/>
        </w:rPr>
        <w:fldChar w:fldCharType="end"/>
      </w:r>
      <w:r>
        <w:rPr>
          <w:rFonts w:hint="default"/>
          <w:i/>
          <w:iCs/>
          <w:smallCaps w:val="0"/>
          <w:kern w:val="2"/>
        </w:rPr>
        <w:fldChar w:fldCharType="end"/>
      </w:r>
    </w:p>
    <w:p>
      <w:pPr>
        <w:pStyle w:val="6"/>
        <w:tabs>
          <w:tab w:val="right" w:leader="dot" w:pos="8306"/>
          <w:tab w:val="clear" w:pos="9010"/>
        </w:tabs>
      </w:pPr>
      <w:r>
        <w:rPr>
          <w:rFonts w:hint="default"/>
          <w:i/>
          <w:iCs/>
          <w:smallCaps w:val="0"/>
          <w:kern w:val="2"/>
        </w:rPr>
        <w:fldChar w:fldCharType="begin"/>
      </w:r>
      <w:r>
        <w:rPr>
          <w:rFonts w:hint="default"/>
          <w:i/>
          <w:iCs/>
          <w:smallCaps w:val="0"/>
          <w:kern w:val="2"/>
        </w:rPr>
        <w:instrText xml:space="preserve"> HYPERLINK \l _Toc5051 </w:instrText>
      </w:r>
      <w:r>
        <w:rPr>
          <w:rFonts w:hint="default"/>
          <w:i/>
          <w:iCs/>
          <w:smallCaps w:val="0"/>
          <w:kern w:val="2"/>
        </w:rPr>
        <w:fldChar w:fldCharType="separate"/>
      </w:r>
      <w:r>
        <w:rPr>
          <w:rFonts w:hint="eastAsia" w:ascii="Times New Roman" w:hAnsi="Times New Roman" w:cs="Times New Roman"/>
          <w:i/>
          <w:iCs/>
          <w:szCs w:val="24"/>
          <w:lang w:val="en-US" w:eastAsia="zh-CN"/>
        </w:rPr>
        <w:t>2</w:t>
      </w:r>
      <w:r>
        <w:rPr>
          <w:rFonts w:ascii="Times New Roman" w:hAnsi="Times New Roman" w:cs="Times New Roman"/>
          <w:i/>
          <w:iCs/>
          <w:szCs w:val="24"/>
        </w:rPr>
        <w:t>.</w:t>
      </w:r>
      <w:r>
        <w:rPr>
          <w:rFonts w:hint="eastAsia" w:ascii="Times New Roman" w:hAnsi="Times New Roman" w:cs="Times New Roman"/>
          <w:i/>
          <w:iCs/>
          <w:szCs w:val="24"/>
          <w:lang w:val="en-US" w:eastAsia="zh-CN"/>
        </w:rPr>
        <w:t>3</w:t>
      </w:r>
      <w:r>
        <w:rPr>
          <w:rFonts w:ascii="Times New Roman" w:hAnsi="Times New Roman" w:cs="Times New Roman"/>
          <w:i/>
          <w:iCs/>
          <w:szCs w:val="24"/>
        </w:rPr>
        <w:t xml:space="preserve"> </w:t>
      </w:r>
      <w:r>
        <w:rPr>
          <w:rFonts w:hint="eastAsia" w:ascii="Times New Roman" w:hAnsi="Times New Roman" w:cs="Times New Roman"/>
          <w:i/>
          <w:iCs/>
          <w:szCs w:val="24"/>
          <w:lang w:val="en-US" w:eastAsia="zh-CN"/>
        </w:rPr>
        <w:t>Modeling</w:t>
      </w:r>
      <w:r>
        <w:rPr>
          <w:i/>
          <w:iCs/>
        </w:rPr>
        <w:tab/>
      </w:r>
      <w:r>
        <w:rPr>
          <w:i/>
          <w:iCs/>
        </w:rPr>
        <w:fldChar w:fldCharType="begin"/>
      </w:r>
      <w:r>
        <w:rPr>
          <w:i/>
          <w:iCs/>
        </w:rPr>
        <w:instrText xml:space="preserve"> PAGEREF _Toc5051 </w:instrText>
      </w:r>
      <w:r>
        <w:rPr>
          <w:i/>
          <w:iCs/>
        </w:rPr>
        <w:fldChar w:fldCharType="separate"/>
      </w:r>
      <w:r>
        <w:rPr>
          <w:i/>
          <w:iCs/>
        </w:rPr>
        <w:t>18</w:t>
      </w:r>
      <w:r>
        <w:rPr>
          <w:i/>
          <w:iCs/>
        </w:rPr>
        <w:fldChar w:fldCharType="end"/>
      </w:r>
      <w:r>
        <w:rPr>
          <w:rFonts w:hint="default"/>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_Toc21993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3</w:t>
      </w:r>
      <w:r>
        <w:rPr>
          <w:rFonts w:ascii="Times New Roman" w:hAnsi="Times New Roman" w:cs="Times New Roman"/>
          <w:szCs w:val="28"/>
        </w:rPr>
        <w:t xml:space="preserve">. </w:t>
      </w:r>
      <w:r>
        <w:rPr>
          <w:rFonts w:hint="eastAsia" w:ascii="Times New Roman" w:hAnsi="Times New Roman" w:cs="Times New Roman"/>
          <w:szCs w:val="28"/>
          <w:lang w:val="en-US" w:eastAsia="zh-CN"/>
        </w:rPr>
        <w:t>Experiments</w:t>
      </w:r>
      <w:r>
        <w:tab/>
      </w:r>
      <w:r>
        <w:fldChar w:fldCharType="begin"/>
      </w:r>
      <w:r>
        <w:instrText xml:space="preserve"> PAGEREF _Toc21993 </w:instrText>
      </w:r>
      <w:r>
        <w:fldChar w:fldCharType="separate"/>
      </w:r>
      <w:r>
        <w:t>22</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_Toc15522 </w:instrText>
      </w:r>
      <w:r>
        <w:rPr>
          <w:rFonts w:hint="default"/>
          <w:i/>
          <w:iCs/>
          <w:smallCaps w:val="0"/>
          <w:kern w:val="2"/>
        </w:rPr>
        <w:fldChar w:fldCharType="separate"/>
      </w:r>
      <w:r>
        <w:rPr>
          <w:rFonts w:hint="default" w:ascii="Times New Roman" w:hAnsi="Times New Roman" w:cs="Times New Roman"/>
          <w:i/>
          <w:iCs/>
          <w:szCs w:val="24"/>
          <w:lang w:val="en-US" w:eastAsia="zh-CN"/>
        </w:rPr>
        <w:t>3.1 Parameters</w:t>
      </w:r>
      <w:r>
        <w:rPr>
          <w:i/>
          <w:iCs/>
        </w:rPr>
        <w:tab/>
      </w:r>
      <w:r>
        <w:rPr>
          <w:i/>
          <w:iCs/>
        </w:rPr>
        <w:fldChar w:fldCharType="begin"/>
      </w:r>
      <w:r>
        <w:rPr>
          <w:i/>
          <w:iCs/>
        </w:rPr>
        <w:instrText xml:space="preserve"> PAGEREF _Toc15522 </w:instrText>
      </w:r>
      <w:r>
        <w:rPr>
          <w:i/>
          <w:iCs/>
        </w:rPr>
        <w:fldChar w:fldCharType="separate"/>
      </w:r>
      <w:r>
        <w:rPr>
          <w:i/>
          <w:iCs/>
        </w:rPr>
        <w:t>22</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_Toc8282 </w:instrText>
      </w:r>
      <w:r>
        <w:rPr>
          <w:rFonts w:hint="default"/>
          <w:i/>
          <w:iCs/>
          <w:smallCaps w:val="0"/>
          <w:kern w:val="2"/>
        </w:rPr>
        <w:fldChar w:fldCharType="separate"/>
      </w:r>
      <w:r>
        <w:rPr>
          <w:rFonts w:hint="default" w:ascii="Times New Roman" w:hAnsi="Times New Roman" w:cs="Times New Roman"/>
          <w:i/>
          <w:iCs/>
          <w:szCs w:val="22"/>
          <w:lang w:val="en-US" w:eastAsia="zh-CN"/>
        </w:rPr>
        <w:t>3.1.1 Cylinder Parameters</w:t>
      </w:r>
      <w:r>
        <w:rPr>
          <w:i/>
          <w:iCs/>
        </w:rPr>
        <w:tab/>
      </w:r>
      <w:r>
        <w:rPr>
          <w:i/>
          <w:iCs/>
        </w:rPr>
        <w:fldChar w:fldCharType="begin"/>
      </w:r>
      <w:r>
        <w:rPr>
          <w:i/>
          <w:iCs/>
        </w:rPr>
        <w:instrText xml:space="preserve"> PAGEREF _Toc8282 </w:instrText>
      </w:r>
      <w:r>
        <w:rPr>
          <w:i/>
          <w:iCs/>
        </w:rPr>
        <w:fldChar w:fldCharType="separate"/>
      </w:r>
      <w:r>
        <w:rPr>
          <w:i/>
          <w:iCs/>
        </w:rPr>
        <w:t>22</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_Toc3705 </w:instrText>
      </w:r>
      <w:r>
        <w:rPr>
          <w:rFonts w:hint="default"/>
          <w:i/>
          <w:iCs/>
          <w:smallCaps w:val="0"/>
          <w:kern w:val="2"/>
        </w:rPr>
        <w:fldChar w:fldCharType="separate"/>
      </w:r>
      <w:r>
        <w:rPr>
          <w:rFonts w:hint="default" w:ascii="Times New Roman" w:hAnsi="Times New Roman" w:cs="Times New Roman"/>
          <w:i/>
          <w:iCs/>
          <w:szCs w:val="22"/>
          <w:lang w:val="en-US" w:eastAsia="zh-CN"/>
        </w:rPr>
        <w:t>3.1.2 Perforated Cylinder Parameters</w:t>
      </w:r>
      <w:r>
        <w:rPr>
          <w:i/>
          <w:iCs/>
        </w:rPr>
        <w:tab/>
      </w:r>
      <w:r>
        <w:rPr>
          <w:i/>
          <w:iCs/>
        </w:rPr>
        <w:fldChar w:fldCharType="begin"/>
      </w:r>
      <w:r>
        <w:rPr>
          <w:i/>
          <w:iCs/>
        </w:rPr>
        <w:instrText xml:space="preserve"> PAGEREF _Toc3705 </w:instrText>
      </w:r>
      <w:r>
        <w:rPr>
          <w:i/>
          <w:iCs/>
        </w:rPr>
        <w:fldChar w:fldCharType="separate"/>
      </w:r>
      <w:r>
        <w:rPr>
          <w:i/>
          <w:iCs/>
        </w:rPr>
        <w:t>22</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_Toc5500 </w:instrText>
      </w:r>
      <w:r>
        <w:rPr>
          <w:rFonts w:hint="default"/>
          <w:i/>
          <w:iCs/>
          <w:smallCaps w:val="0"/>
          <w:kern w:val="2"/>
        </w:rPr>
        <w:fldChar w:fldCharType="separate"/>
      </w:r>
      <w:r>
        <w:rPr>
          <w:rFonts w:hint="default" w:ascii="Times New Roman" w:hAnsi="Times New Roman" w:cs="Times New Roman"/>
          <w:i/>
          <w:iCs/>
          <w:szCs w:val="24"/>
          <w:lang w:val="en-US" w:eastAsia="zh-CN"/>
        </w:rPr>
        <w:t>3.2 Modeling</w:t>
      </w:r>
      <w:r>
        <w:rPr>
          <w:i/>
          <w:iCs/>
        </w:rPr>
        <w:tab/>
      </w:r>
      <w:r>
        <w:rPr>
          <w:i/>
          <w:iCs/>
        </w:rPr>
        <w:fldChar w:fldCharType="begin"/>
      </w:r>
      <w:r>
        <w:rPr>
          <w:i/>
          <w:iCs/>
        </w:rPr>
        <w:instrText xml:space="preserve"> PAGEREF _Toc5500 </w:instrText>
      </w:r>
      <w:r>
        <w:rPr>
          <w:i/>
          <w:iCs/>
        </w:rPr>
        <w:fldChar w:fldCharType="separate"/>
      </w:r>
      <w:r>
        <w:rPr>
          <w:i/>
          <w:iCs/>
        </w:rPr>
        <w:t>23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_Toc29892 </w:instrText>
      </w:r>
      <w:r>
        <w:rPr>
          <w:rFonts w:hint="default"/>
          <w:i/>
          <w:iCs/>
          <w:smallCaps w:val="0"/>
          <w:kern w:val="2"/>
        </w:rPr>
        <w:fldChar w:fldCharType="separate"/>
      </w:r>
      <w:r>
        <w:rPr>
          <w:rFonts w:hint="default" w:ascii="Times New Roman" w:hAnsi="Times New Roman" w:cs="Times New Roman"/>
          <w:i/>
          <w:iCs/>
          <w:szCs w:val="22"/>
          <w:lang w:val="en-US" w:eastAsia="zh-CN"/>
        </w:rPr>
        <w:t>3.2.1 Cylinder</w:t>
      </w:r>
      <w:r>
        <w:rPr>
          <w:i/>
          <w:iCs/>
        </w:rPr>
        <w:tab/>
      </w:r>
      <w:r>
        <w:rPr>
          <w:i/>
          <w:iCs/>
        </w:rPr>
        <w:fldChar w:fldCharType="begin"/>
      </w:r>
      <w:r>
        <w:rPr>
          <w:i/>
          <w:iCs/>
        </w:rPr>
        <w:instrText xml:space="preserve"> PAGEREF _Toc29892 </w:instrText>
      </w:r>
      <w:r>
        <w:rPr>
          <w:i/>
          <w:iCs/>
        </w:rPr>
        <w:fldChar w:fldCharType="separate"/>
      </w:r>
      <w:r>
        <w:rPr>
          <w:i/>
          <w:iCs/>
        </w:rPr>
        <w:t>24</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_Toc165 </w:instrText>
      </w:r>
      <w:r>
        <w:rPr>
          <w:rFonts w:hint="default"/>
          <w:i/>
          <w:iCs/>
          <w:smallCaps w:val="0"/>
          <w:kern w:val="2"/>
        </w:rPr>
        <w:fldChar w:fldCharType="separate"/>
      </w:r>
      <w:r>
        <w:rPr>
          <w:rFonts w:hint="default" w:ascii="Times New Roman" w:hAnsi="Times New Roman" w:cs="Times New Roman"/>
          <w:i/>
          <w:iCs/>
          <w:szCs w:val="22"/>
          <w:lang w:val="en-US" w:eastAsia="zh-CN"/>
        </w:rPr>
        <w:t>3.2.2 Perforated Cylinder</w:t>
      </w:r>
      <w:r>
        <w:rPr>
          <w:i/>
          <w:iCs/>
        </w:rPr>
        <w:tab/>
      </w:r>
      <w:r>
        <w:rPr>
          <w:i/>
          <w:iCs/>
        </w:rPr>
        <w:fldChar w:fldCharType="begin"/>
      </w:r>
      <w:r>
        <w:rPr>
          <w:i/>
          <w:iCs/>
        </w:rPr>
        <w:instrText xml:space="preserve"> PAGEREF _Toc165 </w:instrText>
      </w:r>
      <w:r>
        <w:rPr>
          <w:i/>
          <w:iCs/>
        </w:rPr>
        <w:fldChar w:fldCharType="separate"/>
      </w:r>
      <w:r>
        <w:rPr>
          <w:i/>
          <w:iCs/>
        </w:rPr>
        <w:t>25</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_Toc3011 </w:instrText>
      </w:r>
      <w:r>
        <w:rPr>
          <w:rFonts w:hint="default"/>
          <w:i/>
          <w:iCs/>
          <w:smallCaps w:val="0"/>
          <w:kern w:val="2"/>
        </w:rPr>
        <w:fldChar w:fldCharType="separate"/>
      </w:r>
      <w:r>
        <w:rPr>
          <w:rFonts w:hint="default" w:ascii="Times New Roman" w:hAnsi="Times New Roman" w:cs="Times New Roman"/>
          <w:i/>
          <w:iCs/>
          <w:szCs w:val="24"/>
          <w:lang w:val="en-US" w:eastAsia="zh-CN"/>
        </w:rPr>
        <w:t>3.3 Comparison of experimental data</w:t>
      </w:r>
      <w:r>
        <w:rPr>
          <w:i/>
          <w:iCs/>
        </w:rPr>
        <w:tab/>
      </w:r>
      <w:r>
        <w:rPr>
          <w:i/>
          <w:iCs/>
        </w:rPr>
        <w:fldChar w:fldCharType="begin"/>
      </w:r>
      <w:r>
        <w:rPr>
          <w:i/>
          <w:iCs/>
        </w:rPr>
        <w:instrText xml:space="preserve"> PAGEREF _Toc3011 </w:instrText>
      </w:r>
      <w:r>
        <w:rPr>
          <w:i/>
          <w:iCs/>
        </w:rPr>
        <w:fldChar w:fldCharType="separate"/>
      </w:r>
      <w:r>
        <w:rPr>
          <w:i/>
          <w:iCs/>
        </w:rPr>
        <w:t>25</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_Toc6743 </w:instrText>
      </w:r>
      <w:r>
        <w:rPr>
          <w:rFonts w:hint="default"/>
          <w:i/>
          <w:iCs/>
          <w:smallCaps w:val="0"/>
          <w:kern w:val="2"/>
        </w:rPr>
        <w:fldChar w:fldCharType="separate"/>
      </w:r>
      <w:r>
        <w:rPr>
          <w:rFonts w:hint="default" w:ascii="Times New Roman" w:hAnsi="Times New Roman" w:cs="Times New Roman"/>
          <w:i/>
          <w:iCs/>
          <w:szCs w:val="22"/>
          <w:lang w:val="en-US" w:eastAsia="zh-CN"/>
        </w:rPr>
        <w:t>3.3.1 Comparison of Cylinder Data</w:t>
      </w:r>
      <w:r>
        <w:rPr>
          <w:i/>
          <w:iCs/>
        </w:rPr>
        <w:tab/>
      </w:r>
      <w:r>
        <w:rPr>
          <w:i/>
          <w:iCs/>
        </w:rPr>
        <w:fldChar w:fldCharType="begin"/>
      </w:r>
      <w:r>
        <w:rPr>
          <w:i/>
          <w:iCs/>
        </w:rPr>
        <w:instrText xml:space="preserve"> PAGEREF _Toc6743 </w:instrText>
      </w:r>
      <w:r>
        <w:rPr>
          <w:i/>
          <w:iCs/>
        </w:rPr>
        <w:fldChar w:fldCharType="separate"/>
      </w:r>
      <w:r>
        <w:rPr>
          <w:i/>
          <w:iCs/>
        </w:rPr>
        <w:t>25</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_Toc27207 </w:instrText>
      </w:r>
      <w:r>
        <w:rPr>
          <w:rFonts w:hint="default"/>
          <w:i/>
          <w:iCs/>
          <w:smallCaps w:val="0"/>
          <w:kern w:val="2"/>
        </w:rPr>
        <w:fldChar w:fldCharType="separate"/>
      </w:r>
      <w:r>
        <w:rPr>
          <w:rFonts w:hint="default" w:ascii="Times New Roman" w:hAnsi="Times New Roman" w:cs="Times New Roman"/>
          <w:i/>
          <w:iCs/>
          <w:szCs w:val="22"/>
          <w:lang w:val="en-US" w:eastAsia="zh-CN"/>
        </w:rPr>
        <w:t>3.3.2 Comparison of Perforated Cylinder Data</w:t>
      </w:r>
      <w:r>
        <w:rPr>
          <w:i/>
          <w:iCs/>
        </w:rPr>
        <w:tab/>
      </w:r>
      <w:r>
        <w:rPr>
          <w:i/>
          <w:iCs/>
        </w:rPr>
        <w:fldChar w:fldCharType="begin"/>
      </w:r>
      <w:r>
        <w:rPr>
          <w:i/>
          <w:iCs/>
        </w:rPr>
        <w:instrText xml:space="preserve"> PAGEREF _Toc27207 </w:instrText>
      </w:r>
      <w:r>
        <w:rPr>
          <w:i/>
          <w:iCs/>
        </w:rPr>
        <w:fldChar w:fldCharType="separate"/>
      </w:r>
      <w:r>
        <w:rPr>
          <w:i/>
          <w:iCs/>
        </w:rPr>
        <w:t>27</w:t>
      </w:r>
      <w:r>
        <w:rPr>
          <w:i/>
          <w:iCs/>
        </w:rPr>
        <w:fldChar w:fldCharType="end"/>
      </w:r>
      <w:r>
        <w:rPr>
          <w:rFonts w:hint="default"/>
          <w:i/>
          <w:iCs/>
          <w:smallCaps w:val="0"/>
          <w:kern w:val="2"/>
        </w:rPr>
        <w:fldChar w:fldCharType="end"/>
      </w:r>
    </w:p>
    <w:p>
      <w:pPr>
        <w:pStyle w:val="6"/>
        <w:tabs>
          <w:tab w:val="right" w:leader="dot" w:pos="8306"/>
          <w:tab w:val="clear" w:pos="9010"/>
        </w:tabs>
      </w:pPr>
      <w:r>
        <w:rPr>
          <w:rFonts w:hint="default"/>
          <w:i/>
          <w:iCs/>
          <w:smallCaps w:val="0"/>
          <w:kern w:val="2"/>
        </w:rPr>
        <w:fldChar w:fldCharType="begin"/>
      </w:r>
      <w:r>
        <w:rPr>
          <w:rFonts w:hint="default"/>
          <w:i/>
          <w:iCs/>
          <w:smallCaps w:val="0"/>
          <w:kern w:val="2"/>
        </w:rPr>
        <w:instrText xml:space="preserve"> HYPERLINK \l _Toc9507 </w:instrText>
      </w:r>
      <w:r>
        <w:rPr>
          <w:rFonts w:hint="default"/>
          <w:i/>
          <w:iCs/>
          <w:smallCaps w:val="0"/>
          <w:kern w:val="2"/>
        </w:rPr>
        <w:fldChar w:fldCharType="separate"/>
      </w:r>
      <w:r>
        <w:rPr>
          <w:rFonts w:hint="default" w:ascii="Times New Roman" w:hAnsi="Times New Roman" w:cs="Times New Roman"/>
          <w:i/>
          <w:iCs/>
          <w:szCs w:val="24"/>
          <w:lang w:val="en-US" w:eastAsia="zh-CN"/>
        </w:rPr>
        <w:t>3.4 Experiment Data Conclusion</w:t>
      </w:r>
      <w:r>
        <w:rPr>
          <w:i/>
          <w:iCs/>
        </w:rPr>
        <w:tab/>
      </w:r>
      <w:r>
        <w:rPr>
          <w:i/>
          <w:iCs/>
        </w:rPr>
        <w:fldChar w:fldCharType="begin"/>
      </w:r>
      <w:r>
        <w:rPr>
          <w:i/>
          <w:iCs/>
        </w:rPr>
        <w:instrText xml:space="preserve"> PAGEREF _Toc9507 </w:instrText>
      </w:r>
      <w:r>
        <w:rPr>
          <w:i/>
          <w:iCs/>
        </w:rPr>
        <w:fldChar w:fldCharType="separate"/>
      </w:r>
      <w:r>
        <w:rPr>
          <w:i/>
          <w:iCs/>
        </w:rPr>
        <w:t>29</w:t>
      </w:r>
      <w:r>
        <w:rPr>
          <w:i/>
          <w:iCs/>
        </w:rPr>
        <w:fldChar w:fldCharType="end"/>
      </w:r>
      <w:r>
        <w:rPr>
          <w:rFonts w:hint="default"/>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_Toc23417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4</w:t>
      </w:r>
      <w:r>
        <w:rPr>
          <w:rFonts w:ascii="Times New Roman" w:hAnsi="Times New Roman" w:cs="Times New Roman"/>
          <w:szCs w:val="28"/>
        </w:rPr>
        <w:t>. Conclusion</w:t>
      </w:r>
      <w:r>
        <w:tab/>
      </w:r>
      <w:r>
        <w:fldChar w:fldCharType="begin"/>
      </w:r>
      <w:r>
        <w:instrText xml:space="preserve"> PAGEREF _Toc23417 </w:instrText>
      </w:r>
      <w:r>
        <w:fldChar w:fldCharType="separate"/>
      </w:r>
      <w:r>
        <w:t>30</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_Toc3820 </w:instrText>
      </w:r>
      <w:r>
        <w:rPr>
          <w:rFonts w:hint="default"/>
          <w:i/>
          <w:iCs/>
          <w:smallCaps w:val="0"/>
          <w:kern w:val="2"/>
        </w:rPr>
        <w:fldChar w:fldCharType="separate"/>
      </w:r>
      <w:r>
        <w:rPr>
          <w:rFonts w:hint="eastAsia" w:ascii="Times New Roman" w:hAnsi="Times New Roman" w:cs="Times New Roman"/>
          <w:b w:val="0"/>
          <w:bCs w:val="0"/>
          <w:i/>
          <w:iCs/>
          <w:szCs w:val="24"/>
          <w:lang w:val="en-US" w:eastAsia="zh-CN"/>
        </w:rPr>
        <w:t>4</w:t>
      </w:r>
      <w:r>
        <w:rPr>
          <w:rFonts w:hint="default" w:ascii="Times New Roman" w:hAnsi="Times New Roman" w:cs="Times New Roman"/>
          <w:b w:val="0"/>
          <w:bCs w:val="0"/>
          <w:i/>
          <w:iCs/>
          <w:szCs w:val="24"/>
        </w:rPr>
        <w:t>.1 Conclusion</w:t>
      </w:r>
      <w:r>
        <w:rPr>
          <w:i/>
          <w:iCs/>
        </w:rPr>
        <w:tab/>
      </w:r>
      <w:r>
        <w:rPr>
          <w:i/>
          <w:iCs/>
        </w:rPr>
        <w:fldChar w:fldCharType="begin"/>
      </w:r>
      <w:r>
        <w:rPr>
          <w:i/>
          <w:iCs/>
        </w:rPr>
        <w:instrText xml:space="preserve"> PAGEREF _Toc3820 </w:instrText>
      </w:r>
      <w:r>
        <w:rPr>
          <w:i/>
          <w:iCs/>
        </w:rPr>
        <w:fldChar w:fldCharType="separate"/>
      </w:r>
      <w:r>
        <w:rPr>
          <w:i/>
          <w:iCs/>
        </w:rPr>
        <w:t>30</w:t>
      </w:r>
      <w:r>
        <w:rPr>
          <w:i/>
          <w:iCs/>
        </w:rPr>
        <w:fldChar w:fldCharType="end"/>
      </w:r>
      <w:r>
        <w:rPr>
          <w:rFonts w:hint="default"/>
          <w:i/>
          <w:iCs/>
          <w:smallCaps w:val="0"/>
          <w:kern w:val="2"/>
        </w:rPr>
        <w:fldChar w:fldCharType="end"/>
      </w:r>
    </w:p>
    <w:p>
      <w:pPr>
        <w:pStyle w:val="6"/>
        <w:tabs>
          <w:tab w:val="right" w:leader="dot" w:pos="8306"/>
          <w:tab w:val="clear" w:pos="9010"/>
        </w:tabs>
      </w:pPr>
      <w:r>
        <w:rPr>
          <w:rFonts w:hint="default"/>
          <w:i/>
          <w:iCs/>
          <w:smallCaps w:val="0"/>
          <w:kern w:val="2"/>
        </w:rPr>
        <w:fldChar w:fldCharType="begin"/>
      </w:r>
      <w:r>
        <w:rPr>
          <w:rFonts w:hint="default"/>
          <w:i/>
          <w:iCs/>
          <w:smallCaps w:val="0"/>
          <w:kern w:val="2"/>
        </w:rPr>
        <w:instrText xml:space="preserve"> HYPERLINK \l _Toc4004 </w:instrText>
      </w:r>
      <w:r>
        <w:rPr>
          <w:rFonts w:hint="default"/>
          <w:i/>
          <w:iCs/>
          <w:smallCaps w:val="0"/>
          <w:kern w:val="2"/>
        </w:rPr>
        <w:fldChar w:fldCharType="separate"/>
      </w:r>
      <w:r>
        <w:rPr>
          <w:rFonts w:hint="eastAsia" w:ascii="Times New Roman" w:hAnsi="Times New Roman" w:cs="Times New Roman"/>
          <w:b w:val="0"/>
          <w:bCs w:val="0"/>
          <w:i/>
          <w:iCs/>
          <w:szCs w:val="24"/>
          <w:lang w:val="en-US" w:eastAsia="zh-CN"/>
        </w:rPr>
        <w:t>4</w:t>
      </w:r>
      <w:r>
        <w:rPr>
          <w:rFonts w:hint="default" w:ascii="Times New Roman" w:hAnsi="Times New Roman" w:cs="Times New Roman"/>
          <w:b w:val="0"/>
          <w:bCs w:val="0"/>
          <w:i/>
          <w:iCs/>
          <w:szCs w:val="24"/>
        </w:rPr>
        <w:t>.</w:t>
      </w:r>
      <w:r>
        <w:rPr>
          <w:rFonts w:hint="eastAsia" w:ascii="Times New Roman" w:hAnsi="Times New Roman" w:cs="Times New Roman"/>
          <w:b w:val="0"/>
          <w:bCs w:val="0"/>
          <w:i/>
          <w:iCs/>
          <w:szCs w:val="24"/>
          <w:lang w:val="en-US" w:eastAsia="zh-CN"/>
        </w:rPr>
        <w:t>2</w:t>
      </w:r>
      <w:r>
        <w:rPr>
          <w:rFonts w:hint="default" w:ascii="Times New Roman" w:hAnsi="Times New Roman" w:cs="Times New Roman"/>
          <w:b w:val="0"/>
          <w:bCs w:val="0"/>
          <w:i/>
          <w:iCs/>
          <w:szCs w:val="24"/>
        </w:rPr>
        <w:t xml:space="preserve"> </w:t>
      </w:r>
      <w:r>
        <w:rPr>
          <w:rFonts w:hint="eastAsia" w:ascii="Times New Roman" w:hAnsi="Times New Roman" w:cs="Times New Roman"/>
          <w:b w:val="0"/>
          <w:bCs w:val="0"/>
          <w:i/>
          <w:iCs/>
          <w:szCs w:val="24"/>
          <w:lang w:val="en-US" w:eastAsia="zh-CN"/>
        </w:rPr>
        <w:t>Future Work</w:t>
      </w:r>
      <w:r>
        <w:rPr>
          <w:i/>
          <w:iCs/>
        </w:rPr>
        <w:tab/>
      </w:r>
      <w:r>
        <w:rPr>
          <w:i/>
          <w:iCs/>
        </w:rPr>
        <w:fldChar w:fldCharType="begin"/>
      </w:r>
      <w:r>
        <w:rPr>
          <w:i/>
          <w:iCs/>
        </w:rPr>
        <w:instrText xml:space="preserve"> PAGEREF _Toc4004 </w:instrText>
      </w:r>
      <w:r>
        <w:rPr>
          <w:i/>
          <w:iCs/>
        </w:rPr>
        <w:fldChar w:fldCharType="separate"/>
      </w:r>
      <w:r>
        <w:rPr>
          <w:i/>
          <w:iCs/>
        </w:rPr>
        <w:t>30</w:t>
      </w:r>
      <w:r>
        <w:rPr>
          <w:i/>
          <w:iCs/>
        </w:rPr>
        <w:fldChar w:fldCharType="end"/>
      </w:r>
      <w:r>
        <w:rPr>
          <w:rFonts w:hint="default"/>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_Toc8438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5</w:t>
      </w:r>
      <w:r>
        <w:rPr>
          <w:rFonts w:ascii="Times New Roman" w:hAnsi="Times New Roman" w:cs="Times New Roman"/>
          <w:szCs w:val="28"/>
        </w:rPr>
        <w:t>. References</w:t>
      </w:r>
      <w:r>
        <w:tab/>
      </w:r>
      <w:r>
        <w:fldChar w:fldCharType="begin"/>
      </w:r>
      <w:r>
        <w:instrText xml:space="preserve"> PAGEREF _Toc8438 </w:instrText>
      </w:r>
      <w:r>
        <w:fldChar w:fldCharType="separate"/>
      </w:r>
      <w:r>
        <w:t>31</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_Toc17535 </w:instrText>
      </w:r>
      <w:r>
        <w:rPr>
          <w:rFonts w:hint="default"/>
          <w:smallCaps w:val="0"/>
          <w:kern w:val="2"/>
        </w:rPr>
        <w:fldChar w:fldCharType="separate"/>
      </w:r>
      <w:r>
        <w:rPr>
          <w:rFonts w:hint="eastAsia" w:ascii="Times New Roman" w:hAnsi="Times New Roman" w:cs="Times New Roman"/>
          <w:szCs w:val="28"/>
          <w:lang w:val="en-US" w:eastAsia="zh-CN"/>
        </w:rPr>
        <w:t>APPENDIX</w:t>
      </w:r>
      <w:r>
        <w:tab/>
      </w:r>
      <w:r>
        <w:fldChar w:fldCharType="begin"/>
      </w:r>
      <w:r>
        <w:instrText xml:space="preserve"> PAGEREF _Toc17535 </w:instrText>
      </w:r>
      <w:r>
        <w:fldChar w:fldCharType="separate"/>
      </w:r>
      <w:r>
        <w:t>32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_Toc23965 </w:instrText>
      </w:r>
      <w:r>
        <w:rPr>
          <w:rFonts w:hint="default"/>
          <w:smallCaps w:val="0"/>
          <w:kern w:val="2"/>
        </w:rPr>
        <w:fldChar w:fldCharType="separate"/>
      </w:r>
      <w:r>
        <w:rPr>
          <w:rFonts w:hint="eastAsia"/>
          <w:i w:val="0"/>
          <w:iCs w:val="0"/>
          <w:szCs w:val="24"/>
          <w:lang w:val="en-US" w:eastAsia="zh-CN"/>
        </w:rPr>
        <w:t>1.内压圆柱形壳体开孔补强计算程序</w:t>
      </w:r>
      <w:r>
        <w:tab/>
      </w:r>
      <w:r>
        <w:fldChar w:fldCharType="begin"/>
      </w:r>
      <w:r>
        <w:instrText xml:space="preserve"> PAGEREF _Toc23965 </w:instrText>
      </w:r>
      <w:r>
        <w:fldChar w:fldCharType="separate"/>
      </w:r>
      <w:r>
        <w:t>32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_Toc10373 </w:instrText>
      </w:r>
      <w:r>
        <w:rPr>
          <w:rFonts w:hint="default"/>
          <w:smallCaps w:val="0"/>
          <w:kern w:val="2"/>
        </w:rPr>
        <w:fldChar w:fldCharType="separate"/>
      </w:r>
      <w:r>
        <w:rPr>
          <w:rFonts w:hint="eastAsia"/>
          <w:szCs w:val="24"/>
          <w:lang w:val="en-US" w:eastAsia="zh-CN"/>
        </w:rPr>
        <w:t>2</w:t>
      </w:r>
      <w:r>
        <w:rPr>
          <w:rFonts w:hint="eastAsia"/>
          <w:i w:val="0"/>
          <w:iCs w:val="0"/>
          <w:szCs w:val="24"/>
          <w:lang w:val="en-US" w:eastAsia="zh-CN"/>
        </w:rPr>
        <w:t>.筒体壁厚计算</w:t>
      </w:r>
      <w:r>
        <w:tab/>
      </w:r>
      <w:r>
        <w:fldChar w:fldCharType="begin"/>
      </w:r>
      <w:r>
        <w:instrText xml:space="preserve"> PAGEREF _Toc10373 </w:instrText>
      </w:r>
      <w:r>
        <w:fldChar w:fldCharType="separate"/>
      </w:r>
      <w:r>
        <w:t>37</w:t>
      </w:r>
      <w:r>
        <w:fldChar w:fldCharType="end"/>
      </w:r>
      <w:r>
        <w:rPr>
          <w:rFonts w:hint="default"/>
          <w:smallCaps w:val="0"/>
          <w:kern w:val="2"/>
        </w:rPr>
        <w:fldChar w:fldCharType="end"/>
      </w:r>
    </w:p>
    <w:p>
      <w:pPr>
        <w:rPr>
          <w:rFonts w:hint="default"/>
          <w:smallCaps w:val="0"/>
          <w:kern w:val="2"/>
          <w:sz w:val="21"/>
        </w:rPr>
      </w:pPr>
      <w:r>
        <w:rPr>
          <w:rFonts w:hint="default"/>
          <w:smallCaps w:val="0"/>
          <w:kern w:val="2"/>
        </w:rPr>
        <w:fldChar w:fldCharType="end"/>
      </w:r>
    </w:p>
    <w:p>
      <w:pPr>
        <w:pStyle w:val="2"/>
        <w:jc w:val="center"/>
        <w:rPr>
          <w:rFonts w:ascii="Times New Roman" w:hAnsi="Times New Roman" w:cs="Times New Roman"/>
          <w:sz w:val="28"/>
          <w:szCs w:val="28"/>
        </w:rPr>
      </w:pPr>
      <w:bookmarkStart w:id="7" w:name="_Toc772"/>
      <w:r>
        <w:rPr>
          <w:rFonts w:ascii="Times New Roman" w:hAnsi="Times New Roman" w:cs="Times New Roman"/>
          <w:sz w:val="28"/>
          <w:szCs w:val="28"/>
        </w:rPr>
        <w:t>CHAPTER 1. Introduction</w:t>
      </w:r>
      <w:bookmarkEnd w:id="7"/>
    </w:p>
    <w:p>
      <w:pPr>
        <w:rPr>
          <w:rFonts w:hint="default"/>
        </w:rPr>
      </w:pPr>
    </w:p>
    <w:p>
      <w:pPr>
        <w:pStyle w:val="3"/>
        <w:spacing w:before="240" w:after="120"/>
        <w:rPr>
          <w:rFonts w:hint="eastAsia" w:ascii="Times New Roman" w:hAnsi="Times New Roman" w:cs="Times New Roman"/>
          <w:sz w:val="24"/>
          <w:szCs w:val="24"/>
          <w:lang w:val="en-US" w:eastAsia="zh-CN"/>
        </w:rPr>
      </w:pPr>
      <w:bookmarkStart w:id="8" w:name="_Toc43643765"/>
      <w:bookmarkStart w:id="9" w:name="_Toc1803"/>
      <w:r>
        <w:rPr>
          <w:rFonts w:ascii="Times New Roman" w:hAnsi="Times New Roman" w:cs="Times New Roman"/>
          <w:sz w:val="24"/>
          <w:szCs w:val="24"/>
        </w:rPr>
        <w:t xml:space="preserve">1.1 </w:t>
      </w:r>
      <w:bookmarkEnd w:id="8"/>
      <w:r>
        <w:rPr>
          <w:rFonts w:hint="eastAsia" w:ascii="Times New Roman" w:hAnsi="Times New Roman" w:cs="Times New Roman"/>
          <w:sz w:val="24"/>
          <w:szCs w:val="24"/>
          <w:lang w:val="en-US" w:eastAsia="zh-CN"/>
        </w:rPr>
        <w:t>CAD Understanding</w:t>
      </w:r>
      <w:bookmarkEnd w:id="9"/>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CAD(Computer Aided Design) is mean that help design product by using computer</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analysis and optimization function.CAD software is used to improve the productivity of designers, improve design quality, improve communication through documents and create manufacturing database.[1]CAD could be used to design curves and graphics in two-dimensional(2D) space or curves ,surface and solids in three-dimensional(3D) space.CAD is a major industrial technology which is widely applied to many fields including automobile, shipbuilding and aerospace industry, industrial and architectural design so on. And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also used to make computer effect in movies, advertisement and technical manuals , commonly known as DCC digital content creation.Because of its great economic importance, CAD has always been the main driving force for the research of computational geometry, computer graphics(including hardware and software) and discrete different geometry.[2]Nowadays, CAD has become a very important technology in the field of computer aided technology, which has the advantages of reducing the cost of product development and greatly shortening the design cycle. CAD system enables designers to lay out and develop work on the screen, print and save it for future editing, thus saving drawing time.</w:t>
      </w:r>
    </w:p>
    <w:p>
      <w:pPr>
        <w:pStyle w:val="3"/>
        <w:spacing w:before="240" w:after="120"/>
        <w:rPr>
          <w:rFonts w:hint="eastAsia" w:ascii="Times New Roman" w:hAnsi="Times New Roman" w:cs="Times New Roman"/>
          <w:sz w:val="24"/>
          <w:szCs w:val="24"/>
          <w:lang w:val="en-US" w:eastAsia="zh-CN"/>
        </w:rPr>
      </w:pPr>
      <w:bookmarkStart w:id="10" w:name="_Toc32677"/>
      <w:r>
        <w:rPr>
          <w:rFonts w:ascii="Times New Roman" w:hAnsi="Times New Roman" w:cs="Times New Roman"/>
          <w:sz w:val="24"/>
          <w:szCs w:val="24"/>
        </w:rPr>
        <w:t>1.</w:t>
      </w:r>
      <w:r>
        <w:rPr>
          <w:rFonts w:hint="eastAsia" w:ascii="Times New Roman" w:hAnsi="Times New Roman" w:cs="Times New Roman"/>
          <w:sz w:val="24"/>
          <w:szCs w:val="24"/>
          <w:lang w:val="en-US" w:eastAsia="zh-CN"/>
        </w:rPr>
        <w:t>2 Origin of CAD</w:t>
      </w:r>
      <w:bookmarkEnd w:id="10"/>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Between the mid-1940s and 1950s, various developments were made in computer software. Some of these developments include servo-motors controlled by generated pulse , a digital computer with built-in operations to automatically coordinate transforms to compute radar related vectors , and the graphic mathematical process of forming a shape with a digital machine tool .[3]</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CAD appeared in 1960s, which is a research project of interactive graphics proposed by MIT.In 1953, Douglas T. Ross, a researcher at the Massachusetts Institute of technology, saw the "interactive display device" being used by radar operators and thought that it was just what his sage related data reduction team needed.Ross and other researchers at MIT's Lincoln lab are the only users of complex display systems installed for sage's pre Cape Cod system. Rose claimed in an interview that they "use it for their own personal workstations."These computer designers built utilities to ensure that programmers could debug software using flowcharts in the display area, and turn on and off logic switches during debugging.They found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possible to create electronic symbols and geometry to create simple circuit diagrams and flowcharts. [4] These programs allow objects to be copied if necessary,they can also change their orientation, link (flux, mechanical, lexical scope) or scale. This brings them countless possibilities.</w:t>
      </w:r>
    </w:p>
    <w:p>
      <w:pPr>
        <w:rPr>
          <w:rFonts w:hint="eastAsia"/>
          <w:sz w:val="20"/>
          <w:szCs w:val="20"/>
          <w:lang w:val="en-US" w:eastAsia="zh-CN"/>
        </w:rPr>
      </w:pPr>
      <w:r>
        <w:rPr>
          <w:rFonts w:hint="eastAsia" w:ascii="Times New Roman" w:hAnsi="Times New Roman" w:cs="Times New Roman"/>
          <w:sz w:val="20"/>
          <w:szCs w:val="20"/>
          <w:lang w:val="en-US" w:eastAsia="zh-CN"/>
        </w:rPr>
        <w:t>The invention of CAD is attributed to the French engineer Pierre Bézier.From 1966 to 1968, after completing mathematical work on surfaces, he developed Unisurf to simplify the design of parts and tools for the automotive industry. Then, Unisurf becomes the foundation of the next generation CAD software.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With the growing of IBM drafting system in the mid-1960s, Computer Aided Design began to provide more function, not just the function of reproducing manual drawing with electronic drawing.In order to lower the cost, some companies switched to use CAD system.The first commercial application of CAD was in large companies in the automotive and aerospace industries as well as in the electronic field.This is because only large companies can have enough computers that can perform the necessary calculations.With the price of computer becoming cheaper and cheaper, the application of CAD gradually expands to new fields. The development of CAD software for personal desktop computer is the driving force for its universal application in almost all construction fields.</w:t>
      </w:r>
    </w:p>
    <w:p>
      <w:pPr>
        <w:rPr>
          <w:rFonts w:hint="eastAsia" w:ascii="Times New Roman" w:hAnsi="Times New Roman" w:cs="Times New Roman"/>
          <w:sz w:val="20"/>
          <w:szCs w:val="20"/>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1.3 Historical status at home and abroad</w:t>
      </w:r>
    </w:p>
    <w:p>
      <w:pPr>
        <w:rPr>
          <w:rFonts w:hint="eastAsia" w:ascii="Times New Roman" w:hAnsi="Times New Roman" w:cs="Times New Roman"/>
          <w:b/>
          <w:bCs/>
          <w:sz w:val="24"/>
          <w:szCs w:val="24"/>
          <w:lang w:val="en-US" w:eastAsia="zh-CN"/>
        </w:rPr>
      </w:pPr>
    </w:p>
    <w:p>
      <w:pPr>
        <w:rPr>
          <w:rFonts w:hint="eastAsia"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CAD is the abbreviation of computer-aided design. It is a kind of technology that makes use of the graphics processing ability and computing ability of computer to assist technical personnel in the design and analysis of engineering or products, complete the construction of target products, and achieve innovation</w:t>
      </w:r>
      <w:r>
        <w:rPr>
          <w:rFonts w:hint="eastAsia" w:ascii="Times New Roman" w:hAnsi="Times New Roman" w:cs="Times New Roman"/>
          <w:b w:val="0"/>
          <w:bCs w:val="0"/>
          <w:sz w:val="20"/>
          <w:szCs w:val="20"/>
          <w:lang w:val="en-US" w:eastAsia="zh-CN"/>
        </w:rPr>
        <w:t>.In the early 1960s, Ivan Sutherland, a doctor of Massachusetts Institute of technology, developed the world's first interactive graphics system Sketchpad which uses light pen to interactive.But at the time,graphic equipment was very expensive, only large companies with strong financial resources could develop and use this technology.As the basis of CAD technology, computer graphics has developed rapidly in this period.In the 1970s, the CAD system based on minicomputer was released.At the same time, the graphics software and CAD application supporting software were constantly enriched and improved, and the graphics equipment, such as raster scanning display, graphics input board, plotter, etc. were launched and improved one after another.After that, CAD commercialization system for small and medium-sized enterprises has been pushed.</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In foreign countries, after 50 years of development, CAD technology</w:t>
      </w:r>
      <w:r>
        <w:rPr>
          <w:rFonts w:hint="default" w:ascii="Times New Roman" w:hAnsi="Times New Roman" w:cs="Times New Roman"/>
          <w:b w:val="0"/>
          <w:bCs w:val="0"/>
          <w:sz w:val="20"/>
          <w:szCs w:val="20"/>
          <w:lang w:val="en-US" w:eastAsia="zh-CN"/>
        </w:rPr>
        <w:t>’</w:t>
      </w:r>
      <w:r>
        <w:rPr>
          <w:rFonts w:hint="eastAsia" w:ascii="Times New Roman" w:hAnsi="Times New Roman" w:cs="Times New Roman"/>
          <w:b w:val="0"/>
          <w:bCs w:val="0"/>
          <w:sz w:val="20"/>
          <w:szCs w:val="20"/>
          <w:lang w:val="en-US" w:eastAsia="zh-CN"/>
        </w:rPr>
        <w:t>s level has reached a quite mature stage. Japan, France and Germany have also widely used CAD technology in machinery manufacturing, aerospace, automotive industry, construction and chemical industry. CAD technology has become an important pillar of national economy in developed countries.In China, the application of CAD technology started in the 1960s. After more than 40 years of research, development and application, CAD technology has been widely used in various industries.But from a comprehensive point of view, there are still many problems in the application of CAD technology in China.There are many problems in our country's CAD technology from 2D CAD to 3D CAD, such as less development innovation and more imitation. And parametric design and data management problems also need to be solved.These problems make some domestic CAD software have some problems in data exchange and product design.Our information integration technology also lags behind foreign countries. The extensive integration of information technology is based on product data management (PDM) and process management (PM) to realize the organic integration of CAD / CAPP / CAM and ERP. PDM is also an important foundation in concurrent engineering. The research in this field in China is only in the initial stage, Our CAD integration technology is only based on the basic system of foreign countries. As for the standardization of CAD technology, our country has not put forward a unified standard for CAD because of backward technology and insufficient capital investment.So many domestic enterprises use foreign CAD software, but these software are expensive and some functions are not used at all.</w:t>
      </w:r>
    </w:p>
    <w:p>
      <w:pPr>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Generally speaking, there is still a big gap in the research and development of CAD technology between China and foreign countries</w:t>
      </w:r>
    </w:p>
    <w:p>
      <w:pPr>
        <w:pStyle w:val="3"/>
        <w:spacing w:before="240" w:after="120"/>
        <w:rPr>
          <w:rFonts w:ascii="Times New Roman" w:hAnsi="Times New Roman" w:cs="Times New Roman"/>
          <w:sz w:val="24"/>
          <w:szCs w:val="24"/>
        </w:rPr>
      </w:pPr>
      <w:bookmarkStart w:id="11" w:name="_Toc10127314"/>
      <w:bookmarkStart w:id="12" w:name="_Toc43643767"/>
      <w:bookmarkStart w:id="13" w:name="_Toc23034"/>
      <w:bookmarkStart w:id="14" w:name="_Toc41682810"/>
      <w:r>
        <w:rPr>
          <w:rFonts w:ascii="Times New Roman" w:hAnsi="Times New Roman" w:cs="Times New Roman"/>
          <w:sz w:val="24"/>
          <w:szCs w:val="24"/>
        </w:rPr>
        <w:t>1.</w:t>
      </w:r>
      <w:r>
        <w:rPr>
          <w:rFonts w:hint="eastAsia" w:ascii="Times New Roman" w:hAnsi="Times New Roman" w:cs="Times New Roman"/>
          <w:sz w:val="24"/>
          <w:szCs w:val="24"/>
          <w:lang w:val="en-US" w:eastAsia="zh-CN"/>
        </w:rPr>
        <w:t>4</w:t>
      </w:r>
      <w:r>
        <w:rPr>
          <w:rFonts w:ascii="Times New Roman" w:hAnsi="Times New Roman" w:cs="Times New Roman"/>
          <w:sz w:val="24"/>
          <w:szCs w:val="24"/>
        </w:rPr>
        <w:t xml:space="preserve"> Literature Review</w:t>
      </w:r>
      <w:bookmarkEnd w:id="11"/>
      <w:bookmarkEnd w:id="12"/>
      <w:bookmarkEnd w:id="13"/>
      <w:bookmarkEnd w:id="14"/>
    </w:p>
    <w:p>
      <w:pPr>
        <w:pStyle w:val="4"/>
        <w:spacing w:before="240" w:after="80"/>
        <w:rPr>
          <w:rFonts w:hint="eastAsia" w:ascii="Times New Roman" w:hAnsi="Times New Roman" w:cs="Times New Roman"/>
          <w:sz w:val="22"/>
          <w:szCs w:val="22"/>
          <w:lang w:val="en-US" w:eastAsia="zh-CN"/>
        </w:rPr>
      </w:pPr>
      <w:bookmarkStart w:id="15" w:name="_Toc43643768"/>
      <w:bookmarkStart w:id="16" w:name="_Toc41682811"/>
      <w:bookmarkStart w:id="17" w:name="_Toc18431"/>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 xml:space="preserve">.1 </w:t>
      </w:r>
      <w:bookmarkEnd w:id="15"/>
      <w:bookmarkEnd w:id="16"/>
      <w:r>
        <w:rPr>
          <w:rFonts w:hint="eastAsia" w:ascii="Times New Roman" w:hAnsi="Times New Roman" w:cs="Times New Roman"/>
          <w:sz w:val="22"/>
          <w:szCs w:val="22"/>
          <w:lang w:val="en-US" w:eastAsia="zh-CN"/>
        </w:rPr>
        <w:t>OpenCASCADE</w:t>
      </w:r>
      <w:bookmarkEnd w:id="17"/>
    </w:p>
    <w:p>
      <w:pPr>
        <w:rPr>
          <w:rFonts w:hint="eastAsia"/>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Nowadays , most of developments of CAD software are based on Geometric kernel.For example, AutoCAD is based on ACIS kernel and Pro/E,UG,Solid Works are based on Parasolid kernel.</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Actually, the geometric kernel is a kind of class library which defines the storage format of graphic data and a lot of graphic algorithms.OpenCASCADE is a open-source geometric kernel.Open cascade is a set of open source CAD / CAM / CAE geometric model core, which originated from France's Matra Datavision company. In 1999, Datavision announced the source code of open cascade, which can be downloaded and used by anyone on the company's website.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Open cascade is a powerful 3D modeling tool, which provides the display and interactive operation of point, line, surface, body and complex body. After deep development, it can realize the graphic operations such as texture, lighting, element filling and rendering, and dynamic operations such as zooming in, zooming out, rotating, roaming, simulating flight and simulating crossing.</w:t>
      </w:r>
    </w:p>
    <w:p>
      <w:pPr>
        <w:rPr>
          <w:rFonts w:hint="eastAsia" w:ascii="Times New Roman" w:hAnsi="Times New Roman" w:cs="Times New Roman"/>
          <w:sz w:val="20"/>
          <w:szCs w:val="20"/>
          <w:lang w:val="en-US" w:eastAsia="zh-CN"/>
        </w:rPr>
      </w:pPr>
    </w:p>
    <w:p>
      <w:pPr>
        <w:rPr>
          <w:rFonts w:hint="default"/>
          <w:smallCaps w:val="0"/>
          <w:kern w:val="2"/>
          <w:sz w:val="21"/>
        </w:rPr>
      </w:pPr>
    </w:p>
    <w:tbl>
      <w:tblPr>
        <w:tblStyle w:val="15"/>
        <w:tblW w:w="11535" w:type="dxa"/>
        <w:tblInd w:w="-1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665"/>
        <w:gridCol w:w="2310"/>
        <w:gridCol w:w="1740"/>
        <w:gridCol w:w="177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vAlign w:val="top"/>
          </w:tcPr>
          <w:p>
            <w:pPr>
              <w:widowControl w:val="0"/>
              <w:spacing w:line="360" w:lineRule="auto"/>
              <w:jc w:val="both"/>
              <w:rPr>
                <w:rFonts w:hint="eastAsia"/>
                <w:sz w:val="24"/>
                <w:vertAlign w:val="baseline"/>
              </w:rPr>
            </w:pPr>
            <w:r>
              <w:rPr>
                <w:rFonts w:hint="default" w:ascii="Times New Roman" w:hAnsi="Times New Roman" w:cs="Times New Roman"/>
                <w:sz w:val="20"/>
                <w:szCs w:val="20"/>
                <w:vertAlign w:val="baseline"/>
              </w:rPr>
              <w:t>Foundation Classes</w:t>
            </w:r>
          </w:p>
        </w:tc>
        <w:tc>
          <w:tcPr>
            <w:tcW w:w="166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Modeling Data</w:t>
            </w:r>
          </w:p>
        </w:tc>
        <w:tc>
          <w:tcPr>
            <w:tcW w:w="231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Modeling Algorithms</w:t>
            </w:r>
          </w:p>
        </w:tc>
        <w:tc>
          <w:tcPr>
            <w:tcW w:w="174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Visualization</w:t>
            </w:r>
          </w:p>
        </w:tc>
        <w:tc>
          <w:tcPr>
            <w:tcW w:w="177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Exchange</w:t>
            </w:r>
          </w:p>
        </w:tc>
        <w:tc>
          <w:tcPr>
            <w:tcW w:w="21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Application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9" w:hRule="atLeast"/>
        </w:trPr>
        <w:tc>
          <w:tcPr>
            <w:tcW w:w="18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Kernel Classes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Math Utilities</w:t>
            </w:r>
          </w:p>
          <w:p>
            <w:pPr>
              <w:widowControl w:val="0"/>
              <w:spacing w:line="360" w:lineRule="auto"/>
              <w:jc w:val="both"/>
              <w:rPr>
                <w:rFonts w:hint="eastAsia"/>
                <w:sz w:val="24"/>
                <w:vertAlign w:val="baseline"/>
              </w:rPr>
            </w:pPr>
          </w:p>
          <w:p>
            <w:pPr>
              <w:widowControl w:val="0"/>
              <w:spacing w:line="360" w:lineRule="auto"/>
              <w:jc w:val="both"/>
              <w:rPr>
                <w:rFonts w:hint="eastAsia"/>
                <w:sz w:val="24"/>
                <w:vertAlign w:val="baseline"/>
              </w:rPr>
            </w:pPr>
          </w:p>
        </w:tc>
        <w:tc>
          <w:tcPr>
            <w:tcW w:w="166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2D Geometry</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3D Geometry</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Geometry Utilities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Topology</w:t>
            </w:r>
          </w:p>
          <w:p>
            <w:pPr>
              <w:widowControl w:val="0"/>
              <w:spacing w:line="360" w:lineRule="auto"/>
              <w:jc w:val="both"/>
              <w:rPr>
                <w:rFonts w:hint="default" w:ascii="Times New Roman" w:hAnsi="Times New Roman" w:cs="Times New Roman"/>
                <w:sz w:val="20"/>
                <w:szCs w:val="20"/>
                <w:vertAlign w:val="baseline"/>
              </w:rPr>
            </w:pPr>
          </w:p>
        </w:tc>
        <w:tc>
          <w:tcPr>
            <w:tcW w:w="231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Construction of Primitives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Boolean Operations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Fillets and Chamfers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Offsets, Drafts Sewing and Sweeps</w:t>
            </w:r>
          </w:p>
        </w:tc>
        <w:tc>
          <w:tcPr>
            <w:tcW w:w="174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Services Common to 2D and 3D</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2D Visualization</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3D Visualization</w:t>
            </w:r>
          </w:p>
        </w:tc>
        <w:tc>
          <w:tcPr>
            <w:tcW w:w="177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IGES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STEP AP203 AP214</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Extended data</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exchange (XDE)</w:t>
            </w:r>
          </w:p>
        </w:tc>
        <w:tc>
          <w:tcPr>
            <w:tcW w:w="21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Framework</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Storage</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Application Desktop</w:t>
            </w:r>
          </w:p>
        </w:tc>
      </w:tr>
    </w:tbl>
    <w:p>
      <w:pPr>
        <w:spacing w:line="360" w:lineRule="auto"/>
        <w:ind w:firstLine="420"/>
        <w:jc w:val="center"/>
        <w:rPr>
          <w:rFonts w:hint="default" w:ascii="Times New Roman" w:hAnsi="Times New Roman" w:cs="Times New Roman"/>
          <w:sz w:val="20"/>
          <w:szCs w:val="20"/>
        </w:rPr>
      </w:pPr>
      <w:r>
        <w:rPr>
          <w:rFonts w:hint="default" w:ascii="Times New Roman" w:hAnsi="Times New Roman" w:cs="Times New Roman"/>
          <w:sz w:val="20"/>
          <w:szCs w:val="20"/>
          <w:lang w:val="en-US" w:eastAsia="zh-CN"/>
        </w:rPr>
        <w:t>Chart</w:t>
      </w:r>
      <w:r>
        <w:rPr>
          <w:rFonts w:hint="default" w:ascii="Times New Roman" w:hAnsi="Times New Roman" w:cs="Times New Roman"/>
          <w:sz w:val="20"/>
          <w:szCs w:val="20"/>
        </w:rPr>
        <w:t xml:space="preserve"> 1</w:t>
      </w:r>
      <w:r>
        <w:rPr>
          <w:rFonts w:hint="default" w:ascii="Times New Roman" w:hAnsi="Times New Roman" w:cs="Times New Roman"/>
          <w:sz w:val="20"/>
          <w:szCs w:val="20"/>
          <w:lang w:val="en-US" w:eastAsia="zh-CN"/>
        </w:rPr>
        <w:t>-Content of Class Library</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Foundation Classes</w:t>
      </w:r>
      <w:r>
        <w:rPr>
          <w:rFonts w:hint="eastAsia" w:ascii="Times New Roman" w:hAnsi="Times New Roman" w:cs="Times New Roman"/>
          <w:sz w:val="20"/>
          <w:szCs w:val="20"/>
          <w:vertAlign w:val="baseline"/>
          <w:lang w:val="en-US" w:eastAsia="zh-CN"/>
        </w:rPr>
        <w:t>:</w:t>
      </w:r>
    </w:p>
    <w:p>
      <w:pPr>
        <w:numPr>
          <w:ilvl w:val="0"/>
          <w:numId w:val="0"/>
        </w:numPr>
        <w:rPr>
          <w:rFonts w:hint="eastAsia" w:ascii="Times New Roman" w:hAnsi="Times New Roman" w:cs="Times New Roman"/>
          <w:sz w:val="20"/>
          <w:szCs w:val="20"/>
          <w:vertAlign w:val="baseline"/>
          <w:lang w:val="en-US" w:eastAsia="zh-CN"/>
        </w:rPr>
      </w:pPr>
    </w:p>
    <w:p>
      <w:pPr>
        <w:numPr>
          <w:ilvl w:val="0"/>
          <w:numId w:val="0"/>
        </w:numPr>
        <w:rPr>
          <w:rFonts w:hint="eastAsia"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rPr>
        <w:t>The basic class module provides a series of basic services, such as defining entity type, root class, memory management, exception handling, array operation, etc</w:t>
      </w: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Modeling Data</w:t>
      </w:r>
      <w:r>
        <w:rPr>
          <w:rFonts w:hint="eastAsia" w:ascii="Times New Roman" w:hAnsi="Times New Roman" w:cs="Times New Roman"/>
          <w:sz w:val="20"/>
          <w:szCs w:val="20"/>
          <w:vertAlign w:val="baseline"/>
          <w:lang w:val="en-US" w:eastAsia="zh-CN"/>
        </w:rPr>
        <w:t>:</w:t>
      </w:r>
    </w:p>
    <w:p>
      <w:pPr>
        <w:numPr>
          <w:ilvl w:val="0"/>
          <w:numId w:val="0"/>
        </w:numPr>
        <w:rPr>
          <w:rFonts w:hint="eastAsia" w:ascii="Times New Roman" w:hAnsi="Times New Roman" w:cs="Times New Roman"/>
          <w:sz w:val="20"/>
          <w:szCs w:val="20"/>
          <w:vertAlign w:val="baseline"/>
          <w:lang w:val="en-US" w:eastAsia="zh-CN"/>
        </w:rPr>
      </w:pPr>
    </w:p>
    <w:p>
      <w:pPr>
        <w:numPr>
          <w:ilvl w:val="0"/>
          <w:numId w:val="0"/>
        </w:numPr>
        <w:rPr>
          <w:rFonts w:hint="eastAsia"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rPr>
        <w:t>The module provides data structure definitions of various 2D and 3D geometric models. The geom2d class package collects various 2D model data structure classes, and each data class name is prefixed with geom2d_ Various data structure classes of 3D model are collected in geom class package, and each data class is prefixed with geom_ , such as geom_ Curve defines three-dimensional curve and provides various corresponding operation methods, including parameter space</w:t>
      </w: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Modeling Algorithms</w:t>
      </w:r>
      <w:r>
        <w:rPr>
          <w:rFonts w:hint="eastAsia" w:ascii="Times New Roman" w:hAnsi="Times New Roman" w:cs="Times New Roman"/>
          <w:sz w:val="20"/>
          <w:szCs w:val="20"/>
          <w:vertAlign w:val="baseline"/>
          <w:lang w:val="en-US" w:eastAsia="zh-CN"/>
        </w:rPr>
        <w:t>:</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(1) Geometric tools: provide intersection calculation between 2D curves, 3D curves and surfaces, projection calculation from point to curve, point to surface and curve to surface</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 Topology tool: it provides local and global property definition of topological body, geometric transformation operation and conversion operation from topological body to NURBS geometric expression</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 Basic geometric structure: mainly including prism, cylinder, cone and torus</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(4) Feature operation: provide shape and mechanical feature operation based on existing topological body, such as adding cylinder, draft, stretching, feature rotation, tube body, etc</w:t>
      </w:r>
    </w:p>
    <w:p>
      <w:pPr>
        <w:numPr>
          <w:ilvl w:val="0"/>
          <w:numId w:val="0"/>
        </w:numPr>
        <w:ind w:firstLine="420" w:firstLineChars="0"/>
        <w:rPr>
          <w:rFonts w:hint="eastAsia" w:ascii="Times New Roman" w:hAnsi="Times New Roman" w:cs="Times New Roman"/>
          <w:sz w:val="20"/>
          <w:szCs w:val="20"/>
          <w:vertAlign w:val="baseline"/>
          <w:lang w:val="en-US" w:eastAsia="zh-CN"/>
        </w:rPr>
      </w:pP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Visualization</w:t>
      </w:r>
    </w:p>
    <w:p>
      <w:pPr>
        <w:numPr>
          <w:ilvl w:val="0"/>
          <w:numId w:val="0"/>
        </w:numPr>
        <w:rPr>
          <w:rFonts w:hint="eastAsia" w:ascii="Times New Roman" w:hAnsi="Times New Roman" w:cs="Times New Roman"/>
          <w:b/>
          <w:bCs/>
          <w:sz w:val="20"/>
          <w:szCs w:val="20"/>
          <w:vertAlign w:val="baseline"/>
          <w:lang w:val="en-US" w:eastAsia="zh-CN"/>
        </w:rPr>
      </w:pPr>
    </w:p>
    <w:p>
      <w:pPr>
        <w:numPr>
          <w:ilvl w:val="0"/>
          <w:numId w:val="0"/>
        </w:numPr>
        <w:rPr>
          <w:rFonts w:hint="eastAsia" w:ascii="Times New Roman" w:hAnsi="Times New Roman" w:cs="Times New Roman"/>
          <w:b w:val="0"/>
          <w:bCs w:val="0"/>
          <w:sz w:val="20"/>
          <w:szCs w:val="20"/>
          <w:vertAlign w:val="baseline"/>
          <w:lang w:val="en-US" w:eastAsia="zh-CN"/>
        </w:rPr>
      </w:pPr>
      <w:r>
        <w:rPr>
          <w:rFonts w:hint="eastAsia" w:ascii="Times New Roman" w:hAnsi="Times New Roman" w:cs="Times New Roman"/>
          <w:b w:val="0"/>
          <w:bCs w:val="0"/>
          <w:sz w:val="20"/>
          <w:szCs w:val="20"/>
          <w:vertAlign w:val="baseline"/>
          <w:lang w:val="en-US" w:eastAsia="zh-CN"/>
        </w:rPr>
        <w:t>provides interactive services for displaying geometry in 3D Viewer; implements a compact OpenGL / OpenGL ES renderer, supporting conventional Phong, real-time PBR metal-roughness shading models as well as interactive Ray-Tracing/Path-Tracing engine.</w:t>
      </w:r>
    </w:p>
    <w:p>
      <w:pPr>
        <w:numPr>
          <w:ilvl w:val="0"/>
          <w:numId w:val="0"/>
        </w:numPr>
        <w:rPr>
          <w:rFonts w:hint="eastAsia" w:ascii="Times New Roman" w:hAnsi="Times New Roman" w:cs="Times New Roman"/>
          <w:b w:val="0"/>
          <w:bCs w:val="0"/>
          <w:sz w:val="20"/>
          <w:szCs w:val="20"/>
          <w:vertAlign w:val="baseline"/>
          <w:lang w:val="en-US" w:eastAsia="zh-CN"/>
        </w:rPr>
      </w:pP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Data Exchange</w:t>
      </w:r>
    </w:p>
    <w:p>
      <w:pPr>
        <w:numPr>
          <w:ilvl w:val="0"/>
          <w:numId w:val="0"/>
        </w:numPr>
        <w:rPr>
          <w:rFonts w:hint="eastAsia" w:ascii="Times New Roman" w:hAnsi="Times New Roman" w:cs="Times New Roman"/>
          <w:b/>
          <w:bCs/>
          <w:sz w:val="20"/>
          <w:szCs w:val="20"/>
          <w:vertAlign w:val="baseline"/>
          <w:lang w:val="en-US" w:eastAsia="zh-CN"/>
        </w:rPr>
      </w:pPr>
    </w:p>
    <w:p>
      <w:pPr>
        <w:numPr>
          <w:ilvl w:val="0"/>
          <w:numId w:val="0"/>
        </w:numPr>
        <w:rPr>
          <w:rFonts w:hint="default" w:ascii="Times New Roman" w:hAnsi="Times New Roman" w:cs="Times New Roman"/>
          <w:b w:val="0"/>
          <w:bCs w:val="0"/>
          <w:sz w:val="20"/>
          <w:szCs w:val="20"/>
          <w:vertAlign w:val="baseline"/>
        </w:rPr>
      </w:pPr>
      <w:r>
        <w:rPr>
          <w:rFonts w:hint="default" w:ascii="Times New Roman" w:hAnsi="Times New Roman" w:cs="Times New Roman"/>
          <w:b w:val="0"/>
          <w:bCs w:val="0"/>
          <w:sz w:val="20"/>
          <w:szCs w:val="20"/>
          <w:vertAlign w:val="baseline"/>
        </w:rPr>
        <w:t>provides possibility to import/export various CAD formats.</w:t>
      </w:r>
    </w:p>
    <w:p>
      <w:pPr>
        <w:numPr>
          <w:ilvl w:val="0"/>
          <w:numId w:val="0"/>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val="0"/>
          <w:bCs w:val="0"/>
          <w:sz w:val="20"/>
          <w:szCs w:val="20"/>
          <w:vertAlign w:val="baseline"/>
        </w:rPr>
        <w:t>STEP, IGES, glTF, OBJ, STL and VRML are supported natively.[</w:t>
      </w:r>
      <w:r>
        <w:rPr>
          <w:rFonts w:hint="eastAsia" w:ascii="Times New Roman" w:hAnsi="Times New Roman" w:cs="Times New Roman"/>
          <w:b w:val="0"/>
          <w:bCs w:val="0"/>
          <w:sz w:val="20"/>
          <w:szCs w:val="20"/>
          <w:vertAlign w:val="baseline"/>
          <w:lang w:val="en-US" w:eastAsia="zh-CN"/>
        </w:rPr>
        <w:t>5</w:t>
      </w:r>
      <w:r>
        <w:rPr>
          <w:rFonts w:hint="default" w:ascii="Times New Roman" w:hAnsi="Times New Roman" w:cs="Times New Roman"/>
          <w:b w:val="0"/>
          <w:bCs w:val="0"/>
          <w:sz w:val="20"/>
          <w:szCs w:val="20"/>
          <w:vertAlign w:val="baseline"/>
        </w:rPr>
        <w:t>] Other formats can be imported by using plug-ins.[</w:t>
      </w:r>
      <w:r>
        <w:rPr>
          <w:rFonts w:hint="eastAsia" w:ascii="Times New Roman" w:hAnsi="Times New Roman" w:cs="Times New Roman"/>
          <w:b w:val="0"/>
          <w:bCs w:val="0"/>
          <w:sz w:val="20"/>
          <w:szCs w:val="20"/>
          <w:vertAlign w:val="baseline"/>
          <w:lang w:val="en-US" w:eastAsia="zh-CN"/>
        </w:rPr>
        <w:t>6</w:t>
      </w:r>
      <w:r>
        <w:rPr>
          <w:rFonts w:hint="default" w:ascii="Times New Roman" w:hAnsi="Times New Roman" w:cs="Times New Roman"/>
          <w:b w:val="0"/>
          <w:bCs w:val="0"/>
          <w:sz w:val="20"/>
          <w:szCs w:val="20"/>
          <w:vertAlign w:val="baseline"/>
        </w:rPr>
        <w:t>] Extended Data Exchange (XDE) components rely on a unified XCAF document definition, which includes an assembly structure of CAD shapes, color/name/material/metadata/layer attributes as well as other supplementary information like PMI.</w:t>
      </w: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Application Framework</w:t>
      </w:r>
    </w:p>
    <w:p>
      <w:pPr>
        <w:numPr>
          <w:ilvl w:val="0"/>
          <w:numId w:val="0"/>
        </w:numPr>
        <w:rPr>
          <w:rFonts w:hint="eastAsia" w:ascii="Times New Roman" w:hAnsi="Times New Roman" w:cs="Times New Roman"/>
          <w:b w:val="0"/>
          <w:bCs w:val="0"/>
          <w:sz w:val="20"/>
          <w:szCs w:val="20"/>
          <w:vertAlign w:val="baseline"/>
          <w:lang w:val="en-US" w:eastAsia="zh-CN"/>
        </w:rPr>
      </w:pPr>
      <w:r>
        <w:rPr>
          <w:rFonts w:hint="eastAsia" w:ascii="Times New Roman" w:hAnsi="Times New Roman" w:cs="Times New Roman"/>
          <w:b w:val="0"/>
          <w:bCs w:val="0"/>
          <w:sz w:val="20"/>
          <w:szCs w:val="20"/>
          <w:vertAlign w:val="baseline"/>
          <w:lang w:val="en-US" w:eastAsia="zh-CN"/>
        </w:rPr>
        <w:t>offers solutions for handling application-specific data.</w:t>
      </w:r>
    </w:p>
    <w:p>
      <w:pPr>
        <w:rPr>
          <w:rFonts w:hint="default"/>
          <w:smallCaps w:val="0"/>
          <w:kern w:val="2"/>
          <w:sz w:val="21"/>
        </w:rPr>
      </w:pPr>
    </w:p>
    <w:p>
      <w:pPr>
        <w:pStyle w:val="4"/>
        <w:spacing w:before="240" w:after="80"/>
        <w:rPr>
          <w:rFonts w:hint="eastAsia"/>
          <w:lang w:val="en-US" w:eastAsia="zh-CN"/>
        </w:rPr>
      </w:pPr>
      <w:bookmarkStart w:id="18" w:name="_Toc27280"/>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OCAF</w:t>
      </w:r>
      <w:bookmarkEnd w:id="18"/>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OCAF(the Open CASCADE Application Framework) is an easy-to-using platform which is used to rapidly developing sophisticated domain-specific design application.Typical applications developed involve trade specific CAD systems,manufacturing or analysis applications,simulation applications or illustration tools.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ready-to-use solution provided by OCAF make users could concentrate on the functionality specific for application.And the underlying mechanisms required to support the application are already provided.So the final application could be developed by industrializing the prototype and there is no necessary to restart the development from scratch.</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 provides many models:Graphical user interface framework, Modeling data, Modeling algorithm, Visualization module,etc.GUI framework is a series of tools which can be used to design system with application framework.Modeling data mainly includes data structure of three-dimensional geometric model and topological model.Modeling algorithm provides a series of topology algorithms needed in the process of modeling.Users can quickly build the model based on the algorithm provided.</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w:t>
      </w:r>
      <w:r>
        <w:rPr>
          <w:rFonts w:hint="default" w:ascii="Times New Roman" w:hAnsi="Times New Roman" w:cs="Times New Roman"/>
          <w:sz w:val="20"/>
          <w:szCs w:val="20"/>
          <w:lang w:val="en-US" w:eastAsia="zh-CN"/>
        </w:rPr>
        <w:t>he relationship between OCAF and the Open CASCADE Technology (OCCT) Object Libraries can be seen in the image below.</w:t>
      </w:r>
    </w:p>
    <w:p>
      <w:r>
        <w:drawing>
          <wp:inline distT="0" distB="0" distL="114300" distR="114300">
            <wp:extent cx="5269230" cy="3359785"/>
            <wp:effectExtent l="0" t="0" r="76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359785"/>
                    </a:xfrm>
                    <a:prstGeom prst="rect">
                      <a:avLst/>
                    </a:prstGeom>
                    <a:noFill/>
                    <a:ln w="9525">
                      <a:noFill/>
                    </a:ln>
                  </pic:spPr>
                </pic:pic>
              </a:graphicData>
            </a:graphic>
          </wp:inline>
        </w:drawing>
      </w:r>
    </w:p>
    <w:p>
      <w:pPr>
        <w:jc w:val="center"/>
        <w:rPr>
          <w:rFonts w:hint="default" w:ascii="Times New Roman" w:hAnsi="Times New Roman" w:cs="Times New Roman"/>
          <w:sz w:val="16"/>
          <w:szCs w:val="16"/>
          <w:lang w:val="en-US" w:eastAsia="zh-CN"/>
        </w:rPr>
      </w:pPr>
      <w:r>
        <w:rPr>
          <w:rFonts w:hint="eastAsia" w:ascii="Times New Roman" w:hAnsi="Times New Roman" w:cs="Times New Roman"/>
          <w:sz w:val="16"/>
          <w:szCs w:val="16"/>
          <w:lang w:val="en-US" w:eastAsia="zh-CN"/>
        </w:rPr>
        <w:t>Figure</w:t>
      </w:r>
      <w:r>
        <w:rPr>
          <w:rFonts w:hint="default" w:ascii="Times New Roman" w:hAnsi="Times New Roman" w:cs="Times New Roman"/>
          <w:sz w:val="16"/>
          <w:szCs w:val="16"/>
          <w:lang w:val="en-US" w:eastAsia="zh-CN"/>
        </w:rPr>
        <w:t>-1 The relationship between OCAF and the OCCT</w:t>
      </w:r>
    </w:p>
    <w:p>
      <w:pPr>
        <w:jc w:val="both"/>
        <w:rPr>
          <w:rFonts w:hint="default" w:ascii="Times New Roman" w:hAnsi="Times New Roman" w:cs="Times New Roman"/>
          <w:sz w:val="20"/>
          <w:szCs w:val="20"/>
          <w:lang w:val="en-US" w:eastAsia="zh-CN"/>
        </w:rPr>
      </w:pPr>
    </w:p>
    <w:p>
      <w:pPr>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Architecture Overview</w:t>
      </w:r>
    </w:p>
    <w:p>
      <w:pPr>
        <w:ind w:firstLine="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OCAF provides you with an object-oriented Application-Document-Attribute model consisting of C++ class libraries.</w:t>
      </w:r>
    </w:p>
    <w:p>
      <w:pPr>
        <w:ind w:firstLine="420" w:firstLineChars="0"/>
        <w:jc w:val="both"/>
      </w:pPr>
      <w:r>
        <w:drawing>
          <wp:inline distT="0" distB="0" distL="114300" distR="114300">
            <wp:extent cx="4895215" cy="20478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895215" cy="2047875"/>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sz w:val="16"/>
          <w:szCs w:val="16"/>
          <w:lang w:val="en-US" w:eastAsia="zh-CN"/>
        </w:rPr>
      </w:pPr>
      <w:r>
        <w:rPr>
          <w:rFonts w:hint="eastAsia" w:ascii="Times New Roman" w:hAnsi="Times New Roman" w:cs="Times New Roman"/>
          <w:sz w:val="16"/>
          <w:szCs w:val="16"/>
          <w:lang w:val="en-US" w:eastAsia="zh-CN"/>
        </w:rPr>
        <w:t>Figure2</w:t>
      </w:r>
      <w:r>
        <w:rPr>
          <w:rFonts w:hint="default" w:ascii="Times New Roman" w:hAnsi="Times New Roman" w:cs="Times New Roman"/>
          <w:sz w:val="16"/>
          <w:szCs w:val="16"/>
          <w:lang w:val="en-US" w:eastAsia="zh-CN"/>
        </w:rPr>
        <w:t>-The Application-Document-Attribute model</w:t>
      </w:r>
    </w:p>
    <w:p>
      <w:pPr>
        <w:numPr>
          <w:ilvl w:val="0"/>
          <w:numId w:val="2"/>
        </w:numPr>
        <w:jc w:val="both"/>
        <w:rPr>
          <w:rFonts w:hint="eastAsia"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Application</w:t>
      </w:r>
      <w:r>
        <w:rPr>
          <w:rFonts w:hint="eastAsia" w:ascii="Times New Roman" w:hAnsi="Times New Roman" w:cs="Times New Roman"/>
          <w:sz w:val="20"/>
          <w:szCs w:val="20"/>
          <w:lang w:val="en-US" w:eastAsia="zh-CN"/>
        </w:rPr>
        <w:t>:</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Application is an abstract class in charge of handling documents during the working session, namely:</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Create documents</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Save documents and open</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Initializing document views</w:t>
      </w:r>
    </w:p>
    <w:p>
      <w:pPr>
        <w:numPr>
          <w:ilvl w:val="0"/>
          <w:numId w:val="0"/>
        </w:numPr>
        <w:ind w:leftChars="0"/>
        <w:jc w:val="both"/>
        <w:rPr>
          <w:rFonts w:hint="eastAsia" w:ascii="Times New Roman" w:hAnsi="Times New Roman" w:cs="Times New Roman"/>
          <w:sz w:val="20"/>
          <w:szCs w:val="20"/>
          <w:lang w:val="en-US" w:eastAsia="zh-CN"/>
        </w:rPr>
      </w:pPr>
    </w:p>
    <w:p>
      <w:pPr>
        <w:numPr>
          <w:ilvl w:val="0"/>
          <w:numId w:val="2"/>
        </w:numPr>
        <w:jc w:val="both"/>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Document</w:t>
      </w:r>
      <w:r>
        <w:rPr>
          <w:rFonts w:hint="eastAsia" w:ascii="Times New Roman" w:hAnsi="Times New Roman" w:cs="Times New Roman"/>
          <w:sz w:val="20"/>
          <w:szCs w:val="20"/>
          <w:lang w:val="en-US" w:eastAsia="zh-CN"/>
        </w:rPr>
        <w:t>:</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Documents implemented by the concrete class document are containers for application data. Documents provide access to the data framework and are used for the following purposes::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the notification of changes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Update external links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the saving and restoring of data</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Store the names of software extensions.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command transactions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Undo and Redo options.</w:t>
      </w:r>
    </w:p>
    <w:p>
      <w:pPr>
        <w:numPr>
          <w:ilvl w:val="0"/>
          <w:numId w:val="0"/>
        </w:numPr>
        <w:jc w:val="both"/>
        <w:rPr>
          <w:rFonts w:hint="default" w:ascii="Times New Roman" w:hAnsi="Times New Roman" w:cs="Times New Roman"/>
          <w:sz w:val="20"/>
          <w:szCs w:val="20"/>
          <w:lang w:val="en-US" w:eastAsia="zh-CN"/>
        </w:rPr>
      </w:pPr>
    </w:p>
    <w:p>
      <w:pPr>
        <w:numPr>
          <w:ilvl w:val="0"/>
          <w:numId w:val="2"/>
        </w:numPr>
        <w:jc w:val="both"/>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Attributes:</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Application data is described by Attributes,which are instances of classes derived from the Attribute abstract class, organized according to the OCAF Data Framework.</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 includes many attributes:</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Standard attributes</w:t>
      </w:r>
      <w:r>
        <w:rPr>
          <w:rFonts w:hint="eastAsia" w:ascii="Times New Roman" w:hAnsi="Times New Roman" w:cs="Times New Roman"/>
          <w:sz w:val="20"/>
          <w:szCs w:val="20"/>
          <w:lang w:val="en-US" w:eastAsia="zh-CN"/>
        </w:rPr>
        <w:t>,it is allowed to operate with simple general data (such as integer, real number, string, array type data) in the data framework, realize auxiliary functions (such as label source attribute of the offspring of label counter), and create dependencies (such as reference, tree node)</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Shape attributes contain the geometry of the whole model or its elements including reference to the shapes and tracking of shape evolution;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Other geometric attributes such as Datums (points, axis and plane) and Constraints (tangent-to, at-a-given-distance, from-a-given-angle, concentric, etc.)</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User attributes, that is, attributes typed by the application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Visualization properties allow the viewer information to be placed in the data frame, the visual representation of objects, and other auxiliary visual information, which is necessary for graphic data representation.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Function services — The purpose of these attributes is to reconstruct the object after modifying it (parameterization of the model). At the same time that the document manages change notifications, the function manages the propagation of these changes. Function mechanism provides links between functions and calls to various algorithms.</w:t>
      </w:r>
    </w:p>
    <w:p>
      <w:pPr>
        <w:numPr>
          <w:ilvl w:val="0"/>
          <w:numId w:val="0"/>
        </w:numPr>
        <w:ind w:firstLine="420" w:firstLineChars="0"/>
        <w:jc w:val="both"/>
        <w:rPr>
          <w:rFonts w:hint="eastAsia" w:ascii="Times New Roman" w:hAnsi="Times New Roman" w:cs="Times New Roman"/>
          <w:sz w:val="20"/>
          <w:szCs w:val="20"/>
          <w:lang w:val="en-US" w:eastAsia="zh-CN"/>
        </w:rPr>
      </w:pPr>
    </w:p>
    <w:p>
      <w:pPr>
        <w:numPr>
          <w:ilvl w:val="0"/>
          <w:numId w:val="0"/>
        </w:numPr>
        <w:jc w:val="both"/>
        <w:rPr>
          <w:rFonts w:hint="default" w:ascii="Times New Roman" w:hAnsi="Times New Roman" w:cs="Times New Roman"/>
          <w:sz w:val="20"/>
          <w:szCs w:val="20"/>
          <w:lang w:val="en-US" w:eastAsia="zh-CN"/>
        </w:rPr>
      </w:pPr>
    </w:p>
    <w:p>
      <w:pPr>
        <w:pStyle w:val="4"/>
        <w:spacing w:before="240" w:after="80"/>
        <w:rPr>
          <w:rFonts w:hint="eastAsia" w:ascii="Times New Roman" w:hAnsi="Times New Roman" w:cs="Times New Roman"/>
          <w:sz w:val="22"/>
          <w:szCs w:val="22"/>
          <w:lang w:val="en-US" w:eastAsia="zh-CN"/>
        </w:rPr>
      </w:pPr>
      <w:bookmarkStart w:id="19" w:name="_Toc20973"/>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w:t>
      </w:r>
      <w:r>
        <w:rPr>
          <w:rFonts w:hint="eastAsia" w:ascii="Times New Roman" w:hAnsi="Times New Roman" w:cs="Times New Roman"/>
          <w:sz w:val="22"/>
          <w:szCs w:val="22"/>
          <w:lang w:val="en-US" w:eastAsia="zh-CN"/>
        </w:rPr>
        <w:t>3</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QT Framework</w:t>
      </w:r>
      <w:bookmarkEnd w:id="19"/>
    </w:p>
    <w:p>
      <w:pPr>
        <w:rPr>
          <w:rFonts w:hint="eastAsia"/>
          <w:lang w:val="en-US" w:eastAsia="zh-CN"/>
        </w:rPr>
      </w:pP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Qt is a widget toolkit for creating graphical user interfaces as well as cross-platform applications that run on various software and hardware platforms such as Linux, Windows, macOS, Android or embedded systems with little or no change in the underlying codebase while still being a native application with native capabilities and speed.</w:t>
      </w:r>
    </w:p>
    <w:p>
      <w:pPr>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eastAsia="zh-CN"/>
        </w:rPr>
        <w:t>Qt is used for developing graphical user interfaces (GUIs) and multi-platform applications that run on all major desktop platforms and most mobile or embedded platforms. Most GUI programs created with Qt have a native-looking interface, in which case Qt is classified as a widget toolkit. Also non-GUI programs can be developed, such as command-line tools and consoles for servers. An example of such a non-GUI program using Qt is the Cutelyst web framework.</w:t>
      </w:r>
      <w:r>
        <w:rPr>
          <w:rFonts w:hint="eastAsia" w:ascii="Times New Roman" w:hAnsi="Times New Roman" w:cs="Times New Roman"/>
          <w:sz w:val="20"/>
          <w:szCs w:val="20"/>
          <w:lang w:val="en-US" w:eastAsia="zh-CN"/>
        </w:rPr>
        <w:t>[7]</w:t>
      </w:r>
    </w:p>
    <w:p>
      <w:pPr>
        <w:rPr>
          <w:rFonts w:hint="eastAsia" w:ascii="Times New Roman" w:hAnsi="Times New Roman" w:cs="Times New Roman"/>
          <w:sz w:val="20"/>
          <w:szCs w:val="20"/>
          <w:lang w:val="en-US" w:eastAsia="zh-CN"/>
        </w:rPr>
      </w:pPr>
    </w:p>
    <w:p>
      <w:pPr>
        <w:rPr>
          <w:rFonts w:hint="eastAsia" w:ascii="Times New Roman" w:hAnsi="Times New Roman" w:cs="Times New Roman"/>
          <w:b/>
          <w:bCs/>
          <w:sz w:val="20"/>
          <w:szCs w:val="20"/>
          <w:lang w:val="en-US" w:eastAsia="zh-CN"/>
        </w:rPr>
      </w:pPr>
      <w:r>
        <w:rPr>
          <w:rFonts w:hint="eastAsia" w:ascii="Times New Roman" w:hAnsi="Times New Roman" w:cs="Times New Roman"/>
          <w:b/>
          <w:bCs/>
          <w:sz w:val="20"/>
          <w:szCs w:val="20"/>
          <w:lang w:val="en-US" w:eastAsia="zh-CN"/>
        </w:rPr>
        <w:t>Qt concepts:</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-Complete abstraction of the GUI</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When QT was released for the first time, it used its own rendering engine and controls to simulate the appearance of different platforms when drawing widgets. This makes porting easier because few classes in QT really depend on the target platform</w:t>
      </w:r>
    </w:p>
    <w:p>
      <w:pPr>
        <w:rPr>
          <w:rFonts w:hint="eastAsia" w:ascii="Times New Roman" w:hAnsi="Times New Roman" w:cs="Times New Roman"/>
          <w:b w:val="0"/>
          <w:bCs w:val="0"/>
          <w:sz w:val="20"/>
          <w:szCs w:val="20"/>
          <w:lang w:val="en-US" w:eastAsia="zh-CN"/>
        </w:rPr>
      </w:pP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-Signals and slots</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QT introduces a language construction for communication between objects [8], which makes it easy to implement observer pattern and avoid template code. The concept is that GUI widgets can send signals containing event information that can be received by other controls using a special feature called slots.</w:t>
      </w:r>
    </w:p>
    <w:p>
      <w:pPr>
        <w:rPr>
          <w:rFonts w:hint="eastAsia" w:ascii="Times New Roman" w:hAnsi="Times New Roman" w:cs="Times New Roman"/>
          <w:b w:val="0"/>
          <w:bCs w:val="0"/>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-Meta Object compiler</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meta object compiler called MOC is a tool that runs on the source code of QT program. It interprets some macros from C + + code as comments and uses them to generate additional C + + code with meta information about the classes used in the program. QT uses this meta information to provide programming functions that C + + does not have: signals and slots, introspection and asynchronous function calls</w:t>
      </w: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-Language bindings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Qt can be used in several programming languages other than C++, such as Python, Javascript, C# and Rust via language bindings</w:t>
      </w:r>
    </w:p>
    <w:p>
      <w:pPr>
        <w:rPr>
          <w:rFonts w:hint="eastAsia" w:ascii="Times New Roman" w:hAnsi="Times New Roman" w:cs="Times New Roman"/>
          <w:sz w:val="20"/>
          <w:szCs w:val="20"/>
          <w:lang w:val="en-US" w:eastAsia="zh-CN"/>
        </w:rPr>
      </w:pP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Qt support various compilers including GCC C++ compiler.Qt also provide QT quick which includes a declarative scripting language called QML.The language allows you to use JavaScript to write logic.It has to be said that strong cross platform capability and good compatibility make QT widely used in various programming.</w:t>
      </w:r>
    </w:p>
    <w:p>
      <w:pPr>
        <w:rPr>
          <w:rFonts w:hint="eastAsia"/>
          <w:lang w:val="en-US" w:eastAsia="zh-CN"/>
        </w:rPr>
      </w:pPr>
    </w:p>
    <w:p>
      <w:pPr>
        <w:rPr>
          <w:rFonts w:hint="eastAsia"/>
          <w:lang w:val="en-US" w:eastAsia="zh-CN"/>
        </w:rPr>
      </w:pPr>
    </w:p>
    <w:p>
      <w:pPr>
        <w:pStyle w:val="3"/>
        <w:rPr>
          <w:rFonts w:hint="default" w:ascii="Times New Roman" w:hAnsi="Times New Roman" w:cs="Times New Roman"/>
          <w:sz w:val="24"/>
          <w:szCs w:val="24"/>
          <w:lang w:val="en-US" w:eastAsia="zh-CN"/>
        </w:rPr>
      </w:pPr>
      <w:bookmarkStart w:id="20" w:name="_Toc12250"/>
      <w:r>
        <w:rPr>
          <w:rFonts w:hint="default" w:ascii="Times New Roman" w:hAnsi="Times New Roman" w:cs="Times New Roman"/>
          <w:sz w:val="24"/>
          <w:szCs w:val="24"/>
          <w:lang w:val="en-US" w:eastAsia="zh-CN"/>
        </w:rPr>
        <w:t>1.5 Code for design of pressure vessels</w:t>
      </w:r>
      <w:bookmarkEnd w:id="20"/>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There are two kinds of pressure vessel design methods, corresponding to two kinds of design specifications.China's GB150 adopts the traditional design method, which is called design according to rules. Its basic idea is that it does not need to carry out detailed stress analysis on each part of the pressure vessel, but combines the classical mechanical theory and empirical formula to make some regulations on the design of pressure vessel components, such as material selection, safety factor, characteristic size, etc.</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Another design specification is JB4732, which adopts the method of design analysis, which requires stress analysis and fatigue analysis of pressure vessels. Because of the quantitative analysis results, the structure tends to be reasonable, therefore, the vessels designed with the specification can achieve higher allowable stress without weakening safety margin.</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general, the design method according to rules is simple, easy to be mastered by designers and has certain experience. The design method according to analysis puts forward higher requirements for designers. Designers must have certain ability of stress analysis and master the finite element software and other stress analysis means. The core of the analysis and design process is to do the necessary stress analysis for components, Then according to the results of stress analysis, the stress classification is checked, and then the optimization is carried out according to the check results</w:t>
      </w:r>
      <w:r>
        <w:rPr>
          <w:rFonts w:hint="eastAsia" w:ascii="Times New Roman" w:hAnsi="Times New Roman" w:cs="Times New Roman"/>
          <w:sz w:val="20"/>
          <w:szCs w:val="20"/>
          <w:lang w:val="en-US" w:eastAsia="zh-CN"/>
        </w:rPr>
        <w:t>.[9]</w:t>
      </w:r>
    </w:p>
    <w:p>
      <w:pPr>
        <w:rPr>
          <w:rFonts w:hint="eastAsia"/>
          <w:lang w:val="en-US" w:eastAsia="zh-CN"/>
        </w:rPr>
      </w:pPr>
    </w:p>
    <w:p>
      <w:pPr>
        <w:rPr>
          <w:rFonts w:hint="eastAsia"/>
          <w:lang w:val="en-US" w:eastAsia="zh-CN"/>
        </w:rPr>
      </w:pPr>
    </w:p>
    <w:p>
      <w:pPr>
        <w:pStyle w:val="3"/>
        <w:rPr>
          <w:rFonts w:hint="default" w:ascii="Times New Roman" w:hAnsi="Times New Roman" w:cs="Times New Roman"/>
          <w:sz w:val="24"/>
          <w:szCs w:val="24"/>
          <w:lang w:val="en-US" w:eastAsia="zh-CN"/>
        </w:rPr>
      </w:pPr>
      <w:bookmarkStart w:id="21" w:name="_Toc5750"/>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Conclusion</w:t>
      </w:r>
      <w:bookmarkEnd w:id="21"/>
    </w:p>
    <w:p>
      <w:pPr>
        <w:rPr>
          <w:rFonts w:hint="eastAsia" w:ascii="Times New Roman" w:hAnsi="Times New Roman" w:cs="Times New Roman"/>
          <w:b/>
          <w:bCs/>
          <w:sz w:val="24"/>
          <w:szCs w:val="24"/>
          <w:lang w:val="en-US" w:eastAsia="zh-CN"/>
        </w:rPr>
      </w:pPr>
    </w:p>
    <w:p>
      <w:pPr>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The aim of CAD(</w:t>
      </w:r>
      <w:r>
        <w:rPr>
          <w:rFonts w:hint="eastAsia" w:ascii="Times New Roman" w:hAnsi="Times New Roman" w:cs="Times New Roman"/>
          <w:sz w:val="20"/>
          <w:szCs w:val="20"/>
          <w:lang w:val="en-US" w:eastAsia="zh-CN"/>
        </w:rPr>
        <w:t>Computer Aided Design</w:t>
      </w:r>
      <w:r>
        <w:rPr>
          <w:rFonts w:hint="eastAsia" w:ascii="Times New Roman" w:hAnsi="Times New Roman" w:cs="Times New Roman"/>
          <w:b w:val="0"/>
          <w:bCs w:val="0"/>
          <w:sz w:val="20"/>
          <w:szCs w:val="20"/>
          <w:lang w:val="en-US" w:eastAsia="zh-CN"/>
        </w:rPr>
        <w:t>) is to help designer design target product more efficiently in a shorter period, improve design quality, improve communication through documentation and create manufacturing database.And with the continuous innovation of modern technology, CAD has been widely used in various industries.Now most CAD design software on the market is based on geometric kernel.As an open source geometric kernel, the open source and powerful function library of OCC make it the first choice for many software designs.With the help of OCAF(</w:t>
      </w:r>
      <w:r>
        <w:rPr>
          <w:rFonts w:hint="eastAsia" w:ascii="Times New Roman" w:hAnsi="Times New Roman" w:cs="Times New Roman"/>
          <w:sz w:val="20"/>
          <w:szCs w:val="20"/>
          <w:lang w:val="en-US" w:eastAsia="zh-CN"/>
        </w:rPr>
        <w:t>the Open CASCADE Application Framework</w:t>
      </w:r>
      <w:r>
        <w:rPr>
          <w:rFonts w:hint="eastAsia" w:ascii="Times New Roman" w:hAnsi="Times New Roman" w:cs="Times New Roman"/>
          <w:b w:val="0"/>
          <w:bCs w:val="0"/>
          <w:sz w:val="20"/>
          <w:szCs w:val="20"/>
          <w:lang w:val="en-US" w:eastAsia="zh-CN"/>
        </w:rPr>
        <w:t>),we could use OpenCASCADE to develop a powerful CAD design system with specific target function.Moreover, we could design a user-friendly interface by using QT framework.The framework and software mentioned above are of great reference for the design of new CAD software system in the market.</w:t>
      </w:r>
    </w:p>
    <w:p>
      <w:pPr>
        <w:rPr>
          <w:rFonts w:hint="default" w:ascii="Times New Roman" w:hAnsi="Times New Roman" w:cs="Times New Roman"/>
          <w:sz w:val="20"/>
          <w:szCs w:val="20"/>
          <w:lang w:val="en-US" w:eastAsia="zh-CN"/>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22" w:name="_Toc41682818"/>
      <w:bookmarkStart w:id="23" w:name="_Toc27690"/>
      <w:r>
        <w:rPr>
          <w:rFonts w:ascii="Times New Roman" w:hAnsi="Times New Roman" w:cs="Times New Roman"/>
          <w:sz w:val="28"/>
          <w:szCs w:val="28"/>
        </w:rPr>
        <w:t xml:space="preserve">CHAPTER 2. </w:t>
      </w:r>
      <w:bookmarkEnd w:id="22"/>
      <w:r>
        <w:rPr>
          <w:rFonts w:ascii="Times New Roman" w:hAnsi="Times New Roman" w:cs="Times New Roman"/>
          <w:sz w:val="28"/>
          <w:szCs w:val="28"/>
        </w:rPr>
        <w:t xml:space="preserve">Problem and </w:t>
      </w:r>
      <w:r>
        <w:rPr>
          <w:rFonts w:hint="eastAsia" w:ascii="Times New Roman" w:hAnsi="Times New Roman" w:cs="Times New Roman"/>
          <w:sz w:val="28"/>
          <w:szCs w:val="28"/>
          <w:lang w:val="en-US" w:eastAsia="zh-CN"/>
        </w:rPr>
        <w:t>Requirement</w:t>
      </w:r>
      <w:bookmarkEnd w:id="23"/>
    </w:p>
    <w:p>
      <w:pP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In this chapter, the problem needs to be solved is defined and formulated in section 3.1. And the solution is given to figure it out in section 3.2.</w:t>
      </w:r>
    </w:p>
    <w:p/>
    <w:p>
      <w:pPr>
        <w:pStyle w:val="3"/>
        <w:spacing w:before="240" w:after="120"/>
        <w:rPr>
          <w:rFonts w:ascii="Times New Roman" w:hAnsi="Times New Roman" w:cs="Times New Roman"/>
          <w:sz w:val="24"/>
          <w:szCs w:val="24"/>
        </w:rPr>
      </w:pPr>
      <w:bookmarkStart w:id="24" w:name="_Toc43643784"/>
      <w:bookmarkStart w:id="25" w:name="_Toc28265"/>
      <w:r>
        <w:rPr>
          <w:rFonts w:hint="eastAsia" w:ascii="Times New Roman" w:hAnsi="Times New Roman" w:cs="Times New Roman"/>
          <w:sz w:val="24"/>
          <w:szCs w:val="24"/>
          <w:lang w:val="en-US" w:eastAsia="zh-CN"/>
        </w:rPr>
        <w:t>2</w:t>
      </w:r>
      <w:r>
        <w:rPr>
          <w:rFonts w:ascii="Times New Roman" w:hAnsi="Times New Roman" w:cs="Times New Roman"/>
          <w:sz w:val="24"/>
          <w:szCs w:val="24"/>
        </w:rPr>
        <w:t>.1 Problem Analysis</w:t>
      </w:r>
      <w:bookmarkEnd w:id="24"/>
      <w:bookmarkEnd w:id="25"/>
    </w:p>
    <w:p>
      <w:pPr>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This section will provide a brief analysis of the problem that needed to be solved and needs of requirement.</w:t>
      </w:r>
    </w:p>
    <w:p>
      <w:pPr>
        <w:pStyle w:val="4"/>
        <w:spacing w:before="240" w:after="80"/>
        <w:rPr>
          <w:rFonts w:ascii="Times New Roman" w:hAnsi="Times New Roman" w:cs="Times New Roman"/>
          <w:sz w:val="22"/>
          <w:szCs w:val="22"/>
        </w:rPr>
      </w:pPr>
      <w:bookmarkStart w:id="26" w:name="_Toc15820"/>
      <w:bookmarkStart w:id="27" w:name="_Toc43643785"/>
      <w:r>
        <w:rPr>
          <w:rFonts w:hint="eastAsia" w:ascii="Times New Roman" w:hAnsi="Times New Roman" w:cs="Times New Roman"/>
          <w:sz w:val="22"/>
          <w:szCs w:val="22"/>
          <w:lang w:val="en-US" w:eastAsia="zh-CN"/>
        </w:rPr>
        <w:t>2</w:t>
      </w:r>
      <w:r>
        <w:rPr>
          <w:rFonts w:ascii="Times New Roman" w:hAnsi="Times New Roman" w:cs="Times New Roman"/>
          <w:sz w:val="22"/>
          <w:szCs w:val="22"/>
        </w:rPr>
        <w:t>.1.1 Problem Motivation</w:t>
      </w:r>
      <w:bookmarkEnd w:id="26"/>
      <w:bookmarkEnd w:id="27"/>
    </w:p>
    <w:p>
      <w:pPr>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According to the first chapter above, with the rise and development of computer science and technology, CAD system has more and more significant influence on the production and manufacturing of various industries. In foreign countries, CAD technology has become one of the indispensable technologies for designers' daily work, and has also become the economic pillar of various industries. In China, the application of CAD technology is becoming more and more popular, However, there is a big gap between China's CAD technology research and that of foreign countries. Most enterprises have to pay a high price for using foreign genuine software although some functions are not used in actual production, they also have to pay for them,.Some small companies use the system based on the secondary development of CAD commercial software. These systems have great defects in parametric design and data management. There is an urgent need for a self-developed CAD design system in China. The above-mentioned open source geometric kernel opencascade provides us with a good direction and tool to design a CAD system with specific functions</w:t>
      </w:r>
    </w:p>
    <w:p>
      <w:pPr>
        <w:pStyle w:val="3"/>
        <w:spacing w:before="240" w:after="120"/>
        <w:rPr>
          <w:rFonts w:ascii="Times New Roman" w:hAnsi="Times New Roman" w:cs="Times New Roman"/>
          <w:sz w:val="24"/>
          <w:szCs w:val="24"/>
        </w:rPr>
      </w:pPr>
      <w:bookmarkStart w:id="28" w:name="_Toc27824"/>
      <w:r>
        <w:rPr>
          <w:rFonts w:hint="eastAsia" w:ascii="Times New Roman" w:hAnsi="Times New Roman" w:cs="Times New Roman"/>
          <w:sz w:val="24"/>
          <w:szCs w:val="24"/>
          <w:lang w:val="en-US" w:eastAsia="zh-CN"/>
        </w:rPr>
        <w:t>2</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Requirement Specification</w:t>
      </w:r>
      <w:bookmarkEnd w:id="28"/>
    </w:p>
    <w:p>
      <w:pPr>
        <w:pStyle w:val="4"/>
        <w:spacing w:before="240" w:after="80"/>
        <w:rPr>
          <w:rFonts w:hint="eastAsia" w:ascii="Times New Roman" w:hAnsi="Times New Roman" w:cs="Times New Roman"/>
          <w:sz w:val="22"/>
          <w:szCs w:val="22"/>
          <w:lang w:val="en-US" w:eastAsia="zh-CN"/>
        </w:rPr>
      </w:pPr>
      <w:bookmarkStart w:id="29" w:name="_Toc27276"/>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.1 </w:t>
      </w:r>
      <w:r>
        <w:rPr>
          <w:rFonts w:hint="eastAsia" w:ascii="Times New Roman" w:hAnsi="Times New Roman" w:cs="Times New Roman"/>
          <w:sz w:val="22"/>
          <w:szCs w:val="22"/>
          <w:lang w:val="en-US" w:eastAsia="zh-CN"/>
        </w:rPr>
        <w:t>Purpose</w:t>
      </w:r>
      <w:bookmarkEnd w:id="29"/>
    </w:p>
    <w:p>
      <w:pPr>
        <w:rPr>
          <w:rFonts w:ascii="Times New Roman" w:hAnsi="Times New Roman" w:cs="Times New Roman"/>
          <w:sz w:val="22"/>
          <w:szCs w:val="22"/>
        </w:rPr>
      </w:pPr>
      <w:r>
        <w:rPr>
          <w:rFonts w:hint="eastAsia" w:ascii="Times New Roman" w:hAnsi="Times New Roman" w:cs="Times New Roman"/>
          <w:sz w:val="20"/>
          <w:szCs w:val="20"/>
          <w:lang w:val="en-US" w:eastAsia="zh-CN"/>
        </w:rPr>
        <w:t>For the description of the above existing problems, the purpose of this paper is to develop a 3D CAD design system software based on OpenCascade. The specific requirements and functions of this software are based on the analysis of the existing CAD software.</w:t>
      </w:r>
    </w:p>
    <w:p>
      <w:pPr>
        <w:pStyle w:val="4"/>
        <w:spacing w:before="240" w:after="80"/>
        <w:rPr>
          <w:rFonts w:hint="eastAsia" w:ascii="Times New Roman" w:hAnsi="Times New Roman" w:cs="Times New Roman"/>
          <w:sz w:val="22"/>
          <w:szCs w:val="22"/>
          <w:lang w:val="en-US" w:eastAsia="zh-CN"/>
        </w:rPr>
      </w:pPr>
      <w:bookmarkStart w:id="30" w:name="_Toc27723"/>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Scope</w:t>
      </w:r>
      <w:bookmarkEnd w:id="30"/>
    </w:p>
    <w:p>
      <w:pPr>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detail are specified the following features</w:t>
      </w:r>
      <w:r>
        <w:rPr>
          <w:rFonts w:hint="eastAsia" w:ascii="Times New Roman" w:hAnsi="Times New Roman" w:cs="Times New Roman"/>
          <w:sz w:val="20"/>
          <w:szCs w:val="20"/>
          <w:lang w:val="en-US" w:eastAsia="zh-CN"/>
        </w:rPr>
        <w:t>:</w:t>
      </w:r>
    </w:p>
    <w:p>
      <w:pPr>
        <w:ind w:firstLine="420" w:firstLineChars="0"/>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-Parametric Design:Generates the specified model based on the target parameters and model types entered by the user</w:t>
      </w:r>
    </w:p>
    <w:p>
      <w:pPr>
        <w:ind w:firstLine="420" w:firstLineChars="0"/>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-Export model report:Generate reports based on user input parameters versus acceptable part requirements in standard conditions</w:t>
      </w:r>
    </w:p>
    <w:p>
      <w:pPr>
        <w:rPr>
          <w:rFonts w:hint="eastAsia" w:eastAsia="宋体"/>
          <w:smallCaps w:val="0"/>
          <w:kern w:val="2"/>
          <w:sz w:val="21"/>
          <w:lang w:val="en-US" w:eastAsia="zh-CN"/>
        </w:rPr>
      </w:pPr>
    </w:p>
    <w:p>
      <w:pPr>
        <w:rPr>
          <w:rFonts w:hint="default"/>
          <w:smallCaps w:val="0"/>
          <w:kern w:val="2"/>
          <w:sz w:val="21"/>
        </w:rPr>
      </w:pPr>
    </w:p>
    <w:p>
      <w:pPr>
        <w:pStyle w:val="4"/>
        <w:spacing w:before="240" w:after="80"/>
        <w:rPr>
          <w:rFonts w:hint="eastAsia" w:ascii="Times New Roman" w:hAnsi="Times New Roman" w:cs="Times New Roman"/>
          <w:sz w:val="22"/>
          <w:szCs w:val="22"/>
          <w:lang w:val="en-US" w:eastAsia="zh-CN"/>
        </w:rPr>
      </w:pPr>
      <w:bookmarkStart w:id="31" w:name="_Toc25672"/>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3</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Definitions, Acronyms, and Abbreviations</w:t>
      </w:r>
      <w:bookmarkEnd w:id="31"/>
    </w:p>
    <w:tbl>
      <w:tblPr>
        <w:tblStyle w:val="15"/>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b/>
                <w:sz w:val="20"/>
                <w:szCs w:val="20"/>
              </w:rPr>
            </w:pPr>
            <w:r>
              <w:rPr>
                <w:b/>
                <w:sz w:val="20"/>
                <w:szCs w:val="20"/>
              </w:rPr>
              <w:t>Term</w:t>
            </w:r>
          </w:p>
        </w:tc>
        <w:tc>
          <w:tcPr>
            <w:tcW w:w="7758" w:type="dxa"/>
          </w:tcPr>
          <w:p>
            <w:pPr>
              <w:widowControl w:val="0"/>
              <w:spacing w:after="0" w:line="240" w:lineRule="auto"/>
              <w:jc w:val="both"/>
              <w:rPr>
                <w:b/>
                <w:sz w:val="20"/>
                <w:szCs w:val="20"/>
              </w:rPr>
            </w:pPr>
            <w:r>
              <w:rPr>
                <w:b/>
                <w:sz w:val="20"/>
                <w:szCs w:val="20"/>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OCC</w:t>
            </w:r>
          </w:p>
        </w:tc>
        <w:tc>
          <w:tcPr>
            <w:tcW w:w="7758" w:type="dxa"/>
          </w:tcPr>
          <w:p>
            <w:pPr>
              <w:widowControl w:val="0"/>
              <w:spacing w:after="0" w:line="240" w:lineRule="auto"/>
              <w:jc w:val="both"/>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OpenCASCADE, a geometric kernel to build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Parametric Design</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The casting process adopts parametric design technology to avoid wasting time and energy in repeatedly drawing the same three-dimensional structure solid model. Parametric design is a parameterized modification technique that can generate, move, modify or delete any form of geometric element, thus affecting its associated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Combinatorial modeling technique</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Combinatorial modeling technique is a holistic modeling technique or object grouping technique. In the process of casting process design, there are many similar structures with similar characteristics, types and shapes. According to the characteristics of these structures, they are divided into a group to complete parametric design and one-time modeling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Export Report</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Different specifications of parts under different temperature and pressure conditions have different requirements, according to the user's input parameters and standard state for comparison, generate a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84"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Personalized positioning technology</w:t>
            </w:r>
          </w:p>
        </w:tc>
        <w:tc>
          <w:tcPr>
            <w:tcW w:w="7758"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According to the needs of designers, it is divided into automatic positioning and custom positioning. When selecting the method of automatic positioning, the designer only needs to select the face on which to place the desired element model. Then, depending on the type of design unit, the center face or other faces are set. In the custom positioning method, the designer can place the model according to his own operation and calculation habits</w:t>
            </w:r>
          </w:p>
        </w:tc>
      </w:tr>
    </w:tbl>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Chart1-Definitions</w:t>
      </w: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pStyle w:val="4"/>
        <w:spacing w:before="240" w:after="80"/>
        <w:rPr>
          <w:rFonts w:hint="eastAsia" w:ascii="Times New Roman" w:hAnsi="Times New Roman" w:cs="Times New Roman"/>
          <w:sz w:val="22"/>
          <w:szCs w:val="22"/>
          <w:lang w:val="en-US" w:eastAsia="zh-CN"/>
        </w:rPr>
      </w:pPr>
      <w:bookmarkStart w:id="32" w:name="_Toc30483"/>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4</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Vision</w:t>
      </w:r>
      <w:bookmarkEnd w:id="32"/>
    </w:p>
    <w:p>
      <w:pPr>
        <w:rPr>
          <w:rFonts w:hint="default"/>
          <w:smallCaps w:val="0"/>
          <w:kern w:val="2"/>
          <w:sz w:val="21"/>
        </w:rPr>
      </w:pPr>
      <w:r>
        <w:rPr>
          <w:rFonts w:hint="default" w:ascii="Times New Roman" w:hAnsi="Times New Roman" w:cs="Times New Roman"/>
          <w:sz w:val="20"/>
          <w:szCs w:val="20"/>
          <w:lang w:val="en-US" w:eastAsia="zh-CN"/>
        </w:rPr>
        <w:t>At present, the existing CAD design software system lacks the design of specific target parts, and designers need to adjust the parameters and design after the design of parts, which is lack of efficiency in design.</w:t>
      </w: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We hope that specific parts can be designed quickly according to the target parameters, so as to avoid repeatedly drawing the same structure of the three-dimensional body. In addition, we also want to be able to detect whether the input parameters of the target parts meet the requirements of the standard conditions at design time.</w:t>
      </w: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pStyle w:val="4"/>
        <w:spacing w:before="240" w:after="80"/>
        <w:rPr>
          <w:rFonts w:hint="eastAsia" w:ascii="Times New Roman" w:hAnsi="Times New Roman" w:cs="Times New Roman"/>
          <w:sz w:val="22"/>
          <w:szCs w:val="22"/>
          <w:lang w:val="en-US" w:eastAsia="zh-CN"/>
        </w:rPr>
      </w:pPr>
      <w:bookmarkStart w:id="33" w:name="_Toc14107"/>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5 Functional Perspective</w:t>
      </w:r>
      <w:bookmarkEnd w:id="33"/>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a.Parametric Design</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This use case diagram shows the function of Parametric Design</w:t>
      </w:r>
    </w:p>
    <w:p>
      <w:pPr>
        <w:rPr>
          <w:rFonts w:hint="eastAsia"/>
          <w:lang w:val="en-US" w:eastAsia="zh-CN"/>
        </w:rPr>
      </w:pPr>
      <w:r>
        <w:drawing>
          <wp:inline distT="0" distB="0" distL="114300" distR="114300">
            <wp:extent cx="5269865" cy="390207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902075"/>
                    </a:xfrm>
                    <a:prstGeom prst="rect">
                      <a:avLst/>
                    </a:prstGeom>
                    <a:noFill/>
                    <a:ln w="9525">
                      <a:noFill/>
                    </a:ln>
                  </pic:spPr>
                </pic:pic>
              </a:graphicData>
            </a:graphic>
          </wp:inline>
        </w:drawing>
      </w:r>
    </w:p>
    <w:p>
      <w:pPr>
        <w:jc w:val="center"/>
        <w:rPr>
          <w:rFonts w:hint="default" w:ascii="Times New Roman" w:hAnsi="Times New Roman" w:eastAsia="宋体"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Figure3-Use Case Diagram for Parametric Design</w:t>
      </w:r>
    </w:p>
    <w:p>
      <w:pPr>
        <w:rPr>
          <w:rFonts w:hint="eastAsia"/>
          <w:smallCaps w:val="0"/>
          <w:kern w:val="2"/>
          <w:sz w:val="21"/>
          <w:lang w:val="en-US" w:eastAsia="zh-CN"/>
        </w:rPr>
      </w:pPr>
      <w:r>
        <w:rPr>
          <w:rFonts w:hint="eastAsia"/>
          <w:smallCaps w:val="0"/>
          <w:kern w:val="2"/>
          <w:sz w:val="21"/>
          <w:lang w:val="en-US" w:eastAsia="zh-CN"/>
        </w:rP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UC1.001 </w:t>
            </w:r>
            <w:r>
              <w:rPr>
                <w:rFonts w:hint="eastAsia" w:ascii="Times New Roman" w:hAnsi="Times New Roman" w:cs="Times New Roman"/>
                <w:sz w:val="20"/>
                <w:szCs w:val="20"/>
                <w:lang w:val="en-US" w:eastAsia="zh-CN"/>
              </w:rPr>
              <w:t>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System launched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6"/>
              </w:numPr>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input parameters to design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Choose Model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System launched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1. </w:t>
            </w: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choose model type to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3 Generate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numPr>
                <w:ilvl w:val="0"/>
                <w:numId w:val="7"/>
              </w:numPr>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Choose Model Type</w:t>
            </w:r>
          </w:p>
          <w:p>
            <w:pPr>
              <w:widowControl w:val="0"/>
              <w:numPr>
                <w:ilvl w:val="0"/>
                <w:numId w:val="7"/>
              </w:numPr>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Input Parameters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1. System generates the model based on model type and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4</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Change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Generated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1. </w:t>
            </w: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wants to adjust model by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p>
      <w:pPr>
        <w:rPr>
          <w:rFonts w:hint="default" w:ascii="Times New Roman" w:hAnsi="Times New Roman" w:cs="Times New Roman"/>
          <w:smallCaps w:val="0"/>
          <w:kern w:val="2"/>
          <w:sz w:val="21"/>
          <w:lang w:val="en-US" w:eastAsia="zh-CN"/>
        </w:rPr>
      </w:pPr>
      <w:r>
        <w:rPr>
          <w:rFonts w:hint="default" w:ascii="Times New Roman" w:hAnsi="Times New Roman" w:cs="Times New Roman"/>
          <w:smallCaps w:val="0"/>
          <w:kern w:val="2"/>
          <w:sz w:val="21"/>
          <w:lang w:val="en-US" w:eastAsia="zh-CN"/>
        </w:rPr>
        <w:t>b.Export Data Report</w:t>
      </w:r>
    </w:p>
    <w:p>
      <w:pPr>
        <w:rPr>
          <w:rFonts w:hint="default"/>
          <w:smallCaps w:val="0"/>
          <w:kern w:val="2"/>
          <w:sz w:val="21"/>
        </w:rPr>
      </w:pPr>
      <w:r>
        <w:rPr>
          <w:rFonts w:hint="default" w:ascii="Times New Roman" w:hAnsi="Times New Roman" w:cs="Times New Roman"/>
          <w:sz w:val="20"/>
          <w:szCs w:val="20"/>
          <w:lang w:val="en-US" w:eastAsia="zh-CN"/>
        </w:rPr>
        <w:t>This use case diagram shows the function of Parametric Design</w:t>
      </w:r>
    </w:p>
    <w:p>
      <w:pPr>
        <w:rPr>
          <w:rFonts w:hint="default"/>
          <w:smallCaps w:val="0"/>
          <w:kern w:val="2"/>
          <w:sz w:val="21"/>
        </w:rPr>
      </w:pPr>
      <w:r>
        <w:drawing>
          <wp:inline distT="0" distB="0" distL="114300" distR="114300">
            <wp:extent cx="5272405" cy="386778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3867785"/>
                    </a:xfrm>
                    <a:prstGeom prst="rect">
                      <a:avLst/>
                    </a:prstGeom>
                    <a:noFill/>
                    <a:ln w="9525">
                      <a:noFill/>
                    </a:ln>
                  </pic:spPr>
                </pic:pic>
              </a:graphicData>
            </a:graphic>
          </wp:inline>
        </w:drawing>
      </w:r>
    </w:p>
    <w:p>
      <w:pPr>
        <w:jc w:val="center"/>
        <w:rPr>
          <w:rFonts w:hint="default" w:ascii="Times New Roman" w:hAnsi="Times New Roman" w:eastAsia="宋体"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Figure</w:t>
      </w:r>
      <w:r>
        <w:rPr>
          <w:rFonts w:hint="eastAsia" w:ascii="Times New Roman" w:hAnsi="Times New Roman" w:cs="Times New Roman"/>
          <w:smallCaps w:val="0"/>
          <w:kern w:val="2"/>
          <w:sz w:val="20"/>
          <w:szCs w:val="20"/>
          <w:lang w:val="en-US" w:eastAsia="zh-CN"/>
        </w:rPr>
        <w:t>4</w:t>
      </w:r>
      <w:r>
        <w:rPr>
          <w:rFonts w:hint="default" w:ascii="Times New Roman" w:hAnsi="Times New Roman" w:cs="Times New Roman"/>
          <w:smallCaps w:val="0"/>
          <w:kern w:val="2"/>
          <w:sz w:val="20"/>
          <w:szCs w:val="20"/>
          <w:lang w:val="en-US" w:eastAsia="zh-CN"/>
        </w:rPr>
        <w:t xml:space="preserve">-Use Case Diagram for </w:t>
      </w:r>
      <w:r>
        <w:rPr>
          <w:rFonts w:hint="eastAsia" w:ascii="Times New Roman" w:hAnsi="Times New Roman" w:cs="Times New Roman"/>
          <w:smallCaps w:val="0"/>
          <w:kern w:val="2"/>
          <w:sz w:val="20"/>
          <w:szCs w:val="20"/>
          <w:lang w:val="en-US" w:eastAsia="zh-CN"/>
        </w:rPr>
        <w:t>Export Report</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.001 </w:t>
            </w:r>
            <w:r>
              <w:rPr>
                <w:rFonts w:hint="eastAsia" w:ascii="Times New Roman" w:hAnsi="Times New Roman" w:cs="Times New Roman"/>
                <w:sz w:val="20"/>
                <w:szCs w:val="20"/>
                <w:lang w:val="en-US" w:eastAsia="zh-CN"/>
              </w:rPr>
              <w:t>Calculate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Generated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The system calculates according to the 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Error</w:t>
            </w:r>
          </w:p>
        </w:tc>
      </w:tr>
    </w:tbl>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.00</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The system checks whether the input parameters meet the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Error</w:t>
            </w:r>
          </w:p>
        </w:tc>
      </w:tr>
    </w:tbl>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.00</w:t>
            </w:r>
            <w:r>
              <w:rPr>
                <w:rFonts w:hint="eastAsia" w:ascii="Times New Roman" w:hAnsi="Times New Roman" w:cs="Times New Roman"/>
                <w:sz w:val="20"/>
                <w:szCs w:val="20"/>
                <w:lang w:val="en-US" w:eastAsia="zh-CN"/>
              </w:rPr>
              <w:t>3</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Export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Correctly and 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Individual wants to export model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Export Error</w:t>
            </w:r>
          </w:p>
        </w:tc>
      </w:tr>
    </w:tbl>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3"/>
        <w:spacing w:before="240" w:after="120"/>
        <w:rPr>
          <w:rFonts w:hint="eastAsia" w:ascii="Times New Roman" w:hAnsi="Times New Roman" w:cs="Times New Roman"/>
          <w:sz w:val="24"/>
          <w:szCs w:val="24"/>
          <w:lang w:val="en-US" w:eastAsia="zh-CN"/>
        </w:rPr>
      </w:pPr>
      <w:bookmarkStart w:id="34" w:name="_Toc5051"/>
      <w:r>
        <w:rPr>
          <w:rFonts w:hint="eastAsia" w:ascii="Times New Roman" w:hAnsi="Times New Roman" w:cs="Times New Roman"/>
          <w:sz w:val="24"/>
          <w:szCs w:val="24"/>
          <w:lang w:val="en-US" w:eastAsia="zh-CN"/>
        </w:rPr>
        <w:t>2</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Modeling</w:t>
      </w:r>
      <w:bookmarkEnd w:id="34"/>
    </w:p>
    <w:p>
      <w:pPr>
        <w:rPr>
          <w:rFonts w:hint="default" w:ascii="Times New Roman" w:hAnsi="Times New Roman" w:eastAsia="宋体" w:cs="Times New Roman"/>
          <w:b w:val="0"/>
          <w:bCs w:val="0"/>
          <w:sz w:val="20"/>
          <w:szCs w:val="20"/>
          <w:lang w:val="en-US" w:eastAsia="zh-CN"/>
        </w:rPr>
      </w:pPr>
      <w:r>
        <w:rPr>
          <w:rFonts w:hint="default" w:ascii="Times New Roman" w:hAnsi="Times New Roman" w:cs="Times New Roman"/>
          <w:b w:val="0"/>
          <w:bCs w:val="0"/>
          <w:sz w:val="20"/>
          <w:szCs w:val="20"/>
          <w:lang w:val="en-US" w:eastAsia="zh-CN"/>
        </w:rPr>
        <w:t>This section will introduce how to build the basic model</w:t>
      </w:r>
    </w:p>
    <w:p/>
    <w:p>
      <w:pPr>
        <w:rPr>
          <w:rFonts w:hint="default" w:ascii="Times New Roman" w:hAnsi="Times New Roman" w:cs="Times New Roman"/>
          <w:b/>
          <w:bCs/>
          <w:smallCaps w:val="0"/>
          <w:kern w:val="2"/>
          <w:sz w:val="22"/>
          <w:szCs w:val="22"/>
          <w:lang w:val="en-US" w:eastAsia="zh-CN"/>
        </w:rPr>
      </w:pPr>
      <w:r>
        <w:rPr>
          <w:rFonts w:hint="default" w:ascii="Times New Roman" w:hAnsi="Times New Roman" w:cs="Times New Roman"/>
          <w:b/>
          <w:bCs/>
          <w:smallCaps w:val="0"/>
          <w:kern w:val="2"/>
          <w:sz w:val="22"/>
          <w:szCs w:val="22"/>
          <w:lang w:val="en-US" w:eastAsia="zh-CN"/>
        </w:rPr>
        <w:t>2.3.1 Cylinder</w:t>
      </w: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bCs/>
          <w:smallCaps w:val="0"/>
          <w:kern w:val="2"/>
          <w:sz w:val="22"/>
          <w:szCs w:val="22"/>
          <w:lang w:val="en-US" w:eastAsia="zh-CN"/>
        </w:rPr>
      </w:pPr>
    </w:p>
    <w:p>
      <w:pPr>
        <w:jc w:val="center"/>
        <w:rPr>
          <w:rFonts w:hint="default" w:ascii="Times New Roman" w:hAnsi="Times New Roman" w:cs="Times New Roman"/>
          <w:b/>
          <w:bCs/>
          <w:smallCaps w:val="0"/>
          <w:kern w:val="2"/>
          <w:sz w:val="22"/>
          <w:szCs w:val="22"/>
          <w:lang w:val="en-US" w:eastAsia="zh-CN"/>
        </w:rPr>
      </w:pPr>
      <w:r>
        <w:rPr>
          <w:rFonts w:hAnsi="宋体" w:cs="Times New Roman"/>
          <w:kern w:val="2"/>
        </w:rPr>
        <w:drawing>
          <wp:inline distT="0" distB="0" distL="0" distR="0">
            <wp:extent cx="1271905" cy="1505585"/>
            <wp:effectExtent l="0" t="0" r="444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1905" cy="1505585"/>
                    </a:xfrm>
                    <a:prstGeom prst="rect">
                      <a:avLst/>
                    </a:prstGeom>
                    <a:noFill/>
                    <a:ln>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Figure5- Schematic diagram of cylinder</w:t>
      </w: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We will use the following code to create the basic model of the cylinder</w:t>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Cylinder(threading.Thread):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500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6897BB"/>
          <w:sz w:val="19"/>
          <w:szCs w:val="19"/>
          <w:shd w:val="clear" w:fill="2B2B2B"/>
        </w:rPr>
        <w:t>30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 = </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threading.Thread.</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w:t>
      </w:r>
      <w:r>
        <w:rPr>
          <w:rFonts w:hint="eastAsia" w:ascii="Consolas" w:hAnsi="Consolas" w:cs="Consolas"/>
          <w:color w:val="A9B7C6"/>
          <w:sz w:val="19"/>
          <w:szCs w:val="19"/>
          <w:shd w:val="clear" w:fill="2B2B2B"/>
          <w:lang w:val="en-US" w:eastAsia="zh-CN"/>
        </w:rPr>
        <w:t>:</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R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 = L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.new_thing1 = </w:t>
      </w:r>
      <w:r>
        <w:rPr>
          <w:rFonts w:hint="default" w:ascii="Consolas" w:hAnsi="Consolas" w:eastAsia="Consolas" w:cs="Consolas"/>
          <w:color w:val="6A8759"/>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-&gt; </w:t>
      </w:r>
      <w:r>
        <w:rPr>
          <w:rFonts w:hint="default" w:ascii="Consolas" w:hAnsi="Consolas" w:eastAsia="Consolas" w:cs="Consolas"/>
          <w:color w:val="CC7832"/>
          <w:sz w:val="19"/>
          <w:szCs w:val="19"/>
          <w:shd w:val="clear" w:fill="2B2B2B"/>
        </w:rPr>
        <w:t>None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P1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P2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P3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P4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P5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P6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P7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P8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In[3]:</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Circle1 = GC_MakeArcOfCircle(P1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P3)</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Circle2 = GC_MakeArcOfCircle(P4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P6)</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Circle3 = GC_MakeArcOfCircle(P4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P7</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P6)</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Circle4 = GC_MakeArcOfCircle(P3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P8</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P1)</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In[4]:</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aEdge3 = BRepBuilderAPI_MakeEdge(Circle1.Value())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aEdge4 = BRepBuilderAPI_MakeEdge(Circle2.Value())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aEdge5 = BRepBuilderAPI_MakeEdge(Circle3.Value())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aEdge6 = BRepBuilderAPI_MakeEdge(Circle4.Value())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In[5]:</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W1 = BRepBuilderAPI_MakeWire(aEdge3.Edge()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aEdge6.Edge())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W2 = BRepBuilderAPI_MakeWire(aEdge4.Edge()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aEdge5.Edge())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S1 = BRepPrimAPI_MakePrism(BRepBuilderAPI_MakeFace(W1.Wire()).Face()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gp_Vec(</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S2 = BRepPrimAPI_MakePrism(BRepBuilderAPI_MakeFace(W2.Wire()).Face()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gp_Vec(</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In[6]:</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my_cylinder = S2.Shape()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my_box = S1.Shape()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.new_thing1 = BRepAlgoAPI_Cut(my_box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my_cylinder).Shape()</w:t>
      </w:r>
    </w:p>
    <w:p>
      <w:pPr>
        <w:rPr>
          <w:rFonts w:hint="default" w:ascii="Times New Roman" w:hAnsi="Times New Roman" w:cs="Times New Roman"/>
          <w:b/>
          <w:bCs/>
          <w:smallCaps w:val="0"/>
          <w:kern w:val="2"/>
          <w:sz w:val="22"/>
          <w:szCs w:val="22"/>
          <w:lang w:val="en-US" w:eastAsia="zh-CN"/>
        </w:rPr>
      </w:pPr>
    </w:p>
    <w:p>
      <w:pPr>
        <w:rPr>
          <w:rFonts w:hint="default"/>
          <w:smallCaps w:val="0"/>
          <w:kern w:val="2"/>
          <w:sz w:val="21"/>
        </w:rPr>
      </w:pPr>
    </w:p>
    <w:p>
      <w:pPr>
        <w:rPr>
          <w:rFonts w:hint="default" w:ascii="Times New Roman" w:hAnsi="Times New Roman" w:eastAsia="宋体" w:cs="Times New Roman"/>
          <w:b/>
          <w:bCs/>
          <w:smallCaps w:val="0"/>
          <w:kern w:val="2"/>
          <w:sz w:val="20"/>
          <w:szCs w:val="20"/>
          <w:lang w:val="en-US" w:eastAsia="zh-CN"/>
        </w:rPr>
      </w:pPr>
      <w:r>
        <w:rPr>
          <w:rFonts w:hint="default" w:ascii="Times New Roman" w:hAnsi="Times New Roman" w:cs="Times New Roman"/>
          <w:b/>
          <w:bCs/>
          <w:smallCaps w:val="0"/>
          <w:kern w:val="2"/>
          <w:sz w:val="20"/>
          <w:szCs w:val="20"/>
          <w:lang w:val="en-US" w:eastAsia="zh-CN"/>
        </w:rPr>
        <w:t>Cylinder Modeling Process</w:t>
      </w:r>
    </w:p>
    <w:p>
      <w:pPr>
        <w:jc w:val="center"/>
      </w:pPr>
      <w:r>
        <w:drawing>
          <wp:inline distT="0" distB="0" distL="114300" distR="114300">
            <wp:extent cx="3110865" cy="4817745"/>
            <wp:effectExtent l="0" t="0" r="13335" b="190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9"/>
                    <a:stretch>
                      <a:fillRect/>
                    </a:stretch>
                  </pic:blipFill>
                  <pic:spPr>
                    <a:xfrm>
                      <a:off x="0" y="0"/>
                      <a:ext cx="3110865" cy="4817745"/>
                    </a:xfrm>
                    <a:prstGeom prst="rect">
                      <a:avLst/>
                    </a:prstGeom>
                    <a:noFill/>
                    <a:ln w="9525">
                      <a:noFill/>
                    </a:ln>
                  </pic:spPr>
                </pic:pic>
              </a:graphicData>
            </a:graphic>
          </wp:inline>
        </w:drawing>
      </w:r>
    </w:p>
    <w:p>
      <w:pPr>
        <w:jc w:val="center"/>
        <w:rPr>
          <w:rFonts w:hint="default" w:ascii="Times New Roman" w:hAnsi="Times New Roman" w:cs="Times New Roman"/>
          <w:kern w:val="2"/>
          <w:sz w:val="20"/>
          <w:szCs w:val="20"/>
          <w:lang w:val="en-US" w:eastAsia="zh-CN"/>
        </w:rPr>
      </w:pPr>
      <w:r>
        <w:rPr>
          <w:rFonts w:hint="default" w:ascii="Times New Roman" w:hAnsi="Times New Roman" w:cs="Times New Roman"/>
          <w:kern w:val="2"/>
          <w:sz w:val="20"/>
          <w:szCs w:val="20"/>
          <w:lang w:val="en-US" w:eastAsia="zh-CN"/>
        </w:rPr>
        <w:t xml:space="preserve">Figure6- </w:t>
      </w:r>
      <w:r>
        <w:rPr>
          <w:rFonts w:hint="eastAsia" w:ascii="Times New Roman" w:hAnsi="Times New Roman" w:cs="Times New Roman"/>
          <w:kern w:val="2"/>
          <w:sz w:val="20"/>
          <w:szCs w:val="20"/>
          <w:lang w:val="en-US" w:eastAsia="zh-CN"/>
        </w:rPr>
        <w:t>Cylinder modeling process</w:t>
      </w:r>
    </w:p>
    <w:p>
      <w:pPr>
        <w:jc w:val="center"/>
        <w:rPr>
          <w:rFonts w:hint="default"/>
        </w:rPr>
      </w:pPr>
    </w:p>
    <w:p>
      <w:pPr>
        <w:rPr>
          <w:rFonts w:hint="default"/>
          <w:smallCaps w:val="0"/>
          <w:kern w:val="2"/>
          <w:sz w:val="21"/>
        </w:rPr>
      </w:pPr>
    </w:p>
    <w:p>
      <w:pPr>
        <w:rPr>
          <w:rFonts w:hint="default"/>
          <w:smallCaps w:val="0"/>
          <w:kern w:val="2"/>
          <w:sz w:val="21"/>
        </w:rPr>
      </w:pP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The system receives the user input parameters, first draws the basic points in the space, and then draws the corresponding arc and edge according to the drawing points. After drawing the closed curve, it generates the surface according to the closed curve, stretches and materializes the topological information to get the cylinder</w:t>
      </w:r>
    </w:p>
    <w:p>
      <w:pPr>
        <w:rPr>
          <w:rFonts w:hint="default"/>
          <w:smallCaps w:val="0"/>
          <w:kern w:val="2"/>
          <w:sz w:val="21"/>
        </w:rPr>
      </w:pPr>
    </w:p>
    <w:p>
      <w:pPr>
        <w:rPr>
          <w:rFonts w:hint="default"/>
          <w:smallCaps w:val="0"/>
          <w:kern w:val="2"/>
          <w:sz w:val="21"/>
        </w:rPr>
      </w:pPr>
    </w:p>
    <w:p>
      <w:pPr>
        <w:rPr>
          <w:rFonts w:hint="default" w:ascii="Times New Roman" w:hAnsi="Times New Roman" w:cs="Times New Roman"/>
          <w:b/>
          <w:bCs/>
          <w:smallCaps w:val="0"/>
          <w:kern w:val="2"/>
          <w:sz w:val="22"/>
          <w:szCs w:val="22"/>
          <w:lang w:val="en-US" w:eastAsia="zh-CN"/>
        </w:rPr>
      </w:pPr>
      <w:r>
        <w:rPr>
          <w:rFonts w:hint="default" w:ascii="Times New Roman" w:hAnsi="Times New Roman" w:cs="Times New Roman"/>
          <w:b/>
          <w:bCs/>
          <w:smallCaps w:val="0"/>
          <w:kern w:val="2"/>
          <w:sz w:val="22"/>
          <w:szCs w:val="22"/>
          <w:lang w:val="en-US" w:eastAsia="zh-CN"/>
        </w:rPr>
        <w:t>2.3.2</w:t>
      </w:r>
      <w:r>
        <w:rPr>
          <w:rFonts w:hint="eastAsia" w:ascii="Times New Roman" w:hAnsi="Times New Roman" w:cs="Times New Roman"/>
          <w:b/>
          <w:bCs/>
          <w:smallCaps w:val="0"/>
          <w:kern w:val="2"/>
          <w:sz w:val="22"/>
          <w:szCs w:val="22"/>
          <w:lang w:val="en-US" w:eastAsia="zh-CN"/>
        </w:rPr>
        <w:t xml:space="preserve"> </w:t>
      </w:r>
      <w:r>
        <w:rPr>
          <w:rFonts w:hint="default" w:ascii="Times New Roman" w:hAnsi="Times New Roman" w:cs="Times New Roman"/>
          <w:b/>
          <w:bCs/>
          <w:smallCaps w:val="0"/>
          <w:kern w:val="2"/>
          <w:sz w:val="22"/>
          <w:szCs w:val="22"/>
          <w:lang w:val="en-US" w:eastAsia="zh-CN"/>
        </w:rPr>
        <w:t>Perforated cylinder</w:t>
      </w:r>
    </w:p>
    <w:p>
      <w:pPr>
        <w:rPr>
          <w:rFonts w:hint="default" w:ascii="Times New Roman" w:hAnsi="Times New Roman" w:cs="Times New Roman"/>
          <w:b/>
          <w:bCs/>
          <w:smallCaps w:val="0"/>
          <w:kern w:val="2"/>
          <w:sz w:val="22"/>
          <w:szCs w:val="22"/>
          <w:lang w:val="en-US" w:eastAsia="zh-CN"/>
        </w:rPr>
      </w:pPr>
    </w:p>
    <w:p>
      <w:pPr>
        <w:rPr>
          <w:rFonts w:hint="default"/>
          <w:smallCaps w:val="0"/>
          <w:kern w:val="2"/>
          <w:sz w:val="21"/>
        </w:rPr>
      </w:pPr>
    </w:p>
    <w:p>
      <w:pPr>
        <w:jc w:val="center"/>
        <w:rPr>
          <w:rFonts w:cs="Times New Roman"/>
          <w:kern w:val="2"/>
        </w:rPr>
      </w:pPr>
      <w:r>
        <w:rPr>
          <w:rFonts w:cs="Times New Roman"/>
          <w:kern w:val="2"/>
        </w:rPr>
        <w:drawing>
          <wp:inline distT="0" distB="0" distL="0" distR="0">
            <wp:extent cx="3056890" cy="232283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59693" cy="2325411"/>
                    </a:xfrm>
                    <a:prstGeom prst="rect">
                      <a:avLst/>
                    </a:prstGeom>
                    <a:noFill/>
                    <a:ln>
                      <a:noFill/>
                    </a:ln>
                  </pic:spPr>
                </pic:pic>
              </a:graphicData>
            </a:graphic>
          </wp:inline>
        </w:drawing>
      </w:r>
    </w:p>
    <w:p>
      <w:pPr>
        <w:jc w:val="center"/>
        <w:rPr>
          <w:rFonts w:hint="default" w:ascii="Times New Roman" w:hAnsi="Times New Roman" w:cs="Times New Roman"/>
          <w:kern w:val="2"/>
          <w:sz w:val="20"/>
          <w:szCs w:val="20"/>
          <w:lang w:val="en-US" w:eastAsia="zh-CN"/>
        </w:rPr>
      </w:pPr>
      <w:r>
        <w:rPr>
          <w:rFonts w:hint="default" w:ascii="Times New Roman" w:hAnsi="Times New Roman" w:cs="Times New Roman"/>
          <w:kern w:val="2"/>
          <w:sz w:val="20"/>
          <w:szCs w:val="20"/>
          <w:lang w:val="en-US" w:eastAsia="zh-CN"/>
        </w:rPr>
        <w:t>Figure</w:t>
      </w:r>
      <w:r>
        <w:rPr>
          <w:rFonts w:hint="eastAsia" w:ascii="Times New Roman" w:hAnsi="Times New Roman" w:cs="Times New Roman"/>
          <w:kern w:val="2"/>
          <w:sz w:val="20"/>
          <w:szCs w:val="20"/>
          <w:lang w:val="en-US" w:eastAsia="zh-CN"/>
        </w:rPr>
        <w:t>7</w:t>
      </w:r>
      <w:r>
        <w:rPr>
          <w:rFonts w:hint="default" w:ascii="Times New Roman" w:hAnsi="Times New Roman" w:cs="Times New Roman"/>
          <w:kern w:val="2"/>
          <w:sz w:val="20"/>
          <w:szCs w:val="20"/>
          <w:lang w:val="en-US" w:eastAsia="zh-CN"/>
        </w:rPr>
        <w:t>-Sketch of perforated cylinder</w:t>
      </w:r>
    </w:p>
    <w:p>
      <w:pPr>
        <w:jc w:val="center"/>
        <w:rPr>
          <w:rFonts w:hint="default" w:ascii="Times New Roman" w:hAnsi="Times New Roman" w:cs="Times New Roman"/>
          <w:kern w:val="2"/>
          <w:sz w:val="20"/>
          <w:szCs w:val="20"/>
          <w:lang w:val="en-US" w:eastAsia="zh-CN"/>
        </w:rPr>
      </w:pPr>
    </w:p>
    <w:p>
      <w:pPr>
        <w:rPr>
          <w:rFonts w:hint="default"/>
          <w:smallCaps w:val="0"/>
          <w:kern w:val="2"/>
          <w:sz w:val="21"/>
        </w:rPr>
      </w:pPr>
      <w:r>
        <w:rPr>
          <w:rFonts w:hint="default" w:ascii="Times New Roman" w:hAnsi="Times New Roman" w:cs="Times New Roman"/>
          <w:b w:val="0"/>
          <w:bCs w:val="0"/>
          <w:smallCaps w:val="0"/>
          <w:kern w:val="2"/>
          <w:sz w:val="20"/>
          <w:szCs w:val="20"/>
          <w:lang w:val="en-US" w:eastAsia="zh-CN"/>
        </w:rPr>
        <w:t xml:space="preserve">We will use the following code to create the basic model of the </w:t>
      </w:r>
      <w:r>
        <w:rPr>
          <w:rFonts w:hint="eastAsia" w:ascii="Times New Roman" w:hAnsi="Times New Roman" w:cs="Times New Roman"/>
          <w:b w:val="0"/>
          <w:bCs w:val="0"/>
          <w:smallCaps w:val="0"/>
          <w:kern w:val="2"/>
          <w:sz w:val="20"/>
          <w:szCs w:val="20"/>
          <w:lang w:val="en-US" w:eastAsia="zh-CN"/>
        </w:rPr>
        <w:t xml:space="preserve">perforated </w:t>
      </w:r>
      <w:r>
        <w:rPr>
          <w:rFonts w:hint="default" w:ascii="Times New Roman" w:hAnsi="Times New Roman" w:cs="Times New Roman"/>
          <w:b w:val="0"/>
          <w:bCs w:val="0"/>
          <w:smallCaps w:val="0"/>
          <w:kern w:val="2"/>
          <w:sz w:val="20"/>
          <w:szCs w:val="20"/>
          <w:lang w:val="en-US" w:eastAsia="zh-CN"/>
        </w:rPr>
        <w:t>cylinder</w:t>
      </w:r>
    </w:p>
    <w:p>
      <w:pPr>
        <w:pStyle w:val="10"/>
        <w:keepNext w:val="0"/>
        <w:keepLines w:val="0"/>
        <w:widowControl/>
        <w:suppressLineNumbers w:val="0"/>
        <w:shd w:val="clear" w:fill="2B2B2B"/>
        <w:rPr>
          <w:rFonts w:hint="eastAsia" w:ascii="Microsoft YaHei UI" w:hAnsi="Microsoft YaHei UI" w:eastAsia="Microsoft YaHei UI" w:cs="Microsoft YaHei UI"/>
          <w:color w:val="808080"/>
          <w:sz w:val="19"/>
          <w:szCs w:val="19"/>
          <w:shd w:val="clear" w:fill="2B2B2B"/>
        </w:rPr>
      </w:pP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D_i = </w:t>
      </w:r>
      <w:r>
        <w:rPr>
          <w:rFonts w:hint="default" w:ascii="Consolas" w:hAnsi="Consolas" w:eastAsia="Consolas" w:cs="Consolas"/>
          <w:color w:val="6897BB"/>
          <w:sz w:val="19"/>
          <w:szCs w:val="19"/>
          <w:shd w:val="clear" w:fill="2B2B2B"/>
        </w:rPr>
        <w:t>1000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6897BB"/>
          <w:sz w:val="19"/>
          <w:szCs w:val="19"/>
          <w:shd w:val="clear" w:fill="2B2B2B"/>
        </w:rPr>
        <w:t>35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 = </w:t>
      </w:r>
      <w:r>
        <w:rPr>
          <w:rFonts w:hint="default" w:ascii="Consolas" w:hAnsi="Consolas" w:eastAsia="Consolas" w:cs="Consolas"/>
          <w:color w:val="6897BB"/>
          <w:sz w:val="19"/>
          <w:szCs w:val="19"/>
          <w:shd w:val="clear" w:fill="2B2B2B"/>
        </w:rPr>
        <w:t>2000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L_pr1 = </w:t>
      </w:r>
      <w:r>
        <w:rPr>
          <w:rFonts w:hint="default" w:ascii="Consolas" w:hAnsi="Consolas" w:eastAsia="Consolas" w:cs="Consolas"/>
          <w:color w:val="6897BB"/>
          <w:sz w:val="19"/>
          <w:szCs w:val="19"/>
          <w:shd w:val="clear" w:fill="2B2B2B"/>
        </w:rPr>
        <w:t>50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t_n = </w:t>
      </w:r>
      <w:r>
        <w:rPr>
          <w:rFonts w:hint="default" w:ascii="Consolas" w:hAnsi="Consolas" w:eastAsia="Consolas" w:cs="Consolas"/>
          <w:color w:val="6897BB"/>
          <w:sz w:val="19"/>
          <w:szCs w:val="19"/>
          <w:shd w:val="clear" w:fill="2B2B2B"/>
        </w:rPr>
        <w:t>50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t_n2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t_e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L_pr2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L_pr3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Hole_pos = </w:t>
      </w:r>
      <w:r>
        <w:rPr>
          <w:rFonts w:hint="default" w:ascii="Consolas" w:hAnsi="Consolas" w:eastAsia="Consolas" w:cs="Consolas"/>
          <w:color w:val="6897BB"/>
          <w:sz w:val="19"/>
          <w:szCs w:val="19"/>
          <w:shd w:val="clear" w:fill="2B2B2B"/>
        </w:rPr>
        <w:t>1000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threading.Thread.</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.D_i = D_i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D_i / </w:t>
      </w:r>
      <w:r>
        <w:rPr>
          <w:rFonts w:hint="default" w:ascii="Consolas" w:hAnsi="Consolas" w:eastAsia="Consolas" w:cs="Consolas"/>
          <w:color w:val="6897BB"/>
          <w:sz w:val="19"/>
          <w:szCs w:val="19"/>
          <w:shd w:val="clear" w:fill="2B2B2B"/>
        </w:rPr>
        <w:t xml:space="preserve">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 = l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&lt;=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6897BB"/>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R_n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.L_pr1 = L_pr1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.t_n = t_n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.t_n2 = t_n2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.t_e = t_e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.L_pr2 = L_pr2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.L_pr3 = L_pr3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 = Hole_pos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.new_thing0 = </w:t>
      </w:r>
      <w:r>
        <w:rPr>
          <w:rFonts w:hint="default" w:ascii="Consolas" w:hAnsi="Consolas" w:eastAsia="Consolas" w:cs="Consolas"/>
          <w:color w:val="6A8759"/>
          <w:sz w:val="19"/>
          <w:szCs w:val="19"/>
          <w:shd w:val="clear" w:fill="2B2B2B"/>
        </w:rPr>
        <w:t>''</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-&gt; </w:t>
      </w:r>
      <w:r>
        <w:rPr>
          <w:rFonts w:hint="default" w:ascii="Consolas" w:hAnsi="Consolas" w:eastAsia="Consolas" w:cs="Consolas"/>
          <w:color w:val="CC7832"/>
          <w:sz w:val="19"/>
          <w:szCs w:val="19"/>
          <w:shd w:val="clear" w:fill="2B2B2B"/>
        </w:rPr>
        <w:t>None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edge = BRepBuilderAPI_MakeEdge(gp_Pnt(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cylinder1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cylinder2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new_thing1 = BRepAlgoAPI_Cut(cylinder1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cylinder2).Shape()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my_cylinder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.l).Shape()  </w:t>
      </w:r>
      <w:r>
        <w:rPr>
          <w:rFonts w:hint="eastAsia" w:ascii="Microsoft YaHei UI" w:hAnsi="Microsoft YaHei UI" w:eastAsia="Microsoft YaHei UI" w:cs="Microsoft YaHei UI"/>
          <w:color w:val="808080"/>
          <w:sz w:val="19"/>
          <w:szCs w:val="19"/>
          <w:shd w:val="clear" w:fill="2B2B2B"/>
        </w:rPr>
        <w:t xml:space="preserve">    </w:t>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new_thing2 = BRepAlgoAPI_Cut(new_thing1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my_cylinder).Shape()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cylinder3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.L_pr1).Shape()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cylinder4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.L_pr1).Shape()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new_thing3 = BRepAlgoAPI_Cut(cylinder3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cylinder4).Shape()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 = BRepAlgoAPI_Fuse(new_thing2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new_thing3).Shape()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 = GC_MakeCircle(gp_Ax2(gp_Pnt(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 = BRepBuilderAPI_MakeEdge(Circle)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aWire = BRepBuilderAPI_MakeWire(aEdge.Edge())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AddFace = BRepBuilderAPI_MakeFace(aWire.Wire())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 = BOPAlgo_Splitter()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splitter.AddArgument(AddFace.Face())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splitter.AddTool(edge)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splitter.Perform()</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72737A"/>
          <w:sz w:val="19"/>
          <w:szCs w:val="19"/>
          <w:shd w:val="clear" w:fill="2B2B2B"/>
        </w:rPr>
        <w:t xml:space="preserve">shape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TopologyExplorer(splitter.Shape()).faces():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.new_thing0 = BRepAlgoAPI_Cut(new_thing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B).Shape()</w:t>
      </w:r>
    </w:p>
    <w:p>
      <w:pPr>
        <w:rPr>
          <w:rFonts w:hint="default"/>
          <w:smallCaps w:val="0"/>
          <w:kern w:val="2"/>
          <w:sz w:val="21"/>
        </w:rPr>
      </w:pPr>
    </w:p>
    <w:p>
      <w:pPr>
        <w:rPr>
          <w:rFonts w:hint="default"/>
          <w:smallCaps w:val="0"/>
          <w:kern w:val="2"/>
          <w:sz w:val="20"/>
          <w:szCs w:val="20"/>
        </w:rPr>
      </w:pPr>
      <w:r>
        <w:rPr>
          <w:rFonts w:hint="default" w:ascii="Times New Roman" w:hAnsi="Times New Roman" w:cs="Times New Roman"/>
          <w:b/>
          <w:bCs/>
          <w:smallCaps w:val="0"/>
          <w:kern w:val="2"/>
          <w:sz w:val="20"/>
          <w:szCs w:val="20"/>
          <w:lang w:val="en-US" w:eastAsia="zh-CN"/>
        </w:rPr>
        <w:t>Perforated cylinder</w:t>
      </w:r>
      <w:r>
        <w:rPr>
          <w:rFonts w:hint="eastAsia" w:ascii="Times New Roman" w:hAnsi="Times New Roman" w:cs="Times New Roman"/>
          <w:b/>
          <w:bCs/>
          <w:smallCaps w:val="0"/>
          <w:kern w:val="2"/>
          <w:sz w:val="20"/>
          <w:szCs w:val="20"/>
          <w:lang w:val="en-US" w:eastAsia="zh-CN"/>
        </w:rPr>
        <w:t xml:space="preserve"> Modeling Process</w:t>
      </w:r>
    </w:p>
    <w:p>
      <w:pPr>
        <w:rPr>
          <w:rFonts w:hint="default"/>
          <w:smallCaps w:val="0"/>
          <w:kern w:val="2"/>
          <w:sz w:val="21"/>
        </w:rPr>
      </w:pPr>
    </w:p>
    <w:p>
      <w:pPr>
        <w:jc w:val="center"/>
        <w:rPr>
          <w:rFonts w:hint="default"/>
          <w:smallCaps w:val="0"/>
          <w:kern w:val="2"/>
          <w:sz w:val="21"/>
        </w:rPr>
      </w:pPr>
      <w:r>
        <w:drawing>
          <wp:inline distT="0" distB="0" distL="114300" distR="114300">
            <wp:extent cx="2277110" cy="5313045"/>
            <wp:effectExtent l="0" t="0" r="8890"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1"/>
                    <a:stretch>
                      <a:fillRect/>
                    </a:stretch>
                  </pic:blipFill>
                  <pic:spPr>
                    <a:xfrm>
                      <a:off x="0" y="0"/>
                      <a:ext cx="2277110" cy="5313045"/>
                    </a:xfrm>
                    <a:prstGeom prst="rect">
                      <a:avLst/>
                    </a:prstGeom>
                    <a:noFill/>
                    <a:ln w="9525">
                      <a:noFill/>
                    </a:ln>
                  </pic:spPr>
                </pic:pic>
              </a:graphicData>
            </a:graphic>
          </wp:inline>
        </w:drawing>
      </w:r>
    </w:p>
    <w:p>
      <w:pPr>
        <w:jc w:val="center"/>
        <w:rPr>
          <w:rFonts w:hint="eastAsia" w:ascii="Times New Roman" w:hAnsi="Times New Roman" w:cs="Times New Roman"/>
          <w:kern w:val="2"/>
          <w:sz w:val="20"/>
          <w:szCs w:val="20"/>
          <w:lang w:val="en-US" w:eastAsia="zh-CN"/>
        </w:rPr>
      </w:pPr>
      <w:r>
        <w:rPr>
          <w:rFonts w:hint="default" w:ascii="Times New Roman" w:hAnsi="Times New Roman" w:cs="Times New Roman"/>
          <w:kern w:val="2"/>
          <w:sz w:val="20"/>
          <w:szCs w:val="20"/>
          <w:lang w:val="en-US" w:eastAsia="zh-CN"/>
        </w:rPr>
        <w:t>Figure</w:t>
      </w:r>
      <w:r>
        <w:rPr>
          <w:rFonts w:hint="eastAsia" w:ascii="Times New Roman" w:hAnsi="Times New Roman" w:cs="Times New Roman"/>
          <w:kern w:val="2"/>
          <w:sz w:val="20"/>
          <w:szCs w:val="20"/>
          <w:lang w:val="en-US" w:eastAsia="zh-CN"/>
        </w:rPr>
        <w:t>8</w:t>
      </w:r>
      <w:r>
        <w:rPr>
          <w:rFonts w:hint="default" w:ascii="Times New Roman" w:hAnsi="Times New Roman" w:cs="Times New Roman"/>
          <w:kern w:val="2"/>
          <w:sz w:val="20"/>
          <w:szCs w:val="20"/>
          <w:lang w:val="en-US" w:eastAsia="zh-CN"/>
        </w:rPr>
        <w:t>-perforated cylinder</w:t>
      </w:r>
      <w:r>
        <w:rPr>
          <w:rFonts w:hint="eastAsia" w:ascii="Times New Roman" w:hAnsi="Times New Roman" w:cs="Times New Roman"/>
          <w:kern w:val="2"/>
          <w:sz w:val="20"/>
          <w:szCs w:val="20"/>
          <w:lang w:val="en-US" w:eastAsia="zh-CN"/>
        </w:rPr>
        <w:t xml:space="preserve"> modeling process</w:t>
      </w:r>
    </w:p>
    <w:p>
      <w:pPr>
        <w:jc w:val="center"/>
        <w:rPr>
          <w:rFonts w:hint="default" w:ascii="Times New Roman" w:hAnsi="Times New Roman" w:cs="Times New Roman"/>
          <w:kern w:val="2"/>
          <w:sz w:val="20"/>
          <w:szCs w:val="20"/>
          <w:lang w:val="en-US" w:eastAsia="zh-CN"/>
        </w:rPr>
      </w:pPr>
    </w:p>
    <w:p>
      <w:pPr>
        <w:rPr>
          <w:rFonts w:hint="default"/>
          <w:smallCaps w:val="0"/>
          <w:kern w:val="2"/>
          <w:sz w:val="21"/>
        </w:rPr>
      </w:pPr>
      <w:r>
        <w:rPr>
          <w:rFonts w:hint="default" w:ascii="Times New Roman" w:hAnsi="Times New Roman" w:cs="Times New Roman"/>
          <w:smallCaps w:val="0"/>
          <w:kern w:val="2"/>
          <w:sz w:val="20"/>
          <w:szCs w:val="20"/>
        </w:rPr>
        <w:t>The system receives the user's input parameters, draws several cylinders, and performs Boolean operation between cylinders to get the cylinder with opening. Then it draws the closed curve to generate the surface tension to form the final cylinder with opening</w:t>
      </w:r>
    </w:p>
    <w:p>
      <w:pPr>
        <w:rPr>
          <w:rFonts w:hint="default"/>
          <w:smallCaps w:val="0"/>
          <w:kern w:val="2"/>
          <w:sz w:val="21"/>
        </w:rPr>
      </w:pPr>
      <w:r>
        <w:rPr>
          <w:rFonts w:hint="default" w:ascii="Times New Roman" w:hAnsi="Times New Roman" w:cs="Times New Roman"/>
          <w:smallCaps w:val="0"/>
          <w:kern w:val="2"/>
          <w:sz w:val="20"/>
          <w:szCs w:val="20"/>
        </w:rPr>
        <w:t>The above code is rotated, topologically and stretched through the functions in the OCC library to get the three-dimensional model and present it. These two models will be used as the main experimental objects in this paper</w:t>
      </w:r>
    </w:p>
    <w:p>
      <w:pPr>
        <w:pStyle w:val="2"/>
        <w:ind w:left="420" w:leftChars="0" w:firstLine="420" w:firstLineChars="0"/>
        <w:jc w:val="center"/>
        <w:rPr>
          <w:rFonts w:hint="eastAsia" w:ascii="Times New Roman" w:hAnsi="Times New Roman" w:cs="Times New Roman"/>
          <w:sz w:val="28"/>
          <w:szCs w:val="28"/>
          <w:lang w:val="en-US" w:eastAsia="zh-CN"/>
        </w:rPr>
      </w:pPr>
      <w:bookmarkStart w:id="35" w:name="_Toc21993"/>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3</w:t>
      </w:r>
      <w:r>
        <w:rPr>
          <w:rFonts w:ascii="Times New Roman" w:hAnsi="Times New Roman" w:cs="Times New Roman"/>
          <w:sz w:val="28"/>
          <w:szCs w:val="28"/>
        </w:rPr>
        <w:t xml:space="preserve">. </w:t>
      </w:r>
      <w:r>
        <w:rPr>
          <w:rFonts w:hint="eastAsia" w:ascii="Times New Roman" w:hAnsi="Times New Roman" w:cs="Times New Roman"/>
          <w:sz w:val="28"/>
          <w:szCs w:val="28"/>
          <w:lang w:val="en-US" w:eastAsia="zh-CN"/>
        </w:rPr>
        <w:t>Experiments</w:t>
      </w:r>
      <w:bookmarkEnd w:id="35"/>
    </w:p>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This chapter will briefly describe the experimental process, mainly divided into </w:t>
      </w:r>
      <w:bookmarkStart w:id="55" w:name="_GoBack"/>
      <w:bookmarkEnd w:id="55"/>
      <w:r>
        <w:rPr>
          <w:rFonts w:hint="default" w:ascii="Times New Roman" w:hAnsi="Times New Roman" w:cs="Times New Roman"/>
          <w:b w:val="0"/>
          <w:bCs w:val="0"/>
          <w:sz w:val="20"/>
          <w:szCs w:val="20"/>
        </w:rPr>
        <w:t>the requirements of model input parameters and the generation of experimental results, compared with other pressure vessel design software calculation program</w:t>
      </w:r>
    </w:p>
    <w:p>
      <w:pPr>
        <w:rPr>
          <w:rFonts w:hint="eastAsia"/>
        </w:rPr>
      </w:pPr>
    </w:p>
    <w:p>
      <w:pPr>
        <w:pStyle w:val="3"/>
        <w:rPr>
          <w:rFonts w:hint="default" w:ascii="Times New Roman" w:hAnsi="Times New Roman" w:cs="Times New Roman"/>
          <w:sz w:val="24"/>
          <w:szCs w:val="24"/>
          <w:lang w:val="en-US" w:eastAsia="zh-CN"/>
        </w:rPr>
      </w:pPr>
      <w:bookmarkStart w:id="36" w:name="_Toc15522"/>
      <w:r>
        <w:rPr>
          <w:rFonts w:hint="default" w:ascii="Times New Roman" w:hAnsi="Times New Roman" w:cs="Times New Roman"/>
          <w:sz w:val="24"/>
          <w:szCs w:val="24"/>
          <w:lang w:val="en-US" w:eastAsia="zh-CN"/>
        </w:rPr>
        <w:t>3.1 Parameters</w:t>
      </w:r>
      <w:bookmarkEnd w:id="36"/>
    </w:p>
    <w:p>
      <w:pPr>
        <w:pStyle w:val="4"/>
        <w:ind w:firstLine="420" w:firstLineChars="0"/>
        <w:rPr>
          <w:rFonts w:hint="default" w:ascii="Times New Roman" w:hAnsi="Times New Roman" w:cs="Times New Roman"/>
          <w:sz w:val="22"/>
          <w:szCs w:val="22"/>
          <w:lang w:val="en-US" w:eastAsia="zh-CN"/>
        </w:rPr>
      </w:pPr>
      <w:bookmarkStart w:id="37" w:name="_Toc8282"/>
      <w:r>
        <w:rPr>
          <w:rFonts w:hint="default" w:ascii="Times New Roman" w:hAnsi="Times New Roman" w:cs="Times New Roman"/>
          <w:sz w:val="22"/>
          <w:szCs w:val="22"/>
          <w:lang w:val="en-US" w:eastAsia="zh-CN"/>
        </w:rPr>
        <w:t>3.1.1 Cylinder Parameters</w:t>
      </w:r>
      <w:bookmarkEnd w:id="37"/>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w:t>
      </w:r>
      <w:r>
        <w:rPr>
          <w:rFonts w:hint="eastAsia" w:ascii="Times New Roman" w:hAnsi="Times New Roman" w:cs="Times New Roman"/>
          <w:b w:val="0"/>
          <w:bCs w:val="0"/>
          <w:smallCaps w:val="0"/>
          <w:kern w:val="2"/>
          <w:sz w:val="20"/>
          <w:szCs w:val="20"/>
          <w:lang w:val="en-US" w:eastAsia="zh-CN"/>
        </w:rPr>
        <w:t>Design Pressure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-Temperature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-Inner radius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-Cylinder length</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-Design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-Corrosion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-Welding coefficient</w:t>
      </w:r>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Parameters to be calculated:</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w:t>
      </w:r>
      <w:r>
        <w:rPr>
          <w:rFonts w:hint="eastAsia" w:ascii="Times New Roman" w:hAnsi="Times New Roman" w:cs="Times New Roman"/>
          <w:b w:val="0"/>
          <w:bCs w:val="0"/>
          <w:smallCaps w:val="0"/>
          <w:kern w:val="2"/>
          <w:sz w:val="20"/>
          <w:szCs w:val="20"/>
          <w:lang w:val="en-US" w:eastAsia="zh-CN"/>
        </w:rPr>
        <w:t>Minimum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-Maximum allowable working pressure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p>
    <w:p>
      <w:pPr>
        <w:ind w:firstLine="420" w:firstLineChars="0"/>
        <w:rPr>
          <w:rFonts w:hint="eastAsia" w:ascii="Times New Roman" w:hAnsi="Times New Roman" w:cs="Times New Roman"/>
          <w:b w:val="0"/>
          <w:bCs w:val="0"/>
          <w:smallCaps w:val="0"/>
          <w:kern w:val="2"/>
          <w:sz w:val="20"/>
          <w:szCs w:val="20"/>
          <w:lang w:val="en-US" w:eastAsia="zh-CN"/>
        </w:rPr>
      </w:pPr>
    </w:p>
    <w:p>
      <w:pPr>
        <w:pStyle w:val="4"/>
        <w:ind w:firstLine="420" w:firstLineChars="0"/>
        <w:rPr>
          <w:rFonts w:hint="default" w:ascii="Times New Roman" w:hAnsi="Times New Roman" w:cs="Times New Roman"/>
          <w:sz w:val="22"/>
          <w:szCs w:val="22"/>
          <w:lang w:val="en-US" w:eastAsia="zh-CN"/>
        </w:rPr>
      </w:pPr>
      <w:bookmarkStart w:id="38" w:name="_Toc3705"/>
      <w:r>
        <w:rPr>
          <w:rFonts w:hint="default" w:ascii="Times New Roman" w:hAnsi="Times New Roman" w:cs="Times New Roman"/>
          <w:sz w:val="22"/>
          <w:szCs w:val="22"/>
          <w:lang w:val="en-US" w:eastAsia="zh-CN"/>
        </w:rPr>
        <w:t>3.1.2 Perforated Cylinder Parameters</w:t>
      </w:r>
      <w:bookmarkEnd w:id="38"/>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shell</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Shell thickness</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Cylinder length</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radius of nozzle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Length of outer nozzle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Thickness of nozzle wall</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Variable thickness nozzle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Thickness of reinforcing plate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Length of nozzle inside vessel</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Outside variable thickness length</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lang w:val="en-US" w:eastAsia="zh-CN"/>
              </w:rPr>
              <w:t>Design Pressure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lang w:val="en-US" w:eastAsia="zh-CN"/>
              </w:rPr>
              <w:t>Temperature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(centigrade)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Shell corrosion allowance</w:t>
            </w:r>
          </w:p>
        </w:tc>
        <w:tc>
          <w:tcPr>
            <w:tcW w:w="2130"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Nozzle corrosion allowance</w:t>
            </w:r>
          </w:p>
        </w:tc>
        <w:tc>
          <w:tcPr>
            <w:tcW w:w="213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Width of reinforcing plate</w:t>
            </w:r>
          </w:p>
        </w:tc>
        <w:tc>
          <w:tcPr>
            <w:tcW w:w="2130"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Length of weld leg for vessel</w:t>
            </w:r>
          </w:p>
        </w:tc>
        <w:tc>
          <w:tcPr>
            <w:tcW w:w="213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bl>
    <w:p>
      <w:pPr>
        <w:ind w:left="420" w:leftChars="0" w:firstLine="420" w:firstLineChars="0"/>
        <w:rPr>
          <w:rFonts w:hint="default" w:ascii="Times New Roman" w:hAnsi="Times New Roman" w:cs="Times New Roman"/>
          <w:b w:val="0"/>
          <w:bCs w:val="0"/>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Parameters to be calculated:</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along vessel wall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of outer nozzle vessel wall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of vessel wall with inner tube</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-Effective area near nozzle opening</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-Effective radius of shell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-The force of internal pressure on the outer nozzle of the vessel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-The force of internal pressure on the shell</w:t>
      </w:r>
    </w:p>
    <w:p>
      <w:pPr>
        <w:ind w:firstLine="420" w:firstLineChars="0"/>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-Discontinuous force caused by internal pressure</w:t>
      </w:r>
    </w:p>
    <w:p>
      <w:pPr>
        <w:ind w:firstLine="420" w:firstLineChars="0"/>
        <w:rPr>
          <w:rFonts w:hint="default" w:ascii="Times New Roman" w:hAnsi="Times New Roman"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-Effective thickness of shell</w:t>
      </w:r>
    </w:p>
    <w:p>
      <w:pPr>
        <w:ind w:firstLine="420" w:firstLineChars="0"/>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-Average primary membrane stress on vessel</w:t>
      </w:r>
    </w:p>
    <w:p>
      <w:pPr>
        <w:ind w:firstLine="420" w:firstLineChars="0"/>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-Overall primary membrane stress on vessel</w:t>
      </w:r>
    </w:p>
    <w:p>
      <w:pPr>
        <w:ind w:firstLine="420" w:firstLineChars="0"/>
        <w:rPr>
          <w:rFonts w:hint="default"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-Maximum local primary membrane stress at nozzle intersection</w:t>
      </w:r>
    </w:p>
    <w:p>
      <w:pPr>
        <w:rPr>
          <w:rFonts w:hint="default"/>
          <w:smallCaps w:val="0"/>
          <w:kern w:val="2"/>
          <w:sz w:val="21"/>
        </w:rPr>
      </w:pPr>
    </w:p>
    <w:p>
      <w:pPr>
        <w:rPr>
          <w:rFonts w:hint="eastAsia" w:ascii="Times New Roman" w:hAnsi="Times New Roman" w:cs="Times New Roman"/>
          <w:b w:val="0"/>
          <w:bCs w:val="0"/>
          <w:i/>
          <w:iCs/>
          <w:smallCaps w:val="0"/>
          <w:kern w:val="2"/>
          <w:sz w:val="20"/>
          <w:szCs w:val="20"/>
          <w:lang w:val="en-US" w:eastAsia="zh-CN"/>
        </w:rPr>
      </w:pPr>
    </w:p>
    <w:p>
      <w:pPr>
        <w:rPr>
          <w:rFonts w:hint="eastAsia" w:ascii="Times New Roman" w:hAnsi="Times New Roman" w:cs="Times New Roman"/>
          <w:b w:val="0"/>
          <w:bCs w:val="0"/>
          <w:i/>
          <w:iCs/>
          <w:smallCaps w:val="0"/>
          <w:kern w:val="2"/>
          <w:sz w:val="20"/>
          <w:szCs w:val="20"/>
          <w:lang w:val="en-US" w:eastAsia="zh-CN"/>
        </w:rPr>
      </w:pPr>
      <w:r>
        <w:rPr>
          <w:rFonts w:hint="eastAsia" w:ascii="Times New Roman" w:hAnsi="Times New Roman" w:cs="Times New Roman"/>
          <w:b w:val="0"/>
          <w:bCs w:val="0"/>
          <w:i/>
          <w:iCs/>
          <w:smallCaps w:val="0"/>
          <w:kern w:val="2"/>
          <w:sz w:val="20"/>
          <w:szCs w:val="20"/>
          <w:lang w:val="en-US" w:eastAsia="zh-CN"/>
        </w:rPr>
        <w:t>Refer to appendix for calculation process</w:t>
      </w: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39" w:name="_Toc5500"/>
      <w:r>
        <w:rPr>
          <w:rFonts w:hint="default" w:ascii="Times New Roman" w:hAnsi="Times New Roman" w:cs="Times New Roman"/>
          <w:sz w:val="24"/>
          <w:szCs w:val="24"/>
          <w:lang w:val="en-US" w:eastAsia="zh-CN"/>
        </w:rPr>
        <w:t>3.2 Modeling</w:t>
      </w:r>
      <w:bookmarkEnd w:id="39"/>
    </w:p>
    <w:p>
      <w:pPr>
        <w:rPr>
          <w:rFonts w:hint="default" w:ascii="Times New Roman" w:hAnsi="Times New Roman" w:cs="Times New Roman"/>
          <w:b/>
          <w:bCs/>
          <w:smallCaps w:val="0"/>
          <w:kern w:val="2"/>
          <w:sz w:val="24"/>
          <w:szCs w:val="24"/>
          <w:lang w:val="en-US" w:eastAsia="zh-CN"/>
        </w:rPr>
      </w:pP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This section will show the model generated after calculation according to the above input parameters</w:t>
      </w:r>
    </w:p>
    <w:p>
      <w:pPr>
        <w:rPr>
          <w:rFonts w:hint="default"/>
          <w:b/>
          <w:bCs/>
          <w:smallCaps w:val="0"/>
          <w:kern w:val="2"/>
          <w:sz w:val="21"/>
        </w:rPr>
      </w:pPr>
    </w:p>
    <w:p>
      <w:pPr>
        <w:pStyle w:val="4"/>
        <w:rPr>
          <w:rFonts w:hint="default" w:ascii="Times New Roman" w:hAnsi="Times New Roman" w:cs="Times New Roman"/>
          <w:sz w:val="22"/>
          <w:szCs w:val="22"/>
          <w:lang w:val="en-US" w:eastAsia="zh-CN"/>
        </w:rPr>
      </w:pPr>
      <w:bookmarkStart w:id="40" w:name="_Toc29892"/>
      <w:r>
        <w:rPr>
          <w:rFonts w:hint="default" w:ascii="Times New Roman" w:hAnsi="Times New Roman" w:cs="Times New Roman"/>
          <w:sz w:val="22"/>
          <w:szCs w:val="22"/>
          <w:lang w:val="en-US" w:eastAsia="zh-CN"/>
        </w:rPr>
        <w:t>3.2.1 Cylinder</w:t>
      </w:r>
      <w:bookmarkEnd w:id="40"/>
    </w:p>
    <w:p>
      <w:pPr>
        <w:rPr>
          <w:rFonts w:hint="default" w:ascii="Times New Roman" w:hAnsi="Times New Roman" w:cs="Times New Roman"/>
          <w:b/>
          <w:bCs/>
          <w:smallCaps w:val="0"/>
          <w:kern w:val="2"/>
          <w:sz w:val="20"/>
          <w:szCs w:val="20"/>
          <w:lang w:val="en-US" w:eastAsia="zh-CN"/>
        </w:rPr>
      </w:pPr>
      <w:r>
        <w:drawing>
          <wp:inline distT="0" distB="0" distL="114300" distR="114300">
            <wp:extent cx="5270500" cy="3323590"/>
            <wp:effectExtent l="0" t="0" r="635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70500" cy="332359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Figure9-Cylinder Model</w:t>
      </w: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1" w:name="_Toc165"/>
      <w:r>
        <w:rPr>
          <w:rFonts w:hint="default" w:ascii="Times New Roman" w:hAnsi="Times New Roman" w:cs="Times New Roman"/>
          <w:sz w:val="22"/>
          <w:szCs w:val="22"/>
          <w:lang w:val="en-US" w:eastAsia="zh-CN"/>
        </w:rPr>
        <w:t>3.2.2 Perforated Cylinder</w:t>
      </w:r>
      <w:bookmarkEnd w:id="41"/>
    </w:p>
    <w:p>
      <w:pPr>
        <w:rPr>
          <w:rFonts w:hint="default"/>
          <w:smallCaps w:val="0"/>
          <w:kern w:val="2"/>
          <w:sz w:val="21"/>
        </w:rPr>
      </w:pPr>
      <w:r>
        <w:drawing>
          <wp:inline distT="0" distB="0" distL="114300" distR="114300">
            <wp:extent cx="5266690" cy="4466590"/>
            <wp:effectExtent l="0" t="0" r="1016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66690" cy="446659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Figure10-Perforated Cylinder Model</w:t>
      </w: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42" w:name="_Toc3011"/>
      <w:r>
        <w:rPr>
          <w:rFonts w:hint="default" w:ascii="Times New Roman" w:hAnsi="Times New Roman" w:cs="Times New Roman"/>
          <w:sz w:val="24"/>
          <w:szCs w:val="24"/>
          <w:lang w:val="en-US" w:eastAsia="zh-CN"/>
        </w:rPr>
        <w:t>3.3 Comparison of experimental data</w:t>
      </w:r>
      <w:bookmarkEnd w:id="42"/>
    </w:p>
    <w:p>
      <w:pP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This part will compare the model data generated by the software developed in this paper with the model of pressure vessel design software design already available on the market. Some differences may be found in the experimental data due to the different parts material selection</w:t>
      </w:r>
    </w:p>
    <w:p>
      <w:pPr>
        <w:rPr>
          <w:rFonts w:hint="default" w:ascii="Times New Roman" w:hAnsi="Times New Roman" w:cs="Times New Roman"/>
          <w:b w:val="0"/>
          <w:bCs w:val="0"/>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3" w:name="_Toc6743"/>
      <w:r>
        <w:rPr>
          <w:rFonts w:hint="default" w:ascii="Times New Roman" w:hAnsi="Times New Roman" w:cs="Times New Roman"/>
          <w:sz w:val="22"/>
          <w:szCs w:val="22"/>
          <w:lang w:val="en-US" w:eastAsia="zh-CN"/>
        </w:rPr>
        <w:t>3.3.1 Comparison of Cylinder Data</w:t>
      </w:r>
      <w:bookmarkEnd w:id="43"/>
    </w:p>
    <w:p>
      <w:pPr>
        <w:rPr>
          <w:rFonts w:hint="eastAsia" w:ascii="Times New Roman" w:hAnsi="Times New Roman" w:cs="Times New Roman"/>
          <w:b/>
          <w:bCs/>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 Parameters: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 symbol</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Inner diameter of cylinder /mm</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Pressure /MPa</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Temperature/ Centigrade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 xml:space="preserve">Material </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SA-414G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Allowable stress of material /MPa</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Welding coefficient</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Thickness / mm</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Corrosion allowance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w:t>
            </w:r>
          </w:p>
        </w:tc>
      </w:tr>
    </w:tbl>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Export results:</w:t>
      </w:r>
    </w:p>
    <w:p>
      <w:pPr>
        <w:jc w:val="center"/>
      </w:pPr>
      <w:r>
        <w:drawing>
          <wp:inline distT="0" distB="0" distL="114300" distR="114300">
            <wp:extent cx="3191510" cy="4293235"/>
            <wp:effectExtent l="0" t="0" r="889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3191510" cy="4293235"/>
                    </a:xfrm>
                    <a:prstGeom prst="rect">
                      <a:avLst/>
                    </a:prstGeom>
                    <a:noFill/>
                    <a:ln w="9525">
                      <a:noFill/>
                    </a:ln>
                  </pic:spPr>
                </pic:pic>
              </a:graphicData>
            </a:graphic>
          </wp:inline>
        </w:drawing>
      </w:r>
    </w:p>
    <w:p>
      <w:pPr>
        <w:jc w:val="center"/>
        <w:rPr>
          <w:rFonts w:hint="eastAsia"/>
          <w:lang w:val="en-US" w:eastAsia="zh-CN"/>
        </w:rPr>
      </w:pPr>
    </w:p>
    <w:p>
      <w:pPr>
        <w:jc w:val="center"/>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Figure11-Export Chart</w:t>
      </w:r>
    </w:p>
    <w:p>
      <w:pPr>
        <w:jc w:val="center"/>
        <w:rPr>
          <w:rFonts w:hint="eastAsia" w:ascii="Times New Roman" w:hAnsi="Times New Roman" w:cs="Times New Roman"/>
          <w:b w:val="0"/>
          <w:bCs w:val="0"/>
          <w:smallCaps w:val="0"/>
          <w:kern w:val="2"/>
          <w:sz w:val="20"/>
          <w:szCs w:val="20"/>
          <w:lang w:val="en-US" w:eastAsia="zh-CN"/>
        </w:rPr>
      </w:pPr>
    </w:p>
    <w:p>
      <w:pPr>
        <w:jc w:val="both"/>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External software results:</w:t>
      </w:r>
    </w:p>
    <w:p>
      <w:pPr>
        <w:jc w:val="center"/>
        <w:rPr>
          <w:rFonts w:hint="eastAsia" w:ascii="Times New Roman" w:hAnsi="Times New Roman" w:cs="Times New Roman"/>
          <w:b/>
          <w:bCs/>
          <w:smallCaps w:val="0"/>
          <w:kern w:val="2"/>
          <w:sz w:val="20"/>
          <w:szCs w:val="20"/>
          <w:lang w:val="en-US" w:eastAsia="zh-CN"/>
        </w:rPr>
      </w:pPr>
      <w:r>
        <w:drawing>
          <wp:inline distT="0" distB="0" distL="114300" distR="114300">
            <wp:extent cx="3416935" cy="2964815"/>
            <wp:effectExtent l="0" t="0" r="1206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416935" cy="2964815"/>
                    </a:xfrm>
                    <a:prstGeom prst="rect">
                      <a:avLst/>
                    </a:prstGeom>
                    <a:noFill/>
                    <a:ln w="9525">
                      <a:noFill/>
                    </a:ln>
                  </pic:spPr>
                </pic:pic>
              </a:graphicData>
            </a:graphic>
          </wp:inline>
        </w:drawing>
      </w:r>
    </w:p>
    <w:p>
      <w:pPr>
        <w:jc w:val="center"/>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Figure12-External software results</w:t>
      </w:r>
    </w:p>
    <w:p>
      <w:pPr>
        <w:rPr>
          <w:rFonts w:hint="eastAsia" w:ascii="Times New Roman" w:hAnsi="Times New Roman" w:cs="Times New Roman"/>
          <w:b/>
          <w:bCs/>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4" w:name="_Toc27207"/>
      <w:r>
        <w:rPr>
          <w:rFonts w:hint="default" w:ascii="Times New Roman" w:hAnsi="Times New Roman" w:cs="Times New Roman"/>
          <w:sz w:val="22"/>
          <w:szCs w:val="22"/>
          <w:lang w:val="en-US" w:eastAsia="zh-CN"/>
        </w:rPr>
        <w:t>3.3.2 Comparison of Perforated Cylinder Data</w:t>
      </w:r>
      <w:bookmarkEnd w:id="44"/>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 Parameters: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 symbol</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Pressure/MPa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Temperature/Centigrade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Corrosion allowance</w:t>
            </w:r>
            <w:r>
              <w:rPr>
                <w:rFonts w:hint="eastAsia" w:ascii="Times New Roman" w:hAnsi="Times New Roman" w:cs="Times New Roman"/>
                <w:b w:val="0"/>
                <w:bCs w:val="0"/>
                <w:smallCaps w:val="0"/>
                <w:kern w:val="2"/>
                <w:sz w:val="20"/>
                <w:szCs w:val="20"/>
                <w:vertAlign w:val="baseline"/>
                <w:lang w:val="en-US" w:eastAsia="zh-CN"/>
              </w:rPr>
              <w:t>/mm</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 w:hRule="atLeast"/>
        </w:trPr>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Welding coefficient</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Allowable stress of material</w:t>
            </w:r>
            <w:r>
              <w:rPr>
                <w:rFonts w:hint="eastAsia" w:ascii="Times New Roman" w:hAnsi="Times New Roman" w:cs="Times New Roman"/>
                <w:b w:val="0"/>
                <w:bCs w:val="0"/>
                <w:smallCaps w:val="0"/>
                <w:kern w:val="2"/>
                <w:sz w:val="20"/>
                <w:szCs w:val="20"/>
                <w:vertAlign w:val="baseline"/>
                <w:lang w:val="en-US" w:eastAsia="zh-CN"/>
              </w:rPr>
              <w:t>/ 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Tensile strength of materials</w:t>
            </w:r>
            <w:r>
              <w:rPr>
                <w:rFonts w:hint="eastAsia" w:ascii="Times New Roman" w:hAnsi="Times New Roman" w:cs="Times New Roman"/>
                <w:b w:val="0"/>
                <w:bCs w:val="0"/>
                <w:smallCaps w:val="0"/>
                <w:kern w:val="2"/>
                <w:sz w:val="20"/>
                <w:szCs w:val="20"/>
                <w:vertAlign w:val="baseline"/>
                <w:lang w:val="en-US" w:eastAsia="zh-CN"/>
              </w:rPr>
              <w:t>/ 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cylinder</w:t>
            </w:r>
            <w:r>
              <w:rPr>
                <w:rFonts w:hint="eastAsia" w:ascii="Times New Roman" w:hAnsi="Times New Roman" w:cs="Times New Roman"/>
                <w:b w:val="0"/>
                <w:bCs w:val="0"/>
                <w:smallCaps w:val="0"/>
                <w:kern w:val="2"/>
                <w:sz w:val="20"/>
                <w:szCs w:val="20"/>
                <w:vertAlign w:val="baseline"/>
                <w:lang w:val="en-US" w:eastAsia="zh-CN"/>
              </w:rPr>
              <w:t>/ mm</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radius of cylinder</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Nominal thickness of cylinder</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nozzle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 xml:space="preserve">Inner radius of </w:t>
            </w:r>
            <w:r>
              <w:rPr>
                <w:rFonts w:hint="eastAsia" w:ascii="Times New Roman" w:hAnsi="Times New Roman" w:cs="Times New Roman"/>
                <w:b w:val="0"/>
                <w:bCs w:val="0"/>
                <w:smallCaps w:val="0"/>
                <w:kern w:val="2"/>
                <w:sz w:val="20"/>
                <w:szCs w:val="20"/>
                <w:vertAlign w:val="baseline"/>
                <w:lang w:val="en-US" w:eastAsia="zh-CN"/>
              </w:rPr>
              <w:t>nozzle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Nominal thickness of nozzle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Outside height of nozzle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584</w:t>
            </w:r>
          </w:p>
        </w:tc>
      </w:tr>
    </w:tbl>
    <w:p>
      <w:pPr>
        <w:rPr>
          <w:rFonts w:hint="default" w:ascii="Times New Roman" w:hAnsi="Times New Roman" w:cs="Times New Roman"/>
          <w:b/>
          <w:bCs/>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Export results: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沿容器壁补强范围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680.00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最大一次局部薄膜应力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126.15</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容器外接管外表面沿接管补强范围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270.54</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平均一次薄膜应力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104.90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容器内接管内表面沿接管补强范围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总体一次薄膜应力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83.65</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壳体有效半径</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711.00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壳体有效厚度</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85.00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接管有效外伸长度</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584.00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接管有效内伸长度</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接管开口处有效总面积</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64870.00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r>
              <w:rPr>
                <w:rFonts w:hint="eastAsia" w:ascii="Times New Roman" w:hAnsi="Times New Roman" w:cs="Times New Roman"/>
                <w:b w:val="0"/>
                <w:bCs w:val="0"/>
                <w:i w:val="0"/>
                <w:iCs w:val="0"/>
                <w:smallCaps w:val="0"/>
                <w:kern w:val="2"/>
                <w:sz w:val="20"/>
                <w:szCs w:val="20"/>
                <w:vertAlign w:val="superscript"/>
                <w:lang w:val="en-US" w:eastAsia="zh-CN"/>
              </w:rPr>
              <w:t>2</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内压在壳体上引起的力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5147820.00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内压在容器外侧接管上引起的力</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1280192.17</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内压引起的不连续的力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106650.00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许用应力</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接管最大许用应力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6.94</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widowControl w:val="0"/>
              <w:jc w:val="center"/>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结论:合格</w:t>
            </w:r>
          </w:p>
        </w:tc>
      </w:tr>
    </w:tbl>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smallCaps w:val="0"/>
          <w:kern w:val="2"/>
          <w:sz w:val="21"/>
        </w:rPr>
      </w:pPr>
      <w:r>
        <w:rPr>
          <w:rFonts w:hint="eastAsia" w:ascii="Times New Roman" w:hAnsi="Times New Roman" w:cs="Times New Roman"/>
          <w:b/>
          <w:bCs/>
          <w:smallCaps w:val="0"/>
          <w:kern w:val="2"/>
          <w:sz w:val="20"/>
          <w:szCs w:val="20"/>
          <w:lang w:val="en-US" w:eastAsia="zh-CN"/>
        </w:rPr>
        <w:t>External software results:</w:t>
      </w:r>
    </w:p>
    <w:p>
      <w:pPr>
        <w:jc w:val="center"/>
      </w:pPr>
      <w:r>
        <w:drawing>
          <wp:inline distT="0" distB="0" distL="114300" distR="114300">
            <wp:extent cx="3256280" cy="4262120"/>
            <wp:effectExtent l="0" t="0" r="127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3256280" cy="4262120"/>
                    </a:xfrm>
                    <a:prstGeom prst="rect">
                      <a:avLst/>
                    </a:prstGeom>
                    <a:noFill/>
                    <a:ln w="9525">
                      <a:noFill/>
                    </a:ln>
                  </pic:spPr>
                </pic:pic>
              </a:graphicData>
            </a:graphic>
          </wp:inline>
        </w:drawing>
      </w:r>
    </w:p>
    <w:p>
      <w:pPr>
        <w:jc w:val="center"/>
      </w:pPr>
      <w:r>
        <w:drawing>
          <wp:inline distT="0" distB="0" distL="114300" distR="114300">
            <wp:extent cx="3250565" cy="1141730"/>
            <wp:effectExtent l="0" t="0" r="698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3250565" cy="114173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sz w:val="20"/>
          <w:szCs w:val="20"/>
          <w:lang w:val="en-US" w:eastAsia="zh-CN"/>
        </w:rPr>
        <w:t>Figure1</w:t>
      </w:r>
      <w:r>
        <w:rPr>
          <w:rFonts w:hint="eastAsia" w:ascii="Times New Roman" w:hAnsi="Times New Roman" w:cs="Times New Roman"/>
          <w:sz w:val="20"/>
          <w:szCs w:val="20"/>
          <w:lang w:val="en-US" w:eastAsia="zh-CN"/>
        </w:rPr>
        <w:t>3</w:t>
      </w:r>
      <w:r>
        <w:rPr>
          <w:rFonts w:hint="default" w:ascii="Times New Roman" w:hAnsi="Times New Roman" w:cs="Times New Roman"/>
          <w:sz w:val="20"/>
          <w:szCs w:val="20"/>
          <w:lang w:val="en-US" w:eastAsia="zh-CN"/>
        </w:rPr>
        <w:t>-</w:t>
      </w:r>
      <w:r>
        <w:rPr>
          <w:rFonts w:hint="default" w:ascii="Times New Roman" w:hAnsi="Times New Roman" w:cs="Times New Roman"/>
          <w:b w:val="0"/>
          <w:bCs w:val="0"/>
          <w:smallCaps w:val="0"/>
          <w:kern w:val="2"/>
          <w:sz w:val="20"/>
          <w:szCs w:val="20"/>
          <w:lang w:val="en-US" w:eastAsia="zh-CN"/>
        </w:rPr>
        <w:t>External software results</w:t>
      </w:r>
    </w:p>
    <w:p>
      <w:pPr>
        <w:jc w:val="center"/>
        <w:rPr>
          <w:rFonts w:hint="eastAsia" w:eastAsia="宋体"/>
          <w:lang w:val="en-US" w:eastAsia="zh-CN"/>
        </w:rPr>
      </w:pPr>
    </w:p>
    <w:p>
      <w:pPr>
        <w:rPr>
          <w:rFonts w:hint="default"/>
          <w:smallCaps w:val="0"/>
          <w:kern w:val="2"/>
          <w:sz w:val="21"/>
        </w:rPr>
      </w:pP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45" w:name="_Toc9507"/>
      <w:r>
        <w:rPr>
          <w:rFonts w:hint="default" w:ascii="Times New Roman" w:hAnsi="Times New Roman" w:cs="Times New Roman"/>
          <w:sz w:val="24"/>
          <w:szCs w:val="24"/>
          <w:lang w:val="en-US" w:eastAsia="zh-CN"/>
        </w:rPr>
        <w:t>3.4 Experiment Data Conclusion</w:t>
      </w:r>
      <w:bookmarkEnd w:id="45"/>
    </w:p>
    <w:p>
      <w:pPr>
        <w:rPr>
          <w:rFonts w:hint="default"/>
          <w:smallCaps w:val="0"/>
          <w:kern w:val="2"/>
          <w:sz w:val="21"/>
        </w:rPr>
      </w:pPr>
    </w:p>
    <w:p>
      <w:pPr>
        <w:rPr>
          <w:rFonts w:hint="eastAsia"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According to the above two types model that we have mentioned.We input the required parameters.Comparing the data report generated by the software in this paper with the calculation example generated by the external software, we can get the results shown above. From the calculation results of the cylinder, the calculation results obtained by the software developed in this paper and the external software are basically consistent, but there are some differences in the experimental data results of the perforated cylinder, this may be due to the difference between the steps of the calculation program and the selection of materials for the parts.The results of model generation and experimental data show that the pressure vessel calculation software developed in this paper has a certain practical effect</w:t>
      </w:r>
      <w:r>
        <w:rPr>
          <w:rFonts w:hint="eastAsia" w:ascii="Times New Roman" w:hAnsi="Times New Roman" w:cs="Times New Roman"/>
          <w:b w:val="0"/>
          <w:bCs w:val="0"/>
          <w:smallCaps w:val="0"/>
          <w:kern w:val="2"/>
          <w:sz w:val="20"/>
          <w:szCs w:val="20"/>
          <w:lang w:val="en-US" w:eastAsia="zh-CN"/>
        </w:rPr>
        <w:t>.</w:t>
      </w: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default" w:ascii="Times New Roman" w:hAnsi="Times New Roman" w:cs="Times New Roman"/>
          <w:b w:val="0"/>
          <w:bCs w:val="0"/>
          <w:smallCaps w:val="0"/>
          <w:kern w:val="2"/>
          <w:sz w:val="20"/>
          <w:szCs w:val="20"/>
          <w:lang w:val="en-US" w:eastAsia="zh-CN"/>
        </w:rPr>
      </w:pPr>
    </w:p>
    <w:p>
      <w:pPr>
        <w:pStyle w:val="2"/>
        <w:jc w:val="center"/>
      </w:pPr>
      <w:bookmarkStart w:id="46" w:name="_Toc23417"/>
      <w:bookmarkStart w:id="47" w:name="_Toc41682842"/>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4</w:t>
      </w:r>
      <w:r>
        <w:rPr>
          <w:rFonts w:ascii="Times New Roman" w:hAnsi="Times New Roman" w:cs="Times New Roman"/>
          <w:sz w:val="28"/>
          <w:szCs w:val="28"/>
        </w:rPr>
        <w:t>. Conclusion</w:t>
      </w:r>
      <w:bookmarkEnd w:id="46"/>
      <w:bookmarkEnd w:id="47"/>
    </w:p>
    <w:p>
      <w:pPr>
        <w:pStyle w:val="3"/>
        <w:rPr>
          <w:rFonts w:hint="default" w:ascii="Times New Roman" w:hAnsi="Times New Roman" w:cs="Times New Roman"/>
          <w:b/>
          <w:bCs/>
          <w:sz w:val="24"/>
          <w:szCs w:val="24"/>
        </w:rPr>
      </w:pPr>
      <w:bookmarkStart w:id="48" w:name="_Toc3820"/>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rPr>
        <w:t>.1 Conclusion</w:t>
      </w:r>
      <w:bookmarkEnd w:id="48"/>
    </w:p>
    <w:p>
      <w:pPr>
        <w:rPr>
          <w:rFonts w:hint="default" w:ascii="Times New Roman" w:hAnsi="Times New Roman" w:cs="Times New Roman"/>
          <w:sz w:val="20"/>
          <w:szCs w:val="20"/>
        </w:rPr>
      </w:pPr>
      <w:r>
        <w:rPr>
          <w:rFonts w:hint="default" w:ascii="Times New Roman" w:hAnsi="Times New Roman" w:cs="Times New Roman"/>
          <w:sz w:val="20"/>
          <w:szCs w:val="20"/>
        </w:rPr>
        <w:t>The purpose of CAD software is to help designers design product parts more efficiently. The powerful function of CAD has made it an indispensable daily design tool and industry pillar in many industries. After more than 60 years, foreign research in this field has become mature and perfect. However, there is still a big gap between domestic and foreign research in this field. Many domestic enterprises have to pay high fees for legitimate software to use foreign software</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rPr>
        <w:t xml:space="preserve">There are still many gaps in the research and development of pressure vessel design software in China. This paper is based on the geometric kernel of </w:t>
      </w:r>
      <w:r>
        <w:rPr>
          <w:rFonts w:hint="default" w:ascii="Times New Roman" w:hAnsi="Times New Roman" w:cs="Times New Roman"/>
          <w:sz w:val="20"/>
          <w:szCs w:val="20"/>
          <w:lang w:val="en-US" w:eastAsia="zh-CN"/>
        </w:rPr>
        <w:t>O</w:t>
      </w:r>
      <w:r>
        <w:rPr>
          <w:rFonts w:hint="default" w:ascii="Times New Roman" w:hAnsi="Times New Roman" w:cs="Times New Roman"/>
          <w:sz w:val="20"/>
          <w:szCs w:val="20"/>
        </w:rPr>
        <w:t>pen</w:t>
      </w:r>
      <w:r>
        <w:rPr>
          <w:rFonts w:hint="default" w:ascii="Times New Roman" w:hAnsi="Times New Roman" w:cs="Times New Roman"/>
          <w:sz w:val="20"/>
          <w:szCs w:val="20"/>
          <w:lang w:val="en-US" w:eastAsia="zh-CN"/>
        </w:rPr>
        <w:t>CASCADE</w:t>
      </w:r>
      <w:r>
        <w:rPr>
          <w:rFonts w:hint="default" w:ascii="Times New Roman" w:hAnsi="Times New Roman" w:cs="Times New Roman"/>
          <w:sz w:val="20"/>
          <w:szCs w:val="20"/>
        </w:rPr>
        <w:t>,</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rPr>
        <w:t>The rudiment of a pressure vessel design software is designed, in which the functions of the cylinder and the perforated cylinder are realized, and the parameters of the two models are analyzed to judge whether they meet the standard</w:t>
      </w:r>
      <w:r>
        <w:rPr>
          <w:rFonts w:hint="default" w:ascii="Times New Roman" w:hAnsi="Times New Roman" w:cs="Times New Roman"/>
          <w:sz w:val="20"/>
          <w:szCs w:val="20"/>
          <w:lang w:val="en-US" w:eastAsia="zh-CN"/>
        </w:rPr>
        <w:t>.Given the same parameters, by comparing the model Export Report of the software design and the external software generation example, we can get the correctness of the function realization of the software in the cylinder model and the perforated cylinder model</w:t>
      </w:r>
      <w:r>
        <w:rPr>
          <w:rFonts w:hint="eastAsia" w:ascii="Times New Roman" w:hAnsi="Times New Roman" w:cs="Times New Roman"/>
          <w:sz w:val="20"/>
          <w:szCs w:val="20"/>
          <w:lang w:val="en-US" w:eastAsia="zh-CN"/>
        </w:rPr>
        <w:t>.</w:t>
      </w:r>
    </w:p>
    <w:p>
      <w:pPr>
        <w:pStyle w:val="3"/>
        <w:rPr>
          <w:rFonts w:hint="default"/>
        </w:rPr>
      </w:pPr>
      <w:bookmarkStart w:id="49" w:name="_Toc4004"/>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rPr>
        <w:t>.</w:t>
      </w: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Future Work</w:t>
      </w:r>
      <w:bookmarkEnd w:id="49"/>
    </w:p>
    <w:p>
      <w:pPr>
        <w:rPr>
          <w:rFonts w:hint="default" w:ascii="Times New Roman" w:hAnsi="Times New Roman" w:cs="Times New Roman"/>
          <w:smallCaps w:val="0"/>
          <w:kern w:val="2"/>
          <w:sz w:val="20"/>
          <w:szCs w:val="20"/>
          <w:lang w:val="en-US" w:eastAsia="zh-CN"/>
        </w:rPr>
      </w:pPr>
      <w:r>
        <w:rPr>
          <w:rFonts w:hint="default" w:ascii="Times New Roman" w:hAnsi="Times New Roman" w:cs="Times New Roman"/>
          <w:smallCaps w:val="0"/>
          <w:kern w:val="2"/>
          <w:sz w:val="20"/>
          <w:szCs w:val="20"/>
        </w:rPr>
        <w:t>In this paper, the parametric design function and parameter checking function are realized only on the cylinder model and the perforated cylinder model. It is obvious that this is only a prototype of pressure vessel design software. It will take quite a long time to update and develop it iteratively if it really meets the commercial requirements</w:t>
      </w:r>
      <w:r>
        <w:rPr>
          <w:rFonts w:hint="default" w:ascii="Times New Roman" w:hAnsi="Times New Roman" w:cs="Times New Roman"/>
          <w:smallCaps w:val="0"/>
          <w:kern w:val="2"/>
          <w:sz w:val="20"/>
          <w:szCs w:val="20"/>
          <w:lang w:val="en-US" w:eastAsia="zh-CN"/>
        </w:rPr>
        <w:t>.</w:t>
      </w: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In the future, I intend to realize more parametric design of various types of models, so that it can meet the real needs in the design module. At the same time, I will add the check function of the external import data, so that the software can make certain decisions on the external import information and check whether the input parameters are qualified</w:t>
      </w:r>
      <w:r>
        <w:rPr>
          <w:rFonts w:hint="default" w:ascii="Times New Roman" w:hAnsi="Times New Roman" w:cs="Times New Roman"/>
          <w:smallCaps w:val="0"/>
          <w:kern w:val="2"/>
          <w:sz w:val="20"/>
          <w:szCs w:val="20"/>
          <w:lang w:val="en-US" w:eastAsia="zh-CN"/>
        </w:rPr>
        <w:t>.Through these continuous modification and improvement, improve the quality of the software, make it more efficient in the design and production process.</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50" w:name="_Toc8438"/>
      <w:bookmarkStart w:id="51" w:name="_Toc41682843"/>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5</w:t>
      </w:r>
      <w:r>
        <w:rPr>
          <w:rFonts w:ascii="Times New Roman" w:hAnsi="Times New Roman" w:cs="Times New Roman"/>
          <w:sz w:val="28"/>
          <w:szCs w:val="28"/>
        </w:rPr>
        <w:t>. References</w:t>
      </w:r>
      <w:bookmarkEnd w:id="50"/>
      <w:bookmarkEnd w:id="51"/>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 Narayan, K. Lalit (2008). Computer Aided Design and Manufacturing. New Delhi: Prentice Hall of India. p. 3. ISBN 978-8120333420.</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 Pottmann, H.; Brell-Cokcan, S. and Wallner, J. (2007) "Discrete surfaces for architectural design" Archived 2009-08-12 at the Wayback Machine, pp. 213–234 in Curve and Surface Design, Patrick Chenin, Tom Lyche and Larry L. Schumaker (eds.), Nashboro Press, ISBN 978-0-9728482-7-5.</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 Susskind, Alfred Kriss; McDonough, James O. (March 1953). "Numerically Controlled Milling Machine" (PDF). Review of Input and Output Equipment Used in Computing Systems. International Workshop on Managing Requirements Knowledge. New York City: American Institute of Electrical Engineers. p. 136. LCCN 53-7874. Retrieved 2015-02-24.</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[4] Hurst, J. (1989) Retrospectives II: The Early Years in Computer Graphics, pp. 39–73 in SIGGRAPH 89 Panel Proceedings, ACM New York, NY, USA, ISBN 0-89791-353-1 doi:10.1145/77276.77280</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[5] https://www.opencascade.com/content/data-exchange</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 xml:space="preserve">[6] </w:t>
      </w:r>
      <w:r>
        <w:rPr>
          <w:rFonts w:hint="eastAsia" w:ascii="Times New Roman" w:hAnsi="Times New Roman" w:cs="Times New Roman"/>
          <w:smallCaps w:val="0"/>
          <w:kern w:val="2"/>
          <w:sz w:val="20"/>
          <w:szCs w:val="20"/>
          <w:lang w:val="en-US" w:eastAsia="zh-CN"/>
        </w:rPr>
        <w:fldChar w:fldCharType="begin"/>
      </w:r>
      <w:r>
        <w:rPr>
          <w:rFonts w:hint="eastAsia" w:ascii="Times New Roman" w:hAnsi="Times New Roman" w:cs="Times New Roman"/>
          <w:smallCaps w:val="0"/>
          <w:kern w:val="2"/>
          <w:sz w:val="20"/>
          <w:szCs w:val="20"/>
          <w:lang w:val="en-US" w:eastAsia="zh-CN"/>
        </w:rPr>
        <w:instrText xml:space="preserve"> HYPERLINK "https://www.opencascade.com/content/data-exchange" </w:instrText>
      </w:r>
      <w:r>
        <w:rPr>
          <w:rFonts w:hint="eastAsia" w:ascii="Times New Roman" w:hAnsi="Times New Roman" w:cs="Times New Roman"/>
          <w:smallCaps w:val="0"/>
          <w:kern w:val="2"/>
          <w:sz w:val="20"/>
          <w:szCs w:val="20"/>
          <w:lang w:val="en-US" w:eastAsia="zh-CN"/>
        </w:rPr>
        <w:fldChar w:fldCharType="separate"/>
      </w:r>
      <w:r>
        <w:rPr>
          <w:rStyle w:val="13"/>
          <w:rFonts w:hint="eastAsia" w:ascii="Times New Roman" w:hAnsi="Times New Roman" w:cs="Times New Roman"/>
          <w:smallCaps w:val="0"/>
          <w:kern w:val="2"/>
          <w:sz w:val="20"/>
          <w:szCs w:val="20"/>
          <w:lang w:val="en-US" w:eastAsia="zh-CN"/>
        </w:rPr>
        <w:t>https://www.opencascade.com/content/data-exchange</w:t>
      </w:r>
      <w:r>
        <w:rPr>
          <w:rFonts w:hint="eastAsia" w:ascii="Times New Roman" w:hAnsi="Times New Roman" w:cs="Times New Roman"/>
          <w:smallCaps w:val="0"/>
          <w:kern w:val="2"/>
          <w:sz w:val="20"/>
          <w:szCs w:val="20"/>
          <w:lang w:val="en-US" w:eastAsia="zh-CN"/>
        </w:rPr>
        <w:fldChar w:fldCharType="end"/>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 xml:space="preserve">[7] </w:t>
      </w:r>
      <w:r>
        <w:rPr>
          <w:rFonts w:hint="eastAsia" w:ascii="Times New Roman" w:hAnsi="Times New Roman" w:cs="Times New Roman"/>
          <w:smallCaps w:val="0"/>
          <w:kern w:val="2"/>
          <w:sz w:val="20"/>
          <w:szCs w:val="20"/>
          <w:lang w:val="en-US" w:eastAsia="zh-CN"/>
        </w:rPr>
        <w:fldChar w:fldCharType="begin"/>
      </w:r>
      <w:r>
        <w:rPr>
          <w:rFonts w:hint="eastAsia" w:ascii="Times New Roman" w:hAnsi="Times New Roman" w:cs="Times New Roman"/>
          <w:smallCaps w:val="0"/>
          <w:kern w:val="2"/>
          <w:sz w:val="20"/>
          <w:szCs w:val="20"/>
          <w:lang w:val="en-US" w:eastAsia="zh-CN"/>
        </w:rPr>
        <w:instrText xml:space="preserve"> HYPERLINK "https://cutelyst.org/" </w:instrText>
      </w:r>
      <w:r>
        <w:rPr>
          <w:rFonts w:hint="eastAsia" w:ascii="Times New Roman" w:hAnsi="Times New Roman" w:cs="Times New Roman"/>
          <w:smallCaps w:val="0"/>
          <w:kern w:val="2"/>
          <w:sz w:val="20"/>
          <w:szCs w:val="20"/>
          <w:lang w:val="en-US" w:eastAsia="zh-CN"/>
        </w:rPr>
        <w:fldChar w:fldCharType="separate"/>
      </w:r>
      <w:r>
        <w:rPr>
          <w:rStyle w:val="13"/>
          <w:rFonts w:hint="eastAsia" w:ascii="Times New Roman" w:hAnsi="Times New Roman" w:cs="Times New Roman"/>
          <w:smallCaps w:val="0"/>
          <w:kern w:val="2"/>
          <w:sz w:val="20"/>
          <w:szCs w:val="20"/>
          <w:lang w:val="en-US" w:eastAsia="zh-CN"/>
        </w:rPr>
        <w:t>https://cutelyst.org/</w:t>
      </w:r>
      <w:r>
        <w:rPr>
          <w:rFonts w:hint="eastAsia" w:ascii="Times New Roman" w:hAnsi="Times New Roman" w:cs="Times New Roman"/>
          <w:smallCaps w:val="0"/>
          <w:kern w:val="2"/>
          <w:sz w:val="20"/>
          <w:szCs w:val="20"/>
          <w:lang w:val="en-US" w:eastAsia="zh-CN"/>
        </w:rPr>
        <w:fldChar w:fldCharType="end"/>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[8] "Signals &amp; Slots - QtCore 5.1". Qt Project. 4 July 2013. Retrieved 10 April 2015.</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[9] 张宏.(1998).压力容器的分析设计软件. 化工设备设计(06),35-38. doi:CNKI:SUN:HGSB.0.1998-06-014.</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pStyle w:val="2"/>
        <w:ind w:firstLine="420" w:firstLineChars="0"/>
        <w:jc w:val="center"/>
        <w:rPr>
          <w:rFonts w:hint="eastAsia" w:ascii="Times New Roman" w:hAnsi="Times New Roman" w:cs="Times New Roman"/>
          <w:sz w:val="28"/>
          <w:szCs w:val="28"/>
          <w:lang w:val="en-US" w:eastAsia="zh-CN"/>
        </w:rPr>
      </w:pPr>
      <w:bookmarkStart w:id="52" w:name="_Toc17535"/>
      <w:r>
        <w:rPr>
          <w:rFonts w:hint="eastAsia" w:ascii="Times New Roman" w:hAnsi="Times New Roman" w:cs="Times New Roman"/>
          <w:sz w:val="28"/>
          <w:szCs w:val="28"/>
          <w:lang w:val="en-US" w:eastAsia="zh-CN"/>
        </w:rPr>
        <w:t>APPENDIX</w:t>
      </w:r>
      <w:bookmarkEnd w:id="52"/>
    </w:p>
    <w:p/>
    <w:p>
      <w:pPr>
        <w:pStyle w:val="3"/>
        <w:rPr>
          <w:rFonts w:hint="eastAsia"/>
          <w:sz w:val="24"/>
          <w:szCs w:val="24"/>
          <w:lang w:val="en-US" w:eastAsia="zh-CN"/>
        </w:rPr>
      </w:pPr>
      <w:bookmarkStart w:id="53" w:name="_Toc23965"/>
      <w:r>
        <w:rPr>
          <w:rFonts w:hint="eastAsia"/>
          <w:sz w:val="24"/>
          <w:szCs w:val="24"/>
          <w:lang w:val="en-US" w:eastAsia="zh-CN"/>
        </w:rPr>
        <w:t>1.内压圆柱形壳体开孔补强计算程序</w:t>
      </w:r>
      <w:bookmarkEnd w:id="53"/>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1 计算沿容器壁的补强范围 L_R</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1.if 接管类型=整体补强式接管</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1)输入：t - 容器壁公称厚度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2)输出：L_R</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jc w:val="center"/>
        <w:rPr>
          <w:rFonts w:hint="eastAsia" w:ascii="Times New Roman" w:hAnsi="Times New Roman" w:cs="Times New Roman"/>
          <w:i/>
          <w:iCs/>
          <w:smallCaps w:val="0"/>
          <w:kern w:val="2"/>
          <w:sz w:val="24"/>
          <w:szCs w:val="24"/>
          <w:lang w:val="en-US" w:eastAsia="zh-CN"/>
        </w:rPr>
      </w:pPr>
      <w:r>
        <w:rPr>
          <w:rFonts w:hint="eastAsia" w:ascii="Times New Roman" w:hAnsi="Times New Roman" w:cs="Times New Roman"/>
          <w:i/>
          <w:iCs/>
          <w:smallCaps w:val="0"/>
          <w:kern w:val="2"/>
          <w:sz w:val="24"/>
          <w:szCs w:val="24"/>
          <w:lang w:val="en-US" w:eastAsia="zh-CN"/>
        </w:rPr>
        <w:t>L</w:t>
      </w:r>
      <w:r>
        <w:rPr>
          <w:rFonts w:hint="eastAsia" w:ascii="Times New Roman" w:hAnsi="Times New Roman" w:cs="Times New Roman"/>
          <w:i/>
          <w:iCs/>
          <w:smallCaps w:val="0"/>
          <w:kern w:val="2"/>
          <w:sz w:val="24"/>
          <w:szCs w:val="24"/>
          <w:vertAlign w:val="subscript"/>
          <w:lang w:val="en-US" w:eastAsia="zh-CN"/>
        </w:rPr>
        <w:t>R</w:t>
      </w:r>
      <w:r>
        <w:rPr>
          <w:rFonts w:hint="eastAsia" w:ascii="Times New Roman" w:hAnsi="Times New Roman" w:cs="Times New Roman"/>
          <w:i/>
          <w:iCs/>
          <w:smallCaps w:val="0"/>
          <w:kern w:val="2"/>
          <w:sz w:val="24"/>
          <w:szCs w:val="24"/>
          <w:vertAlign w:val="baseline"/>
          <w:lang w:val="en-US" w:eastAsia="zh-CN"/>
        </w:rPr>
        <w:t>=8*t</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2.if 接管类型= 带补强板的接管</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1)输入：t - 容器壁公称厚度; t_e - 补强板厚度； W - 补强板宽度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2)输出：L_R</w:t>
      </w:r>
    </w:p>
    <w:p>
      <w:pPr>
        <w:spacing w:line="0" w:lineRule="atLeast"/>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spacing w:line="0" w:lineRule="atLeast"/>
        <w:rPr>
          <w:rFonts w:hint="eastAsia" w:ascii="Times New Roman" w:hAnsi="Times New Roman" w:cs="Times New Roman"/>
          <w:smallCaps w:val="0"/>
          <w:kern w:val="2"/>
          <w:sz w:val="20"/>
          <w:szCs w:val="20"/>
          <w:lang w:val="en-US" w:eastAsia="zh-CN"/>
        </w:rPr>
      </w:pPr>
    </w:p>
    <w:p>
      <w:pPr>
        <w:ind w:left="2940" w:leftChars="0" w:firstLine="420" w:firstLineChars="0"/>
        <w:jc w:val="both"/>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&lt;0.5t or W&lt;2t, LR=8*t</w:t>
      </w:r>
    </w:p>
    <w:p>
      <w:pPr>
        <w:ind w:left="2940" w:leftChars="0" w:firstLine="420" w:firstLineChars="0"/>
        <w:jc w:val="both"/>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&gt;=0.5t or W&lt;8(t+t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 L</w:t>
      </w:r>
      <w:r>
        <w:rPr>
          <w:rFonts w:hint="eastAsia" w:ascii="Times New Roman" w:hAnsi="Times New Roman" w:cs="Times New Roman"/>
          <w:smallCaps w:val="0"/>
          <w:kern w:val="2"/>
          <w:sz w:val="20"/>
          <w:szCs w:val="20"/>
          <w:vertAlign w:val="subscript"/>
          <w:lang w:val="en-US" w:eastAsia="zh-CN"/>
        </w:rPr>
        <w:t>R</w:t>
      </w:r>
      <w:r>
        <w:rPr>
          <w:rFonts w:hint="eastAsia" w:ascii="Times New Roman" w:hAnsi="Times New Roman" w:cs="Times New Roman"/>
          <w:smallCaps w:val="0"/>
          <w:kern w:val="2"/>
          <w:sz w:val="20"/>
          <w:szCs w:val="20"/>
          <w:lang w:val="en-US" w:eastAsia="zh-CN"/>
        </w:rPr>
        <w:t>=10*t</w:t>
      </w:r>
    </w:p>
    <w:p>
      <w:pPr>
        <w:ind w:left="840" w:leftChars="0" w:firstLine="420" w:firstLineChars="0"/>
        <w:jc w:val="cente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&gt;=0.5t or W&gt;=8(t+t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 L</w:t>
      </w:r>
      <w:r>
        <w:rPr>
          <w:rFonts w:hint="eastAsia" w:ascii="Times New Roman" w:hAnsi="Times New Roman" w:cs="Times New Roman"/>
          <w:smallCaps w:val="0"/>
          <w:kern w:val="2"/>
          <w:sz w:val="20"/>
          <w:szCs w:val="20"/>
          <w:vertAlign w:val="subscript"/>
          <w:lang w:val="en-US" w:eastAsia="zh-CN"/>
        </w:rPr>
        <w:t>R</w:t>
      </w:r>
      <w:r>
        <w:rPr>
          <w:rFonts w:hint="eastAsia" w:ascii="Times New Roman" w:hAnsi="Times New Roman" w:cs="Times New Roman"/>
          <w:smallCaps w:val="0"/>
          <w:kern w:val="2"/>
          <w:sz w:val="20"/>
          <w:szCs w:val="20"/>
          <w:lang w:val="en-US" w:eastAsia="zh-CN"/>
        </w:rPr>
        <w: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2 计算伸出在容器外表面沿接管壁的补强范围 L_H</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1.if 接管臂不是变厚度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1）输入：R_n - 接管内半径 ；t - 容器壁公称厚度； t_n- 接管壁厚度；L_pr1-容器壁外侧接管伸出长度；t_e - 补强板厚度；L_pr3 - 由容器外侧改变厚度t的长度;t_n2 - 变厚度接管部分较薄部分的公称厚度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2）输出：L_H</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jc w:val="center"/>
        <w:rPr>
          <w:rFonts w:hint="eastAsia" w:ascii="Times New Roman" w:hAnsi="Times New Roman" w:cs="Times New Roman"/>
          <w:smallCaps w:val="0"/>
          <w:kern w:val="2"/>
          <w:sz w:val="20"/>
          <w:szCs w:val="20"/>
          <w:lang w:val="en-US" w:eastAsia="zh-CN"/>
        </w:rPr>
      </w:pPr>
      <w:r>
        <w:drawing>
          <wp:inline distT="0" distB="0" distL="114300" distR="114300">
            <wp:extent cx="1546860" cy="909320"/>
            <wp:effectExtent l="0" t="0" r="15240" b="5080"/>
            <wp:docPr id="540"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93"/>
                    <pic:cNvPicPr>
                      <a:picLocks noChangeAspect="1"/>
                    </pic:cNvPicPr>
                  </pic:nvPicPr>
                  <pic:blipFill>
                    <a:blip r:embed="rId18"/>
                    <a:stretch>
                      <a:fillRect/>
                    </a:stretch>
                  </pic:blipFill>
                  <pic:spPr>
                    <a:xfrm>
                      <a:off x="0" y="0"/>
                      <a:ext cx="1546860" cy="909320"/>
                    </a:xfrm>
                    <a:prstGeom prst="rect">
                      <a:avLst/>
                    </a:prstGeom>
                    <a:noFill/>
                    <a:ln w="9525">
                      <a:noFill/>
                    </a:ln>
                  </pic:spPr>
                </pic:pic>
              </a:graphicData>
            </a:graphic>
          </wp:inline>
        </w:drawing>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2.if 接管壁是变厚度，且L_H&gt;L_pr3+t</w:t>
      </w:r>
    </w:p>
    <w:p>
      <w:pPr>
        <w:jc w:val="center"/>
        <w:rPr>
          <w:rFonts w:hint="eastAsia" w:ascii="Times New Roman" w:hAnsi="Times New Roman" w:cs="Times New Roman"/>
          <w:smallCaps w:val="0"/>
          <w:kern w:val="2"/>
          <w:sz w:val="20"/>
          <w:szCs w:val="20"/>
          <w:lang w:val="en-US" w:eastAsia="zh-CN"/>
        </w:rPr>
      </w:pPr>
      <w:r>
        <w:drawing>
          <wp:inline distT="0" distB="0" distL="114300" distR="114300">
            <wp:extent cx="2191385" cy="582295"/>
            <wp:effectExtent l="0" t="0" r="18415" b="8255"/>
            <wp:docPr id="541"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394"/>
                    <pic:cNvPicPr>
                      <a:picLocks noChangeAspect="1"/>
                    </pic:cNvPicPr>
                  </pic:nvPicPr>
                  <pic:blipFill>
                    <a:blip r:embed="rId19"/>
                    <a:stretch>
                      <a:fillRect/>
                    </a:stretch>
                  </pic:blipFill>
                  <pic:spPr>
                    <a:xfrm>
                      <a:off x="0" y="0"/>
                      <a:ext cx="2191385" cy="582295"/>
                    </a:xfrm>
                    <a:prstGeom prst="rect">
                      <a:avLst/>
                    </a:prstGeom>
                    <a:noFill/>
                    <a:ln w="9525">
                      <a:noFill/>
                    </a:ln>
                  </pic:spPr>
                </pic:pic>
              </a:graphicData>
            </a:graphic>
          </wp:inline>
        </w:drawing>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3 计算伸入在容器内表面沿接管壁的补强范围 L_I（有则计算，没有则跳过）</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1.）输入：R_n- 接管内半径;t_nt_n- 接管壁厚度;L_pr2 - 容器壁内测的接管伸出长度;t_e - 补强板厚度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 输出：L_I</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jc w:val="center"/>
      </w:pPr>
      <w:r>
        <w:drawing>
          <wp:inline distT="0" distB="0" distL="114300" distR="114300">
            <wp:extent cx="1706880" cy="1157605"/>
            <wp:effectExtent l="0" t="0" r="7620" b="4445"/>
            <wp:docPr id="542"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395"/>
                    <pic:cNvPicPr>
                      <a:picLocks noChangeAspect="1"/>
                    </pic:cNvPicPr>
                  </pic:nvPicPr>
                  <pic:blipFill>
                    <a:blip r:embed="rId20"/>
                    <a:stretch>
                      <a:fillRect/>
                    </a:stretch>
                  </pic:blipFill>
                  <pic:spPr>
                    <a:xfrm>
                      <a:off x="0" y="0"/>
                      <a:ext cx="1706880" cy="1157605"/>
                    </a:xfrm>
                    <a:prstGeom prst="rect">
                      <a:avLst/>
                    </a:prstGeom>
                    <a:noFill/>
                    <a:ln w="9525">
                      <a:noFill/>
                    </a:ln>
                  </pic:spPr>
                </pic:pic>
              </a:graphicData>
            </a:graphic>
          </wp:inline>
        </w:drawing>
      </w:r>
    </w:p>
    <w:p>
      <w:pPr>
        <w:jc w:val="both"/>
        <w:rPr>
          <w:rFonts w:hint="eastAsia"/>
          <w:sz w:val="20"/>
          <w:szCs w:val="20"/>
          <w:lang w:val="en-US" w:eastAsia="zh-CN"/>
        </w:rPr>
      </w:pPr>
      <w:r>
        <w:rPr>
          <w:rFonts w:hint="eastAsia"/>
          <w:b/>
          <w:bCs/>
          <w:sz w:val="20"/>
          <w:szCs w:val="20"/>
          <w:lang w:val="en-US" w:eastAsia="zh-CN"/>
        </w:rPr>
        <w:t>Step 4 确定靠近接管开孔处的有效总面积 A_T</w:t>
      </w:r>
    </w:p>
    <w:p>
      <w:pPr>
        <w:jc w:val="both"/>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1.输入：t- 容器壁公称厚度; L_R-容器壁有效长度; d_n-接管内径; t_n- 接管壁厚度;</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t_eff-用于计算接近开孔处压力应力的有效厚度,t_eff=t D_i-壳体内径; L_R-容器壁有效长度，Step1计算得出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L_H-容器外侧接管壁的有效长度;Step2计算得出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L_pr3-由容器壁外侧改变厚度t的长度; t_n2-变厚度接管较薄部分的公称厚度; L_I-容器内侧接管壁的有效长度;Step3计算得出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L_42 - 补强板焊制容器的填角焊缝的焊脚长; L_43 - 内测接管填角焊缝的焊脚长度; W- 补强板宽度; t_e- 补强板厚度;</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2.输出：A_T所提供的总面积;A_1-壳体提供的面积;A_2- 外伸接管所提供的面积;A_3- 由内插接管所提供的面积;A_41 - 由外部焊缝所提供的面积;A_42 - 由补强板对容器焊缝所提供的面积;A_43 - 由内部焊缝所提供的面积;A_5 - 由补强板所提供的面积;</w:t>
      </w:r>
    </w:p>
    <w:p>
      <w:pPr>
        <w:jc w:val="left"/>
        <w:rPr>
          <w:rFonts w:hint="eastAsia"/>
          <w:sz w:val="20"/>
          <w:szCs w:val="20"/>
          <w:lang w:val="en-US" w:eastAsia="zh-CN"/>
        </w:rPr>
      </w:pPr>
    </w:p>
    <w:p>
      <w:pPr>
        <w:numPr>
          <w:ilvl w:val="0"/>
          <w:numId w:val="7"/>
        </w:numPr>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2834005" cy="1692275"/>
            <wp:effectExtent l="0" t="0" r="4445" b="3175"/>
            <wp:docPr id="544"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396"/>
                    <pic:cNvPicPr>
                      <a:picLocks noChangeAspect="1"/>
                    </pic:cNvPicPr>
                  </pic:nvPicPr>
                  <pic:blipFill>
                    <a:blip r:embed="rId21"/>
                    <a:stretch>
                      <a:fillRect/>
                    </a:stretch>
                  </pic:blipFill>
                  <pic:spPr>
                    <a:xfrm>
                      <a:off x="0" y="0"/>
                      <a:ext cx="2834005" cy="1692275"/>
                    </a:xfrm>
                    <a:prstGeom prst="rect">
                      <a:avLst/>
                    </a:prstGeom>
                    <a:noFill/>
                    <a:ln w="9525">
                      <a:noFill/>
                    </a:ln>
                  </pic:spPr>
                </pic:pic>
              </a:graphicData>
            </a:graphic>
          </wp:inline>
        </w:drawing>
      </w:r>
    </w:p>
    <w:p>
      <w:pPr>
        <w:numPr>
          <w:ilvl w:val="0"/>
          <w:numId w:val="0"/>
        </w:numPr>
        <w:jc w:val="center"/>
      </w:pPr>
      <w:r>
        <w:drawing>
          <wp:inline distT="0" distB="0" distL="114300" distR="114300">
            <wp:extent cx="2854325" cy="1406525"/>
            <wp:effectExtent l="0" t="0" r="3175" b="3175"/>
            <wp:docPr id="545"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397"/>
                    <pic:cNvPicPr>
                      <a:picLocks noChangeAspect="1"/>
                    </pic:cNvPicPr>
                  </pic:nvPicPr>
                  <pic:blipFill>
                    <a:blip r:embed="rId22"/>
                    <a:stretch>
                      <a:fillRect/>
                    </a:stretch>
                  </pic:blipFill>
                  <pic:spPr>
                    <a:xfrm>
                      <a:off x="0" y="0"/>
                      <a:ext cx="2854325" cy="140652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Step5 确定壳体有效半径 R_eff</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1.输入：D_i - 圆筒内径</w:t>
      </w:r>
    </w:p>
    <w:p>
      <w:pPr>
        <w:numPr>
          <w:ilvl w:val="0"/>
          <w:numId w:val="0"/>
        </w:numPr>
        <w:jc w:val="left"/>
        <w:rPr>
          <w:rFonts w:hint="eastAsia"/>
          <w:sz w:val="20"/>
          <w:szCs w:val="20"/>
          <w:lang w:val="en-US" w:eastAsia="zh-CN"/>
        </w:rPr>
      </w:pPr>
      <w:r>
        <w:rPr>
          <w:rFonts w:hint="eastAsia"/>
          <w:sz w:val="20"/>
          <w:szCs w:val="20"/>
          <w:lang w:val="en-US" w:eastAsia="zh-CN"/>
        </w:rPr>
        <w:t>2.输出：R_eff</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164590" cy="306705"/>
            <wp:effectExtent l="0" t="0" r="16510" b="17145"/>
            <wp:docPr id="546"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98"/>
                    <pic:cNvPicPr>
                      <a:picLocks noChangeAspect="1"/>
                    </pic:cNvPicPr>
                  </pic:nvPicPr>
                  <pic:blipFill>
                    <a:blip r:embed="rId23"/>
                    <a:stretch>
                      <a:fillRect/>
                    </a:stretch>
                  </pic:blipFill>
                  <pic:spPr>
                    <a:xfrm>
                      <a:off x="0" y="0"/>
                      <a:ext cx="1164590" cy="30670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Step6确定各作用力</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1.输入：P-设计压力;</w:t>
      </w:r>
    </w:p>
    <w:p>
      <w:pPr>
        <w:numPr>
          <w:ilvl w:val="0"/>
          <w:numId w:val="0"/>
        </w:numPr>
        <w:jc w:val="left"/>
        <w:rPr>
          <w:rFonts w:hint="eastAsia"/>
          <w:sz w:val="20"/>
          <w:szCs w:val="20"/>
          <w:lang w:val="en-US" w:eastAsia="zh-CN"/>
        </w:rPr>
      </w:pPr>
      <w:r>
        <w:rPr>
          <w:rFonts w:hint="eastAsia"/>
          <w:sz w:val="20"/>
          <w:szCs w:val="20"/>
          <w:lang w:val="en-US" w:eastAsia="zh-CN"/>
        </w:rPr>
        <w:t>L_H- 容器外侧接管壁的有效长度;Step2计算得出；</w:t>
      </w:r>
    </w:p>
    <w:p>
      <w:pPr>
        <w:numPr>
          <w:ilvl w:val="0"/>
          <w:numId w:val="0"/>
        </w:numPr>
        <w:jc w:val="left"/>
        <w:rPr>
          <w:rFonts w:hint="eastAsia"/>
          <w:sz w:val="20"/>
          <w:szCs w:val="20"/>
          <w:lang w:val="en-US" w:eastAsia="zh-CN"/>
        </w:rPr>
      </w:pPr>
      <w:r>
        <w:rPr>
          <w:rFonts w:hint="eastAsia"/>
          <w:sz w:val="20"/>
          <w:szCs w:val="20"/>
          <w:lang w:val="en-US" w:eastAsia="zh-CN"/>
        </w:rPr>
        <w:t>L_R-容器壁有效长度，Step1计算得出;</w:t>
      </w:r>
    </w:p>
    <w:p>
      <w:pPr>
        <w:numPr>
          <w:ilvl w:val="0"/>
          <w:numId w:val="0"/>
        </w:numPr>
        <w:jc w:val="left"/>
        <w:rPr>
          <w:rFonts w:hint="eastAsia"/>
          <w:sz w:val="20"/>
          <w:szCs w:val="20"/>
          <w:lang w:val="en-US" w:eastAsia="zh-CN"/>
        </w:rPr>
      </w:pPr>
      <w:r>
        <w:rPr>
          <w:rFonts w:hint="eastAsia"/>
          <w:sz w:val="20"/>
          <w:szCs w:val="20"/>
          <w:lang w:val="en-US" w:eastAsia="zh-CN"/>
        </w:rPr>
        <w:t>t- 容器壁公称厚度;</w:t>
      </w:r>
    </w:p>
    <w:p>
      <w:pPr>
        <w:numPr>
          <w:ilvl w:val="0"/>
          <w:numId w:val="0"/>
        </w:numPr>
        <w:jc w:val="left"/>
        <w:rPr>
          <w:rFonts w:hint="eastAsia"/>
          <w:sz w:val="20"/>
          <w:szCs w:val="20"/>
          <w:lang w:val="en-US" w:eastAsia="zh-CN"/>
        </w:rPr>
      </w:pPr>
      <w:r>
        <w:rPr>
          <w:rFonts w:hint="eastAsia"/>
          <w:sz w:val="20"/>
          <w:szCs w:val="20"/>
          <w:lang w:val="en-US" w:eastAsia="zh-CN"/>
        </w:rPr>
        <w:t>t_n- 接管壁厚度;</w:t>
      </w:r>
    </w:p>
    <w:p>
      <w:pPr>
        <w:numPr>
          <w:ilvl w:val="0"/>
          <w:numId w:val="0"/>
        </w:numPr>
        <w:jc w:val="left"/>
        <w:rPr>
          <w:rFonts w:hint="eastAsia"/>
          <w:sz w:val="20"/>
          <w:szCs w:val="20"/>
          <w:lang w:val="en-US" w:eastAsia="zh-CN"/>
        </w:rPr>
      </w:pPr>
      <w:r>
        <w:rPr>
          <w:rFonts w:hint="eastAsia"/>
          <w:sz w:val="20"/>
          <w:szCs w:val="20"/>
          <w:lang w:val="en-US" w:eastAsia="zh-CN"/>
        </w:rPr>
        <w:t>R_eff-壳体有效半径 ;</w:t>
      </w:r>
    </w:p>
    <w:p>
      <w:pPr>
        <w:numPr>
          <w:ilvl w:val="0"/>
          <w:numId w:val="0"/>
        </w:numPr>
        <w:jc w:val="left"/>
        <w:rPr>
          <w:rFonts w:hint="eastAsia"/>
          <w:sz w:val="20"/>
          <w:szCs w:val="20"/>
          <w:lang w:val="en-US" w:eastAsia="zh-CN"/>
        </w:rPr>
      </w:pPr>
      <w:r>
        <w:rPr>
          <w:rFonts w:hint="eastAsia"/>
          <w:sz w:val="20"/>
          <w:szCs w:val="20"/>
          <w:lang w:val="en-US" w:eastAsia="zh-CN"/>
        </w:rPr>
        <w:t>R_n - 接管内半径;</w:t>
      </w:r>
    </w:p>
    <w:p>
      <w:pPr>
        <w:numPr>
          <w:ilvl w:val="0"/>
          <w:numId w:val="0"/>
        </w:numPr>
        <w:jc w:val="left"/>
        <w:rPr>
          <w:rFonts w:hint="eastAsia"/>
          <w:sz w:val="20"/>
          <w:szCs w:val="20"/>
          <w:lang w:val="en-US" w:eastAsia="zh-CN"/>
        </w:rPr>
      </w:pPr>
      <w:r>
        <w:rPr>
          <w:rFonts w:hint="eastAsia"/>
          <w:sz w:val="20"/>
          <w:szCs w:val="20"/>
          <w:lang w:val="en-US" w:eastAsia="zh-CN"/>
        </w:rPr>
        <w:t>R_nc-在容器上沿接管开孔长轴方向的接管半径</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2.输出：f_N-内压在容器外侧接管上 引起的力;</w:t>
      </w:r>
    </w:p>
    <w:p>
      <w:pPr>
        <w:numPr>
          <w:ilvl w:val="0"/>
          <w:numId w:val="0"/>
        </w:numPr>
        <w:jc w:val="left"/>
        <w:rPr>
          <w:rFonts w:hint="eastAsia"/>
          <w:sz w:val="20"/>
          <w:szCs w:val="20"/>
          <w:lang w:val="en-US" w:eastAsia="zh-CN"/>
        </w:rPr>
      </w:pPr>
      <w:r>
        <w:rPr>
          <w:rFonts w:hint="eastAsia"/>
          <w:sz w:val="20"/>
          <w:szCs w:val="20"/>
          <w:lang w:val="en-US" w:eastAsia="zh-CN"/>
        </w:rPr>
        <w:t>f_S-内压在壳体上引起的力；</w:t>
      </w:r>
    </w:p>
    <w:p>
      <w:pPr>
        <w:numPr>
          <w:ilvl w:val="0"/>
          <w:numId w:val="0"/>
        </w:numPr>
        <w:jc w:val="left"/>
        <w:rPr>
          <w:rFonts w:hint="eastAsia"/>
          <w:sz w:val="20"/>
          <w:szCs w:val="20"/>
          <w:lang w:val="en-US" w:eastAsia="zh-CN"/>
        </w:rPr>
      </w:pPr>
      <w:r>
        <w:rPr>
          <w:rFonts w:hint="eastAsia"/>
          <w:sz w:val="20"/>
          <w:szCs w:val="20"/>
          <w:lang w:val="en-US" w:eastAsia="zh-CN"/>
        </w:rPr>
        <w:t>f_Y-内压引起的不连续力</w:t>
      </w:r>
    </w:p>
    <w:p>
      <w:pPr>
        <w:numPr>
          <w:ilvl w:val="0"/>
          <w:numId w:val="8"/>
        </w:numPr>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1604645" cy="929005"/>
            <wp:effectExtent l="0" t="0" r="14605" b="4445"/>
            <wp:docPr id="547"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399"/>
                    <pic:cNvPicPr>
                      <a:picLocks noChangeAspect="1"/>
                    </pic:cNvPicPr>
                  </pic:nvPicPr>
                  <pic:blipFill>
                    <a:blip r:embed="rId24"/>
                    <a:stretch>
                      <a:fillRect/>
                    </a:stretch>
                  </pic:blipFill>
                  <pic:spPr>
                    <a:xfrm>
                      <a:off x="0" y="0"/>
                      <a:ext cx="1604645" cy="92900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Step7 确定壳体有效厚度 t_eff</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w:t>
      </w:r>
      <w:r>
        <w:rPr>
          <w:rFonts w:hint="eastAsia"/>
          <w:sz w:val="20"/>
          <w:szCs w:val="20"/>
          <w:lang w:val="en-US" w:eastAsia="zh-CN"/>
        </w:rPr>
        <w:tab/>
      </w:r>
      <w:r>
        <w:rPr>
          <w:rFonts w:hint="eastAsia"/>
          <w:sz w:val="20"/>
          <w:szCs w:val="20"/>
          <w:lang w:val="en-US" w:eastAsia="zh-CN"/>
        </w:rPr>
        <w:t>t- 容器壁公称厚度;</w:t>
      </w:r>
      <w:r>
        <w:rPr>
          <w:rFonts w:hint="eastAsia"/>
          <w:sz w:val="20"/>
          <w:szCs w:val="20"/>
          <w:lang w:val="en-US" w:eastAsia="zh-CN"/>
        </w:rPr>
        <w:tab/>
      </w:r>
      <w:r>
        <w:rPr>
          <w:rFonts w:hint="eastAsia"/>
          <w:sz w:val="20"/>
          <w:szCs w:val="20"/>
          <w:lang w:val="en-US" w:eastAsia="zh-CN"/>
        </w:rPr>
        <w:t>t_e- 补强板厚度;</w:t>
      </w:r>
    </w:p>
    <w:p>
      <w:pPr>
        <w:numPr>
          <w:ilvl w:val="0"/>
          <w:numId w:val="0"/>
        </w:numPr>
        <w:jc w:val="left"/>
        <w:rPr>
          <w:rFonts w:hint="eastAsia"/>
          <w:sz w:val="20"/>
          <w:szCs w:val="20"/>
          <w:lang w:val="en-US" w:eastAsia="zh-CN"/>
        </w:rPr>
      </w:pPr>
      <w:r>
        <w:rPr>
          <w:rFonts w:hint="eastAsia"/>
          <w:sz w:val="20"/>
          <w:szCs w:val="20"/>
          <w:lang w:val="en-US" w:eastAsia="zh-CN"/>
        </w:rPr>
        <w:t>2.输出:</w:t>
      </w:r>
      <w:r>
        <w:rPr>
          <w:rFonts w:hint="eastAsia"/>
          <w:sz w:val="20"/>
          <w:szCs w:val="20"/>
          <w:lang w:val="en-US" w:eastAsia="zh-CN"/>
        </w:rPr>
        <w:tab/>
      </w:r>
      <w:r>
        <w:rPr>
          <w:rFonts w:hint="eastAsia"/>
          <w:sz w:val="20"/>
          <w:szCs w:val="20"/>
          <w:lang w:val="en-US" w:eastAsia="zh-CN"/>
        </w:rPr>
        <w:t>t_eff</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812800" cy="250190"/>
            <wp:effectExtent l="0" t="0" r="6350" b="16510"/>
            <wp:docPr id="548"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400"/>
                    <pic:cNvPicPr>
                      <a:picLocks noChangeAspect="1"/>
                    </pic:cNvPicPr>
                  </pic:nvPicPr>
                  <pic:blipFill>
                    <a:blip r:embed="rId25"/>
                    <a:stretch>
                      <a:fillRect/>
                    </a:stretch>
                  </pic:blipFill>
                  <pic:spPr>
                    <a:xfrm>
                      <a:off x="0" y="0"/>
                      <a:ext cx="812800" cy="250190"/>
                    </a:xfrm>
                    <a:prstGeom prst="rect">
                      <a:avLst/>
                    </a:prstGeom>
                    <a:noFill/>
                    <a:ln w="9525">
                      <a:noFill/>
                    </a:ln>
                  </pic:spPr>
                </pic:pic>
              </a:graphicData>
            </a:graphic>
          </wp:inline>
        </w:drawing>
      </w:r>
    </w:p>
    <w:p>
      <w:pPr>
        <w:numPr>
          <w:ilvl w:val="0"/>
          <w:numId w:val="0"/>
        </w:numPr>
        <w:jc w:val="center"/>
      </w:pPr>
      <w:r>
        <w:drawing>
          <wp:inline distT="0" distB="0" distL="114300" distR="114300">
            <wp:extent cx="3742690" cy="332740"/>
            <wp:effectExtent l="0" t="0" r="10160" b="10160"/>
            <wp:docPr id="549"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401"/>
                    <pic:cNvPicPr>
                      <a:picLocks noChangeAspect="1"/>
                    </pic:cNvPicPr>
                  </pic:nvPicPr>
                  <pic:blipFill>
                    <a:blip r:embed="rId26"/>
                    <a:stretch>
                      <a:fillRect/>
                    </a:stretch>
                  </pic:blipFill>
                  <pic:spPr>
                    <a:xfrm>
                      <a:off x="0" y="0"/>
                      <a:ext cx="3742690" cy="33274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Step8 确定容器上的平均局部一次薄膜应力sigma_avg和总体一次薄膜应力sigma_eire</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w:t>
      </w:r>
    </w:p>
    <w:p>
      <w:pPr>
        <w:numPr>
          <w:ilvl w:val="0"/>
          <w:numId w:val="0"/>
        </w:numPr>
        <w:jc w:val="both"/>
        <w:rPr>
          <w:rFonts w:hint="eastAsia"/>
          <w:sz w:val="20"/>
          <w:szCs w:val="20"/>
          <w:lang w:val="en-US" w:eastAsia="zh-CN"/>
        </w:rPr>
      </w:pPr>
      <w:r>
        <w:rPr>
          <w:rFonts w:hint="eastAsia"/>
          <w:sz w:val="20"/>
          <w:szCs w:val="20"/>
          <w:lang w:val="en-US" w:eastAsia="zh-CN"/>
        </w:rPr>
        <w:t>Step6中计算结果</w:t>
      </w:r>
    </w:p>
    <w:p>
      <w:pPr>
        <w:numPr>
          <w:ilvl w:val="0"/>
          <w:numId w:val="0"/>
        </w:numPr>
        <w:jc w:val="both"/>
        <w:rPr>
          <w:rFonts w:hint="eastAsia"/>
          <w:sz w:val="20"/>
          <w:szCs w:val="20"/>
          <w:lang w:val="en-US" w:eastAsia="zh-CN"/>
        </w:rPr>
      </w:pPr>
      <w:r>
        <w:rPr>
          <w:rFonts w:hint="eastAsia"/>
          <w:sz w:val="20"/>
          <w:szCs w:val="20"/>
          <w:lang w:val="en-US" w:eastAsia="zh-CN"/>
        </w:rPr>
        <w:t>f_N-内压在容器外侧接管上 引起的力; f_S-内压在壳体上引起的力；f_Y-内压引起的不连续力；</w:t>
      </w:r>
    </w:p>
    <w:p>
      <w:pPr>
        <w:numPr>
          <w:ilvl w:val="0"/>
          <w:numId w:val="0"/>
        </w:numPr>
        <w:jc w:val="both"/>
        <w:rPr>
          <w:rFonts w:hint="eastAsia"/>
          <w:sz w:val="20"/>
          <w:szCs w:val="20"/>
          <w:lang w:val="en-US" w:eastAsia="zh-CN"/>
        </w:rPr>
      </w:pPr>
      <w:r>
        <w:rPr>
          <w:rFonts w:hint="eastAsia"/>
          <w:sz w:val="20"/>
          <w:szCs w:val="20"/>
          <w:lang w:val="en-US" w:eastAsia="zh-CN"/>
        </w:rPr>
        <w:t>Step4中计算结果</w:t>
      </w:r>
    </w:p>
    <w:p>
      <w:pPr>
        <w:numPr>
          <w:ilvl w:val="0"/>
          <w:numId w:val="0"/>
        </w:numPr>
        <w:jc w:val="both"/>
        <w:rPr>
          <w:rFonts w:hint="eastAsia"/>
          <w:sz w:val="20"/>
          <w:szCs w:val="20"/>
          <w:lang w:val="en-US" w:eastAsia="zh-CN"/>
        </w:rPr>
      </w:pPr>
      <w:r>
        <w:rPr>
          <w:rFonts w:hint="eastAsia"/>
          <w:sz w:val="20"/>
          <w:szCs w:val="20"/>
          <w:lang w:val="en-US" w:eastAsia="zh-CN"/>
        </w:rPr>
        <w:t>A_T-所提供的总面积</w:t>
      </w:r>
    </w:p>
    <w:p>
      <w:pPr>
        <w:numPr>
          <w:ilvl w:val="0"/>
          <w:numId w:val="0"/>
        </w:numPr>
        <w:jc w:val="both"/>
        <w:rPr>
          <w:rFonts w:hint="eastAsia"/>
          <w:sz w:val="20"/>
          <w:szCs w:val="20"/>
          <w:lang w:val="en-US" w:eastAsia="zh-CN"/>
        </w:rPr>
      </w:pPr>
      <w:r>
        <w:rPr>
          <w:rFonts w:hint="eastAsia"/>
          <w:sz w:val="20"/>
          <w:szCs w:val="20"/>
          <w:lang w:val="en-US" w:eastAsia="zh-CN"/>
        </w:rPr>
        <w:t>Step5 计算结果</w:t>
      </w:r>
    </w:p>
    <w:p>
      <w:pPr>
        <w:numPr>
          <w:ilvl w:val="0"/>
          <w:numId w:val="0"/>
        </w:numPr>
        <w:jc w:val="both"/>
        <w:rPr>
          <w:rFonts w:hint="eastAsia"/>
          <w:sz w:val="20"/>
          <w:szCs w:val="20"/>
          <w:lang w:val="en-US" w:eastAsia="zh-CN"/>
        </w:rPr>
      </w:pPr>
      <w:r>
        <w:rPr>
          <w:rFonts w:hint="eastAsia"/>
          <w:sz w:val="20"/>
          <w:szCs w:val="20"/>
          <w:lang w:val="en-US" w:eastAsia="zh-CN"/>
        </w:rPr>
        <w:t>R_eff -壳体有效半径</w:t>
      </w:r>
    </w:p>
    <w:p>
      <w:pPr>
        <w:numPr>
          <w:ilvl w:val="0"/>
          <w:numId w:val="0"/>
        </w:numPr>
        <w:jc w:val="both"/>
        <w:rPr>
          <w:rFonts w:hint="eastAsia"/>
          <w:sz w:val="20"/>
          <w:szCs w:val="20"/>
          <w:lang w:val="en-US" w:eastAsia="zh-CN"/>
        </w:rPr>
      </w:pPr>
      <w:r>
        <w:rPr>
          <w:rFonts w:hint="eastAsia"/>
          <w:sz w:val="20"/>
          <w:szCs w:val="20"/>
          <w:lang w:val="en-US" w:eastAsia="zh-CN"/>
        </w:rPr>
        <w:t>Step7 计算结果</w:t>
      </w:r>
    </w:p>
    <w:p>
      <w:pPr>
        <w:numPr>
          <w:ilvl w:val="0"/>
          <w:numId w:val="0"/>
        </w:numPr>
        <w:jc w:val="both"/>
        <w:rPr>
          <w:rFonts w:hint="eastAsia"/>
          <w:sz w:val="20"/>
          <w:szCs w:val="20"/>
          <w:lang w:val="en-US" w:eastAsia="zh-CN"/>
        </w:rPr>
      </w:pPr>
      <w:r>
        <w:rPr>
          <w:rFonts w:hint="eastAsia"/>
          <w:sz w:val="20"/>
          <w:szCs w:val="20"/>
          <w:lang w:val="en-US" w:eastAsia="zh-CN"/>
        </w:rPr>
        <w:t>t_eff - 壳体有效厚度</w:t>
      </w:r>
    </w:p>
    <w:p>
      <w:pPr>
        <w:numPr>
          <w:ilvl w:val="0"/>
          <w:numId w:val="0"/>
        </w:numPr>
        <w:jc w:val="both"/>
        <w:rPr>
          <w:rFonts w:hint="eastAsia"/>
          <w:sz w:val="20"/>
          <w:szCs w:val="20"/>
          <w:lang w:val="en-US" w:eastAsia="zh-CN"/>
        </w:rPr>
      </w:pPr>
      <w:r>
        <w:rPr>
          <w:rFonts w:hint="eastAsia"/>
          <w:sz w:val="20"/>
          <w:szCs w:val="20"/>
          <w:lang w:val="en-US" w:eastAsia="zh-CN"/>
        </w:rPr>
        <w:t>2.输出：sigma_avg,sigma_eire</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831340" cy="623570"/>
            <wp:effectExtent l="0" t="0" r="16510" b="5080"/>
            <wp:docPr id="550"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402"/>
                    <pic:cNvPicPr>
                      <a:picLocks noChangeAspect="1"/>
                    </pic:cNvPicPr>
                  </pic:nvPicPr>
                  <pic:blipFill>
                    <a:blip r:embed="rId27"/>
                    <a:stretch>
                      <a:fillRect/>
                    </a:stretch>
                  </pic:blipFill>
                  <pic:spPr>
                    <a:xfrm>
                      <a:off x="0" y="0"/>
                      <a:ext cx="1831340" cy="62357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Step9 确定在接管相交处的最大局部一次薄膜应力P_L</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1.输入：Step8中计算结果容器上的平均局部一次薄膜应力sigma_avg和总体一次薄膜应力</w:t>
      </w:r>
    </w:p>
    <w:p>
      <w:pPr>
        <w:numPr>
          <w:ilvl w:val="0"/>
          <w:numId w:val="0"/>
        </w:numPr>
        <w:jc w:val="both"/>
        <w:rPr>
          <w:rFonts w:hint="eastAsia"/>
          <w:sz w:val="20"/>
          <w:szCs w:val="20"/>
          <w:lang w:val="en-US" w:eastAsia="zh-CN"/>
        </w:rPr>
      </w:pPr>
      <w:r>
        <w:rPr>
          <w:rFonts w:hint="eastAsia"/>
          <w:sz w:val="20"/>
          <w:szCs w:val="20"/>
          <w:lang w:val="en-US" w:eastAsia="zh-CN"/>
        </w:rPr>
        <w:t>sigma_eire</w:t>
      </w:r>
    </w:p>
    <w:p>
      <w:pPr>
        <w:numPr>
          <w:ilvl w:val="0"/>
          <w:numId w:val="0"/>
        </w:numPr>
        <w:jc w:val="both"/>
        <w:rPr>
          <w:rFonts w:hint="eastAsia"/>
          <w:sz w:val="20"/>
          <w:szCs w:val="20"/>
          <w:lang w:val="en-US" w:eastAsia="zh-CN"/>
        </w:rPr>
      </w:pPr>
      <w:r>
        <w:rPr>
          <w:rFonts w:hint="eastAsia"/>
          <w:sz w:val="20"/>
          <w:szCs w:val="20"/>
          <w:lang w:val="en-US" w:eastAsia="zh-CN"/>
        </w:rPr>
        <w:t>2.输出：P_L</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2164715" cy="353060"/>
            <wp:effectExtent l="0" t="0" r="6985" b="8890"/>
            <wp:docPr id="551"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403"/>
                    <pic:cNvPicPr>
                      <a:picLocks noChangeAspect="1"/>
                    </pic:cNvPicPr>
                  </pic:nvPicPr>
                  <pic:blipFill>
                    <a:blip r:embed="rId28"/>
                    <a:stretch>
                      <a:fillRect/>
                    </a:stretch>
                  </pic:blipFill>
                  <pic:spPr>
                    <a:xfrm>
                      <a:off x="0" y="0"/>
                      <a:ext cx="2164715" cy="35306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Step10 校核最大局部一次薄膜应力</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1.输入：step9计算结果P_L；</w:t>
      </w:r>
    </w:p>
    <w:p>
      <w:pPr>
        <w:numPr>
          <w:ilvl w:val="0"/>
          <w:numId w:val="0"/>
        </w:numPr>
        <w:jc w:val="both"/>
        <w:rPr>
          <w:rFonts w:hint="eastAsia"/>
          <w:sz w:val="20"/>
          <w:szCs w:val="20"/>
          <w:lang w:val="en-US" w:eastAsia="zh-CN"/>
        </w:rPr>
      </w:pPr>
      <w:r>
        <w:rPr>
          <w:rFonts w:hint="eastAsia"/>
          <w:sz w:val="20"/>
          <w:szCs w:val="20"/>
          <w:lang w:val="en-US" w:eastAsia="zh-CN"/>
        </w:rPr>
        <w:t>S-设计温度下接管和壳体材料的许用应力</w:t>
      </w:r>
    </w:p>
    <w:p>
      <w:pPr>
        <w:numPr>
          <w:ilvl w:val="0"/>
          <w:numId w:val="0"/>
        </w:numPr>
        <w:jc w:val="both"/>
        <w:rPr>
          <w:rFonts w:hint="eastAsia"/>
          <w:sz w:val="20"/>
          <w:szCs w:val="20"/>
          <w:lang w:val="en-US" w:eastAsia="zh-CN"/>
        </w:rPr>
      </w:pPr>
      <w:r>
        <w:rPr>
          <w:rFonts w:hint="eastAsia"/>
          <w:sz w:val="20"/>
          <w:szCs w:val="20"/>
          <w:lang w:val="en-US" w:eastAsia="zh-CN"/>
        </w:rPr>
        <w:t>E-焊接接头系数</w:t>
      </w:r>
    </w:p>
    <w:p>
      <w:pPr>
        <w:numPr>
          <w:ilvl w:val="0"/>
          <w:numId w:val="0"/>
        </w:numPr>
        <w:jc w:val="both"/>
        <w:rPr>
          <w:rFonts w:hint="eastAsia"/>
          <w:sz w:val="20"/>
          <w:szCs w:val="20"/>
          <w:lang w:val="en-US" w:eastAsia="zh-CN"/>
        </w:rPr>
      </w:pPr>
      <w:r>
        <w:rPr>
          <w:rFonts w:hint="eastAsia"/>
          <w:sz w:val="20"/>
          <w:szCs w:val="20"/>
          <w:lang w:val="en-US" w:eastAsia="zh-CN"/>
        </w:rPr>
        <w:t>2.输出：合格/不合格</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181100" cy="375920"/>
            <wp:effectExtent l="0" t="0" r="0" b="5080"/>
            <wp:docPr id="553"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404"/>
                    <pic:cNvPicPr>
                      <a:picLocks noChangeAspect="1"/>
                    </pic:cNvPicPr>
                  </pic:nvPicPr>
                  <pic:blipFill>
                    <a:blip r:embed="rId29"/>
                    <a:stretch>
                      <a:fillRect/>
                    </a:stretch>
                  </pic:blipFill>
                  <pic:spPr>
                    <a:xfrm>
                      <a:off x="0" y="0"/>
                      <a:ext cx="1181100" cy="375920"/>
                    </a:xfrm>
                    <a:prstGeom prst="rect">
                      <a:avLst/>
                    </a:prstGeom>
                    <a:noFill/>
                    <a:ln w="9525">
                      <a:noFill/>
                    </a:ln>
                  </pic:spPr>
                </pic:pic>
              </a:graphicData>
            </a:graphic>
          </wp:inline>
        </w:drawing>
      </w:r>
    </w:p>
    <w:p>
      <w:pPr>
        <w:numPr>
          <w:ilvl w:val="0"/>
          <w:numId w:val="0"/>
        </w:numPr>
        <w:jc w:val="center"/>
      </w:pPr>
    </w:p>
    <w:p>
      <w:pPr>
        <w:numPr>
          <w:ilvl w:val="0"/>
          <w:numId w:val="0"/>
        </w:numPr>
        <w:jc w:val="left"/>
        <w:rPr>
          <w:rFonts w:hint="eastAsia"/>
          <w:b/>
          <w:bCs/>
          <w:sz w:val="20"/>
          <w:szCs w:val="20"/>
          <w:lang w:val="en-US" w:eastAsia="zh-CN"/>
        </w:rPr>
      </w:pPr>
      <w:r>
        <w:rPr>
          <w:rFonts w:hint="eastAsia"/>
          <w:b/>
          <w:bCs/>
          <w:sz w:val="20"/>
          <w:szCs w:val="20"/>
          <w:lang w:val="en-US" w:eastAsia="zh-CN"/>
        </w:rPr>
        <w:t>STEP11 确定接管最大许用工作压力P_max</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w:t>
      </w:r>
    </w:p>
    <w:p>
      <w:pPr>
        <w:numPr>
          <w:ilvl w:val="0"/>
          <w:numId w:val="0"/>
        </w:numPr>
        <w:jc w:val="left"/>
        <w:rPr>
          <w:rFonts w:hint="eastAsia"/>
          <w:sz w:val="20"/>
          <w:szCs w:val="20"/>
          <w:lang w:val="en-US" w:eastAsia="zh-CN"/>
        </w:rPr>
      </w:pPr>
      <w:r>
        <w:rPr>
          <w:rFonts w:hint="eastAsia"/>
          <w:sz w:val="20"/>
          <w:szCs w:val="20"/>
          <w:lang w:val="en-US" w:eastAsia="zh-CN"/>
        </w:rPr>
        <w:t>S-设计温度下接管和壳体材料的许用应力;E-焊接接头系数;t- 容器壁公称厚度;t_n- 接管壁厚度; Step4中计算结果</w:t>
      </w:r>
    </w:p>
    <w:p>
      <w:pPr>
        <w:numPr>
          <w:ilvl w:val="0"/>
          <w:numId w:val="0"/>
        </w:numPr>
        <w:jc w:val="left"/>
        <w:rPr>
          <w:rFonts w:hint="eastAsia"/>
          <w:sz w:val="20"/>
          <w:szCs w:val="20"/>
          <w:lang w:val="en-US" w:eastAsia="zh-CN"/>
        </w:rPr>
      </w:pPr>
      <w:r>
        <w:rPr>
          <w:rFonts w:hint="eastAsia"/>
          <w:sz w:val="20"/>
          <w:szCs w:val="20"/>
          <w:lang w:val="en-US" w:eastAsia="zh-CN"/>
        </w:rPr>
        <w:t>A_T-所提供的总面积</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Step5 计算结果</w:t>
      </w:r>
    </w:p>
    <w:p>
      <w:pPr>
        <w:numPr>
          <w:ilvl w:val="0"/>
          <w:numId w:val="0"/>
        </w:numPr>
        <w:jc w:val="left"/>
        <w:rPr>
          <w:rFonts w:hint="eastAsia"/>
          <w:sz w:val="20"/>
          <w:szCs w:val="20"/>
          <w:lang w:val="en-US" w:eastAsia="zh-CN"/>
        </w:rPr>
      </w:pPr>
      <w:r>
        <w:rPr>
          <w:rFonts w:hint="eastAsia"/>
          <w:sz w:val="20"/>
          <w:szCs w:val="20"/>
          <w:lang w:val="en-US" w:eastAsia="zh-CN"/>
        </w:rPr>
        <w:t>R_eff -壳体有效半径；</w:t>
      </w:r>
    </w:p>
    <w:p>
      <w:pPr>
        <w:numPr>
          <w:ilvl w:val="0"/>
          <w:numId w:val="0"/>
        </w:numPr>
        <w:jc w:val="left"/>
        <w:rPr>
          <w:rFonts w:hint="eastAsia"/>
          <w:sz w:val="20"/>
          <w:szCs w:val="20"/>
          <w:lang w:val="en-US" w:eastAsia="zh-CN"/>
        </w:rPr>
      </w:pPr>
      <w:r>
        <w:rPr>
          <w:rFonts w:hint="eastAsia"/>
          <w:sz w:val="20"/>
          <w:szCs w:val="20"/>
          <w:lang w:val="en-US" w:eastAsia="zh-CN"/>
        </w:rPr>
        <w:t>Step7 计算结果</w:t>
      </w:r>
    </w:p>
    <w:p>
      <w:pPr>
        <w:numPr>
          <w:ilvl w:val="0"/>
          <w:numId w:val="0"/>
        </w:numPr>
        <w:jc w:val="left"/>
        <w:rPr>
          <w:rFonts w:hint="eastAsia"/>
          <w:sz w:val="20"/>
          <w:szCs w:val="20"/>
          <w:lang w:val="en-US" w:eastAsia="zh-CN"/>
        </w:rPr>
      </w:pPr>
      <w:r>
        <w:rPr>
          <w:rFonts w:hint="eastAsia"/>
          <w:sz w:val="20"/>
          <w:szCs w:val="20"/>
          <w:lang w:val="en-US" w:eastAsia="zh-CN"/>
        </w:rPr>
        <w:t>t_eff - 壳体有效厚度;</w:t>
      </w:r>
    </w:p>
    <w:p>
      <w:pPr>
        <w:numPr>
          <w:ilvl w:val="0"/>
          <w:numId w:val="0"/>
        </w:numPr>
        <w:jc w:val="left"/>
        <w:rPr>
          <w:rFonts w:hint="eastAsia"/>
          <w:sz w:val="20"/>
          <w:szCs w:val="20"/>
          <w:lang w:val="en-US" w:eastAsia="zh-CN"/>
        </w:rPr>
      </w:pPr>
      <w:r>
        <w:rPr>
          <w:rFonts w:hint="eastAsia"/>
          <w:sz w:val="20"/>
          <w:szCs w:val="20"/>
          <w:lang w:val="en-US" w:eastAsia="zh-CN"/>
        </w:rPr>
        <w:t>Step2计算得出</w:t>
      </w:r>
    </w:p>
    <w:p>
      <w:pPr>
        <w:numPr>
          <w:ilvl w:val="0"/>
          <w:numId w:val="0"/>
        </w:numPr>
        <w:jc w:val="left"/>
        <w:rPr>
          <w:rFonts w:hint="eastAsia"/>
          <w:sz w:val="20"/>
          <w:szCs w:val="20"/>
          <w:lang w:val="en-US" w:eastAsia="zh-CN"/>
        </w:rPr>
      </w:pPr>
      <w:r>
        <w:rPr>
          <w:rFonts w:hint="eastAsia"/>
          <w:sz w:val="20"/>
          <w:szCs w:val="20"/>
          <w:lang w:val="en-US" w:eastAsia="zh-CN"/>
        </w:rPr>
        <w:t>L_H-容器外侧接管壁的有效长度;</w:t>
      </w:r>
    </w:p>
    <w:p>
      <w:pPr>
        <w:numPr>
          <w:ilvl w:val="0"/>
          <w:numId w:val="0"/>
        </w:numPr>
        <w:jc w:val="left"/>
        <w:rPr>
          <w:rFonts w:hint="eastAsia"/>
          <w:sz w:val="20"/>
          <w:szCs w:val="20"/>
          <w:lang w:val="en-US" w:eastAsia="zh-CN"/>
        </w:rPr>
      </w:pPr>
      <w:r>
        <w:rPr>
          <w:rFonts w:hint="eastAsia"/>
          <w:sz w:val="20"/>
          <w:szCs w:val="20"/>
          <w:lang w:val="en-US" w:eastAsia="zh-CN"/>
        </w:rPr>
        <w:t>Step1计算得出</w:t>
      </w:r>
    </w:p>
    <w:p>
      <w:pPr>
        <w:numPr>
          <w:ilvl w:val="0"/>
          <w:numId w:val="0"/>
        </w:numPr>
        <w:jc w:val="left"/>
        <w:rPr>
          <w:rFonts w:hint="eastAsia"/>
          <w:sz w:val="20"/>
          <w:szCs w:val="20"/>
          <w:lang w:val="en-US" w:eastAsia="zh-CN"/>
        </w:rPr>
      </w:pPr>
      <w:r>
        <w:rPr>
          <w:rFonts w:hint="eastAsia"/>
          <w:sz w:val="20"/>
          <w:szCs w:val="20"/>
          <w:lang w:val="en-US" w:eastAsia="zh-CN"/>
        </w:rPr>
        <w:t>L_R-容器壁有效长度</w:t>
      </w:r>
    </w:p>
    <w:p>
      <w:pPr>
        <w:numPr>
          <w:ilvl w:val="0"/>
          <w:numId w:val="0"/>
        </w:numPr>
        <w:jc w:val="left"/>
        <w:rPr>
          <w:rFonts w:hint="eastAsia"/>
          <w:sz w:val="20"/>
          <w:szCs w:val="20"/>
          <w:lang w:val="en-US" w:eastAsia="zh-CN"/>
        </w:rPr>
      </w:pPr>
      <w:r>
        <w:rPr>
          <w:rFonts w:hint="eastAsia"/>
          <w:sz w:val="20"/>
          <w:szCs w:val="20"/>
          <w:lang w:val="en-US" w:eastAsia="zh-CN"/>
        </w:rPr>
        <w:t>2.输出P_max</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2294890" cy="1292225"/>
            <wp:effectExtent l="0" t="0" r="10160" b="3175"/>
            <wp:docPr id="554"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405"/>
                    <pic:cNvPicPr>
                      <a:picLocks noChangeAspect="1"/>
                    </pic:cNvPicPr>
                  </pic:nvPicPr>
                  <pic:blipFill>
                    <a:blip r:embed="rId30"/>
                    <a:stretch>
                      <a:fillRect/>
                    </a:stretch>
                  </pic:blipFill>
                  <pic:spPr>
                    <a:xfrm>
                      <a:off x="0" y="0"/>
                      <a:ext cx="2294890" cy="1292225"/>
                    </a:xfrm>
                    <a:prstGeom prst="rect">
                      <a:avLst/>
                    </a:prstGeom>
                    <a:noFill/>
                    <a:ln w="9525">
                      <a:noFill/>
                    </a:ln>
                  </pic:spPr>
                </pic:pic>
              </a:graphicData>
            </a:graphic>
          </wp:inline>
        </w:drawing>
      </w:r>
    </w:p>
    <w:p>
      <w:pPr>
        <w:numPr>
          <w:ilvl w:val="0"/>
          <w:numId w:val="0"/>
        </w:numPr>
        <w:jc w:val="both"/>
      </w:pPr>
    </w:p>
    <w:p>
      <w:pPr>
        <w:pStyle w:val="3"/>
        <w:rPr>
          <w:rFonts w:hint="eastAsia"/>
          <w:sz w:val="24"/>
          <w:szCs w:val="24"/>
          <w:lang w:val="en-US" w:eastAsia="zh-CN"/>
        </w:rPr>
      </w:pPr>
      <w:bookmarkStart w:id="54" w:name="_Toc10373"/>
      <w:r>
        <w:rPr>
          <w:rFonts w:hint="eastAsia"/>
          <w:sz w:val="24"/>
          <w:szCs w:val="24"/>
          <w:lang w:val="en-US" w:eastAsia="zh-CN"/>
        </w:rPr>
        <w:t>2.筒体壁厚计算</w:t>
      </w:r>
      <w:bookmarkEnd w:id="54"/>
    </w:p>
    <w:p>
      <w:pPr>
        <w:numPr>
          <w:ilvl w:val="0"/>
          <w:numId w:val="0"/>
        </w:numPr>
        <w:jc w:val="left"/>
        <w:rPr>
          <w:rFonts w:hint="eastAsia"/>
          <w:lang w:val="en-US" w:eastAsia="zh-CN"/>
        </w:rPr>
      </w:pPr>
    </w:p>
    <w:p>
      <w:pPr>
        <w:numPr>
          <w:ilvl w:val="0"/>
          <w:numId w:val="0"/>
        </w:numPr>
        <w:jc w:val="left"/>
        <w:rPr>
          <w:rFonts w:hint="eastAsia"/>
          <w:sz w:val="20"/>
          <w:szCs w:val="20"/>
          <w:lang w:val="en-US" w:eastAsia="zh-CN"/>
        </w:rPr>
      </w:pPr>
      <w:r>
        <w:rPr>
          <w:rFonts w:hint="eastAsia"/>
          <w:b/>
          <w:bCs/>
          <w:sz w:val="20"/>
          <w:szCs w:val="20"/>
          <w:lang w:val="en-US" w:eastAsia="zh-CN"/>
        </w:rPr>
        <w:t>1. 圆筒形壳体的最小厚度或最大许用压力应按照下列（1）或（2）计算出的较大厚度或较小压力。</w:t>
      </w:r>
    </w:p>
    <w:p>
      <w:pPr>
        <w:numPr>
          <w:ilvl w:val="0"/>
          <w:numId w:val="0"/>
        </w:numPr>
        <w:jc w:val="left"/>
        <w:rPr>
          <w:rFonts w:hint="eastAsia"/>
          <w:b/>
          <w:bCs/>
          <w:sz w:val="20"/>
          <w:szCs w:val="20"/>
          <w:lang w:val="en-US" w:eastAsia="zh-CN"/>
        </w:rPr>
      </w:pPr>
      <w:r>
        <w:rPr>
          <w:rFonts w:hint="eastAsia"/>
          <w:b/>
          <w:bCs/>
          <w:sz w:val="20"/>
          <w:szCs w:val="20"/>
          <w:lang w:val="en-US" w:eastAsia="zh-CN"/>
        </w:rPr>
        <w:t>(1)环向应力（纵向接头），if 厚度t不超过内半径的1/2或P不超过0.385SE时，应采用下列计算公式。</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A)已知设计压力P,求最小厚度t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输入：P-设计内压，R-壳体内半径，S-材料最大许用应力值，E-焊接接头系数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输出：最小厚度t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1726565" cy="252095"/>
            <wp:effectExtent l="0" t="0" r="6985" b="14605"/>
            <wp:docPr id="555"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406"/>
                    <pic:cNvPicPr>
                      <a:picLocks noChangeAspect="1"/>
                    </pic:cNvPicPr>
                  </pic:nvPicPr>
                  <pic:blipFill>
                    <a:blip r:embed="rId31"/>
                    <a:stretch>
                      <a:fillRect/>
                    </a:stretch>
                  </pic:blipFill>
                  <pic:spPr>
                    <a:xfrm>
                      <a:off x="0" y="0"/>
                      <a:ext cx="1726565" cy="252095"/>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B)已知设计厚度t_n，求最大许用工作压力P</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输入：t_e - 有效厚度=设计厚度减去腐蚀裕量，R-壳体内半径，S-材料最大许用应力值，E-焊接接头系数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输出：最大许用工作压力P_MAWP（MAWP）</w:t>
      </w:r>
    </w:p>
    <w:p>
      <w:pPr>
        <w:numPr>
          <w:ilvl w:val="0"/>
          <w:numId w:val="0"/>
        </w:numPr>
        <w:ind w:firstLine="420" w:firstLineChars="0"/>
        <w:jc w:val="center"/>
      </w:pPr>
      <w:r>
        <w:drawing>
          <wp:inline distT="0" distB="0" distL="114300" distR="114300">
            <wp:extent cx="1840865" cy="220980"/>
            <wp:effectExtent l="0" t="0" r="6985" b="7620"/>
            <wp:docPr id="556"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407"/>
                    <pic:cNvPicPr>
                      <a:picLocks noChangeAspect="1"/>
                    </pic:cNvPicPr>
                  </pic:nvPicPr>
                  <pic:blipFill>
                    <a:blip r:embed="rId32"/>
                    <a:stretch>
                      <a:fillRect/>
                    </a:stretch>
                  </pic:blipFill>
                  <pic:spPr>
                    <a:xfrm>
                      <a:off x="0" y="0"/>
                      <a:ext cx="1840865" cy="220980"/>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（2）纵向应力（环向接头）。当厚度不超过内半径的1/2活P不超过1.25SE时，采用下列公式</w:t>
      </w:r>
    </w:p>
    <w:p>
      <w:pPr>
        <w:numPr>
          <w:ilvl w:val="0"/>
          <w:numId w:val="0"/>
        </w:numPr>
        <w:ind w:firstLine="420" w:firstLineChars="0"/>
        <w:jc w:val="left"/>
        <w:rPr>
          <w:rFonts w:hint="eastAsia"/>
          <w:sz w:val="20"/>
          <w:szCs w:val="20"/>
          <w:lang w:val="en-US" w:eastAsia="zh-CN"/>
        </w:rPr>
      </w:pP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C)已知设计压力P,求计算厚度t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输入：P-设计内压，R-壳体内半径，S-材料最大许用应力值，E-焊接接头系数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输出：计算厚度t_min</w:t>
      </w:r>
    </w:p>
    <w:p>
      <w:pPr>
        <w:numPr>
          <w:ilvl w:val="0"/>
          <w:numId w:val="0"/>
        </w:numPr>
        <w:ind w:firstLine="420" w:firstLineChars="0"/>
        <w:jc w:val="center"/>
      </w:pPr>
      <w:r>
        <w:drawing>
          <wp:inline distT="0" distB="0" distL="114300" distR="114300">
            <wp:extent cx="2063750" cy="282575"/>
            <wp:effectExtent l="0" t="0" r="12700" b="3175"/>
            <wp:docPr id="557"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408"/>
                    <pic:cNvPicPr>
                      <a:picLocks noChangeAspect="1"/>
                    </pic:cNvPicPr>
                  </pic:nvPicPr>
                  <pic:blipFill>
                    <a:blip r:embed="rId33"/>
                    <a:stretch>
                      <a:fillRect/>
                    </a:stretch>
                  </pic:blipFill>
                  <pic:spPr>
                    <a:xfrm>
                      <a:off x="0" y="0"/>
                      <a:ext cx="2063750" cy="282575"/>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D)已知设计厚度t_n，求最大许用工作压力P</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输入：t_e - 有效厚度=设计厚度减去腐蚀裕量，R-壳体内半径，S-材料最大许用应力值，E-焊接接头系数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输出：最大许用工作压力P_MAWP（MAWP）</w:t>
      </w:r>
    </w:p>
    <w:p>
      <w:pPr>
        <w:numPr>
          <w:ilvl w:val="0"/>
          <w:numId w:val="0"/>
        </w:numPr>
        <w:ind w:firstLine="420" w:firstLineChars="0"/>
        <w:jc w:val="center"/>
      </w:pPr>
      <w:r>
        <w:drawing>
          <wp:inline distT="0" distB="0" distL="114300" distR="114300">
            <wp:extent cx="2549525" cy="327025"/>
            <wp:effectExtent l="0" t="0" r="3175" b="15875"/>
            <wp:docPr id="558"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409"/>
                    <pic:cNvPicPr>
                      <a:picLocks noChangeAspect="1"/>
                    </pic:cNvPicPr>
                  </pic:nvPicPr>
                  <pic:blipFill>
                    <a:blip r:embed="rId34"/>
                    <a:stretch>
                      <a:fillRect/>
                    </a:stretch>
                  </pic:blipFill>
                  <pic:spPr>
                    <a:xfrm>
                      <a:off x="0" y="0"/>
                      <a:ext cx="2549525" cy="327025"/>
                    </a:xfrm>
                    <a:prstGeom prst="rect">
                      <a:avLst/>
                    </a:prstGeom>
                    <a:noFill/>
                    <a:ln w="9525">
                      <a:noFill/>
                    </a:ln>
                  </pic:spPr>
                </pic:pic>
              </a:graphicData>
            </a:graphic>
          </wp:inline>
        </w:drawing>
      </w:r>
    </w:p>
    <w:p>
      <w:pPr>
        <w:numPr>
          <w:ilvl w:val="0"/>
          <w:numId w:val="0"/>
        </w:numPr>
        <w:ind w:firstLine="420" w:firstLineChars="0"/>
        <w:jc w:val="left"/>
        <w:rPr>
          <w:rFonts w:hint="eastAsia"/>
          <w:b/>
          <w:bCs/>
          <w:sz w:val="20"/>
          <w:szCs w:val="20"/>
          <w:lang w:val="en-US" w:eastAsia="zh-CN"/>
        </w:rPr>
      </w:pPr>
      <w:r>
        <w:rPr>
          <w:rFonts w:hint="eastAsia"/>
          <w:b/>
          <w:bCs/>
          <w:sz w:val="20"/>
          <w:szCs w:val="20"/>
          <w:lang w:val="en-US" w:eastAsia="zh-CN"/>
        </w:rPr>
        <w:t>最终输出的 t_min 为max(t_min--(1),t_min--(2)) ,</w:t>
      </w:r>
    </w:p>
    <w:p>
      <w:pPr>
        <w:numPr>
          <w:ilvl w:val="0"/>
          <w:numId w:val="0"/>
        </w:numPr>
        <w:ind w:firstLine="420" w:firstLineChars="0"/>
        <w:jc w:val="left"/>
        <w:rPr>
          <w:rFonts w:hint="eastAsia"/>
          <w:b/>
          <w:bCs/>
          <w:sz w:val="20"/>
          <w:szCs w:val="20"/>
          <w:lang w:val="en-US" w:eastAsia="zh-CN"/>
        </w:rPr>
      </w:pPr>
      <w:r>
        <w:rPr>
          <w:rFonts w:hint="eastAsia"/>
          <w:b/>
          <w:bCs/>
          <w:sz w:val="20"/>
          <w:szCs w:val="20"/>
          <w:lang w:val="en-US" w:eastAsia="zh-CN"/>
        </w:rPr>
        <w:t>最大许用工作压力 P_MAWP 为min(P_MAWP--(1),P_MAWP--(2))</w:t>
      </w:r>
    </w:p>
    <w:p>
      <w:pPr>
        <w:numPr>
          <w:ilvl w:val="0"/>
          <w:numId w:val="0"/>
        </w:numPr>
        <w:ind w:firstLine="420" w:firstLineChars="0"/>
        <w:jc w:val="both"/>
        <w:rPr>
          <w:rFonts w:hint="eastAsia"/>
          <w:b w:val="0"/>
          <w:bCs w:val="0"/>
          <w:sz w:val="20"/>
          <w:szCs w:val="20"/>
          <w:lang w:val="en-US" w:eastAsia="zh-CN"/>
        </w:rPr>
      </w:pPr>
    </w:p>
    <w:p>
      <w:pPr>
        <w:numPr>
          <w:ilvl w:val="0"/>
          <w:numId w:val="0"/>
        </w:numPr>
        <w:jc w:val="both"/>
        <w:rPr>
          <w:rFonts w:hint="eastAsia"/>
          <w:b/>
          <w:bCs/>
          <w:sz w:val="20"/>
          <w:szCs w:val="20"/>
          <w:lang w:val="en-US" w:eastAsia="zh-CN"/>
        </w:rPr>
      </w:pPr>
      <w:r>
        <w:rPr>
          <w:rFonts w:hint="eastAsia"/>
          <w:b/>
          <w:bCs/>
          <w:sz w:val="20"/>
          <w:szCs w:val="20"/>
          <w:lang w:val="en-US" w:eastAsia="zh-CN"/>
        </w:rPr>
        <w:t>校核条件</w:t>
      </w:r>
    </w:p>
    <w:p>
      <w:pPr>
        <w:numPr>
          <w:ilvl w:val="0"/>
          <w:numId w:val="0"/>
        </w:numPr>
        <w:ind w:firstLine="420" w:firstLineChars="0"/>
        <w:jc w:val="both"/>
        <w:rPr>
          <w:rFonts w:hint="eastAsia"/>
          <w:b w:val="0"/>
          <w:bCs w:val="0"/>
          <w:sz w:val="20"/>
          <w:szCs w:val="20"/>
          <w:lang w:val="en-US" w:eastAsia="zh-CN"/>
        </w:rPr>
      </w:pPr>
      <w:r>
        <w:rPr>
          <w:rFonts w:hint="eastAsia"/>
          <w:b w:val="0"/>
          <w:bCs w:val="0"/>
          <w:sz w:val="20"/>
          <w:szCs w:val="20"/>
          <w:lang w:val="en-US" w:eastAsia="zh-CN"/>
        </w:rPr>
        <w:t>（1）厚度计算校核条件</w:t>
      </w:r>
    </w:p>
    <w:p>
      <w:pPr>
        <w:numPr>
          <w:ilvl w:val="0"/>
          <w:numId w:val="0"/>
        </w:numPr>
        <w:ind w:left="420" w:leftChars="0" w:firstLine="420" w:firstLineChars="0"/>
        <w:jc w:val="both"/>
        <w:rPr>
          <w:rFonts w:hint="eastAsia"/>
          <w:b w:val="0"/>
          <w:bCs w:val="0"/>
          <w:sz w:val="20"/>
          <w:szCs w:val="20"/>
          <w:lang w:val="en-US" w:eastAsia="zh-CN"/>
        </w:rPr>
      </w:pPr>
      <w:r>
        <w:rPr>
          <w:rFonts w:hint="eastAsia"/>
          <w:b w:val="0"/>
          <w:bCs w:val="0"/>
          <w:sz w:val="20"/>
          <w:szCs w:val="20"/>
          <w:lang w:val="en-US" w:eastAsia="zh-CN"/>
        </w:rPr>
        <w:t>设计厚度t_n大于等于计算厚度t，成立则合格</w:t>
      </w:r>
    </w:p>
    <w:p>
      <w:pPr>
        <w:numPr>
          <w:ilvl w:val="0"/>
          <w:numId w:val="0"/>
        </w:numPr>
        <w:ind w:left="420" w:leftChars="0" w:firstLine="420" w:firstLineChars="0"/>
        <w:jc w:val="center"/>
      </w:pPr>
      <w:r>
        <w:drawing>
          <wp:inline distT="0" distB="0" distL="114300" distR="114300">
            <wp:extent cx="814705" cy="264160"/>
            <wp:effectExtent l="0" t="0" r="4445" b="2540"/>
            <wp:docPr id="559"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410"/>
                    <pic:cNvPicPr>
                      <a:picLocks noChangeAspect="1"/>
                    </pic:cNvPicPr>
                  </pic:nvPicPr>
                  <pic:blipFill>
                    <a:blip r:embed="rId35"/>
                    <a:stretch>
                      <a:fillRect/>
                    </a:stretch>
                  </pic:blipFill>
                  <pic:spPr>
                    <a:xfrm>
                      <a:off x="0" y="0"/>
                      <a:ext cx="814705" cy="264160"/>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(2) 压力应力计算校核条件</w:t>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压力计算校核条件：最大许用工作压力P_MAWP大于等于设计压力P</w:t>
      </w:r>
    </w:p>
    <w:p>
      <w:pPr>
        <w:numPr>
          <w:ilvl w:val="0"/>
          <w:numId w:val="0"/>
        </w:numPr>
        <w:ind w:left="420" w:leftChars="0" w:firstLine="420" w:firstLineChars="0"/>
        <w:jc w:val="center"/>
      </w:pPr>
      <w:r>
        <w:drawing>
          <wp:inline distT="0" distB="0" distL="114300" distR="114300">
            <wp:extent cx="1163955" cy="339090"/>
            <wp:effectExtent l="0" t="0" r="17145" b="3810"/>
            <wp:docPr id="560"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411"/>
                    <pic:cNvPicPr>
                      <a:picLocks noChangeAspect="1"/>
                    </pic:cNvPicPr>
                  </pic:nvPicPr>
                  <pic:blipFill>
                    <a:blip r:embed="rId36"/>
                    <a:stretch>
                      <a:fillRect/>
                    </a:stretch>
                  </pic:blipFill>
                  <pic:spPr>
                    <a:xfrm>
                      <a:off x="0" y="0"/>
                      <a:ext cx="1163955" cy="339090"/>
                    </a:xfrm>
                    <a:prstGeom prst="rect">
                      <a:avLst/>
                    </a:prstGeom>
                    <a:noFill/>
                    <a:ln w="9525">
                      <a:noFill/>
                    </a:ln>
                  </pic:spPr>
                </pic:pic>
              </a:graphicData>
            </a:graphic>
          </wp:inline>
        </w:drawing>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应力计算校核条件：最大许用应力P_Sact大于等于材料最大许用应力S</w:t>
      </w:r>
    </w:p>
    <w:p>
      <w:pPr>
        <w:numPr>
          <w:ilvl w:val="0"/>
          <w:numId w:val="0"/>
        </w:numPr>
        <w:ind w:left="420" w:leftChars="0" w:firstLine="420" w:firstLineChars="0"/>
        <w:jc w:val="center"/>
        <w:rPr>
          <w:rFonts w:hint="eastAsia"/>
          <w:sz w:val="20"/>
          <w:szCs w:val="20"/>
          <w:lang w:val="en-US" w:eastAsia="zh-CN"/>
        </w:rPr>
      </w:pPr>
      <w:r>
        <w:drawing>
          <wp:inline distT="0" distB="0" distL="114300" distR="114300">
            <wp:extent cx="1175385" cy="362585"/>
            <wp:effectExtent l="0" t="0" r="5715" b="18415"/>
            <wp:docPr id="561"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412"/>
                    <pic:cNvPicPr>
                      <a:picLocks noChangeAspect="1"/>
                    </pic:cNvPicPr>
                  </pic:nvPicPr>
                  <pic:blipFill>
                    <a:blip r:embed="rId37"/>
                    <a:stretch>
                      <a:fillRect/>
                    </a:stretch>
                  </pic:blipFill>
                  <pic:spPr>
                    <a:xfrm>
                      <a:off x="0" y="0"/>
                      <a:ext cx="1175385" cy="3625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decorative"/>
    <w:pitch w:val="default"/>
    <w:sig w:usb0="00000000" w:usb1="00000000" w:usb2="00000000" w:usb3="00000000" w:csb0="80000000" w:csb1="00000000"/>
  </w:font>
  <w:font w:name="NimbusRomNo9L">
    <w:altName w:val="Cambria"/>
    <w:panose1 w:val="020B0604020202020204"/>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CMR10">
    <w:altName w:val="Cambria"/>
    <w:panose1 w:val="020B0604020202020204"/>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Chaparral Pro Light">
    <w:panose1 w:val="02060403030505090203"/>
    <w:charset w:val="00"/>
    <w:family w:val="auto"/>
    <w:pitch w:val="default"/>
    <w:sig w:usb0="00000007" w:usb1="00000001" w:usb2="00000000" w:usb3="00000000" w:csb0="20000093" w:csb1="00000000"/>
  </w:font>
  <w:font w:name="Kozuka Mincho Pro H">
    <w:panose1 w:val="02020A00000000000000"/>
    <w:charset w:val="80"/>
    <w:family w:val="auto"/>
    <w:pitch w:val="default"/>
    <w:sig w:usb0="00000083" w:usb1="2AC71C11" w:usb2="00000012" w:usb3="00000000" w:csb0="20020005"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Robot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AD07C"/>
    <w:multiLevelType w:val="singleLevel"/>
    <w:tmpl w:val="930AD07C"/>
    <w:lvl w:ilvl="0" w:tentative="0">
      <w:start w:val="1"/>
      <w:numFmt w:val="decimal"/>
      <w:lvlText w:val="%1."/>
      <w:lvlJc w:val="left"/>
      <w:pPr>
        <w:tabs>
          <w:tab w:val="left" w:pos="312"/>
        </w:tabs>
      </w:pPr>
    </w:lvl>
  </w:abstractNum>
  <w:abstractNum w:abstractNumId="1">
    <w:nsid w:val="60656510"/>
    <w:multiLevelType w:val="singleLevel"/>
    <w:tmpl w:val="60656510"/>
    <w:lvl w:ilvl="0" w:tentative="0">
      <w:start w:val="1"/>
      <w:numFmt w:val="lowerLetter"/>
      <w:suff w:val="nothing"/>
      <w:lvlText w:val="(%1)"/>
      <w:lvlJc w:val="left"/>
    </w:lvl>
  </w:abstractNum>
  <w:abstractNum w:abstractNumId="2">
    <w:nsid w:val="606AB8F9"/>
    <w:multiLevelType w:val="multilevel"/>
    <w:tmpl w:val="606AB8F9"/>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6AB967"/>
    <w:multiLevelType w:val="singleLevel"/>
    <w:tmpl w:val="606AB967"/>
    <w:lvl w:ilvl="0" w:tentative="0">
      <w:start w:val="1"/>
      <w:numFmt w:val="bullet"/>
      <w:lvlText w:val=""/>
      <w:lvlJc w:val="left"/>
      <w:pPr>
        <w:ind w:left="420" w:leftChars="0" w:hanging="420" w:firstLineChars="0"/>
      </w:pPr>
      <w:rPr>
        <w:rFonts w:hint="default" w:ascii="Wingdings" w:hAnsi="Wingdings"/>
      </w:rPr>
    </w:lvl>
  </w:abstractNum>
  <w:abstractNum w:abstractNumId="4">
    <w:nsid w:val="606AB981"/>
    <w:multiLevelType w:val="singleLevel"/>
    <w:tmpl w:val="606AB981"/>
    <w:lvl w:ilvl="0" w:tentative="0">
      <w:start w:val="1"/>
      <w:numFmt w:val="bullet"/>
      <w:lvlText w:val=""/>
      <w:lvlJc w:val="left"/>
      <w:pPr>
        <w:ind w:left="420" w:leftChars="0" w:hanging="420" w:firstLineChars="0"/>
      </w:pPr>
      <w:rPr>
        <w:rFonts w:hint="default" w:ascii="Wingdings" w:hAnsi="Wingdings"/>
      </w:rPr>
    </w:lvl>
  </w:abstractNum>
  <w:abstractNum w:abstractNumId="5">
    <w:nsid w:val="606ABA3D"/>
    <w:multiLevelType w:val="singleLevel"/>
    <w:tmpl w:val="606ABA3D"/>
    <w:lvl w:ilvl="0" w:tentative="0">
      <w:start w:val="1"/>
      <w:numFmt w:val="bullet"/>
      <w:lvlText w:val=""/>
      <w:lvlJc w:val="left"/>
      <w:pPr>
        <w:ind w:left="420" w:leftChars="0" w:hanging="420" w:firstLineChars="0"/>
      </w:pPr>
      <w:rPr>
        <w:rFonts w:hint="default" w:ascii="Wingdings" w:hAnsi="Wingdings"/>
      </w:rPr>
    </w:lvl>
  </w:abstractNum>
  <w:abstractNum w:abstractNumId="6">
    <w:nsid w:val="6073E40F"/>
    <w:multiLevelType w:val="singleLevel"/>
    <w:tmpl w:val="6073E40F"/>
    <w:lvl w:ilvl="0" w:tentative="0">
      <w:start w:val="1"/>
      <w:numFmt w:val="decimal"/>
      <w:suff w:val="nothing"/>
      <w:lvlText w:val="%1."/>
      <w:lvlJc w:val="left"/>
    </w:lvl>
  </w:abstractNum>
  <w:abstractNum w:abstractNumId="7">
    <w:nsid w:val="607A7425"/>
    <w:multiLevelType w:val="singleLevel"/>
    <w:tmpl w:val="607A7425"/>
    <w:lvl w:ilvl="0" w:tentative="0">
      <w:start w:val="3"/>
      <w:numFmt w:val="decimal"/>
      <w:suff w:val="nothing"/>
      <w:lvlText w:val="%1."/>
      <w:lvlJc w:val="left"/>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67E7"/>
    <w:rsid w:val="028847B6"/>
    <w:rsid w:val="03352E3E"/>
    <w:rsid w:val="04484DE0"/>
    <w:rsid w:val="04A505C1"/>
    <w:rsid w:val="0550113E"/>
    <w:rsid w:val="05637BFC"/>
    <w:rsid w:val="07A67C59"/>
    <w:rsid w:val="08386586"/>
    <w:rsid w:val="08953172"/>
    <w:rsid w:val="0A086C39"/>
    <w:rsid w:val="0A637D80"/>
    <w:rsid w:val="0AA47894"/>
    <w:rsid w:val="0AD137F1"/>
    <w:rsid w:val="0B73218F"/>
    <w:rsid w:val="0C2B2467"/>
    <w:rsid w:val="0D99547C"/>
    <w:rsid w:val="0E0906EB"/>
    <w:rsid w:val="0F4930FA"/>
    <w:rsid w:val="0FA14D50"/>
    <w:rsid w:val="105367EA"/>
    <w:rsid w:val="11B154EA"/>
    <w:rsid w:val="12014035"/>
    <w:rsid w:val="125169A3"/>
    <w:rsid w:val="126B338D"/>
    <w:rsid w:val="12D74C21"/>
    <w:rsid w:val="13104C34"/>
    <w:rsid w:val="13105F38"/>
    <w:rsid w:val="131271A2"/>
    <w:rsid w:val="13E93FF4"/>
    <w:rsid w:val="145A5067"/>
    <w:rsid w:val="15017C89"/>
    <w:rsid w:val="153820DD"/>
    <w:rsid w:val="15516855"/>
    <w:rsid w:val="172D394A"/>
    <w:rsid w:val="17787E95"/>
    <w:rsid w:val="18461CC7"/>
    <w:rsid w:val="18647F41"/>
    <w:rsid w:val="187D673B"/>
    <w:rsid w:val="18BD4EFF"/>
    <w:rsid w:val="192E7989"/>
    <w:rsid w:val="19DD0660"/>
    <w:rsid w:val="1B9D330E"/>
    <w:rsid w:val="1C724344"/>
    <w:rsid w:val="1CB76064"/>
    <w:rsid w:val="1D0E2063"/>
    <w:rsid w:val="1E2A7AF4"/>
    <w:rsid w:val="1F3F434A"/>
    <w:rsid w:val="202C3561"/>
    <w:rsid w:val="202E7F7A"/>
    <w:rsid w:val="204758EB"/>
    <w:rsid w:val="206A712E"/>
    <w:rsid w:val="208A6B2A"/>
    <w:rsid w:val="2092557B"/>
    <w:rsid w:val="20A93032"/>
    <w:rsid w:val="21647AF1"/>
    <w:rsid w:val="21E00383"/>
    <w:rsid w:val="21EA0000"/>
    <w:rsid w:val="221D05C4"/>
    <w:rsid w:val="22684DEF"/>
    <w:rsid w:val="22DD362B"/>
    <w:rsid w:val="23D82937"/>
    <w:rsid w:val="23F254AF"/>
    <w:rsid w:val="23FA742A"/>
    <w:rsid w:val="24602564"/>
    <w:rsid w:val="25356A5A"/>
    <w:rsid w:val="25CE7E0C"/>
    <w:rsid w:val="268249BF"/>
    <w:rsid w:val="270E18FA"/>
    <w:rsid w:val="277A23FC"/>
    <w:rsid w:val="28763CF4"/>
    <w:rsid w:val="28781EA4"/>
    <w:rsid w:val="2B3960FD"/>
    <w:rsid w:val="2B6F57F6"/>
    <w:rsid w:val="2C0C6C6E"/>
    <w:rsid w:val="2C1D6A45"/>
    <w:rsid w:val="2C400153"/>
    <w:rsid w:val="2D5C28D3"/>
    <w:rsid w:val="2D96563F"/>
    <w:rsid w:val="2DB71DD2"/>
    <w:rsid w:val="2E24030F"/>
    <w:rsid w:val="2EF16371"/>
    <w:rsid w:val="2F8A5B2F"/>
    <w:rsid w:val="2F966379"/>
    <w:rsid w:val="2FD92344"/>
    <w:rsid w:val="2FDD3C90"/>
    <w:rsid w:val="3028409C"/>
    <w:rsid w:val="303A2199"/>
    <w:rsid w:val="31444887"/>
    <w:rsid w:val="31876520"/>
    <w:rsid w:val="31B65FD0"/>
    <w:rsid w:val="333B7A0A"/>
    <w:rsid w:val="33B14B0B"/>
    <w:rsid w:val="35606FE5"/>
    <w:rsid w:val="367D37EB"/>
    <w:rsid w:val="368D46ED"/>
    <w:rsid w:val="36CB5098"/>
    <w:rsid w:val="36CE7D3B"/>
    <w:rsid w:val="36E039D6"/>
    <w:rsid w:val="37C57A1E"/>
    <w:rsid w:val="38156DB6"/>
    <w:rsid w:val="38896E91"/>
    <w:rsid w:val="39256A53"/>
    <w:rsid w:val="396E3968"/>
    <w:rsid w:val="396F649A"/>
    <w:rsid w:val="39795E48"/>
    <w:rsid w:val="3AFC3287"/>
    <w:rsid w:val="3B366A25"/>
    <w:rsid w:val="3BA31593"/>
    <w:rsid w:val="3BD3040A"/>
    <w:rsid w:val="3D453C0A"/>
    <w:rsid w:val="3D594C2B"/>
    <w:rsid w:val="3E0B0B34"/>
    <w:rsid w:val="3E350E70"/>
    <w:rsid w:val="3E5B6A29"/>
    <w:rsid w:val="3FD33D15"/>
    <w:rsid w:val="40FC76D1"/>
    <w:rsid w:val="417179B7"/>
    <w:rsid w:val="41C500CA"/>
    <w:rsid w:val="449011F4"/>
    <w:rsid w:val="455026EA"/>
    <w:rsid w:val="45612A3A"/>
    <w:rsid w:val="45B23A9B"/>
    <w:rsid w:val="46AE4483"/>
    <w:rsid w:val="47997E1D"/>
    <w:rsid w:val="4819135B"/>
    <w:rsid w:val="488636C1"/>
    <w:rsid w:val="492B0B5E"/>
    <w:rsid w:val="49570F1E"/>
    <w:rsid w:val="4B064234"/>
    <w:rsid w:val="4BB90959"/>
    <w:rsid w:val="4BF44A47"/>
    <w:rsid w:val="4C4A3428"/>
    <w:rsid w:val="4E1F3D6F"/>
    <w:rsid w:val="4E2D150A"/>
    <w:rsid w:val="4E470843"/>
    <w:rsid w:val="4EB07888"/>
    <w:rsid w:val="4EDC1393"/>
    <w:rsid w:val="50A07432"/>
    <w:rsid w:val="51361D41"/>
    <w:rsid w:val="534E7A4A"/>
    <w:rsid w:val="54FD71C6"/>
    <w:rsid w:val="552B6701"/>
    <w:rsid w:val="55F006E4"/>
    <w:rsid w:val="56052EFB"/>
    <w:rsid w:val="562963A9"/>
    <w:rsid w:val="57DA3D78"/>
    <w:rsid w:val="58680AA0"/>
    <w:rsid w:val="587D0484"/>
    <w:rsid w:val="59651852"/>
    <w:rsid w:val="5A1F4536"/>
    <w:rsid w:val="5A6000FE"/>
    <w:rsid w:val="5AE47F81"/>
    <w:rsid w:val="5B883BB3"/>
    <w:rsid w:val="5B904608"/>
    <w:rsid w:val="5BD329B7"/>
    <w:rsid w:val="5C62792A"/>
    <w:rsid w:val="5C8D1573"/>
    <w:rsid w:val="5DF303AD"/>
    <w:rsid w:val="5ECD43C4"/>
    <w:rsid w:val="5EE72064"/>
    <w:rsid w:val="5F2074F4"/>
    <w:rsid w:val="60504ED9"/>
    <w:rsid w:val="607E6321"/>
    <w:rsid w:val="61495382"/>
    <w:rsid w:val="614D6D0C"/>
    <w:rsid w:val="61910570"/>
    <w:rsid w:val="631619F7"/>
    <w:rsid w:val="636F7BE3"/>
    <w:rsid w:val="63A03615"/>
    <w:rsid w:val="63BC60AE"/>
    <w:rsid w:val="6465498E"/>
    <w:rsid w:val="647E74CC"/>
    <w:rsid w:val="64D75132"/>
    <w:rsid w:val="65596BA1"/>
    <w:rsid w:val="67C506CF"/>
    <w:rsid w:val="68884B12"/>
    <w:rsid w:val="689D1F93"/>
    <w:rsid w:val="68D263CA"/>
    <w:rsid w:val="6A8C3120"/>
    <w:rsid w:val="6B906EBB"/>
    <w:rsid w:val="6C8F691A"/>
    <w:rsid w:val="6D886718"/>
    <w:rsid w:val="6D8F4BDE"/>
    <w:rsid w:val="6DB275F4"/>
    <w:rsid w:val="6DD84944"/>
    <w:rsid w:val="6DF65A37"/>
    <w:rsid w:val="6E475163"/>
    <w:rsid w:val="70C54378"/>
    <w:rsid w:val="71340C5C"/>
    <w:rsid w:val="714474C3"/>
    <w:rsid w:val="719774F8"/>
    <w:rsid w:val="72660950"/>
    <w:rsid w:val="7320592F"/>
    <w:rsid w:val="75145420"/>
    <w:rsid w:val="75AE430E"/>
    <w:rsid w:val="75C70F30"/>
    <w:rsid w:val="767D71DD"/>
    <w:rsid w:val="77CC0DBD"/>
    <w:rsid w:val="78E71FB3"/>
    <w:rsid w:val="79E2188B"/>
    <w:rsid w:val="7A3D3EC6"/>
    <w:rsid w:val="7A9E5DAB"/>
    <w:rsid w:val="7AA02B93"/>
    <w:rsid w:val="7B017DA0"/>
    <w:rsid w:val="7BAB3D68"/>
    <w:rsid w:val="7C997678"/>
    <w:rsid w:val="7D0168FE"/>
    <w:rsid w:val="7E242BF2"/>
    <w:rsid w:val="7ECE29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5"/>
    <w:basedOn w:val="1"/>
    <w:next w:val="1"/>
    <w:qFormat/>
    <w:uiPriority w:val="0"/>
    <w:pPr>
      <w:ind w:left="960"/>
    </w:pPr>
    <w:rPr>
      <w:rFonts w:asciiTheme="minorHAnsi" w:hAnsiTheme="minorHAnsi"/>
      <w:sz w:val="18"/>
      <w:szCs w:val="18"/>
    </w:rPr>
  </w:style>
  <w:style w:type="paragraph" w:styleId="6">
    <w:name w:val="toc 3"/>
    <w:basedOn w:val="1"/>
    <w:next w:val="1"/>
    <w:qFormat/>
    <w:uiPriority w:val="0"/>
    <w:pPr>
      <w:tabs>
        <w:tab w:val="right" w:leader="dot" w:pos="9010"/>
      </w:tabs>
      <w:ind w:left="480"/>
    </w:pPr>
    <w:rPr>
      <w:rFonts w:asciiTheme="minorHAnsi" w:hAnsiTheme="minorHAnsi"/>
      <w:i/>
      <w:iCs/>
      <w:sz w:val="20"/>
      <w:szCs w:val="20"/>
    </w:rPr>
  </w:style>
  <w:style w:type="paragraph" w:styleId="7">
    <w:name w:val="footer"/>
    <w:basedOn w:val="1"/>
    <w:qFormat/>
    <w:uiPriority w:val="0"/>
    <w:pPr>
      <w:tabs>
        <w:tab w:val="center" w:pos="4153"/>
        <w:tab w:val="right" w:pos="8306"/>
      </w:tabs>
      <w:snapToGrid w:val="0"/>
      <w:spacing w:beforeLines="0" w:afterLines="0"/>
    </w:pPr>
    <w:rPr>
      <w:rFonts w:hint="eastAsia"/>
      <w:sz w:val="18"/>
    </w:rPr>
  </w:style>
  <w:style w:type="paragraph" w:styleId="8">
    <w:name w:val="toc 4"/>
    <w:basedOn w:val="1"/>
    <w:next w:val="1"/>
    <w:qFormat/>
    <w:uiPriority w:val="0"/>
    <w:pPr>
      <w:ind w:left="720"/>
    </w:pPr>
    <w:rPr>
      <w:rFonts w:asciiTheme="minorHAnsi" w:hAnsiTheme="minorHAnsi"/>
      <w:sz w:val="18"/>
      <w:szCs w:val="18"/>
    </w:rPr>
  </w:style>
  <w:style w:type="paragraph" w:styleId="9">
    <w:name w:val="toc 2"/>
    <w:basedOn w:val="1"/>
    <w:next w:val="1"/>
    <w:qFormat/>
    <w:uiPriority w:val="0"/>
    <w:pPr>
      <w:ind w:left="240"/>
    </w:pPr>
    <w:rPr>
      <w:rFonts w:asciiTheme="minorHAnsi" w:hAnsiTheme="minorHAnsi"/>
      <w:smallCaps/>
      <w:sz w:val="20"/>
      <w:szCs w:val="20"/>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page number"/>
    <w:basedOn w:val="11"/>
    <w:qFormat/>
    <w:uiPriority w:val="0"/>
    <w:rPr>
      <w:rFonts w:hint="default"/>
      <w:sz w:val="24"/>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题目"/>
    <w:qFormat/>
    <w:uiPriority w:val="0"/>
    <w:pPr>
      <w:jc w:val="both"/>
    </w:pPr>
    <w:rPr>
      <w:rFonts w:ascii="Times New Roman" w:hAnsi="Times New Roman" w:eastAsia="宋体" w:cs="Times New Roman"/>
      <w:b/>
      <w:sz w:val="36"/>
      <w:szCs w:val="20"/>
      <w:lang w:val="en-US" w:eastAsia="zh-CN" w:bidi="ar-SA"/>
    </w:rPr>
  </w:style>
  <w:style w:type="paragraph" w:customStyle="1" w:styleId="17">
    <w:name w:val="论文正文"/>
    <w:basedOn w:val="1"/>
    <w:qFormat/>
    <w:uiPriority w:val="0"/>
    <w:pPr>
      <w:spacing w:line="360" w:lineRule="auto"/>
      <w:jc w:val="both"/>
    </w:pPr>
    <w:rPr>
      <w:rFonts w:ascii="Calibri" w:hAnsi="Calibri" w:cs="黑体"/>
      <w:kern w:val="2"/>
      <w:sz w:val="21"/>
      <w:szCs w:val="22"/>
    </w:rPr>
  </w:style>
  <w:style w:type="paragraph" w:customStyle="1" w:styleId="18">
    <w:name w:val="标题三"/>
    <w:basedOn w:val="1"/>
    <w:qFormat/>
    <w:uiPriority w:val="0"/>
    <w:pPr>
      <w:ind w:firstLine="200" w:firstLineChars="100"/>
      <w:jc w:val="both"/>
    </w:pPr>
    <w:rPr>
      <w:rFonts w:ascii="Times New Roman" w:hAnsi="Times New Roman" w:eastAsia="Times New Roman" w:cs="Times New Roman"/>
      <w:b/>
      <w:color w:val="000000" w:themeColor="text1"/>
      <w:sz w:val="28"/>
      <w:szCs w:val="20"/>
      <w14:textFill>
        <w14:solidFill>
          <w14:schemeClr w14:val="tx1"/>
        </w14:solidFill>
      </w14:textFill>
    </w:rPr>
  </w:style>
  <w:style w:type="character" w:customStyle="1" w:styleId="19">
    <w:name w:val="标题 3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2021-04-28T03:34:48Z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