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7B" w:rsidRDefault="00F37C7B">
      <w:bookmarkStart w:id="0" w:name="_GoBack"/>
      <w:bookmarkEnd w:id="0"/>
    </w:p>
    <w:p w:rsidR="00DF34D6" w:rsidRDefault="00DF34D6"/>
    <w:p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rsidR="00DF34D6" w:rsidRPr="0006636A" w:rsidRDefault="00DF34D6" w:rsidP="00DF34D6">
      <w:pPr>
        <w:jc w:val="right"/>
        <w:rPr>
          <w:rFonts w:ascii="Arial" w:hAnsi="Arial" w:cs="Arial"/>
          <w:color w:val="C0504D" w:themeColor="accent2"/>
          <w:sz w:val="56"/>
          <w:szCs w:val="56"/>
        </w:rPr>
      </w:pPr>
      <w:r w:rsidRPr="0006636A">
        <w:rPr>
          <w:rFonts w:ascii="Arial" w:hAnsi="Arial" w:cs="Arial"/>
          <w:color w:val="C0504D" w:themeColor="accent2"/>
          <w:sz w:val="56"/>
          <w:szCs w:val="56"/>
        </w:rPr>
        <w:t>Template</w:t>
      </w:r>
    </w:p>
    <w:p w:rsidR="0006636A" w:rsidRDefault="0006636A" w:rsidP="00DF34D6">
      <w:pPr>
        <w:jc w:val="right"/>
        <w:rPr>
          <w:rFonts w:ascii="Arial" w:hAnsi="Arial" w:cs="Arial"/>
          <w:color w:val="C0504D" w:themeColor="accent2"/>
          <w:sz w:val="52"/>
          <w:szCs w:val="52"/>
        </w:rPr>
      </w:pPr>
    </w:p>
    <w:p w:rsidR="00693F0E" w:rsidRDefault="00310A4B" w:rsidP="00AB6D2E">
      <w:pPr>
        <w:jc w:val="right"/>
        <w:rPr>
          <w:rFonts w:ascii="Arial Narrow" w:hAnsi="Arial Narrow" w:cs="Arial"/>
          <w:color w:val="C0504D" w:themeColor="accent2"/>
          <w:sz w:val="28"/>
          <w:szCs w:val="28"/>
        </w:rPr>
      </w:pPr>
      <w:r>
        <w:rPr>
          <w:rFonts w:ascii="Arial Narrow" w:hAnsi="Arial Narrow" w:cs="Arial"/>
          <w:sz w:val="28"/>
          <w:szCs w:val="28"/>
        </w:rPr>
        <w:t>Version 2.</w:t>
      </w:r>
      <w:r w:rsidR="007A2557">
        <w:rPr>
          <w:rFonts w:ascii="Arial Narrow" w:hAnsi="Arial Narrow" w:cs="Arial"/>
          <w:sz w:val="28"/>
          <w:szCs w:val="28"/>
        </w:rPr>
        <w:t>1</w:t>
      </w:r>
      <w:r w:rsidR="00BE7C86" w:rsidRPr="00BE7C86">
        <w:rPr>
          <w:rFonts w:ascii="Arial Narrow" w:hAnsi="Arial Narrow" w:cs="Arial"/>
          <w:sz w:val="28"/>
          <w:szCs w:val="28"/>
        </w:rPr>
        <w:t xml:space="preserve"> -</w:t>
      </w:r>
      <w:r w:rsidR="00B547FE" w:rsidRPr="00BE7C86">
        <w:rPr>
          <w:rFonts w:ascii="Arial Narrow" w:hAnsi="Arial Narrow" w:cs="Arial"/>
          <w:sz w:val="28"/>
          <w:szCs w:val="28"/>
        </w:rPr>
        <w:t xml:space="preserve"> </w:t>
      </w:r>
      <w:r w:rsidR="00086D34">
        <w:rPr>
          <w:rFonts w:ascii="Arial Narrow" w:hAnsi="Arial Narrow" w:cs="Arial"/>
          <w:sz w:val="28"/>
          <w:szCs w:val="28"/>
        </w:rPr>
        <w:t>May 17</w:t>
      </w:r>
      <w:r w:rsidR="003D6032">
        <w:rPr>
          <w:rFonts w:ascii="Arial Narrow" w:hAnsi="Arial Narrow" w:cs="Arial"/>
          <w:sz w:val="28"/>
          <w:szCs w:val="28"/>
        </w:rPr>
        <w:t>,</w:t>
      </w:r>
      <w:r w:rsidR="00B547FE" w:rsidRPr="00BE7C86">
        <w:rPr>
          <w:rFonts w:ascii="Arial Narrow" w:hAnsi="Arial Narrow" w:cs="Arial"/>
          <w:sz w:val="28"/>
          <w:szCs w:val="28"/>
        </w:rPr>
        <w:t xml:space="preserve"> 201</w:t>
      </w:r>
      <w:r w:rsidR="003D6032">
        <w:rPr>
          <w:rFonts w:ascii="Arial Narrow" w:hAnsi="Arial Narrow" w:cs="Arial"/>
          <w:sz w:val="28"/>
          <w:szCs w:val="28"/>
        </w:rPr>
        <w:t>3</w:t>
      </w:r>
    </w:p>
    <w:p w:rsidR="00AB6D2E" w:rsidRDefault="00AB6D2E">
      <w:pPr>
        <w:rPr>
          <w:rFonts w:ascii="Arial Black" w:hAnsi="Arial Black" w:cs="Arial"/>
          <w:b/>
          <w:sz w:val="36"/>
          <w:szCs w:val="36"/>
        </w:rPr>
      </w:pPr>
      <w:r>
        <w:rPr>
          <w:rFonts w:ascii="Arial Black" w:hAnsi="Arial Black" w:cs="Arial"/>
          <w:b/>
          <w:sz w:val="36"/>
          <w:szCs w:val="36"/>
        </w:rPr>
        <w:br w:type="page"/>
      </w:r>
    </w:p>
    <w:p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hAnsi="Arial" w:cs="Arial"/>
          <w:sz w:val="20"/>
          <w:szCs w:val="20"/>
        </w:rPr>
        <w:t>) or with a table. Relevant text from other project deliverable may be pasted into content areas.</w:t>
      </w:r>
    </w:p>
    <w:p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rsidR="00A41E08" w:rsidRDefault="00A41E08" w:rsidP="007A0D85">
      <w:pPr>
        <w:pStyle w:val="ListParagraph"/>
        <w:ind w:left="900"/>
        <w:rPr>
          <w:rFonts w:ascii="Arial" w:hAnsi="Arial" w:cs="Arial"/>
          <w:sz w:val="20"/>
          <w:szCs w:val="20"/>
        </w:rPr>
      </w:pPr>
    </w:p>
    <w:p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2/5/2012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PDM 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10A4B" w:rsidP="0027683A">
            <w:pPr>
              <w:spacing w:after="0" w:line="220" w:lineRule="exact"/>
              <w:rPr>
                <w:rFonts w:ascii="Arial" w:eastAsia="Times New Roman" w:hAnsi="Arial" w:cs="Arial"/>
                <w:sz w:val="20"/>
                <w:szCs w:val="20"/>
              </w:rPr>
            </w:pPr>
            <w:r>
              <w:rPr>
                <w:rFonts w:ascii="Arial" w:eastAsia="Times New Roman" w:hAnsi="Arial" w:cs="Arial"/>
                <w:sz w:val="20"/>
                <w:szCs w:val="20"/>
              </w:rP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753C81" w:rsidP="0027683A">
            <w:pPr>
              <w:spacing w:after="0" w:line="220" w:lineRule="exact"/>
              <w:rPr>
                <w:rFonts w:ascii="Arial" w:eastAsia="Times New Roman" w:hAnsi="Arial" w:cs="Arial"/>
                <w:sz w:val="20"/>
                <w:szCs w:val="20"/>
              </w:rPr>
            </w:pPr>
            <w:r>
              <w:rPr>
                <w:rFonts w:ascii="Arial" w:eastAsia="Times New Roman" w:hAnsi="Arial" w:cs="Arial"/>
                <w:sz w:val="20"/>
                <w:szCs w:val="20"/>
              </w:rPr>
              <w:t>6/28</w:t>
            </w:r>
            <w:r w:rsidR="006A17B5" w:rsidRPr="008A2540">
              <w:rPr>
                <w:rFonts w:ascii="Arial" w:eastAsia="Times New Roman" w:hAnsi="Arial" w:cs="Arial"/>
                <w:sz w:val="20"/>
                <w:szCs w:val="20"/>
              </w:rPr>
              <w:t>/2012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27683A">
            <w:pPr>
              <w:spacing w:after="0" w:line="220" w:lineRule="exact"/>
              <w:rPr>
                <w:rFonts w:ascii="Arial" w:eastAsia="Times New Roman" w:hAnsi="Arial" w:cs="Arial"/>
                <w:sz w:val="20"/>
                <w:szCs w:val="20"/>
              </w:rPr>
            </w:pPr>
            <w:r>
              <w:rPr>
                <w:rFonts w:ascii="Arial" w:eastAsia="Times New Roman" w:hAnsi="Arial" w:cs="Arial"/>
                <w:sz w:val="20"/>
                <w:szCs w:val="20"/>
              </w:rPr>
              <w:t>Elizabeth Bradley/</w:t>
            </w:r>
            <w:r w:rsidR="006A17B5" w:rsidRPr="008A2540">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6A17B5">
            <w:pPr>
              <w:spacing w:after="0" w:line="220" w:lineRule="exact"/>
              <w:rPr>
                <w:rFonts w:ascii="Arial" w:eastAsia="Times New Roman" w:hAnsi="Arial" w:cs="Arial"/>
                <w:sz w:val="20"/>
                <w:szCs w:val="20"/>
              </w:rPr>
            </w:pPr>
            <w:r>
              <w:rPr>
                <w:rFonts w:ascii="Arial" w:eastAsia="Times New Roman" w:hAnsi="Arial" w:cs="Arial"/>
                <w:sz w:val="20"/>
                <w:szCs w:val="20"/>
              </w:rPr>
              <w:t>Reformatted document template;</w:t>
            </w:r>
            <w:r w:rsidR="00310A4B">
              <w:rPr>
                <w:rFonts w:ascii="Arial" w:eastAsia="Times New Roman" w:hAnsi="Arial" w:cs="Arial"/>
                <w:sz w:val="20"/>
                <w:szCs w:val="20"/>
              </w:rPr>
              <w:t xml:space="preserve"> Renamed template to System Requirements.</w:t>
            </w:r>
            <w:r>
              <w:rPr>
                <w:rFonts w:ascii="Arial" w:eastAsia="Times New Roman" w:hAnsi="Arial" w:cs="Arial"/>
                <w:sz w:val="20"/>
                <w:szCs w:val="20"/>
              </w:rPr>
              <w:t xml:space="preserve"> </w:t>
            </w:r>
            <w:r w:rsidR="00080E04">
              <w:rPr>
                <w:rFonts w:ascii="Arial" w:eastAsia="Times New Roman" w:hAnsi="Arial" w:cs="Arial"/>
                <w:sz w:val="20"/>
                <w:szCs w:val="20"/>
              </w:rPr>
              <w:t xml:space="preserve">Added </w:t>
            </w:r>
            <w:r w:rsidR="007B6D94">
              <w:rPr>
                <w:rFonts w:ascii="Arial" w:eastAsia="Times New Roman" w:hAnsi="Arial" w:cs="Arial"/>
                <w:sz w:val="20"/>
                <w:szCs w:val="20"/>
              </w:rPr>
              <w:t>Initial Technical Architecture Specifications</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DA7AEE" w:rsidP="0027683A">
            <w:pPr>
              <w:spacing w:after="0" w:line="220" w:lineRule="exact"/>
              <w:rPr>
                <w:rFonts w:ascii="Arial" w:eastAsia="Times New Roman" w:hAnsi="Arial" w:cs="Arial"/>
                <w:sz w:val="20"/>
                <w:szCs w:val="20"/>
              </w:rPr>
            </w:pPr>
            <w:r>
              <w:rPr>
                <w:rFonts w:ascii="Arial" w:eastAsia="Times New Roman" w:hAnsi="Arial" w:cs="Arial"/>
                <w:sz w:val="20"/>
                <w:szCs w:val="20"/>
              </w:rPr>
              <w:t>1/14</w:t>
            </w:r>
            <w:r w:rsidR="003778EF">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sidRPr="003778EF">
              <w:rPr>
                <w:rFonts w:ascii="Arial" w:eastAsia="Times New Roman" w:hAnsi="Arial" w:cs="Arial"/>
                <w:sz w:val="20"/>
                <w:szCs w:val="20"/>
              </w:rPr>
              <w:t>Revised system requirements instructions section</w:t>
            </w:r>
          </w:p>
        </w:tc>
      </w:tr>
      <w:tr w:rsidR="007A2557"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A2557" w:rsidRDefault="00086D34" w:rsidP="0027683A">
            <w:pPr>
              <w:spacing w:after="0" w:line="220" w:lineRule="exact"/>
              <w:rPr>
                <w:rFonts w:ascii="Arial" w:eastAsia="Times New Roman" w:hAnsi="Arial" w:cs="Arial"/>
                <w:sz w:val="20"/>
                <w:szCs w:val="20"/>
              </w:rPr>
            </w:pPr>
            <w:r>
              <w:rPr>
                <w:rFonts w:ascii="Arial" w:eastAsia="Times New Roman" w:hAnsi="Arial" w:cs="Arial"/>
                <w:sz w:val="20"/>
                <w:szCs w:val="20"/>
              </w:rPr>
              <w:t>5/17</w:t>
            </w:r>
            <w:r w:rsidR="007A2557">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7A2557" w:rsidRPr="003778EF"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Correct typos</w:t>
            </w:r>
          </w:p>
        </w:tc>
      </w:tr>
    </w:tbl>
    <w:p w:rsidR="007A0D85" w:rsidRDefault="007A0D85" w:rsidP="007A0D85">
      <w:pPr>
        <w:pStyle w:val="ListParagraph"/>
        <w:ind w:left="900"/>
        <w:rPr>
          <w:rFonts w:ascii="Arial" w:hAnsi="Arial" w:cs="Arial"/>
          <w:sz w:val="20"/>
          <w:szCs w:val="20"/>
        </w:rPr>
      </w:pPr>
    </w:p>
    <w:p w:rsidR="00D04111" w:rsidRDefault="007A0D85">
      <w:pPr>
        <w:rPr>
          <w:rFonts w:ascii="Arial" w:hAnsi="Arial" w:cs="Arial"/>
          <w:sz w:val="20"/>
          <w:szCs w:val="20"/>
        </w:rPr>
        <w:sectPr w:rsidR="00D04111" w:rsidSect="00E1200C">
          <w:headerReference w:type="default" r:id="rId12"/>
          <w:footerReference w:type="default" r:id="rId13"/>
          <w:footerReference w:type="first" r:id="rId14"/>
          <w:pgSz w:w="12240" w:h="15840"/>
          <w:pgMar w:top="1440" w:right="1440" w:bottom="1440" w:left="1440" w:header="720" w:footer="432" w:gutter="0"/>
          <w:cols w:space="720"/>
          <w:docGrid w:linePitch="360"/>
        </w:sectPr>
      </w:pPr>
      <w:r>
        <w:rPr>
          <w:rFonts w:ascii="Arial" w:hAnsi="Arial" w:cs="Arial"/>
          <w:sz w:val="20"/>
          <w:szCs w:val="20"/>
        </w:rPr>
        <w:br w:type="page"/>
      </w:r>
    </w:p>
    <w:p w:rsidR="007A0D85" w:rsidRDefault="007A0D85">
      <w:pPr>
        <w:rPr>
          <w:rFonts w:ascii="Arial" w:hAnsi="Arial" w:cs="Arial"/>
          <w:sz w:val="20"/>
          <w:szCs w:val="20"/>
        </w:rPr>
      </w:pPr>
    </w:p>
    <w:p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rsidR="00B818D5" w:rsidRDefault="007A0D85" w:rsidP="00B818D5">
      <w:pPr>
        <w:jc w:val="center"/>
        <w:rPr>
          <w:rFonts w:ascii="Arial Bold" w:hAnsi="Arial Bold" w:cs="Arial Bold"/>
          <w:b/>
          <w:sz w:val="30"/>
          <w:szCs w:val="30"/>
        </w:rPr>
      </w:pPr>
      <w:r w:rsidRPr="00B818D5">
        <w:rPr>
          <w:rFonts w:ascii="Arial Bold" w:hAnsi="Arial Bold" w:cs="Arial Bold"/>
          <w:b/>
          <w:sz w:val="30"/>
          <w:szCs w:val="30"/>
        </w:rPr>
        <w:t>[Functional Office(s) Name]</w:t>
      </w:r>
    </w:p>
    <w:p w:rsidR="00B818D5" w:rsidRDefault="007A0D85" w:rsidP="00B818D5">
      <w:pPr>
        <w:jc w:val="center"/>
        <w:rPr>
          <w:rFonts w:ascii="Arial Bold" w:hAnsi="Arial Bold" w:cs="Arial Bold"/>
          <w:b/>
          <w:sz w:val="30"/>
          <w:szCs w:val="30"/>
        </w:rPr>
      </w:pPr>
      <w:r w:rsidRPr="00B818D5">
        <w:rPr>
          <w:rFonts w:ascii="Arial Black" w:hAnsi="Arial Black" w:cs="Arial"/>
          <w:b/>
          <w:sz w:val="44"/>
          <w:szCs w:val="44"/>
        </w:rPr>
        <w:t>[PROJECT NAME]</w:t>
      </w:r>
    </w:p>
    <w:p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 xml:space="preserve">SION: [Version Number] </w:t>
      </w:r>
      <w:r w:rsidR="00917762" w:rsidRPr="00B818D5">
        <w:rPr>
          <w:rFonts w:ascii="Arial" w:hAnsi="Arial" w:cs="Arial"/>
          <w:sz w:val="20"/>
          <w:szCs w:val="20"/>
        </w:rPr>
        <w:tab/>
      </w:r>
      <w:r w:rsidR="00917762" w:rsidRPr="00B818D5">
        <w:rPr>
          <w:rFonts w:ascii="Arial" w:hAnsi="Arial" w:cs="Arial"/>
          <w:sz w:val="20"/>
          <w:szCs w:val="20"/>
        </w:rPr>
        <w:tab/>
        <w:t>REVISION DATE: [Date]</w:t>
      </w:r>
    </w:p>
    <w:p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rsidTr="00D41A15">
        <w:trPr>
          <w:trHeight w:val="497"/>
        </w:trPr>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530"/>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bl>
    <w:p w:rsidR="00917762" w:rsidRPr="00917762" w:rsidRDefault="00917762" w:rsidP="00917762">
      <w:pPr>
        <w:pStyle w:val="ListParagraph"/>
        <w:ind w:left="0"/>
        <w:rPr>
          <w:rFonts w:ascii="Arial" w:hAnsi="Arial" w:cs="Arial"/>
          <w:sz w:val="20"/>
          <w:szCs w:val="20"/>
        </w:rPr>
      </w:pPr>
    </w:p>
    <w:p w:rsidR="007A0D85" w:rsidRPr="007A0D85" w:rsidRDefault="007A0D85" w:rsidP="007A0D85">
      <w:pPr>
        <w:pStyle w:val="ListParagraph"/>
        <w:ind w:left="900"/>
        <w:jc w:val="center"/>
        <w:rPr>
          <w:rFonts w:ascii="Arial" w:hAnsi="Arial" w:cs="Arial"/>
          <w:b/>
          <w:sz w:val="28"/>
          <w:szCs w:val="28"/>
        </w:rPr>
      </w:pPr>
    </w:p>
    <w:p w:rsidR="007A0D85" w:rsidRDefault="007A0D85" w:rsidP="00F95030">
      <w:pPr>
        <w:pStyle w:val="ListParagraph"/>
        <w:ind w:left="0"/>
        <w:rPr>
          <w:rFonts w:ascii="Arial" w:hAnsi="Arial" w:cs="Arial"/>
          <w:sz w:val="20"/>
          <w:szCs w:val="20"/>
        </w:rPr>
      </w:pPr>
    </w:p>
    <w:p w:rsidR="00F95030" w:rsidRDefault="00F95030" w:rsidP="00F95030">
      <w:pPr>
        <w:pStyle w:val="ListParagraph"/>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rPr>
          <w:rFonts w:eastAsiaTheme="minorEastAsia"/>
        </w:rPr>
      </w:sdtEndPr>
      <w:sdtContent>
        <w:p w:rsidR="007E4050" w:rsidRDefault="007E4050">
          <w:pPr>
            <w:pStyle w:val="TOCHeading"/>
          </w:pPr>
          <w:r>
            <w:t>Contents</w:t>
          </w:r>
        </w:p>
        <w:p w:rsidR="0050590B" w:rsidRDefault="0098331D">
          <w:pPr>
            <w:pStyle w:val="TOC1"/>
            <w:tabs>
              <w:tab w:val="right" w:leader="dot" w:pos="9350"/>
            </w:tabs>
            <w:rPr>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5B5EA6">
          <w:pPr>
            <w:pStyle w:val="TOC1"/>
            <w:tabs>
              <w:tab w:val="right" w:leader="dot" w:pos="9350"/>
            </w:tabs>
            <w:rPr>
              <w:noProof/>
            </w:rPr>
          </w:pPr>
          <w:hyperlink w:anchor="_Toc344847408" w:history="1">
            <w:r w:rsidR="0050590B" w:rsidRPr="008D145A">
              <w:rPr>
                <w:rStyle w:val="Hyperli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09" w:history="1">
            <w:r w:rsidR="0050590B" w:rsidRPr="008D145A">
              <w:rPr>
                <w:rStyle w:val="Hyperlink"/>
                <w:noProof/>
              </w:rPr>
              <w:t>2.1</w:t>
            </w:r>
            <w:r w:rsidR="0050590B">
              <w:rPr>
                <w:noProof/>
              </w:rPr>
              <w:tab/>
            </w:r>
            <w:r w:rsidR="0050590B" w:rsidRPr="008D145A">
              <w:rPr>
                <w:rStyle w:val="Hyperli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10" w:history="1">
            <w:r w:rsidR="0050590B" w:rsidRPr="008D145A">
              <w:rPr>
                <w:rStyle w:val="Hyperlink"/>
                <w:noProof/>
              </w:rPr>
              <w:t>2.2</w:t>
            </w:r>
            <w:r w:rsidR="0050590B">
              <w:rPr>
                <w:noProof/>
              </w:rPr>
              <w:tab/>
            </w:r>
            <w:r w:rsidR="0050590B" w:rsidRPr="008D145A">
              <w:rPr>
                <w:rStyle w:val="Hyperli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11" w:history="1">
            <w:r w:rsidR="0050590B" w:rsidRPr="008D145A">
              <w:rPr>
                <w:rStyle w:val="Hyperlink"/>
                <w:noProof/>
              </w:rPr>
              <w:t>2.3</w:t>
            </w:r>
            <w:r w:rsidR="0050590B">
              <w:rPr>
                <w:noProof/>
              </w:rPr>
              <w:tab/>
            </w:r>
            <w:r w:rsidR="0050590B" w:rsidRPr="008D145A">
              <w:rPr>
                <w:rStyle w:val="Hyperli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12" w:history="1">
            <w:r w:rsidR="0050590B" w:rsidRPr="008D145A">
              <w:rPr>
                <w:rStyle w:val="Hyperlink"/>
                <w:noProof/>
              </w:rPr>
              <w:t>2.4</w:t>
            </w:r>
            <w:r w:rsidR="0050590B">
              <w:rPr>
                <w:noProof/>
              </w:rPr>
              <w:tab/>
            </w:r>
            <w:r w:rsidR="0050590B" w:rsidRPr="008D145A">
              <w:rPr>
                <w:rStyle w:val="Hyperli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5B5EA6">
          <w:pPr>
            <w:pStyle w:val="TOC1"/>
            <w:tabs>
              <w:tab w:val="right" w:leader="dot" w:pos="9350"/>
            </w:tabs>
            <w:rPr>
              <w:noProof/>
            </w:rPr>
          </w:pPr>
          <w:hyperlink w:anchor="_Toc344847413" w:history="1">
            <w:r w:rsidR="0050590B" w:rsidRPr="008D145A">
              <w:rPr>
                <w:rStyle w:val="Hyperlink"/>
                <w:noProof/>
              </w:rPr>
              <w:t>Section 3   Policy and Regulation Requirements</w:t>
            </w:r>
            <w:r w:rsidR="0050590B">
              <w:rPr>
                <w:noProof/>
                <w:webHidden/>
              </w:rPr>
              <w:tab/>
            </w:r>
            <w:r w:rsidR="0098331D">
              <w:rPr>
                <w:noProof/>
                <w:webHidden/>
              </w:rPr>
              <w:fldChar w:fldCharType="begin"/>
            </w:r>
            <w:r w:rsidR="0050590B">
              <w:rPr>
                <w:noProof/>
                <w:webHidden/>
              </w:rPr>
              <w:instrText xml:space="preserve"> PAGEREF _Toc344847413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14" w:history="1">
            <w:r w:rsidR="0050590B" w:rsidRPr="008D145A">
              <w:rPr>
                <w:rStyle w:val="Hyperlink"/>
                <w:noProof/>
              </w:rPr>
              <w:t>3.1</w:t>
            </w:r>
            <w:r w:rsidR="0050590B">
              <w:rPr>
                <w:noProof/>
              </w:rPr>
              <w:tab/>
            </w:r>
            <w:r w:rsidR="0050590B" w:rsidRPr="008D145A">
              <w:rPr>
                <w:rStyle w:val="Hyperlink"/>
                <w:noProof/>
              </w:rPr>
              <w:t>Policy Requirements</w:t>
            </w:r>
            <w:r w:rsidR="0050590B">
              <w:rPr>
                <w:noProof/>
                <w:webHidden/>
              </w:rPr>
              <w:tab/>
            </w:r>
            <w:r w:rsidR="0098331D">
              <w:rPr>
                <w:noProof/>
                <w:webHidden/>
              </w:rPr>
              <w:fldChar w:fldCharType="begin"/>
            </w:r>
            <w:r w:rsidR="0050590B">
              <w:rPr>
                <w:noProof/>
                <w:webHidden/>
              </w:rPr>
              <w:instrText xml:space="preserve"> PAGEREF _Toc344847414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2"/>
            <w:tabs>
              <w:tab w:val="left" w:pos="880"/>
              <w:tab w:val="right" w:leader="dot" w:pos="9350"/>
            </w:tabs>
            <w:rPr>
              <w:noProof/>
            </w:rPr>
          </w:pPr>
          <w:hyperlink w:anchor="_Toc344847415" w:history="1">
            <w:r w:rsidR="0050590B" w:rsidRPr="008D145A">
              <w:rPr>
                <w:rStyle w:val="Hyperlink"/>
                <w:noProof/>
              </w:rPr>
              <w:t xml:space="preserve">3.2 </w:t>
            </w:r>
            <w:r w:rsidR="0050590B">
              <w:rPr>
                <w:noProof/>
              </w:rPr>
              <w:tab/>
            </w:r>
            <w:r w:rsidR="0050590B" w:rsidRPr="008D145A">
              <w:rPr>
                <w:rStyle w:val="Hyperlink"/>
                <w:noProof/>
              </w:rPr>
              <w:t>Regulation Requirements</w:t>
            </w:r>
            <w:r w:rsidR="0050590B">
              <w:rPr>
                <w:noProof/>
                <w:webHidden/>
              </w:rPr>
              <w:tab/>
            </w:r>
            <w:r w:rsidR="0098331D">
              <w:rPr>
                <w:noProof/>
                <w:webHidden/>
              </w:rPr>
              <w:fldChar w:fldCharType="begin"/>
            </w:r>
            <w:r w:rsidR="0050590B">
              <w:rPr>
                <w:noProof/>
                <w:webHidden/>
              </w:rPr>
              <w:instrText xml:space="preserve"> PAGEREF _Toc344847415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1"/>
            <w:tabs>
              <w:tab w:val="right" w:leader="dot" w:pos="9350"/>
            </w:tabs>
            <w:rPr>
              <w:noProof/>
            </w:rPr>
          </w:pPr>
          <w:hyperlink w:anchor="_Toc344847416" w:history="1">
            <w:r w:rsidR="0050590B" w:rsidRPr="008D145A">
              <w:rPr>
                <w:rStyle w:val="Hyperli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1"/>
            <w:tabs>
              <w:tab w:val="right" w:leader="dot" w:pos="9350"/>
            </w:tabs>
            <w:rPr>
              <w:noProof/>
            </w:rPr>
          </w:pPr>
          <w:hyperlink w:anchor="_Toc344847417" w:history="1">
            <w:r w:rsidR="0050590B" w:rsidRPr="008D145A">
              <w:rPr>
                <w:rStyle w:val="Hyperlink"/>
                <w:noProof/>
              </w:rPr>
              <w:t>Section 5   Training Requirements</w:t>
            </w:r>
            <w:r w:rsidR="0050590B">
              <w:rPr>
                <w:noProof/>
                <w:webHidden/>
              </w:rPr>
              <w:tab/>
            </w:r>
            <w:r w:rsidR="0098331D">
              <w:rPr>
                <w:noProof/>
                <w:webHidden/>
              </w:rPr>
              <w:fldChar w:fldCharType="begin"/>
            </w:r>
            <w:r w:rsidR="0050590B">
              <w:rPr>
                <w:noProof/>
                <w:webHidden/>
              </w:rPr>
              <w:instrText xml:space="preserve"> PAGEREF _Toc344847417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1"/>
            <w:tabs>
              <w:tab w:val="right" w:leader="dot" w:pos="9350"/>
            </w:tabs>
            <w:rPr>
              <w:noProof/>
            </w:rPr>
          </w:pPr>
          <w:hyperlink w:anchor="_Toc344847418" w:history="1">
            <w:r w:rsidR="0050590B" w:rsidRPr="008D145A">
              <w:rPr>
                <w:rStyle w:val="Hyperlink"/>
                <w:noProof/>
              </w:rPr>
              <w:t>Section 6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5B5EA6">
          <w:pPr>
            <w:pStyle w:val="TOC1"/>
            <w:tabs>
              <w:tab w:val="right" w:leader="dot" w:pos="9350"/>
            </w:tabs>
            <w:rPr>
              <w:noProof/>
            </w:rPr>
          </w:pPr>
          <w:hyperlink w:anchor="_Toc344847419" w:history="1">
            <w:r w:rsidR="0050590B" w:rsidRPr="008D145A">
              <w:rPr>
                <w:rStyle w:val="Hyperlink"/>
                <w:noProof/>
              </w:rPr>
              <w:t>Section 7   Initial System Architecture</w:t>
            </w:r>
            <w:r w:rsidR="0050590B">
              <w:rPr>
                <w:noProof/>
                <w:webHidden/>
              </w:rPr>
              <w:tab/>
            </w:r>
            <w:r w:rsidR="0098331D">
              <w:rPr>
                <w:noProof/>
                <w:webHidden/>
              </w:rPr>
              <w:fldChar w:fldCharType="begin"/>
            </w:r>
            <w:r w:rsidR="0050590B">
              <w:rPr>
                <w:noProof/>
                <w:webHidden/>
              </w:rPr>
              <w:instrText xml:space="preserve"> PAGEREF _Toc344847419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5B5EA6">
          <w:pPr>
            <w:pStyle w:val="TOC1"/>
            <w:tabs>
              <w:tab w:val="left" w:pos="1100"/>
              <w:tab w:val="right" w:leader="dot" w:pos="9350"/>
            </w:tabs>
            <w:rPr>
              <w:noProof/>
            </w:rPr>
          </w:pPr>
          <w:hyperlink w:anchor="_Toc344847420" w:history="1">
            <w:r w:rsidR="0050590B" w:rsidRPr="008D145A">
              <w:rPr>
                <w:rStyle w:val="Hyperlink"/>
                <w:noProof/>
              </w:rPr>
              <w:t>Section 8</w:t>
            </w:r>
            <w:r w:rsidR="0050590B">
              <w:rPr>
                <w:noProof/>
              </w:rPr>
              <w:tab/>
            </w:r>
            <w:r w:rsidR="0050590B" w:rsidRPr="008D145A">
              <w:rPr>
                <w:rStyle w:val="Hyperli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5B5EA6">
          <w:pPr>
            <w:pStyle w:val="TOC1"/>
            <w:tabs>
              <w:tab w:val="left" w:pos="1100"/>
              <w:tab w:val="right" w:leader="dot" w:pos="9350"/>
            </w:tabs>
            <w:rPr>
              <w:noProof/>
            </w:rPr>
          </w:pPr>
          <w:hyperlink w:anchor="_Toc344847421" w:history="1">
            <w:r w:rsidR="0050590B" w:rsidRPr="008D145A">
              <w:rPr>
                <w:rStyle w:val="Hyperlink"/>
                <w:noProof/>
              </w:rPr>
              <w:t>Section 9</w:t>
            </w:r>
            <w:r w:rsidR="0050590B">
              <w:rPr>
                <w:noProof/>
              </w:rPr>
              <w:tab/>
            </w:r>
            <w:r w:rsidR="0050590B" w:rsidRPr="008D145A">
              <w:rPr>
                <w:rStyle w:val="Hyperlink"/>
                <w:noProof/>
              </w:rPr>
              <w:t>Current System Analysis</w:t>
            </w:r>
            <w:r w:rsidR="0050590B">
              <w:rPr>
                <w:noProof/>
                <w:webHidden/>
              </w:rPr>
              <w:tab/>
            </w:r>
            <w:r w:rsidR="0098331D">
              <w:rPr>
                <w:noProof/>
                <w:webHidden/>
              </w:rPr>
              <w:fldChar w:fldCharType="begin"/>
            </w:r>
            <w:r w:rsidR="0050590B">
              <w:rPr>
                <w:noProof/>
                <w:webHidden/>
              </w:rPr>
              <w:instrText xml:space="preserve"> PAGEREF _Toc344847421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5B5EA6">
          <w:pPr>
            <w:pStyle w:val="TOC1"/>
            <w:tabs>
              <w:tab w:val="right" w:leader="dot" w:pos="9350"/>
            </w:tabs>
            <w:rPr>
              <w:noProof/>
            </w:rPr>
          </w:pPr>
          <w:hyperlink w:anchor="_Toc344847422" w:history="1">
            <w:r w:rsidR="0050590B" w:rsidRPr="008D145A">
              <w:rPr>
                <w:rStyle w:val="Hyperlink"/>
                <w:noProof/>
              </w:rPr>
              <w:t>Section 10   References</w:t>
            </w:r>
            <w:r w:rsidR="0050590B">
              <w:rPr>
                <w:noProof/>
                <w:webHidden/>
              </w:rPr>
              <w:tab/>
            </w:r>
            <w:r w:rsidR="0098331D">
              <w:rPr>
                <w:noProof/>
                <w:webHidden/>
              </w:rPr>
              <w:fldChar w:fldCharType="begin"/>
            </w:r>
            <w:r w:rsidR="0050590B">
              <w:rPr>
                <w:noProof/>
                <w:webHidden/>
              </w:rPr>
              <w:instrText xml:space="preserve"> PAGEREF _Toc344847422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5B5EA6">
          <w:pPr>
            <w:pStyle w:val="TOC1"/>
            <w:tabs>
              <w:tab w:val="right" w:leader="dot" w:pos="9350"/>
            </w:tabs>
            <w:rPr>
              <w:noProof/>
            </w:rPr>
          </w:pPr>
          <w:hyperlink w:anchor="_Toc344847423" w:history="1">
            <w:r w:rsidR="0050590B" w:rsidRPr="008D145A">
              <w:rPr>
                <w:rStyle w:val="Hyperlink"/>
                <w:noProof/>
              </w:rPr>
              <w:t>Section 11   Glossary</w:t>
            </w:r>
            <w:r w:rsidR="0050590B">
              <w:rPr>
                <w:noProof/>
                <w:webHidden/>
              </w:rPr>
              <w:tab/>
            </w:r>
            <w:r w:rsidR="0098331D">
              <w:rPr>
                <w:noProof/>
                <w:webHidden/>
              </w:rPr>
              <w:fldChar w:fldCharType="begin"/>
            </w:r>
            <w:r w:rsidR="0050590B">
              <w:rPr>
                <w:noProof/>
                <w:webHidden/>
              </w:rPr>
              <w:instrText xml:space="preserve"> PAGEREF _Toc344847423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5B5EA6">
          <w:pPr>
            <w:pStyle w:val="TOC1"/>
            <w:tabs>
              <w:tab w:val="right" w:leader="dot" w:pos="9350"/>
            </w:tabs>
            <w:rPr>
              <w:noProof/>
            </w:rPr>
          </w:pPr>
          <w:hyperlink w:anchor="_Toc344847424" w:history="1">
            <w:r w:rsidR="0050590B" w:rsidRPr="008D145A">
              <w:rPr>
                <w:rStyle w:val="Hyperlink"/>
                <w:noProof/>
              </w:rPr>
              <w:t>Section 12   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5B5EA6">
          <w:pPr>
            <w:pStyle w:val="TOC1"/>
            <w:tabs>
              <w:tab w:val="right" w:leader="dot" w:pos="9350"/>
            </w:tabs>
            <w:rPr>
              <w:noProof/>
            </w:rPr>
          </w:pPr>
          <w:hyperlink w:anchor="_Toc344847425" w:history="1">
            <w:r w:rsidR="0050590B" w:rsidRPr="008D145A">
              <w:rPr>
                <w:rStyle w:val="Hyperlink"/>
                <w:noProof/>
              </w:rPr>
              <w:t>Section 13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Heading1"/>
        <w:spacing w:before="0"/>
      </w:pPr>
      <w:bookmarkStart w:id="1" w:name="_Toc344847407"/>
      <w:r w:rsidRPr="0027683A">
        <w:t>Section 1   Purpose</w:t>
      </w:r>
      <w:bookmarkEnd w:id="1"/>
    </w:p>
    <w:p w:rsidR="008471F6" w:rsidRPr="008471F6" w:rsidRDefault="008471F6" w:rsidP="008471F6">
      <w:r>
        <w:t xml:space="preserve">The purpose of the </w:t>
      </w:r>
      <w:r w:rsidR="00310A4B">
        <w:t>System Requirements</w:t>
      </w:r>
      <w:r>
        <w:t xml:space="preserve"> document is to </w:t>
      </w:r>
      <w:r w:rsidR="001D2CCD">
        <w:t xml:space="preserve">specify the </w:t>
      </w:r>
      <w:r w:rsidR="007A45EB">
        <w:t>overall</w:t>
      </w:r>
      <w:r w:rsidR="001267A9">
        <w:t xml:space="preserve"> system</w:t>
      </w:r>
      <w:r w:rsidR="00753C81">
        <w:t xml:space="preserve"> requirements </w:t>
      </w:r>
      <w:r w:rsidR="001D2CCD">
        <w:t xml:space="preserve">that will govern the </w:t>
      </w:r>
      <w:r w:rsidR="007A45EB">
        <w:t xml:space="preserve">development and implementation of the </w:t>
      </w:r>
      <w:r w:rsidR="001D2CCD">
        <w:t xml:space="preserve">system.  The document will also establish initial security, training, capacity and </w:t>
      </w:r>
      <w:r w:rsidR="007A45EB">
        <w:t>system architecture requirements, as well as, system acceptance criteria agreed upon be the project sponsor and key stakeholders.</w:t>
      </w:r>
    </w:p>
    <w:p w:rsidR="00CC73B5" w:rsidRPr="009571E5" w:rsidRDefault="00CC73B5" w:rsidP="00204916">
      <w:pPr>
        <w:pStyle w:val="Heading1"/>
        <w:spacing w:before="0"/>
      </w:pPr>
      <w:bookmarkStart w:id="2" w:name="_Toc344847408"/>
      <w:r w:rsidRPr="009571E5">
        <w:t>Section 2   General System Requirements</w:t>
      </w:r>
      <w:bookmarkEnd w:id="2"/>
    </w:p>
    <w:p w:rsidR="00CC73B5" w:rsidRDefault="00CC73B5" w:rsidP="00204916">
      <w:pPr>
        <w:pStyle w:val="Heading2"/>
        <w:spacing w:before="0"/>
      </w:pPr>
      <w:bookmarkStart w:id="3" w:name="_Toc344847409"/>
      <w:r>
        <w:t>2.1</w:t>
      </w:r>
      <w:r>
        <w:tab/>
        <w:t>Major System Capabilities</w:t>
      </w:r>
      <w:bookmarkEnd w:id="3"/>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 xml:space="preserve">Specify the major system capabilities in terms of availability, target deployment environment(s), device </w:t>
      </w:r>
      <w:r w:rsidR="0050590B" w:rsidRPr="00501563">
        <w:rPr>
          <w:rFonts w:ascii="Arial" w:hAnsi="Arial" w:cs="Arial"/>
          <w:i/>
          <w:sz w:val="20"/>
          <w:szCs w:val="20"/>
        </w:rPr>
        <w:t>accessibility</w:t>
      </w:r>
      <w:r w:rsidRPr="00501563">
        <w:rPr>
          <w:rFonts w:ascii="Arial" w:hAnsi="Arial" w:cs="Arial"/>
          <w:i/>
          <w:sz w:val="20"/>
          <w:szCs w:val="20"/>
        </w:rPr>
        <w:t>, and/or technical capability.</w:t>
      </w:r>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For example:</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 xml:space="preserve">System must be available on the </w:t>
      </w:r>
      <w:r w:rsidR="0050590B">
        <w:rPr>
          <w:rFonts w:ascii="Arial" w:hAnsi="Arial" w:cs="Arial"/>
          <w:i/>
          <w:sz w:val="20"/>
          <w:szCs w:val="20"/>
        </w:rPr>
        <w:t>I</w:t>
      </w:r>
      <w:r w:rsidR="0050590B" w:rsidRPr="00501563">
        <w:rPr>
          <w:rFonts w:ascii="Arial" w:hAnsi="Arial" w:cs="Arial"/>
          <w:i/>
          <w:sz w:val="20"/>
          <w:szCs w:val="20"/>
        </w:rPr>
        <w:t>nternet</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available 24 hours per day</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accessible by mobile devices</w:t>
      </w:r>
    </w:p>
    <w:p w:rsidR="00501563" w:rsidRP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able to accept electronic payments</w:t>
      </w:r>
    </w:p>
    <w:p w:rsidR="00CC73B5" w:rsidRPr="009571E5" w:rsidRDefault="00CC73B5" w:rsidP="009571E5">
      <w:pPr>
        <w:pStyle w:val="Heading2"/>
      </w:pPr>
      <w:bookmarkStart w:id="4" w:name="_Toc344847410"/>
      <w:r w:rsidRPr="009571E5">
        <w:t>2.2</w:t>
      </w:r>
      <w:r w:rsidRPr="009571E5">
        <w:tab/>
        <w:t xml:space="preserve">Major System </w:t>
      </w:r>
      <w:r w:rsidR="00502091">
        <w:t>Conditions</w:t>
      </w:r>
      <w:bookmarkEnd w:id="4"/>
    </w:p>
    <w:p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737D1F" w:rsidRPr="009571E5" w:rsidRDefault="00737D1F" w:rsidP="009571E5">
      <w:pPr>
        <w:pStyle w:val="Heading2"/>
      </w:pPr>
      <w:bookmarkStart w:id="5" w:name="_Toc344847411"/>
      <w:r w:rsidRPr="009571E5">
        <w:t>2.3</w:t>
      </w:r>
      <w:r w:rsidRPr="009571E5">
        <w:tab/>
        <w:t>System Interfaces</w:t>
      </w:r>
      <w:bookmarkEnd w:id="5"/>
    </w:p>
    <w:p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737D1F" w:rsidRDefault="00737D1F" w:rsidP="00737D1F">
      <w:pPr>
        <w:pStyle w:val="ListParagraph"/>
        <w:ind w:left="0"/>
        <w:rPr>
          <w:rFonts w:ascii="Arial" w:hAnsi="Arial" w:cs="Arial"/>
          <w:sz w:val="20"/>
          <w:szCs w:val="20"/>
        </w:rPr>
      </w:pPr>
    </w:p>
    <w:p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2D7C51" w:rsidRDefault="002D7C51" w:rsidP="00737D1F">
      <w:pPr>
        <w:pStyle w:val="ListParagraph"/>
        <w:ind w:left="0"/>
        <w:rPr>
          <w:rFonts w:ascii="Arial" w:hAnsi="Arial" w:cs="Arial"/>
          <w:sz w:val="20"/>
          <w:szCs w:val="20"/>
        </w:rPr>
      </w:pPr>
    </w:p>
    <w:p w:rsidR="00737D1F" w:rsidRPr="009571E5" w:rsidRDefault="00737D1F" w:rsidP="009571E5">
      <w:pPr>
        <w:pStyle w:val="Heading2"/>
      </w:pPr>
      <w:bookmarkStart w:id="6" w:name="_Toc344847412"/>
      <w:r w:rsidRPr="009571E5">
        <w:t>2.4</w:t>
      </w:r>
      <w:r w:rsidRPr="009571E5">
        <w:tab/>
      </w:r>
      <w:r w:rsidR="00FB4400">
        <w:t xml:space="preserve">System </w:t>
      </w:r>
      <w:r w:rsidRPr="009571E5">
        <w:t>User Characteristics</w:t>
      </w:r>
      <w:bookmarkEnd w:id="6"/>
    </w:p>
    <w:p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rsidR="002D7C51" w:rsidRDefault="002D7C51" w:rsidP="002D7C51">
      <w:pPr>
        <w:ind w:left="720"/>
        <w:rPr>
          <w:rFonts w:ascii="Arial" w:hAnsi="Arial" w:cs="Arial"/>
          <w:b/>
        </w:rPr>
      </w:pPr>
      <m:oMathPara>
        <m:oMathParaPr>
          <m:jc m:val="left"/>
        </m:oMathParaPr>
        <m:oMath>
          <m:r>
            <m:rPr>
              <m:sty m:val="bi"/>
            </m:rPr>
            <w:rPr>
              <w:rFonts w:ascii="Cambria Math" w:hAnsi="Cambria Math" w:cs="Arial"/>
            </w:rPr>
            <m:t>⇒</m:t>
          </m:r>
        </m:oMath>
      </m:oMathPara>
    </w:p>
    <w:p w:rsidR="0024100E" w:rsidRPr="009571E5" w:rsidRDefault="00310A4B" w:rsidP="009571E5">
      <w:pPr>
        <w:pStyle w:val="Heading1"/>
      </w:pPr>
      <w:bookmarkStart w:id="7" w:name="_Toc344847413"/>
      <w:r>
        <w:t>Section 3</w:t>
      </w:r>
      <w:r w:rsidR="0024100E" w:rsidRPr="009571E5">
        <w:t xml:space="preserve">   Policy and Regulation Requirements</w:t>
      </w:r>
      <w:bookmarkEnd w:id="7"/>
    </w:p>
    <w:p w:rsidR="0024100E" w:rsidRPr="00D41A15" w:rsidRDefault="0024100E" w:rsidP="00B818D5">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rsidR="0024100E" w:rsidRPr="009571E5" w:rsidRDefault="00310A4B" w:rsidP="009571E5">
      <w:pPr>
        <w:pStyle w:val="Heading2"/>
      </w:pPr>
      <w:bookmarkStart w:id="8" w:name="_Toc344847414"/>
      <w:r>
        <w:t>3</w:t>
      </w:r>
      <w:r w:rsidR="0024100E" w:rsidRPr="009571E5">
        <w:t>.1</w:t>
      </w:r>
      <w:r w:rsidR="0024100E" w:rsidRPr="009571E5">
        <w:tab/>
        <w:t>Policy Requirements</w:t>
      </w:r>
      <w:bookmarkEnd w:id="8"/>
    </w:p>
    <w:p w:rsidR="0024100E" w:rsidRDefault="0024100E">
      <w:pPr>
        <w:rPr>
          <w:rFonts w:ascii="Arial" w:hAnsi="Arial" w:cs="Arial"/>
          <w:b/>
        </w:rPr>
      </w:pPr>
      <w:r>
        <w:rPr>
          <w:rFonts w:ascii="Arial" w:hAnsi="Arial" w:cs="Arial"/>
          <w:b/>
        </w:rPr>
        <w:tab/>
      </w:r>
      <m:oMath>
        <m:r>
          <m:rPr>
            <m:sty m:val="bi"/>
          </m:rPr>
          <w:rPr>
            <w:rFonts w:ascii="Cambria Math" w:hAnsi="Cambria Math" w:cs="Arial"/>
          </w:rPr>
          <m:t>⇒</m:t>
        </m:r>
      </m:oMath>
    </w:p>
    <w:p w:rsidR="0024100E" w:rsidRPr="009571E5" w:rsidRDefault="00310A4B" w:rsidP="009571E5">
      <w:pPr>
        <w:pStyle w:val="Heading2"/>
      </w:pPr>
      <w:bookmarkStart w:id="9" w:name="_Toc344847415"/>
      <w:r>
        <w:t>3</w:t>
      </w:r>
      <w:r w:rsidR="0024100E" w:rsidRPr="009571E5">
        <w:t xml:space="preserve">.2 </w:t>
      </w:r>
      <w:r w:rsidR="0024100E" w:rsidRPr="009571E5">
        <w:tab/>
        <w:t>Regulation Requirements</w:t>
      </w:r>
      <w:bookmarkEnd w:id="9"/>
    </w:p>
    <w:p w:rsidR="0024100E" w:rsidRDefault="0024100E" w:rsidP="0024100E">
      <w:pPr>
        <w:rPr>
          <w:rFonts w:ascii="Arial" w:hAnsi="Arial" w:cs="Arial"/>
          <w:b/>
        </w:rPr>
      </w:pPr>
      <w:r>
        <w:rPr>
          <w:rFonts w:ascii="Arial" w:hAnsi="Arial" w:cs="Arial"/>
          <w:sz w:val="20"/>
          <w:szCs w:val="20"/>
        </w:rPr>
        <w:t xml:space="preserve"> </w:t>
      </w:r>
      <w:r>
        <w:rPr>
          <w:rFonts w:ascii="Arial" w:hAnsi="Arial" w:cs="Arial"/>
          <w:b/>
        </w:rPr>
        <w:tab/>
      </w:r>
      <m:oMath>
        <m:r>
          <m:rPr>
            <m:sty m:val="bi"/>
          </m:rPr>
          <w:rPr>
            <w:rFonts w:ascii="Cambria Math" w:hAnsi="Cambria Math" w:cs="Arial"/>
          </w:rPr>
          <m:t>⇒</m:t>
        </m:r>
      </m:oMath>
    </w:p>
    <w:p w:rsidR="0024100E" w:rsidRPr="009571E5" w:rsidRDefault="0024100E" w:rsidP="009571E5">
      <w:pPr>
        <w:pStyle w:val="Heading1"/>
      </w:pPr>
      <w:bookmarkStart w:id="10" w:name="_Toc344847416"/>
      <w:r w:rsidRPr="009571E5">
        <w:t xml:space="preserve">Section </w:t>
      </w:r>
      <w:r w:rsidR="00310A4B">
        <w:t>4</w:t>
      </w:r>
      <w:r w:rsidRPr="009571E5">
        <w:t xml:space="preserve">   </w:t>
      </w:r>
      <w:r w:rsidR="007B44DC" w:rsidRPr="009571E5">
        <w:t>Security</w:t>
      </w:r>
      <w:r w:rsidRPr="009571E5">
        <w:t xml:space="preserve"> Requirements</w:t>
      </w:r>
      <w:bookmarkEnd w:id="10"/>
    </w:p>
    <w:p w:rsidR="0024100E" w:rsidRDefault="0024100E" w:rsidP="00B818D5">
      <w:pPr>
        <w:pStyle w:val="ListParagraph"/>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rsidR="007B44DC" w:rsidRDefault="007B44DC" w:rsidP="00B818D5">
      <w:pPr>
        <w:pStyle w:val="ListParagraph"/>
        <w:rPr>
          <w:rFonts w:ascii="Arial"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9571E5" w:rsidRDefault="00310A4B" w:rsidP="009571E5">
      <w:pPr>
        <w:pStyle w:val="Heading1"/>
      </w:pPr>
      <w:bookmarkStart w:id="11" w:name="_Toc344847417"/>
      <w:r>
        <w:t>Section 5</w:t>
      </w:r>
      <w:r w:rsidR="00C866C5" w:rsidRPr="009571E5">
        <w:t xml:space="preserve">   Training Requirements</w:t>
      </w:r>
      <w:bookmarkEnd w:id="11"/>
    </w:p>
    <w:p w:rsidR="00C866C5" w:rsidRDefault="00C866C5" w:rsidP="00B818D5">
      <w:pPr>
        <w:pStyle w:val="ListParagraph"/>
        <w:rPr>
          <w:rFonts w:ascii="Arial" w:hAnsi="Arial" w:cs="Arial"/>
          <w:i/>
          <w:sz w:val="20"/>
          <w:szCs w:val="20"/>
        </w:rPr>
      </w:pPr>
      <w:r>
        <w:rPr>
          <w:rFonts w:ascii="Arial" w:hAnsi="Arial" w:cs="Arial"/>
          <w:i/>
          <w:sz w:val="20"/>
          <w:szCs w:val="20"/>
        </w:rPr>
        <w:t>Specify Training requirements for the system.</w:t>
      </w:r>
    </w:p>
    <w:p w:rsidR="00C866C5" w:rsidRDefault="00C866C5" w:rsidP="00B818D5">
      <w:pPr>
        <w:pStyle w:val="ListParagraph"/>
        <w:rPr>
          <w:rFonts w:ascii="Arial"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7B44DC" w:rsidRDefault="00C866C5" w:rsidP="00B818D5">
      <w:pPr>
        <w:pStyle w:val="ListParagraph"/>
        <w:rPr>
          <w:rFonts w:ascii="Arial" w:hAnsi="Arial" w:cs="Arial"/>
          <w:sz w:val="20"/>
          <w:szCs w:val="20"/>
        </w:rPr>
      </w:pPr>
    </w:p>
    <w:p w:rsidR="007B44DC" w:rsidRPr="009571E5" w:rsidRDefault="00310A4B" w:rsidP="007E4050">
      <w:pPr>
        <w:pStyle w:val="Heading1"/>
        <w:spacing w:before="0"/>
      </w:pPr>
      <w:bookmarkStart w:id="12" w:name="_Toc344847418"/>
      <w:r>
        <w:t xml:space="preserve">Section </w:t>
      </w:r>
      <w:r w:rsidR="0050590B">
        <w:t>6</w:t>
      </w:r>
      <w:r w:rsidR="0050590B" w:rsidRPr="009571E5">
        <w:t xml:space="preserve"> </w:t>
      </w:r>
      <w:r w:rsidR="007B44DC" w:rsidRPr="009571E5">
        <w:t>Initial Capacity Requirements</w:t>
      </w:r>
      <w:bookmarkEnd w:id="12"/>
    </w:p>
    <w:p w:rsidR="007B44DC" w:rsidRDefault="007B44DC" w:rsidP="00B818D5">
      <w:pPr>
        <w:pStyle w:val="ListParagraph"/>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rsidR="0038190A" w:rsidRPr="001A49AD" w:rsidRDefault="00310A4B" w:rsidP="001A49AD">
      <w:pPr>
        <w:pStyle w:val="Heading1"/>
        <w:spacing w:before="0"/>
      </w:pPr>
      <w:bookmarkStart w:id="14" w:name="_Toc344847419"/>
      <w:r>
        <w:t>Section 7</w:t>
      </w:r>
      <w:r w:rsidR="0038190A" w:rsidRPr="001A49AD">
        <w:t xml:space="preserve">   Initial </w:t>
      </w:r>
      <w:r w:rsidR="00753C81">
        <w:t xml:space="preserve">System </w:t>
      </w:r>
      <w:r w:rsidR="0038190A" w:rsidRPr="001A49AD">
        <w:t>Architecture</w:t>
      </w:r>
      <w:bookmarkEnd w:id="13"/>
      <w:bookmarkEnd w:id="14"/>
    </w:p>
    <w:p w:rsidR="0038190A" w:rsidRPr="0038190A" w:rsidRDefault="0038190A" w:rsidP="0038190A">
      <w:pPr>
        <w:contextualSpacing/>
        <w:rPr>
          <w:rFonts w:ascii="Arial" w:hAnsi="Arial" w:cs="Arial"/>
          <w:b/>
        </w:rPr>
      </w:pPr>
    </w:p>
    <w:p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rsidR="0038190A" w:rsidRPr="0038190A" w:rsidRDefault="0038190A" w:rsidP="0038190A">
      <w:pPr>
        <w:ind w:left="720"/>
        <w:contextualSpacing/>
        <w:rPr>
          <w:rFonts w:ascii="Arial" w:hAnsi="Arial" w:cs="Arial"/>
          <w:sz w:val="20"/>
          <w:szCs w:val="20"/>
        </w:rPr>
      </w:pPr>
      <m:oMathPara>
        <m:oMathParaPr>
          <m:jc m:val="left"/>
        </m:oMathParaPr>
        <m:oMath>
          <m:r>
            <m:rPr>
              <m:sty m:val="p"/>
            </m:rPr>
            <w:rPr>
              <w:rFonts w:ascii="Cambria Math" w:hAnsi="Cambria Math" w:cs="Arial"/>
              <w:sz w:val="20"/>
              <w:szCs w:val="20"/>
            </w:rPr>
            <m:t>⇒</m:t>
          </m:r>
        </m:oMath>
      </m:oMathPara>
    </w:p>
    <w:p w:rsidR="00990A9D" w:rsidRPr="00990A9D" w:rsidRDefault="00990A9D" w:rsidP="00990A9D">
      <w:pPr>
        <w:pStyle w:val="Heading1"/>
        <w:spacing w:before="0"/>
      </w:pPr>
      <w:bookmarkStart w:id="15" w:name="_Toc316195740"/>
      <w:bookmarkStart w:id="16" w:name="_Toc344847420"/>
      <w:r>
        <w:t>Section 8</w:t>
      </w:r>
      <w:r w:rsidRPr="00990A9D">
        <w:tab/>
        <w:t>System Acceptance Criteria</w:t>
      </w:r>
      <w:bookmarkEnd w:id="15"/>
      <w:bookmarkEnd w:id="16"/>
    </w:p>
    <w:p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rsidR="00C92337" w:rsidRPr="00990A9D" w:rsidRDefault="00C92337" w:rsidP="00C92337">
      <w:pPr>
        <w:pStyle w:val="Heading1"/>
        <w:spacing w:before="0"/>
      </w:pPr>
      <w:bookmarkStart w:id="17" w:name="_Toc344847421"/>
      <w:r>
        <w:t>Section 9</w:t>
      </w:r>
      <w:r w:rsidRPr="00990A9D">
        <w:tab/>
      </w:r>
      <w:r>
        <w:t>Current System Analysis</w:t>
      </w:r>
      <w:bookmarkEnd w:id="17"/>
    </w:p>
    <w:p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rsidR="00753C81" w:rsidRDefault="00134C78" w:rsidP="00134C78">
      <w:r w:rsidRPr="00134C78">
        <w:rPr>
          <w:rFonts w:ascii="Cambria Math" w:hAnsi="Cambria Math" w:cs="Cambria Math"/>
          <w:i/>
        </w:rPr>
        <w:t>⇒</w:t>
      </w:r>
    </w:p>
    <w:p w:rsidR="00CC77B2" w:rsidRDefault="00CC77B2">
      <w:pPr>
        <w:rPr>
          <w:rFonts w:asciiTheme="majorHAnsi" w:eastAsiaTheme="majorEastAsia" w:hAnsiTheme="majorHAnsi" w:cstheme="majorBidi"/>
          <w:b/>
          <w:bCs/>
          <w:sz w:val="28"/>
          <w:szCs w:val="28"/>
        </w:rPr>
      </w:pPr>
      <w:r>
        <w:br w:type="page"/>
      </w:r>
    </w:p>
    <w:p w:rsidR="007B44DC" w:rsidRPr="009571E5" w:rsidRDefault="00C92337" w:rsidP="007E4050">
      <w:pPr>
        <w:pStyle w:val="Heading1"/>
        <w:spacing w:before="0"/>
      </w:pPr>
      <w:bookmarkStart w:id="18" w:name="_Toc344847422"/>
      <w:r>
        <w:t>Section 10</w:t>
      </w:r>
      <w:r w:rsidR="007B44DC" w:rsidRPr="009571E5">
        <w:t xml:space="preserve">   References</w:t>
      </w:r>
      <w:bookmarkEnd w:id="18"/>
    </w:p>
    <w:p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firstRow="1" w:lastRow="0" w:firstColumn="1" w:lastColumn="0" w:noHBand="0" w:noVBand="1"/>
      </w:tblPr>
      <w:tblGrid>
        <w:gridCol w:w="2343"/>
        <w:gridCol w:w="2344"/>
        <w:gridCol w:w="2335"/>
        <w:gridCol w:w="2338"/>
      </w:tblGrid>
      <w:tr w:rsidR="00696715" w:rsidTr="003778EF">
        <w:trPr>
          <w:trHeight w:val="352"/>
        </w:trPr>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bl>
    <w:p w:rsidR="00990A9D" w:rsidRDefault="00990A9D" w:rsidP="00990A9D">
      <w:pPr>
        <w:rPr>
          <w:rFonts w:asciiTheme="majorHAnsi" w:eastAsiaTheme="majorEastAsia" w:hAnsiTheme="majorHAnsi" w:cstheme="majorBidi"/>
          <w:sz w:val="28"/>
          <w:szCs w:val="28"/>
        </w:rPr>
      </w:pPr>
    </w:p>
    <w:p w:rsidR="007B44DC" w:rsidRPr="009571E5" w:rsidRDefault="00C92337" w:rsidP="007E4050">
      <w:pPr>
        <w:pStyle w:val="Heading1"/>
        <w:spacing w:before="0"/>
      </w:pPr>
      <w:bookmarkStart w:id="19" w:name="_Toc344847423"/>
      <w:r>
        <w:t>Section 11</w:t>
      </w:r>
      <w:r w:rsidR="00A27553" w:rsidRPr="009571E5">
        <w:t xml:space="preserve">   Glossary</w:t>
      </w:r>
      <w:bookmarkEnd w:id="19"/>
    </w:p>
    <w:p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rsidR="00023535" w:rsidRDefault="00023535" w:rsidP="00B818D5">
      <w:pPr>
        <w:pStyle w:val="ListParagraph"/>
        <w:rPr>
          <w:rFonts w:ascii="Arial" w:hAnsi="Arial" w:cs="Arial"/>
          <w:i/>
          <w:sz w:val="20"/>
          <w:szCs w:val="20"/>
        </w:rPr>
      </w:pPr>
    </w:p>
    <w:p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7B44DC" w:rsidRPr="009571E5" w:rsidRDefault="00C92337" w:rsidP="007E4050">
      <w:pPr>
        <w:pStyle w:val="Heading1"/>
        <w:spacing w:before="0"/>
      </w:pPr>
      <w:bookmarkStart w:id="20" w:name="_Toc344847424"/>
      <w:r>
        <w:t>Section 12</w:t>
      </w:r>
      <w:r w:rsidR="007B44DC" w:rsidRPr="009571E5">
        <w:t xml:space="preserve">   </w:t>
      </w:r>
      <w:r w:rsidR="006A17B5" w:rsidRPr="009571E5">
        <w:t xml:space="preserve">Document </w:t>
      </w:r>
      <w:r w:rsidR="00AD1D82" w:rsidRPr="009571E5">
        <w:t>Revision History</w:t>
      </w:r>
      <w:bookmarkEnd w:id="20"/>
    </w:p>
    <w:p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rsidTr="003778EF">
        <w:trPr>
          <w:trHeight w:val="361"/>
          <w:jc w:val="center"/>
        </w:trPr>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bl>
    <w:p w:rsidR="007E4050" w:rsidRDefault="007E4050" w:rsidP="007E4050">
      <w:pPr>
        <w:pStyle w:val="Heading1"/>
        <w:spacing w:before="0"/>
      </w:pPr>
    </w:p>
    <w:p w:rsidR="00AD1D82" w:rsidRPr="009571E5" w:rsidRDefault="00C92337" w:rsidP="007E4050">
      <w:pPr>
        <w:pStyle w:val="Heading1"/>
        <w:spacing w:before="0"/>
      </w:pPr>
      <w:bookmarkStart w:id="21" w:name="_Toc344847425"/>
      <w:r>
        <w:t xml:space="preserve">Section </w:t>
      </w:r>
      <w:bookmarkEnd w:id="21"/>
      <w:r w:rsidR="0050590B">
        <w:t>13</w:t>
      </w:r>
      <w:r w:rsidR="0050590B" w:rsidRPr="009571E5">
        <w:t xml:space="preserve"> Appendices</w:t>
      </w:r>
    </w:p>
    <w:p w:rsidR="00AD1D82" w:rsidRDefault="00AD1D82" w:rsidP="00AD1D82">
      <w:pPr>
        <w:pStyle w:val="ListParagraph"/>
        <w:ind w:left="0"/>
        <w:rPr>
          <w:rFonts w:ascii="Arial" w:hAnsi="Arial" w:cs="Arial"/>
          <w:b/>
        </w:rPr>
      </w:pPr>
    </w:p>
    <w:p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rsidR="00A0592D" w:rsidRDefault="00A0592D" w:rsidP="00AD1D82">
      <w:pPr>
        <w:pStyle w:val="ListParagraph"/>
        <w:ind w:left="0"/>
        <w:rPr>
          <w:rFonts w:ascii="Arial" w:hAnsi="Arial" w:cs="Arial"/>
          <w:i/>
          <w:sz w:val="20"/>
          <w:szCs w:val="20"/>
        </w:rPr>
      </w:pPr>
    </w:p>
    <w:p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5"/>
      <w:footerReference w:type="default" r:id="rId16"/>
      <w:headerReference w:type="first" r:id="rId17"/>
      <w:footerReference w:type="first" r:id="rId18"/>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EA6" w:rsidRDefault="005B5EA6" w:rsidP="00DF34D6">
      <w:pPr>
        <w:spacing w:after="0" w:line="240" w:lineRule="auto"/>
      </w:pPr>
      <w:r>
        <w:separator/>
      </w:r>
    </w:p>
  </w:endnote>
  <w:endnote w:type="continuationSeparator" w:id="0">
    <w:p w:rsidR="005B5EA6" w:rsidRDefault="005B5EA6"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1"/>
    <w:family w:val="roman"/>
    <w:notTrueType/>
    <w:pitch w:val="variable"/>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1200C" w:rsidRDefault="00DA7AEE" w:rsidP="00052AC8">
    <w:pPr>
      <w:pStyle w:val="Footer"/>
      <w:jc w:val="center"/>
      <w:rPr>
        <w:color w:val="FF0000"/>
      </w:rPr>
    </w:pPr>
    <w:r w:rsidRPr="00E1200C">
      <w:rPr>
        <w:color w:val="FF0000"/>
      </w:rPr>
      <w:t>NOTE: Please remove this page when creating this deliverable</w:t>
    </w:r>
  </w:p>
  <w:p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rsidR="00DA7AEE" w:rsidRPr="009311B6" w:rsidRDefault="00086D34" w:rsidP="00D04111">
                    <w:pPr>
                      <w:pStyle w:val="Footer"/>
                      <w:rPr>
                        <w:color w:val="FF0000"/>
                      </w:rPr>
                    </w:pPr>
                    <w:r>
                      <w:t xml:space="preserve">PDM </w:t>
                    </w:r>
                    <w:proofErr w:type="spellStart"/>
                    <w:r>
                      <w:t>SyReq</w:t>
                    </w:r>
                    <w:proofErr w:type="spellEnd"/>
                    <w:r>
                      <w:t xml:space="preserve"> Template </w:t>
                    </w:r>
                    <w:proofErr w:type="spellStart"/>
                    <w:r>
                      <w:t>Ver</w:t>
                    </w:r>
                    <w:proofErr w:type="spellEnd"/>
                    <w:r>
                      <w:t xml:space="preserve">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Pr>
                        <w:rStyle w:val="PageNumber"/>
                        <w:bCs/>
                        <w:noProof/>
                        <w:lang w:val="nl-NL"/>
                      </w:rPr>
                      <w:t>3</w:t>
                    </w:r>
                    <w:r w:rsidR="0098331D" w:rsidRPr="001902A0">
                      <w:rPr>
                        <w:rStyle w:val="PageNumber"/>
                        <w:bCs/>
                      </w:rPr>
                      <w:fldChar w:fldCharType="end"/>
                    </w:r>
                    <w:r w:rsidR="00DA7AEE" w:rsidRPr="001902A0">
                      <w:rPr>
                        <w:rStyle w:val="PageNumber"/>
                        <w:bCs/>
                      </w:rPr>
                      <w:t xml:space="preserve"> of </w:t>
                    </w:r>
                    <w:r w:rsidR="005B5EA6">
                      <w:fldChar w:fldCharType="begin"/>
                    </w:r>
                    <w:r w:rsidR="005B5EA6">
                      <w:instrText xml:space="preserve"> SECTIONPAGES   \* MERGEFORMAT </w:instrText>
                    </w:r>
                    <w:r w:rsidR="005B5EA6">
                      <w:fldChar w:fldCharType="separate"/>
                    </w:r>
                    <w:r w:rsidRPr="00086D34">
                      <w:rPr>
                        <w:rStyle w:val="PageNumber"/>
                        <w:bCs/>
                        <w:noProof/>
                      </w:rPr>
                      <w:t>6</w:t>
                    </w:r>
                    <w:r w:rsidR="005B5EA6">
                      <w:rPr>
                        <w:rStyle w:val="PageNumber"/>
                        <w:bCs/>
                        <w:noProof/>
                      </w:rPr>
                      <w:fldChar w:fldCharType="end"/>
                    </w:r>
                  </w:p>
                </w:sdtContent>
              </w:sdt>
            </w:sdtContent>
          </w:sdt>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F578A" w:rsidRDefault="00DA7AEE" w:rsidP="007E4050">
    <w:pPr>
      <w:pStyle w:val="Foo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EA6" w:rsidRDefault="005B5EA6" w:rsidP="00DF34D6">
      <w:pPr>
        <w:spacing w:after="0" w:line="240" w:lineRule="auto"/>
      </w:pPr>
      <w:r>
        <w:separator/>
      </w:r>
    </w:p>
  </w:footnote>
  <w:footnote w:type="continuationSeparator" w:id="0">
    <w:p w:rsidR="005B5EA6" w:rsidRDefault="005B5EA6" w:rsidP="00DF3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 xml:space="preserve">Business System Support Office </w:t>
    </w: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Pr</w:t>
    </w:r>
    <w:r>
      <w:rPr>
        <w:rFonts w:ascii="Arial" w:hAnsi="Arial" w:cs="Arial"/>
        <w:color w:val="FF0000"/>
        <w:sz w:val="18"/>
        <w:szCs w:val="18"/>
      </w:rPr>
      <w:t>oject Delivery Methodology (PDM)</w:t>
    </w:r>
    <w:r w:rsidRPr="00D04111">
      <w:rPr>
        <w:rFonts w:ascii="Arial" w:hAnsi="Arial" w:cs="Arial"/>
        <w:color w:val="FF0000"/>
        <w:sz w:val="18"/>
        <w:szCs w:val="18"/>
      </w:rPr>
      <w:tab/>
    </w:r>
  </w:p>
  <w:p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9311B6" w:rsidRDefault="00DA7AEE" w:rsidP="00E1200C">
    <w:pPr>
      <w:pStyle w:val="Header"/>
      <w:rPr>
        <w:rFonts w:ascii="Arial" w:hAnsi="Arial" w:cs="Arial"/>
        <w:color w:val="FF0000"/>
        <w:sz w:val="18"/>
        <w:szCs w:val="18"/>
      </w:rPr>
    </w:pPr>
    <w:r w:rsidRPr="009311B6">
      <w:rPr>
        <w:rFonts w:ascii="Arial" w:hAnsi="Arial" w:cs="Arial"/>
        <w:color w:val="FF0000"/>
        <w:sz w:val="18"/>
        <w:szCs w:val="18"/>
      </w:rPr>
      <w:t>[Project Name]</w:t>
    </w:r>
    <w:r w:rsidRPr="009311B6">
      <w:rPr>
        <w:rFonts w:ascii="Arial" w:hAnsi="Arial" w:cs="Arial"/>
        <w:color w:val="FF0000"/>
        <w:sz w:val="18"/>
        <w:szCs w:val="18"/>
      </w:rPr>
      <w:tab/>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DA7AEE" w:rsidP="00D04111">
    <w:pPr>
      <w:pStyle w:val="Header"/>
      <w:jc w:val="right"/>
      <w:rPr>
        <w:rFonts w:ascii="Arial" w:hAnsi="Arial" w:cs="Arial"/>
        <w:color w:val="FF0000"/>
        <w:sz w:val="18"/>
        <w:szCs w:val="18"/>
      </w:rPr>
    </w:pPr>
    <w:r w:rsidRPr="009311B6">
      <w:rPr>
        <w:rFonts w:ascii="Arial" w:hAnsi="Arial" w:cs="Arial"/>
        <w:color w:val="FF0000"/>
        <w:sz w:val="18"/>
        <w:szCs w:val="18"/>
      </w:rPr>
      <w:t>[Version]  [Revision Date]</w:t>
    </w:r>
  </w:p>
  <w:p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7E4050" w:rsidRDefault="00DA7AEE" w:rsidP="007E4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D6"/>
    <w:rsid w:val="000100DE"/>
    <w:rsid w:val="0001393F"/>
    <w:rsid w:val="00023535"/>
    <w:rsid w:val="00031D22"/>
    <w:rsid w:val="00043D66"/>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6688C"/>
    <w:rsid w:val="00477BE2"/>
    <w:rsid w:val="004C2B50"/>
    <w:rsid w:val="004C41D7"/>
    <w:rsid w:val="00501563"/>
    <w:rsid w:val="00502091"/>
    <w:rsid w:val="0050590B"/>
    <w:rsid w:val="0051322D"/>
    <w:rsid w:val="005253C9"/>
    <w:rsid w:val="00551F49"/>
    <w:rsid w:val="0058305F"/>
    <w:rsid w:val="00583B1E"/>
    <w:rsid w:val="005B5A5B"/>
    <w:rsid w:val="005B5EA6"/>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B1A30"/>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4BC7BF-77E3-4EED-89B0-EF5CF0C33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lastModifiedBy>MOE Student</cp:lastModifiedBy>
  <cp:revision>2</cp:revision>
  <dcterms:created xsi:type="dcterms:W3CDTF">2014-10-31T14:29:00Z</dcterms:created>
  <dcterms:modified xsi:type="dcterms:W3CDTF">2014-10-31T14:29:00Z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