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3D" w:rsidRPr="000C653D" w:rsidRDefault="000C653D" w:rsidP="000C653D">
      <w:pPr>
        <w:pStyle w:val="a7"/>
        <w:rPr>
          <w:color w:val="000000"/>
          <w:sz w:val="28"/>
          <w:szCs w:val="27"/>
        </w:rPr>
      </w:pPr>
      <w:r w:rsidRPr="000C653D">
        <w:rPr>
          <w:color w:val="000000"/>
          <w:sz w:val="28"/>
          <w:szCs w:val="27"/>
        </w:rPr>
        <w:t>Создать ПС с использованием технологий программирования: модульное программирование, структурное и объектно-ориентированное.</w:t>
      </w:r>
    </w:p>
    <w:p w:rsidR="000C653D" w:rsidRPr="000C653D" w:rsidRDefault="000C653D" w:rsidP="000C653D">
      <w:pPr>
        <w:pStyle w:val="a7"/>
        <w:rPr>
          <w:color w:val="000000"/>
          <w:sz w:val="28"/>
          <w:szCs w:val="27"/>
        </w:rPr>
      </w:pPr>
      <w:r w:rsidRPr="000C653D">
        <w:rPr>
          <w:color w:val="000000"/>
          <w:sz w:val="28"/>
          <w:szCs w:val="27"/>
        </w:rPr>
        <w:t>При использовании модульного программирования сделать описание метода разработки структуры программы (восходящая разработка, нисходящая, конструктивный подход, архитектурный подход), построить структуру программы в виде дерева.</w:t>
      </w:r>
    </w:p>
    <w:p w:rsidR="000C653D" w:rsidRPr="000C653D" w:rsidRDefault="000C653D" w:rsidP="000C653D">
      <w:pPr>
        <w:pStyle w:val="a7"/>
        <w:rPr>
          <w:color w:val="000000"/>
          <w:sz w:val="28"/>
          <w:szCs w:val="27"/>
        </w:rPr>
      </w:pPr>
      <w:r w:rsidRPr="000C653D">
        <w:rPr>
          <w:color w:val="000000"/>
          <w:sz w:val="28"/>
          <w:szCs w:val="27"/>
        </w:rPr>
        <w:t>При структурном программировании сделать схемы алгоритмов основной программы и всех используемых функций, с соответствующими описаниями.</w:t>
      </w:r>
    </w:p>
    <w:p w:rsidR="000C653D" w:rsidRDefault="000C653D" w:rsidP="000C653D">
      <w:pPr>
        <w:pStyle w:val="a7"/>
        <w:rPr>
          <w:color w:val="000000"/>
          <w:sz w:val="28"/>
          <w:szCs w:val="27"/>
        </w:rPr>
      </w:pPr>
      <w:r w:rsidRPr="000C653D">
        <w:rPr>
          <w:color w:val="000000"/>
          <w:sz w:val="28"/>
          <w:szCs w:val="27"/>
        </w:rPr>
        <w:t>При объектно-ориентированном подходе – диаграммы классов.</w:t>
      </w:r>
    </w:p>
    <w:p w:rsidR="00F65E01" w:rsidRPr="009236C9" w:rsidRDefault="009236C9" w:rsidP="00F65E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5EE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703CD8" w:rsidRDefault="00376BCB" w:rsidP="00703C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топлива БПЛА при</w:t>
      </w:r>
      <w:r w:rsidR="00703CD8">
        <w:rPr>
          <w:rFonts w:ascii="Times New Roman" w:hAnsi="Times New Roman" w:cs="Times New Roman"/>
          <w:sz w:val="28"/>
          <w:szCs w:val="28"/>
        </w:rPr>
        <w:t xml:space="preserve"> полете</w:t>
      </w:r>
      <w:r>
        <w:rPr>
          <w:rFonts w:ascii="Times New Roman" w:hAnsi="Times New Roman" w:cs="Times New Roman"/>
          <w:sz w:val="28"/>
          <w:szCs w:val="28"/>
        </w:rPr>
        <w:t xml:space="preserve"> над сектором</w:t>
      </w:r>
      <w:r w:rsidRPr="0037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местности </w:t>
      </w:r>
      <w:r w:rsidR="00703CD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высоте </w:t>
      </w:r>
      <w:r w:rsidR="00703CD8">
        <w:rPr>
          <w:rFonts w:ascii="Times New Roman" w:hAnsi="Times New Roman" w:cs="Times New Roman"/>
          <w:sz w:val="28"/>
          <w:szCs w:val="28"/>
        </w:rPr>
        <w:t>определяются следующим соотношением:</w:t>
      </w:r>
    </w:p>
    <w:p w:rsidR="00F65E01" w:rsidRDefault="00F65E01" w:rsidP="00F65E01">
      <w:pPr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ACC">
        <w:rPr>
          <w:rFonts w:ascii="Times New Roman" w:hAnsi="Times New Roman" w:cs="Times New Roman"/>
          <w:sz w:val="28"/>
          <w:szCs w:val="28"/>
        </w:rPr>
        <w:t>(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53ACC">
        <w:rPr>
          <w:rFonts w:ascii="Times New Roman" w:hAnsi="Times New Roman" w:cs="Times New Roman"/>
          <w:sz w:val="28"/>
          <w:szCs w:val="28"/>
        </w:rPr>
        <w:t>9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A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867">
        <w:rPr>
          <w:rFonts w:ascii="Times New Roman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</w:rPr>
        <w:t>+ 16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53A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867">
        <w:rPr>
          <w:rFonts w:ascii="Times New Roman" w:hAnsi="Times New Roman" w:cs="Times New Roman"/>
          <w:sz w:val="28"/>
          <w:szCs w:val="28"/>
        </w:rPr>
        <w:t xml:space="preserve"> - </w:t>
      </w:r>
      <w:r w:rsidRPr="00553ACC">
        <w:rPr>
          <w:rFonts w:ascii="Times New Roman" w:hAnsi="Times New Roman" w:cs="Times New Roman"/>
          <w:sz w:val="28"/>
          <w:szCs w:val="28"/>
        </w:rPr>
        <w:t>90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E1867">
        <w:rPr>
          <w:rFonts w:ascii="Times New Roman" w:hAnsi="Times New Roman" w:cs="Times New Roman"/>
          <w:sz w:val="28"/>
          <w:szCs w:val="28"/>
        </w:rPr>
        <w:t xml:space="preserve">- </w:t>
      </w:r>
      <w:r w:rsidRPr="00553ACC">
        <w:rPr>
          <w:rFonts w:ascii="Times New Roman" w:hAnsi="Times New Roman" w:cs="Times New Roman"/>
          <w:sz w:val="28"/>
          <w:szCs w:val="28"/>
        </w:rPr>
        <w:t>128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3ACC">
        <w:rPr>
          <w:rFonts w:ascii="Times New Roman" w:hAnsi="Times New Roman" w:cs="Times New Roman"/>
          <w:sz w:val="28"/>
          <w:szCs w:val="28"/>
        </w:rPr>
        <w:t>,</w:t>
      </w:r>
    </w:p>
    <w:p w:rsidR="00F65E01" w:rsidRPr="0026015D" w:rsidRDefault="00F65E01" w:rsidP="00F65E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1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15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03CD8">
        <w:rPr>
          <w:rFonts w:ascii="Times New Roman" w:hAnsi="Times New Roman" w:cs="Times New Roman"/>
          <w:sz w:val="28"/>
          <w:szCs w:val="28"/>
        </w:rPr>
        <w:t>широта и долгота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78A" w:rsidRDefault="00703CD8" w:rsidP="00A63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искажения качества снимков, производимых БПЛА при изменении траектории полета определяется следующим соотношением</w:t>
      </w:r>
      <w:r w:rsidR="00A6378A">
        <w:rPr>
          <w:rFonts w:ascii="Times New Roman" w:hAnsi="Times New Roman" w:cs="Times New Roman"/>
          <w:sz w:val="28"/>
          <w:szCs w:val="28"/>
        </w:rPr>
        <w:t>:</w:t>
      </w:r>
    </w:p>
    <w:p w:rsidR="00F65E01" w:rsidRPr="00F65E01" w:rsidRDefault="00F65E01" w:rsidP="00F65E01">
      <w:pPr>
        <w:pStyle w:val="a5"/>
        <w:jc w:val="left"/>
        <w:rPr>
          <w:sz w:val="28"/>
          <w:szCs w:val="28"/>
          <w:vertAlign w:val="subscript"/>
          <w:lang w:val="en-US"/>
        </w:rPr>
      </w:pPr>
      <w:r w:rsidRPr="00553ACC">
        <w:rPr>
          <w:sz w:val="28"/>
          <w:szCs w:val="28"/>
          <w:lang w:val="en-US"/>
        </w:rPr>
        <w:t>F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lang w:val="en-US"/>
        </w:rPr>
        <w:t>(</w:t>
      </w:r>
      <w:r w:rsidRPr="00553ACC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lang w:val="en-US"/>
        </w:rPr>
        <w:t xml:space="preserve">)  =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+  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lang w:val="en-US"/>
        </w:rPr>
        <w:t xml:space="preserve">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 xml:space="preserve">2   </w:t>
      </w:r>
      <w:r w:rsidRPr="00F65E01">
        <w:rPr>
          <w:sz w:val="28"/>
          <w:szCs w:val="28"/>
          <w:lang w:val="en-US"/>
        </w:rPr>
        <w:t xml:space="preserve"> + 2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+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3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- 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 xml:space="preserve">3  </w:t>
      </w:r>
      <w:r w:rsidRPr="00F65E01">
        <w:rPr>
          <w:sz w:val="28"/>
          <w:szCs w:val="28"/>
          <w:lang w:val="en-US"/>
        </w:rPr>
        <w:t>+</w:t>
      </w:r>
      <w:r w:rsidRPr="00F65E01">
        <w:rPr>
          <w:sz w:val="28"/>
          <w:szCs w:val="28"/>
          <w:vertAlign w:val="subscript"/>
          <w:lang w:val="en-US"/>
        </w:rPr>
        <w:t xml:space="preserve"> 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lang w:val="en-US"/>
        </w:rPr>
        <w:t xml:space="preserve">  +  3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-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3</w:t>
      </w:r>
    </w:p>
    <w:p w:rsidR="00F65E01" w:rsidRPr="0026015D" w:rsidRDefault="00F65E01" w:rsidP="00F65E01">
      <w:pPr>
        <w:pStyle w:val="a5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 w:rsidR="00567FCF">
        <w:rPr>
          <w:sz w:val="28"/>
          <w:szCs w:val="28"/>
        </w:rPr>
        <w:t>1</w:t>
      </w:r>
      <w:r w:rsidR="00703CD8">
        <w:rPr>
          <w:sz w:val="28"/>
          <w:szCs w:val="28"/>
        </w:rPr>
        <w:t xml:space="preserve"> - скорость полета, </w:t>
      </w:r>
      <w:r w:rsidR="00703CD8">
        <w:rPr>
          <w:sz w:val="28"/>
          <w:szCs w:val="28"/>
          <w:lang w:val="en-US"/>
        </w:rPr>
        <w:t>X</w:t>
      </w:r>
      <w:r w:rsidR="00703CD8">
        <w:rPr>
          <w:sz w:val="28"/>
          <w:szCs w:val="28"/>
        </w:rPr>
        <w:t>2 – угловая скорость</w:t>
      </w:r>
      <w:r w:rsidR="00376BCB">
        <w:rPr>
          <w:sz w:val="28"/>
          <w:szCs w:val="28"/>
        </w:rPr>
        <w:t xml:space="preserve"> в оси тангажа</w:t>
      </w:r>
      <w:r w:rsidR="00703CD8" w:rsidRPr="00703CD8">
        <w:rPr>
          <w:sz w:val="28"/>
          <w:szCs w:val="28"/>
        </w:rPr>
        <w:t>,</w:t>
      </w:r>
      <w:r w:rsidR="00A6378A">
        <w:rPr>
          <w:sz w:val="28"/>
          <w:szCs w:val="28"/>
        </w:rPr>
        <w:t xml:space="preserve"> </w:t>
      </w:r>
      <w:r w:rsidR="00A6378A">
        <w:rPr>
          <w:sz w:val="28"/>
          <w:szCs w:val="28"/>
          <w:lang w:val="en-US"/>
        </w:rPr>
        <w:t>X</w:t>
      </w:r>
      <w:r w:rsidR="00A6378A" w:rsidRPr="00A6378A">
        <w:rPr>
          <w:sz w:val="28"/>
          <w:szCs w:val="28"/>
        </w:rPr>
        <w:t>3</w:t>
      </w:r>
      <w:r w:rsidR="00567FCF">
        <w:rPr>
          <w:sz w:val="28"/>
          <w:szCs w:val="28"/>
        </w:rPr>
        <w:t xml:space="preserve"> </w:t>
      </w:r>
      <w:r w:rsidR="00A6378A">
        <w:rPr>
          <w:sz w:val="28"/>
          <w:szCs w:val="28"/>
        </w:rPr>
        <w:t>–</w:t>
      </w:r>
      <w:r w:rsidR="00567FCF">
        <w:rPr>
          <w:sz w:val="28"/>
          <w:szCs w:val="28"/>
        </w:rPr>
        <w:t xml:space="preserve"> </w:t>
      </w:r>
      <w:r w:rsidR="00703CD8">
        <w:rPr>
          <w:sz w:val="28"/>
          <w:szCs w:val="28"/>
        </w:rPr>
        <w:t>высота полета.</w:t>
      </w:r>
    </w:p>
    <w:p w:rsidR="00F65E01" w:rsidRDefault="00F65E01" w:rsidP="000C65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5724" w:rsidRPr="00553ACC" w:rsidRDefault="007D5724" w:rsidP="000C653D">
      <w:pPr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Провести:</w:t>
      </w:r>
    </w:p>
    <w:p w:rsidR="007D5724" w:rsidRPr="00553ACC" w:rsidRDefault="00F65E01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Найти методом Розенброка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3ACC">
        <w:rPr>
          <w:rFonts w:ascii="Times New Roman" w:hAnsi="Times New Roman" w:cs="Times New Roman"/>
          <w:sz w:val="28"/>
          <w:szCs w:val="28"/>
        </w:rPr>
        <w:t xml:space="preserve"> дискретным шагом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 экстремум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D5724"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5724" w:rsidRPr="00553ACC">
        <w:rPr>
          <w:rFonts w:ascii="Times New Roman" w:hAnsi="Times New Roman" w:cs="Times New Roman"/>
          <w:sz w:val="28"/>
          <w:szCs w:val="28"/>
        </w:rPr>
        <w:t>(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) и 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D5724" w:rsidRPr="00553A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5724" w:rsidRPr="00553ACC">
        <w:rPr>
          <w:rFonts w:ascii="Times New Roman" w:hAnsi="Times New Roman" w:cs="Times New Roman"/>
          <w:sz w:val="28"/>
          <w:szCs w:val="28"/>
        </w:rPr>
        <w:t>(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724" w:rsidRPr="00553ACC">
        <w:rPr>
          <w:rFonts w:ascii="Times New Roman" w:hAnsi="Times New Roman" w:cs="Times New Roman"/>
          <w:sz w:val="28"/>
          <w:szCs w:val="28"/>
        </w:rPr>
        <w:t>) при различных значениях начальной точки;</w:t>
      </w:r>
    </w:p>
    <w:p w:rsidR="007D5724" w:rsidRPr="00553ACC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Определение экстремума заданных функций при различных значениях точности </w:t>
      </w:r>
    </w:p>
    <w:p w:rsidR="007D5724" w:rsidRDefault="007D5724" w:rsidP="007D5724">
      <w:pPr>
        <w:jc w:val="both"/>
        <w:rPr>
          <w:sz w:val="24"/>
        </w:rPr>
      </w:pPr>
      <w:r>
        <w:rPr>
          <w:sz w:val="24"/>
        </w:rPr>
        <w:t xml:space="preserve">           ( 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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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</w:t>
      </w:r>
      <w:r>
        <w:rPr>
          <w:sz w:val="24"/>
        </w:rPr>
        <w:t>;</w:t>
      </w:r>
    </w:p>
    <w:p w:rsidR="007D5724" w:rsidRPr="00A6378A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</w:rPr>
      </w:pPr>
      <w:r w:rsidRPr="00A6378A">
        <w:rPr>
          <w:rFonts w:ascii="Times New Roman" w:hAnsi="Times New Roman" w:cs="Times New Roman"/>
          <w:sz w:val="28"/>
        </w:rPr>
        <w:t>На каждой итерации метода предусмотреть вывод следующей информации:</w:t>
      </w:r>
    </w:p>
    <w:p w:rsidR="007D5724" w:rsidRPr="00A6378A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A6378A">
        <w:rPr>
          <w:rFonts w:ascii="Times New Roman" w:hAnsi="Times New Roman" w:cs="Times New Roman"/>
          <w:sz w:val="28"/>
        </w:rPr>
        <w:t>номера текущей итерации;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координаты текущей точки;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значение функции в текущей точке;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на каждой итерации: номер переменной (</w:t>
      </w:r>
      <w:r w:rsidRPr="000416ED">
        <w:rPr>
          <w:rFonts w:ascii="Times New Roman" w:hAnsi="Times New Roman" w:cs="Times New Roman"/>
          <w:sz w:val="28"/>
          <w:lang w:val="en-US"/>
        </w:rPr>
        <w:t>j</w:t>
      </w:r>
      <w:r w:rsidR="00553ACC" w:rsidRPr="000416ED">
        <w:rPr>
          <w:rFonts w:ascii="Times New Roman" w:hAnsi="Times New Roman" w:cs="Times New Roman"/>
          <w:sz w:val="28"/>
        </w:rPr>
        <w:t xml:space="preserve">), допустимое направление </w:t>
      </w:r>
      <w:proofErr w:type="spellStart"/>
      <w:r w:rsidRPr="000416ED">
        <w:rPr>
          <w:rFonts w:ascii="Times New Roman" w:hAnsi="Times New Roman" w:cs="Times New Roman"/>
          <w:sz w:val="28"/>
          <w:lang w:val="en-US"/>
        </w:rPr>
        <w:t>d</w:t>
      </w:r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0416ED">
        <w:rPr>
          <w:rFonts w:ascii="Times New Roman" w:hAnsi="Times New Roman" w:cs="Times New Roman"/>
          <w:sz w:val="28"/>
        </w:rPr>
        <w:t xml:space="preserve">, величину шага </w:t>
      </w:r>
      <w:r w:rsidR="00553ACC" w:rsidRPr="000416ED">
        <w:rPr>
          <w:rFonts w:ascii="Times New Roman" w:hAnsi="Times New Roman" w:cs="Times New Roman"/>
          <w:sz w:val="28"/>
        </w:rPr>
        <w:t>λ</w:t>
      </w:r>
      <w:proofErr w:type="gramStart"/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0416ED">
        <w:rPr>
          <w:rFonts w:ascii="Times New Roman" w:hAnsi="Times New Roman" w:cs="Times New Roman"/>
          <w:sz w:val="28"/>
        </w:rPr>
        <w:t xml:space="preserve">  по</w:t>
      </w:r>
      <w:proofErr w:type="gramEnd"/>
      <w:r w:rsidRPr="000416ED">
        <w:rPr>
          <w:rFonts w:ascii="Times New Roman" w:hAnsi="Times New Roman" w:cs="Times New Roman"/>
          <w:sz w:val="28"/>
        </w:rPr>
        <w:t xml:space="preserve"> направлению </w:t>
      </w:r>
      <w:r w:rsidRPr="000416ED">
        <w:rPr>
          <w:rFonts w:ascii="Times New Roman" w:hAnsi="Times New Roman" w:cs="Times New Roman"/>
          <w:sz w:val="28"/>
          <w:lang w:val="en-US"/>
        </w:rPr>
        <w:t>j</w:t>
      </w:r>
      <w:r w:rsidR="00553ACC" w:rsidRPr="000416ED">
        <w:rPr>
          <w:rFonts w:ascii="Times New Roman" w:hAnsi="Times New Roman" w:cs="Times New Roman"/>
          <w:sz w:val="28"/>
        </w:rPr>
        <w:t>,   координату</w:t>
      </w:r>
      <w:r w:rsidRPr="000416ED">
        <w:rPr>
          <w:rFonts w:ascii="Times New Roman" w:hAnsi="Times New Roman" w:cs="Times New Roman"/>
          <w:sz w:val="28"/>
        </w:rPr>
        <w:t xml:space="preserve"> полученной точки  (</w:t>
      </w:r>
      <w:proofErr w:type="spellStart"/>
      <w:r w:rsidRPr="000416ED">
        <w:rPr>
          <w:rFonts w:ascii="Times New Roman" w:hAnsi="Times New Roman" w:cs="Times New Roman"/>
          <w:sz w:val="28"/>
          <w:lang w:val="en-US"/>
        </w:rPr>
        <w:t>y</w:t>
      </w:r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0416ED">
        <w:rPr>
          <w:rFonts w:ascii="Times New Roman" w:hAnsi="Times New Roman" w:cs="Times New Roman"/>
          <w:sz w:val="28"/>
          <w:vertAlign w:val="subscript"/>
        </w:rPr>
        <w:t>+1</w:t>
      </w:r>
      <w:r w:rsidRPr="000416ED">
        <w:rPr>
          <w:rFonts w:ascii="Times New Roman" w:hAnsi="Times New Roman" w:cs="Times New Roman"/>
          <w:sz w:val="28"/>
        </w:rPr>
        <w:t>) и т.д.</w:t>
      </w:r>
    </w:p>
    <w:p w:rsidR="007D5724" w:rsidRPr="000416ED" w:rsidRDefault="007D5724" w:rsidP="007D57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D5724" w:rsidRDefault="007D5724" w:rsidP="007D5724">
      <w:pPr>
        <w:ind w:left="360"/>
        <w:jc w:val="both"/>
        <w:rPr>
          <w:sz w:val="24"/>
        </w:rPr>
      </w:pPr>
      <w:r w:rsidRPr="000416ED">
        <w:rPr>
          <w:rFonts w:ascii="Times New Roman" w:hAnsi="Times New Roman" w:cs="Times New Roman"/>
          <w:sz w:val="28"/>
        </w:rPr>
        <w:lastRenderedPageBreak/>
        <w:t xml:space="preserve">Пример </w:t>
      </w:r>
      <w:r w:rsidR="00995BAE">
        <w:rPr>
          <w:rFonts w:ascii="Times New Roman" w:hAnsi="Times New Roman" w:cs="Times New Roman"/>
          <w:sz w:val="28"/>
        </w:rPr>
        <w:t>вы</w:t>
      </w:r>
      <w:r w:rsidR="00A6378A">
        <w:rPr>
          <w:rFonts w:ascii="Times New Roman" w:hAnsi="Times New Roman" w:cs="Times New Roman"/>
          <w:sz w:val="28"/>
        </w:rPr>
        <w:t>в</w:t>
      </w:r>
      <w:r w:rsidR="00995BAE">
        <w:rPr>
          <w:rFonts w:ascii="Times New Roman" w:hAnsi="Times New Roman" w:cs="Times New Roman"/>
          <w:sz w:val="28"/>
        </w:rPr>
        <w:t xml:space="preserve">ода </w:t>
      </w:r>
      <w:r w:rsidRPr="000416ED">
        <w:rPr>
          <w:rFonts w:ascii="Times New Roman" w:hAnsi="Times New Roman" w:cs="Times New Roman"/>
          <w:sz w:val="28"/>
        </w:rPr>
        <w:t>результатов вычислений по методу Розенброка с дискретным шагом: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8"/>
        <w:gridCol w:w="709"/>
        <w:gridCol w:w="1700"/>
        <w:gridCol w:w="992"/>
        <w:gridCol w:w="1277"/>
        <w:gridCol w:w="1843"/>
      </w:tblGrid>
      <w:tr w:rsidR="007D5724" w:rsidRPr="00EF6149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F(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j</w:t>
            </w: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r>
              <w:rPr>
                <w:sz w:val="24"/>
                <w:vertAlign w:val="subscript"/>
                <w:lang w:val="en-US"/>
              </w:rPr>
              <w:t>j</w:t>
            </w: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   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(0.00,3.00)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52.00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2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2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 . . .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52.00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47.84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47.84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(0.30, 3.00)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40.84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.</w:t>
            </w: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0.10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0.10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0.20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- 0.05</w:t>
            </w: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(1.0, 0.0)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(0.0, 1.0)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(1.0, 0.0)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(0.0, 1.0)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47.84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(0.10, 3.10)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50.24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(0.30, 3.00)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40.84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(0.30, 2.95)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39.71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 .</w:t>
            </w: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   .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N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</w:tbl>
    <w:p w:rsidR="007D5724" w:rsidRDefault="007D5724" w:rsidP="007D5724">
      <w:pPr>
        <w:ind w:firstLine="720"/>
        <w:jc w:val="both"/>
        <w:rPr>
          <w:rFonts w:ascii="Symbol" w:hAnsi="Symbol"/>
          <w:sz w:val="24"/>
          <w:lang w:val="en-US"/>
        </w:rPr>
      </w:pPr>
    </w:p>
    <w:p w:rsidR="007D5724" w:rsidRPr="000416ED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В конце вычислений выводить следующую информацию: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оптимальное значение аргумента;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оптимальное значение функции;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количество итераций метода для достижения оптимальной точки. </w:t>
      </w:r>
    </w:p>
    <w:p w:rsidR="007D5724" w:rsidRPr="000416ED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Построить график и показать на нем:</w:t>
      </w:r>
    </w:p>
    <w:p w:rsidR="007D5724" w:rsidRPr="000416ED" w:rsidRDefault="007D5724" w:rsidP="007D5724">
      <w:pPr>
        <w:numPr>
          <w:ilvl w:val="0"/>
          <w:numId w:val="4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линии уровня функции </w:t>
      </w:r>
      <w:r w:rsidRPr="000416E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16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16ED">
        <w:rPr>
          <w:rFonts w:ascii="Times New Roman" w:hAnsi="Times New Roman" w:cs="Times New Roman"/>
          <w:sz w:val="28"/>
          <w:szCs w:val="28"/>
        </w:rPr>
        <w:t>(</w:t>
      </w:r>
      <w:r w:rsidRPr="000416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16ED">
        <w:rPr>
          <w:rFonts w:ascii="Times New Roman" w:hAnsi="Times New Roman" w:cs="Times New Roman"/>
          <w:sz w:val="28"/>
          <w:szCs w:val="28"/>
        </w:rPr>
        <w:t>);</w:t>
      </w:r>
    </w:p>
    <w:p w:rsidR="007D5724" w:rsidRPr="000416ED" w:rsidRDefault="007D5724" w:rsidP="007D5724">
      <w:pPr>
        <w:numPr>
          <w:ilvl w:val="0"/>
          <w:numId w:val="5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точки, получаемые на каждой итерации, начиная от начальной и заканчивая конечной, с изображением вектора направления от каждой предыдущей точки до последующей.      </w:t>
      </w:r>
    </w:p>
    <w:p w:rsidR="007D5724" w:rsidRPr="000416ED" w:rsidRDefault="007D5724" w:rsidP="007D5724">
      <w:pPr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  6.  Сделать выводы по результатам исследований.</w:t>
      </w:r>
    </w:p>
    <w:p w:rsidR="00A05E30" w:rsidRPr="000416ED" w:rsidRDefault="00A05E30" w:rsidP="007D57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5E30" w:rsidRDefault="00A05E30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26015D" w:rsidRPr="00EF5EE2" w:rsidRDefault="00EF5EE2" w:rsidP="0026015D">
      <w:pPr>
        <w:rPr>
          <w:rFonts w:ascii="Times New Roman" w:hAnsi="Times New Roman" w:cs="Times New Roman"/>
          <w:b/>
          <w:sz w:val="28"/>
          <w:szCs w:val="28"/>
        </w:rPr>
      </w:pPr>
      <w:r w:rsidRPr="00EF5EE2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</w:t>
      </w:r>
      <w:r w:rsidR="0026015D" w:rsidRPr="00EF5EE2">
        <w:rPr>
          <w:rFonts w:ascii="Times New Roman" w:hAnsi="Times New Roman" w:cs="Times New Roman"/>
          <w:b/>
          <w:sz w:val="28"/>
          <w:szCs w:val="28"/>
        </w:rPr>
        <w:t xml:space="preserve"> метода Розенброка с дискретным шагом:</w:t>
      </w:r>
    </w:p>
    <w:p w:rsidR="0026015D" w:rsidRPr="00EF5EE2" w:rsidRDefault="0026015D" w:rsidP="0026015D">
      <w:pPr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t xml:space="preserve">Задать начальные параметры: </w:t>
      </w:r>
    </w:p>
    <w:p w:rsidR="00EF5EE2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ε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&gt; 0 – точность; </w:t>
      </w:r>
    </w:p>
    <w:p w:rsidR="00EF5EE2" w:rsidRDefault="0026015D" w:rsidP="0026015D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α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&gt; 1 – коэффициент растяжения; </w:t>
      </w:r>
    </w:p>
    <w:p w:rsid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β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∈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(-1, 0) – коэффициент сжатия,</w:t>
      </w:r>
    </w:p>
    <w:p w:rsidR="00EF5EE2" w:rsidRDefault="00CA3DD8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≥0, 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  <w:r w:rsidR="0026015D" w:rsidRPr="00EF5EE2">
        <w:rPr>
          <w:rFonts w:ascii="Times New Roman" w:eastAsiaTheme="minorEastAsia" w:hAnsi="Times New Roman" w:cs="Times New Roman"/>
          <w:sz w:val="24"/>
          <w:szCs w:val="28"/>
        </w:rPr>
        <w:t xml:space="preserve">– начальные длины шагов вдоль каждого </w:t>
      </w:r>
      <w:r w:rsidR="00EF5EE2" w:rsidRPr="00EF5EE2">
        <w:rPr>
          <w:rFonts w:ascii="Times New Roman" w:eastAsiaTheme="minorEastAsia" w:hAnsi="Times New Roman" w:cs="Times New Roman"/>
          <w:sz w:val="24"/>
          <w:szCs w:val="28"/>
        </w:rPr>
        <w:t>направления;</w:t>
      </w:r>
    </w:p>
    <w:p w:rsidR="0026015D" w:rsidRPr="00EF5EE2" w:rsidRDefault="00CA3DD8" w:rsidP="0026015D">
      <w:pPr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26015D"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– начальная точка.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;k=j=1</m:t>
        </m:r>
      </m:oMath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t>Шаг 1.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&lt;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шаг считается успешным и он осуществляется: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. При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этом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≔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  <w:proofErr w:type="gramEnd"/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же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≥f(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шаг считается неудачным: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≔β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2.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n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положить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:=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+1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3.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т.е. спуск хотя бы по одному из направлений оказался удачным,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4.</w:t>
      </w:r>
    </w:p>
    <w:p w:rsidR="0026015D" w:rsidRPr="00A6378A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т.е. каждый из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n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последних спусков по направлению был неудачным) и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 то перейти на шаг 5.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Если же последнее условие не выполняется (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)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, то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&lt;ε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(конец работы алгоритма), 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j=1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5.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&lt;ε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(конец работы алгоритма), иначе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,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из соотношения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построить новые направления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на основе следующих соотношений:</w:t>
      </w:r>
    </w:p>
    <w:p w:rsidR="00EF5EE2" w:rsidRPr="00EF5EE2" w:rsidRDefault="00CA3DD8" w:rsidP="00EF5EE2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=0,</m:t>
                    </m: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i=j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≠0;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</m:oMath>
      </m:oMathPara>
    </w:p>
    <w:p w:rsidR="0026015D" w:rsidRPr="00EF5EE2" w:rsidRDefault="00CA3DD8" w:rsidP="0026015D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при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j=1,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j≥2;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</m:oMath>
      </m:oMathPara>
    </w:p>
    <w:p w:rsidR="0026015D" w:rsidRPr="00EF5EE2" w:rsidRDefault="00CA3DD8" w:rsidP="0026015D">
      <w:pPr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t>Шаг 6.</w:t>
      </w:r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Положить: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для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>≔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>+1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 Перейти на шаг 1.</w:t>
      </w:r>
    </w:p>
    <w:p w:rsidR="00EF5EE2" w:rsidRDefault="00EF5EE2" w:rsidP="007D572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5329CD" w:rsidRDefault="005329CD" w:rsidP="007D572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C653D" w:rsidRDefault="000C653D" w:rsidP="007D57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</w:t>
      </w:r>
      <w:r w:rsidR="002E1867">
        <w:rPr>
          <w:rFonts w:ascii="Times New Roman" w:hAnsi="Times New Roman" w:cs="Times New Roman"/>
          <w:sz w:val="28"/>
        </w:rPr>
        <w:t xml:space="preserve"> программы</w:t>
      </w:r>
      <w:r>
        <w:rPr>
          <w:rFonts w:ascii="Times New Roman" w:hAnsi="Times New Roman" w:cs="Times New Roman"/>
          <w:sz w:val="28"/>
        </w:rPr>
        <w:t>:</w:t>
      </w:r>
    </w:p>
    <w:p w:rsidR="00B8790D" w:rsidRDefault="00995BAE" w:rsidP="00B8790D">
      <w:pPr>
        <w:jc w:val="center"/>
        <w:rPr>
          <w:rFonts w:ascii="Times New Roman" w:hAnsi="Times New Roman" w:cs="Times New Roman"/>
          <w:sz w:val="28"/>
        </w:rPr>
      </w:pPr>
      <w:r w:rsidRPr="00995BAE">
        <w:rPr>
          <w:noProof/>
          <w:lang w:eastAsia="ru-RU"/>
        </w:rPr>
        <w:drawing>
          <wp:inline distT="0" distB="0" distL="0" distR="0">
            <wp:extent cx="4162198" cy="8925217"/>
            <wp:effectExtent l="0" t="0" r="0" b="0"/>
            <wp:docPr id="1" name="Рисунок 1" descr="C:\Users\canda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nda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34" cy="89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0D" w:rsidRDefault="00B8790D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Зададим начальные параметры:</w:t>
      </w:r>
    </w:p>
    <w:p w:rsidR="00B8790D" w:rsidRDefault="00B8790D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ε = 0.01</w:t>
      </w:r>
    </w:p>
    <w:p w:rsidR="00B8790D" w:rsidRPr="0027117D" w:rsidRDefault="00B8790D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27117D">
        <w:rPr>
          <w:rFonts w:ascii="Times New Roman" w:hAnsi="Times New Roman" w:cs="Times New Roman"/>
          <w:sz w:val="28"/>
        </w:rPr>
        <w:t>= 3.0</w:t>
      </w:r>
    </w:p>
    <w:p w:rsidR="00B8790D" w:rsidRPr="0027117D" w:rsidRDefault="00B8790D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β</w:t>
      </w:r>
      <w:r w:rsidRPr="0027117D">
        <w:rPr>
          <w:rFonts w:ascii="Times New Roman" w:hAnsi="Times New Roman" w:cs="Times New Roman"/>
          <w:sz w:val="28"/>
        </w:rPr>
        <w:t xml:space="preserve"> = -0.5</w:t>
      </w:r>
    </w:p>
    <w:p w:rsidR="00B8790D" w:rsidRPr="0027117D" w:rsidRDefault="00B8790D" w:rsidP="00B879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27117D"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</m:oMath>
    </w:p>
    <w:p w:rsidR="00DC55C9" w:rsidRDefault="00B8790D" w:rsidP="00B8790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delta</w:t>
      </w:r>
      <w:proofErr w:type="gramEnd"/>
      <w:r w:rsidR="00BF2DF3" w:rsidRPr="0027117D">
        <w:rPr>
          <w:rFonts w:ascii="Times New Roman" w:eastAsiaTheme="minorEastAsia" w:hAnsi="Times New Roman" w:cs="Times New Roman"/>
          <w:sz w:val="28"/>
        </w:rPr>
        <w:t xml:space="preserve"> </w:t>
      </w:r>
      <w:r w:rsidRPr="0027117D">
        <w:rPr>
          <w:rFonts w:ascii="Times New Roman" w:eastAsiaTheme="minorEastAsia" w:hAnsi="Times New Roman" w:cs="Times New Roman"/>
          <w:sz w:val="28"/>
        </w:rPr>
        <w:t>=</w:t>
      </w:r>
      <w:r w:rsidR="00BF2DF3" w:rsidRPr="0027117D">
        <w:rPr>
          <w:rFonts w:ascii="Times New Roman" w:eastAsiaTheme="minorEastAsia" w:hAnsi="Times New Roman" w:cs="Times New Roman"/>
          <w:sz w:val="28"/>
        </w:rPr>
        <w:t xml:space="preserve"> </w:t>
      </w:r>
      <w:r w:rsidRPr="0027117D">
        <w:rPr>
          <w:rFonts w:ascii="Times New Roman" w:eastAsiaTheme="minorEastAsia" w:hAnsi="Times New Roman" w:cs="Times New Roman"/>
          <w:sz w:val="28"/>
        </w:rPr>
        <w:t>(0.5, 0.5)</w:t>
      </w:r>
    </w:p>
    <w:p w:rsidR="00B8790D" w:rsidRPr="00DC55C9" w:rsidRDefault="00DC55C9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  <w:r w:rsidR="00B8790D">
        <w:rPr>
          <w:rFonts w:ascii="Times New Roman" w:hAnsi="Times New Roman" w:cs="Times New Roman"/>
          <w:sz w:val="28"/>
        </w:rPr>
        <w:t xml:space="preserve"> итераций для функции </w:t>
      </w:r>
      <w:r w:rsidR="00B8790D">
        <w:rPr>
          <w:rFonts w:ascii="Times New Roman" w:hAnsi="Times New Roman" w:cs="Times New Roman"/>
          <w:sz w:val="28"/>
          <w:lang w:val="en-US"/>
        </w:rPr>
        <w:t>F</w:t>
      </w:r>
      <w:r w:rsidR="00B8790D" w:rsidRPr="00B8790D">
        <w:rPr>
          <w:rFonts w:ascii="Times New Roman" w:hAnsi="Times New Roman" w:cs="Times New Roman"/>
          <w:sz w:val="28"/>
        </w:rPr>
        <w:t>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8"/>
        <w:gridCol w:w="709"/>
        <w:gridCol w:w="1700"/>
        <w:gridCol w:w="992"/>
        <w:gridCol w:w="1588"/>
        <w:gridCol w:w="1532"/>
      </w:tblGrid>
      <w:tr w:rsidR="00B8790D" w:rsidRPr="00EF6149" w:rsidTr="00DC55C9">
        <w:tc>
          <w:tcPr>
            <w:tcW w:w="534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141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F(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j</w:t>
            </w:r>
          </w:p>
        </w:tc>
        <w:tc>
          <w:tcPr>
            <w:tcW w:w="1700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99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r>
              <w:rPr>
                <w:sz w:val="24"/>
                <w:vertAlign w:val="subscript"/>
                <w:lang w:val="en-US"/>
              </w:rPr>
              <w:t>j</w:t>
            </w:r>
          </w:p>
        </w:tc>
        <w:tc>
          <w:tcPr>
            <w:tcW w:w="158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3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    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B8790D" w:rsidTr="00DC55C9">
        <w:tc>
          <w:tcPr>
            <w:tcW w:w="534" w:type="dxa"/>
          </w:tcPr>
          <w:p w:rsidR="00B8790D" w:rsidRDefault="00B8790D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(2.50,2.50)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 w:rsidR="00B80434">
              <w:rPr>
                <w:sz w:val="24"/>
                <w:lang w:val="en-US"/>
              </w:rPr>
              <w:t>-388.75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1</w:t>
            </w:r>
          </w:p>
          <w:p w:rsidR="00B8790D" w:rsidRDefault="00B8790D" w:rsidP="00B80434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B8790D" w:rsidRDefault="00B8043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(2</w:t>
            </w:r>
            <w:r w:rsidR="00B8790D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50</w:t>
            </w:r>
            <w:r w:rsidR="00B8790D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2</w:t>
            </w:r>
            <w:r w:rsidR="00B8790D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5</w:t>
            </w:r>
            <w:r w:rsidR="00B8790D">
              <w:rPr>
                <w:sz w:val="24"/>
                <w:lang w:val="en-US"/>
              </w:rPr>
              <w:t>0)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="00B80434">
              <w:rPr>
                <w:sz w:val="24"/>
                <w:lang w:val="en-US"/>
              </w:rPr>
              <w:t>-388.75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</w:t>
            </w:r>
            <w:r w:rsidR="00B80434">
              <w:rPr>
                <w:sz w:val="24"/>
                <w:lang w:val="en-US"/>
              </w:rPr>
              <w:t>3.00</w:t>
            </w:r>
            <w:r>
              <w:rPr>
                <w:sz w:val="24"/>
                <w:lang w:val="en-US"/>
              </w:rPr>
              <w:t xml:space="preserve">, </w:t>
            </w:r>
            <w:r w:rsidR="00B80434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.</w:t>
            </w:r>
            <w:r w:rsidR="00B80434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0)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="00B80434">
              <w:rPr>
                <w:sz w:val="24"/>
                <w:lang w:val="en-US"/>
              </w:rPr>
              <w:t>-409.00</w:t>
            </w:r>
          </w:p>
        </w:tc>
        <w:tc>
          <w:tcPr>
            <w:tcW w:w="99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</w:t>
            </w:r>
            <w:r w:rsidR="00B80434">
              <w:rPr>
                <w:sz w:val="24"/>
                <w:lang w:val="en-US"/>
              </w:rPr>
              <w:t>5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</w:t>
            </w:r>
            <w:r w:rsidR="00B80434">
              <w:rPr>
                <w:sz w:val="24"/>
                <w:lang w:val="en-US"/>
              </w:rPr>
              <w:t>5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(1.0, 0.0)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(0.0, 1.0)</w:t>
            </w:r>
          </w:p>
          <w:p w:rsidR="00B8790D" w:rsidRDefault="00B8790D" w:rsidP="00B80434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</w:t>
            </w:r>
            <w:r w:rsidR="00B80434">
              <w:rPr>
                <w:sz w:val="24"/>
                <w:lang w:val="en-US"/>
              </w:rPr>
              <w:t>3.00</w:t>
            </w:r>
            <w:r>
              <w:rPr>
                <w:sz w:val="24"/>
                <w:lang w:val="en-US"/>
              </w:rPr>
              <w:t xml:space="preserve">, </w:t>
            </w:r>
            <w:r w:rsidR="00B80434">
              <w:rPr>
                <w:sz w:val="24"/>
                <w:lang w:val="en-US"/>
              </w:rPr>
              <w:t>2.50</w:t>
            </w:r>
            <w:r>
              <w:rPr>
                <w:sz w:val="24"/>
                <w:lang w:val="en-US"/>
              </w:rPr>
              <w:t>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r w:rsidR="00B80434">
              <w:rPr>
                <w:sz w:val="24"/>
                <w:lang w:val="en-US"/>
              </w:rPr>
              <w:t>-409.00</w:t>
            </w:r>
            <w:r>
              <w:rPr>
                <w:sz w:val="24"/>
                <w:lang w:val="en-US"/>
              </w:rPr>
              <w:t xml:space="preserve"> 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(</w:t>
            </w:r>
            <w:r w:rsidR="00B80434">
              <w:rPr>
                <w:sz w:val="24"/>
                <w:lang w:val="en-US"/>
              </w:rPr>
              <w:t>3.00</w:t>
            </w:r>
            <w:r>
              <w:rPr>
                <w:sz w:val="24"/>
                <w:lang w:val="en-US"/>
              </w:rPr>
              <w:t>, 3.</w:t>
            </w:r>
            <w:r w:rsidR="00B80434">
              <w:rPr>
                <w:sz w:val="24"/>
                <w:lang w:val="en-US"/>
              </w:rPr>
              <w:t>00</w:t>
            </w:r>
            <w:r>
              <w:rPr>
                <w:sz w:val="24"/>
                <w:lang w:val="en-US"/>
              </w:rPr>
              <w:t>)</w:t>
            </w:r>
          </w:p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r w:rsidR="00B80434">
              <w:rPr>
                <w:sz w:val="24"/>
                <w:lang w:val="en-US"/>
              </w:rPr>
              <w:t>-429.</w:t>
            </w:r>
            <w:r w:rsidR="004B2E25">
              <w:rPr>
                <w:sz w:val="24"/>
                <w:lang w:val="en-US"/>
              </w:rPr>
              <w:t>00</w:t>
            </w:r>
          </w:p>
        </w:tc>
      </w:tr>
      <w:tr w:rsidR="00B80434" w:rsidTr="00DC55C9">
        <w:tc>
          <w:tcPr>
            <w:tcW w:w="534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(3.00, 2.50)</w:t>
            </w:r>
          </w:p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-429.0</w:t>
            </w:r>
          </w:p>
        </w:tc>
        <w:tc>
          <w:tcPr>
            <w:tcW w:w="709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00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(3.00, 2.50)</w:t>
            </w:r>
          </w:p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-429.0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Pr="004B2E25">
              <w:rPr>
                <w:sz w:val="24"/>
                <w:lang w:val="en-US"/>
              </w:rPr>
              <w:t>449.9</w:t>
            </w:r>
            <w:r>
              <w:rPr>
                <w:sz w:val="24"/>
                <w:lang w:val="en-US"/>
              </w:rPr>
              <w:t>2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 w:rsidRPr="004B2E25">
              <w:rPr>
                <w:sz w:val="24"/>
                <w:lang w:val="en-US"/>
              </w:rPr>
              <w:t>449.9</w:t>
            </w:r>
            <w:r>
              <w:rPr>
                <w:sz w:val="24"/>
                <w:lang w:val="en-US"/>
              </w:rPr>
              <w:t>2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(4.41, 4.41)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-475.17</w:t>
            </w:r>
          </w:p>
        </w:tc>
        <w:tc>
          <w:tcPr>
            <w:tcW w:w="992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-0.25</w:t>
            </w:r>
          </w:p>
        </w:tc>
        <w:tc>
          <w:tcPr>
            <w:tcW w:w="1588" w:type="dxa"/>
          </w:tcPr>
          <w:p w:rsidR="004B2E25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(0.70, 0.70)</w:t>
            </w:r>
          </w:p>
          <w:p w:rsidR="004B2E25" w:rsidRDefault="004B2E25" w:rsidP="004B2E25">
            <w:pPr>
              <w:rPr>
                <w:sz w:val="24"/>
                <w:lang w:val="en-US"/>
              </w:rPr>
            </w:pP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(-0.70, 0.70)</w:t>
            </w:r>
          </w:p>
          <w:p w:rsidR="00B80434" w:rsidRDefault="00B80434" w:rsidP="004B2E25">
            <w:pPr>
              <w:rPr>
                <w:sz w:val="24"/>
                <w:lang w:val="en-US"/>
              </w:rPr>
            </w:pP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(0.70, 0.70)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(-0.70, 0.70)</w:t>
            </w:r>
          </w:p>
          <w:p w:rsidR="004B2E25" w:rsidRPr="004B2E25" w:rsidRDefault="004B2E25" w:rsidP="004B2E2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B80434" w:rsidRDefault="00B80434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B80434" w:rsidRDefault="00B80434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4B2E25" w:rsidRPr="004B2E25">
              <w:rPr>
                <w:sz w:val="24"/>
                <w:lang w:val="en-US"/>
              </w:rPr>
              <w:t>449.9</w:t>
            </w:r>
            <w:r w:rsidR="004B2E25">
              <w:rPr>
                <w:sz w:val="24"/>
                <w:lang w:val="en-US"/>
              </w:rPr>
              <w:t>2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(3.00, 3.71)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-448.91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(4.41, 4.41)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-475.17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</w:tr>
      <w:tr w:rsidR="004B2E25" w:rsidTr="00DC55C9">
        <w:tc>
          <w:tcPr>
            <w:tcW w:w="534" w:type="dxa"/>
          </w:tcPr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  <w:tc>
          <w:tcPr>
            <w:tcW w:w="709" w:type="dxa"/>
          </w:tcPr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00" w:type="dxa"/>
          </w:tcPr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  <w:tc>
          <w:tcPr>
            <w:tcW w:w="992" w:type="dxa"/>
          </w:tcPr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2.09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4B2E2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1.74</w:t>
            </w:r>
          </w:p>
          <w:p w:rsidR="00DC55C9" w:rsidRDefault="00DC55C9" w:rsidP="004B2E25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-1.05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</w:p>
          <w:p w:rsidR="00DC55C9" w:rsidRPr="00DC55C9" w:rsidRDefault="00DC55C9" w:rsidP="00DC5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-0.87</w:t>
            </w:r>
          </w:p>
        </w:tc>
        <w:tc>
          <w:tcPr>
            <w:tcW w:w="1588" w:type="dxa"/>
          </w:tcPr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(0.09, 0.99)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(-0.99, 0.09)</w:t>
            </w: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(0.09, 0.99)</w:t>
            </w:r>
          </w:p>
          <w:p w:rsidR="00DC55C9" w:rsidRDefault="00DC55C9" w:rsidP="00B80434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(-0.99, 0.09)</w:t>
            </w:r>
          </w:p>
          <w:p w:rsidR="00DC55C9" w:rsidRPr="00DC55C9" w:rsidRDefault="00DC55C9" w:rsidP="00B80434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532" w:type="dxa"/>
          </w:tcPr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(4.78, 6.32)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-394.49</w:t>
            </w:r>
          </w:p>
          <w:p w:rsidR="004B2E25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(2.86, 4.40)</w:t>
            </w:r>
          </w:p>
          <w:p w:rsidR="004B2E25" w:rsidRDefault="00DC55C9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(4.49, 3.19)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DC55C9" w:rsidRDefault="00DC55C9" w:rsidP="00DC5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(5.56, 4.16)</w:t>
            </w:r>
          </w:p>
          <w:p w:rsidR="00DC55C9" w:rsidRPr="00DC55C9" w:rsidRDefault="00DC55C9" w:rsidP="00DC5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-478.59</w:t>
            </w:r>
          </w:p>
        </w:tc>
      </w:tr>
      <w:tr w:rsidR="00B8790D" w:rsidTr="00DC55C9">
        <w:tc>
          <w:tcPr>
            <w:tcW w:w="534" w:type="dxa"/>
          </w:tcPr>
          <w:p w:rsidR="00B8790D" w:rsidRDefault="004B2E25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4</w:t>
            </w:r>
          </w:p>
        </w:tc>
        <w:tc>
          <w:tcPr>
            <w:tcW w:w="141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 .</w:t>
            </w:r>
          </w:p>
        </w:tc>
        <w:tc>
          <w:tcPr>
            <w:tcW w:w="709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B8790D" w:rsidTr="00DC55C9">
        <w:tc>
          <w:tcPr>
            <w:tcW w:w="534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   .</w:t>
            </w:r>
          </w:p>
        </w:tc>
        <w:tc>
          <w:tcPr>
            <w:tcW w:w="141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B8790D" w:rsidRDefault="00B8790D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B8790D" w:rsidTr="00DC55C9">
        <w:tc>
          <w:tcPr>
            <w:tcW w:w="534" w:type="dxa"/>
          </w:tcPr>
          <w:p w:rsidR="00B8790D" w:rsidRPr="001D4DF0" w:rsidRDefault="001D4DF0" w:rsidP="00B8043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B8790D" w:rsidRDefault="00DC55C9" w:rsidP="00DC5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z w:val="24"/>
                <w:lang w:val="en-US"/>
              </w:rPr>
              <w:t>.99, 4.00</w:t>
            </w:r>
            <w:r>
              <w:rPr>
                <w:sz w:val="24"/>
              </w:rPr>
              <w:t>)</w:t>
            </w:r>
          </w:p>
          <w:p w:rsidR="00DC55C9" w:rsidRP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-480.99</w:t>
            </w:r>
          </w:p>
        </w:tc>
        <w:tc>
          <w:tcPr>
            <w:tcW w:w="709" w:type="dxa"/>
          </w:tcPr>
          <w:p w:rsidR="00B8790D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00" w:type="dxa"/>
          </w:tcPr>
          <w:p w:rsidR="00B8790D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(4.99, 4.00)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-480.99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</w:tc>
        <w:tc>
          <w:tcPr>
            <w:tcW w:w="992" w:type="dxa"/>
          </w:tcPr>
          <w:p w:rsidR="00B8790D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-0.02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</w:p>
          <w:p w:rsidR="00DC55C9" w:rsidRDefault="002C59EC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-0.01</w:t>
            </w:r>
          </w:p>
        </w:tc>
        <w:tc>
          <w:tcPr>
            <w:tcW w:w="1588" w:type="dxa"/>
          </w:tcPr>
          <w:p w:rsidR="00B8790D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(-0.90, -0.43)</w:t>
            </w:r>
          </w:p>
          <w:p w:rsidR="002C59EC" w:rsidRDefault="002C59EC" w:rsidP="00DC55C9">
            <w:pPr>
              <w:jc w:val="center"/>
              <w:rPr>
                <w:sz w:val="24"/>
                <w:lang w:val="en-US"/>
              </w:rPr>
            </w:pPr>
          </w:p>
          <w:p w:rsidR="002C59EC" w:rsidRDefault="002C59EC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(0.43, -0.90)</w:t>
            </w:r>
          </w:p>
        </w:tc>
        <w:tc>
          <w:tcPr>
            <w:tcW w:w="1532" w:type="dxa"/>
          </w:tcPr>
          <w:p w:rsidR="00B8790D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DC55C9" w:rsidRDefault="00DC55C9" w:rsidP="00DC55C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  <w:p w:rsidR="002C59EC" w:rsidRDefault="002C59EC" w:rsidP="002C59E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2C59EC" w:rsidRDefault="002C59EC" w:rsidP="002C59E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</w:tc>
      </w:tr>
    </w:tbl>
    <w:p w:rsidR="00CB381B" w:rsidRDefault="00CB381B" w:rsidP="00B8790D">
      <w:pPr>
        <w:rPr>
          <w:rFonts w:ascii="Times New Roman" w:hAnsi="Times New Roman" w:cs="Times New Roman"/>
          <w:sz w:val="28"/>
        </w:rPr>
      </w:pPr>
    </w:p>
    <w:p w:rsidR="00B8790D" w:rsidRDefault="00EF6149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75.05pt">
            <v:imagedata r:id="rId7" o:title="Func1"/>
          </v:shape>
        </w:pict>
      </w:r>
    </w:p>
    <w:p w:rsidR="00CB381B" w:rsidRDefault="00CB381B" w:rsidP="00B87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График шагов итераций (цифрами указаны номера итераций).</w:t>
      </w:r>
    </w:p>
    <w:p w:rsidR="00CB381B" w:rsidRDefault="00CB381B" w:rsidP="00B8790D">
      <w:pPr>
        <w:rPr>
          <w:rFonts w:ascii="Times New Roman" w:hAnsi="Times New Roman" w:cs="Times New Roman"/>
          <w:sz w:val="28"/>
        </w:rPr>
      </w:pPr>
    </w:p>
    <w:p w:rsidR="00D822C7" w:rsidRDefault="00D822C7" w:rsidP="00B8790D">
      <w:pPr>
        <w:rPr>
          <w:rFonts w:ascii="Times New Roman" w:hAnsi="Times New Roman" w:cs="Times New Roman"/>
          <w:sz w:val="28"/>
        </w:rPr>
      </w:pPr>
    </w:p>
    <w:p w:rsidR="00D822C7" w:rsidRDefault="00D822C7" w:rsidP="00B8790D">
      <w:pPr>
        <w:rPr>
          <w:rFonts w:ascii="Times New Roman" w:hAnsi="Times New Roman" w:cs="Times New Roman"/>
          <w:sz w:val="28"/>
        </w:rPr>
      </w:pPr>
    </w:p>
    <w:p w:rsidR="00D822C7" w:rsidRDefault="00D822C7" w:rsidP="00B8790D">
      <w:pPr>
        <w:rPr>
          <w:rFonts w:ascii="Times New Roman" w:hAnsi="Times New Roman" w:cs="Times New Roman"/>
          <w:sz w:val="28"/>
        </w:rPr>
      </w:pPr>
    </w:p>
    <w:p w:rsidR="00D822C7" w:rsidRDefault="00D822C7" w:rsidP="00B8790D">
      <w:pPr>
        <w:rPr>
          <w:rFonts w:ascii="Times New Roman" w:hAnsi="Times New Roman" w:cs="Times New Roman"/>
          <w:sz w:val="28"/>
        </w:rPr>
      </w:pPr>
    </w:p>
    <w:p w:rsidR="00D822C7" w:rsidRDefault="00D822C7" w:rsidP="00B8790D">
      <w:pPr>
        <w:rPr>
          <w:rFonts w:ascii="Times New Roman" w:hAnsi="Times New Roman" w:cs="Times New Roman"/>
          <w:sz w:val="28"/>
        </w:rPr>
      </w:pPr>
    </w:p>
    <w:p w:rsidR="00CB381B" w:rsidRPr="009C1653" w:rsidRDefault="00CB381B" w:rsidP="00D822C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Псевдокод</w:t>
      </w:r>
      <w:r w:rsidRPr="009C1653">
        <w:rPr>
          <w:rFonts w:ascii="Times New Roman" w:hAnsi="Times New Roman" w:cs="Times New Roman"/>
          <w:sz w:val="28"/>
          <w:lang w:val="en-US"/>
        </w:rPr>
        <w:t>:</w:t>
      </w:r>
    </w:p>
    <w:p w:rsidR="00A64C3D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START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r w:rsidRPr="009C1653">
        <w:rPr>
          <w:rFonts w:ascii="Courier New" w:hAnsi="Courier New" w:cs="Courier New"/>
          <w:sz w:val="20"/>
          <w:szCs w:val="20"/>
        </w:rPr>
        <w:t>ε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delta 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INPUT α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β 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x</w:t>
      </w:r>
      <w:r w:rsidRPr="009C1653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proofErr w:type="spellEnd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</w:p>
    <w:p w:rsidR="00A64C3D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2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1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B31FD9" w:rsidRPr="009C1653" w:rsidRDefault="00B31FD9" w:rsidP="00EB6FF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[[1, 0], [0, 1]]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W</w:t>
      </w:r>
      <w:r w:rsidR="001D347C" w:rsidRPr="009C1653">
        <w:rPr>
          <w:rFonts w:ascii="Courier New" w:hAnsi="Courier New" w:cs="Courier New"/>
          <w:sz w:val="20"/>
          <w:szCs w:val="20"/>
          <w:lang w:val="en-US"/>
        </w:rPr>
        <w:t>HILE k &lt; 10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PRINT k</w:t>
      </w:r>
    </w:p>
    <w:p w:rsidR="00A64C3D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PRINT y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 xml:space="preserve"> := function(y)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PRINT </w:t>
      </w:r>
      <w:r w:rsidR="001D347C" w:rsidRPr="009C1653">
        <w:rPr>
          <w:rFonts w:ascii="Courier New" w:hAnsi="Courier New" w:cs="Courier New"/>
          <w:sz w:val="20"/>
          <w:szCs w:val="20"/>
          <w:lang w:val="en-US"/>
        </w:rPr>
        <w:t>value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WHILE j &lt; n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= y + delta[j] + s[j]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PRINT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stepvalue</w:t>
      </w:r>
      <w:proofErr w:type="spellEnd"/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step_value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&lt; value THEN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j] := delta[j] * a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last_successful_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j] := delta[j] * b</w:t>
      </w:r>
    </w:p>
    <w:p w:rsidR="00F40C7A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IF y 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last_successful_point</w:t>
      </w:r>
      <w:proofErr w:type="spellEnd"/>
    </w:p>
    <w:p w:rsidR="00341700" w:rsidRPr="009C1653" w:rsidRDefault="00341700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F40C7A" w:rsidRPr="009C1653" w:rsidRDefault="00F40C7A" w:rsidP="00EB6FF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CONTINUE</w:t>
      </w:r>
    </w:p>
    <w:p w:rsidR="00047B81" w:rsidRPr="009C1653" w:rsidRDefault="00047B81" w:rsidP="00047B8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ELSEIF |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funtction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(y) – </w:t>
      </w:r>
      <w:proofErr w:type="spellStart"/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funtction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)| &lt; </w:t>
      </w:r>
      <w:r w:rsidRPr="009C1653">
        <w:rPr>
          <w:rFonts w:ascii="Courier New" w:hAnsi="Courier New" w:cs="Courier New"/>
          <w:sz w:val="20"/>
          <w:szCs w:val="20"/>
        </w:rPr>
        <w:t>ε</w:t>
      </w:r>
    </w:p>
    <w:p w:rsidR="00047B81" w:rsidRPr="009C1653" w:rsidRDefault="00047B81" w:rsidP="00047B8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>FOR j = 0</w:t>
      </w:r>
      <w:proofErr w:type="gram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B31FD9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j]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last_successful_point</w:t>
      </w:r>
      <w:proofErr w:type="spell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[j] – y[j]</w:t>
      </w:r>
    </w:p>
    <w:p w:rsidR="00A64C3D" w:rsidRPr="009C1653" w:rsidRDefault="00A64C3D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</w:t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>FOR</w:t>
      </w:r>
    </w:p>
    <w:p w:rsidR="003D77F3" w:rsidRPr="009C1653" w:rsidRDefault="003D77F3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A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EB6FF1" w:rsidRPr="009C1653" w:rsidRDefault="00EB6FF1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FOR j = 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EB6FF1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j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EB6FF1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>A = A + delta[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]*s[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EB6FF1" w:rsidRPr="009C1653" w:rsidRDefault="00EB6FF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EB6FF1" w:rsidRPr="009C1653" w:rsidRDefault="00EB6FF1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3D77F3" w:rsidRPr="009C1653" w:rsidRDefault="003D77F3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0] = A[0] / ||A[0]||</w:t>
      </w:r>
    </w:p>
    <w:p w:rsidR="003D77F3" w:rsidRPr="009C1653" w:rsidRDefault="00F2386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B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3D77F3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FOR j = 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047B81" w:rsidRPr="009C1653" w:rsidRDefault="00047B81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= []</w:t>
      </w:r>
    </w:p>
    <w:p w:rsidR="003D77F3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j</w:t>
      </w:r>
    </w:p>
    <w:p w:rsidR="00047B81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vertAlign w:val="superscript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B_sum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+ A[j]</w:t>
      </w:r>
      <w:r w:rsidR="00047B81"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* s[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] * s[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]</w:t>
      </w:r>
      <w:r w:rsidR="00047B81"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</w:p>
    <w:p w:rsidR="003D77F3" w:rsidRPr="009C1653" w:rsidRDefault="003D77F3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047B81" w:rsidRPr="009C1653" w:rsidRDefault="00047B8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vertAlign w:val="superscript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B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A[j] –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B_sum</w:t>
      </w:r>
      <w:r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  <w:proofErr w:type="spellEnd"/>
    </w:p>
    <w:p w:rsidR="00047B81" w:rsidRPr="00BF2DF3" w:rsidRDefault="00047B8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S[j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B / ||B||</w:t>
      </w:r>
    </w:p>
    <w:p w:rsidR="003D77F3" w:rsidRPr="009C1653" w:rsidRDefault="003D77F3" w:rsidP="003D77F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341700" w:rsidRPr="009C1653" w:rsidRDefault="00341700" w:rsidP="003D77F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047B81" w:rsidRPr="009C1653" w:rsidRDefault="00047B81" w:rsidP="00047B8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ENDWHILE</w:t>
      </w:r>
    </w:p>
    <w:p w:rsidR="00047B81" w:rsidRPr="009C1653" w:rsidRDefault="00047B8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 k</w:t>
      </w:r>
    </w:p>
    <w:p w:rsidR="00341700" w:rsidRPr="009C1653" w:rsidRDefault="00047B81" w:rsidP="0034170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 y</w:t>
      </w:r>
      <w:r w:rsidR="00341700"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47B81" w:rsidRPr="009C1653" w:rsidRDefault="00341700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 function(y)</w:t>
      </w:r>
    </w:p>
    <w:p w:rsidR="00047B81" w:rsidRPr="009C1653" w:rsidRDefault="00047B8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D822C7" w:rsidRDefault="00D822C7" w:rsidP="00EB6FF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F6149" w:rsidRDefault="00EF6149" w:rsidP="00EB6FF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E669B" w:rsidRPr="00CA3DD8" w:rsidRDefault="004E669B" w:rsidP="00EB6FF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3DD8">
        <w:rPr>
          <w:rFonts w:ascii="Times New Roman" w:hAnsi="Times New Roman" w:cs="Times New Roman"/>
          <w:sz w:val="28"/>
        </w:rPr>
        <w:lastRenderedPageBreak/>
        <w:t>Пример выполнения программы, написанной с применением процедурного подхода</w:t>
      </w:r>
      <w:r w:rsidR="00CA3DD8">
        <w:rPr>
          <w:rFonts w:ascii="Times New Roman" w:hAnsi="Times New Roman" w:cs="Times New Roman"/>
          <w:sz w:val="28"/>
        </w:rPr>
        <w:t>,</w:t>
      </w:r>
      <w:r w:rsidRPr="00CA3DD8">
        <w:rPr>
          <w:rFonts w:ascii="Times New Roman" w:hAnsi="Times New Roman" w:cs="Times New Roman"/>
          <w:sz w:val="28"/>
        </w:rPr>
        <w:t xml:space="preserve"> для первой функции. Исходные значения параметров:</w:t>
      </w:r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 = 3.0</m:t>
          </m:r>
          <m:r>
            <w:rPr>
              <w:rFonts w:ascii="Cambria Math" w:hAnsi="Cambria Math" w:cs="Times New Roman"/>
              <w:sz w:val="28"/>
            </w:rPr>
            <w:tab/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b 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-0.5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ε</m:t>
          </m:r>
          <m:r>
            <w:rPr>
              <w:rFonts w:ascii="Cambria Math" w:hAnsi="Cambria Math" w:cs="Times New Roman"/>
              <w:sz w:val="28"/>
            </w:rPr>
            <m:t>= 0.01</m:t>
          </m:r>
          <m:r>
            <w:rPr>
              <w:rFonts w:ascii="Cambria Math" w:hAnsi="Cambria Math" w:cs="Times New Roman"/>
              <w:sz w:val="28"/>
            </w:rPr>
            <w:tab/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A3DD8" w:rsidRPr="00CA3DD8" w:rsidRDefault="00CA3DD8" w:rsidP="00CA3DD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x1 = [2.5, 2.5]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delta = [0.5, 0</m:t>
          </m:r>
          <m:r>
            <w:rPr>
              <w:rFonts w:ascii="Cambria Math" w:hAnsi="Cambria Math" w:cs="Times New Roman"/>
              <w:sz w:val="28"/>
              <w:lang w:val="en-US"/>
            </w:rPr>
            <m:t>.5</m:t>
          </m:r>
          <m:r>
            <w:rPr>
              <w:rFonts w:ascii="Cambria Math" w:hAnsi="Cambria Math" w:cs="Times New Roman"/>
              <w:sz w:val="28"/>
              <w:lang w:val="en-US"/>
            </w:rPr>
            <m:t>, 0.5</m:t>
          </m:r>
          <m:r>
            <w:rPr>
              <w:rFonts w:ascii="Cambria Math" w:hAnsi="Cambria Math" w:cs="Times New Roman"/>
              <w:sz w:val="28"/>
              <w:lang w:val="en-US"/>
            </w:rPr>
            <m:t>]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6149" w:rsidRPr="00EF6149" w:rsidTr="00EF6149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E669B" w:rsidRPr="00CA3DD8" w:rsidRDefault="00CA3DD8" w:rsidP="00EB6FF1">
            <w:pPr>
              <w:rPr>
                <w:rFonts w:ascii="Times New Roman" w:hAnsi="Times New Roman" w:cs="Times New Roman"/>
                <w:sz w:val="28"/>
              </w:rPr>
            </w:pPr>
            <w:r w:rsidRPr="00CA3DD8">
              <w:rPr>
                <w:rFonts w:ascii="Times New Roman" w:hAnsi="Times New Roman" w:cs="Times New Roman"/>
                <w:sz w:val="28"/>
              </w:rPr>
              <w:t>Начало выполнения программы:</w:t>
            </w:r>
          </w:p>
          <w:p w:rsidR="00EF6149" w:rsidRPr="00CA3DD8" w:rsidRDefault="00EF6149" w:rsidP="00EB6FF1">
            <w:pPr>
              <w:rPr>
                <w:rFonts w:ascii="Times New Roman" w:hAnsi="Times New Roman" w:cs="Times New Roman"/>
                <w:sz w:val="28"/>
              </w:rPr>
            </w:pPr>
            <w:r w:rsidRPr="00CA3DD8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533BE65" wp14:editId="0D1C0DA0">
                  <wp:extent cx="2215005" cy="731971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896" cy="739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E669B" w:rsidRPr="00CA3DD8" w:rsidRDefault="00CA3DD8" w:rsidP="00EB6F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выполнения программы:</w:t>
            </w:r>
          </w:p>
          <w:p w:rsidR="00EF6149" w:rsidRPr="00CA3DD8" w:rsidRDefault="00EF6149" w:rsidP="00EB6FF1">
            <w:pPr>
              <w:rPr>
                <w:rFonts w:ascii="Times New Roman" w:hAnsi="Times New Roman" w:cs="Times New Roman"/>
                <w:sz w:val="28"/>
              </w:rPr>
            </w:pPr>
            <w:r w:rsidRPr="00CA3DD8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3B6D14F" wp14:editId="67888BC7">
                  <wp:extent cx="2785730" cy="737305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46" cy="743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DD8" w:rsidRPr="00CA3DD8" w:rsidRDefault="00CA3DD8" w:rsidP="00CA3DD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3DD8">
        <w:rPr>
          <w:rFonts w:ascii="Times New Roman" w:hAnsi="Times New Roman" w:cs="Times New Roman"/>
          <w:sz w:val="28"/>
        </w:rPr>
        <w:lastRenderedPageBreak/>
        <w:t>Пример выполнения программы, написанной с применением процедурного подхода</w:t>
      </w:r>
      <w:r>
        <w:rPr>
          <w:rFonts w:ascii="Times New Roman" w:hAnsi="Times New Roman" w:cs="Times New Roman"/>
          <w:sz w:val="28"/>
        </w:rPr>
        <w:t>,</w:t>
      </w:r>
      <w:r w:rsidRPr="00CA3DD8">
        <w:rPr>
          <w:rFonts w:ascii="Times New Roman" w:hAnsi="Times New Roman" w:cs="Times New Roman"/>
          <w:sz w:val="28"/>
        </w:rPr>
        <w:t xml:space="preserve"> для первой функции. Исходные значения параметров:</w:t>
      </w:r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 = 3.0</m:t>
          </m:r>
          <m:r>
            <w:rPr>
              <w:rFonts w:ascii="Cambria Math" w:hAnsi="Cambria Math" w:cs="Times New Roman"/>
              <w:sz w:val="28"/>
            </w:rPr>
            <w:tab/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b 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-0.5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ε</m:t>
          </m:r>
          <m:r>
            <w:rPr>
              <w:rFonts w:ascii="Cambria Math" w:hAnsi="Cambria Math" w:cs="Times New Roman"/>
              <w:sz w:val="28"/>
            </w:rPr>
            <m:t>= 0.01</m:t>
          </m:r>
          <m:r>
            <w:rPr>
              <w:rFonts w:ascii="Cambria Math" w:hAnsi="Cambria Math" w:cs="Times New Roman"/>
              <w:sz w:val="28"/>
            </w:rPr>
            <w:tab/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x1 = [2.5, 2.5</m:t>
          </m:r>
          <m:r>
            <w:rPr>
              <w:rFonts w:ascii="Cambria Math" w:hAnsi="Cambria Math" w:cs="Times New Roman"/>
              <w:sz w:val="28"/>
              <w:lang w:val="en-US"/>
            </w:rPr>
            <m:t>, 2.5</m:t>
          </m:r>
          <m:r>
            <w:rPr>
              <w:rFonts w:ascii="Cambria Math" w:hAnsi="Cambria Math" w:cs="Times New Roman"/>
              <w:sz w:val="28"/>
              <w:lang w:val="en-US"/>
            </w:rPr>
            <m:t>]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delta = [0.5, 0</m:t>
          </m:r>
          <m:r>
            <w:rPr>
              <w:rFonts w:ascii="Cambria Math" w:hAnsi="Cambria Math" w:cs="Times New Roman"/>
              <w:sz w:val="28"/>
              <w:lang w:val="en-US"/>
            </w:rPr>
            <m:t>.5</m:t>
          </m:r>
          <m:r>
            <w:rPr>
              <w:rFonts w:ascii="Cambria Math" w:hAnsi="Cambria Math" w:cs="Times New Roman"/>
              <w:sz w:val="28"/>
              <w:lang w:val="en-US"/>
            </w:rPr>
            <m:t>, 0.5</m:t>
          </m:r>
          <m:r>
            <w:rPr>
              <w:rFonts w:ascii="Cambria Math" w:hAnsi="Cambria Math" w:cs="Times New Roman"/>
              <w:sz w:val="28"/>
              <w:lang w:val="en-US"/>
            </w:rPr>
            <m:t>]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EF6149" w:rsidRDefault="00CA3DD8" w:rsidP="00CA3D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3D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63A8AA" wp14:editId="7D792105">
            <wp:extent cx="2694906" cy="72088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209" cy="72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D8" w:rsidRDefault="00CA3DD8" w:rsidP="00CA3D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A3DD8" w:rsidRDefault="00CA3DD8" w:rsidP="00CA3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3DD8">
        <w:rPr>
          <w:rFonts w:ascii="Times New Roman" w:hAnsi="Times New Roman" w:cs="Times New Roman"/>
          <w:sz w:val="28"/>
          <w:szCs w:val="28"/>
        </w:rPr>
        <w:lastRenderedPageBreak/>
        <w:t xml:space="preserve">Древовидная схема для </w:t>
      </w:r>
      <w:r w:rsidR="00B74D9D">
        <w:rPr>
          <w:rFonts w:ascii="Times New Roman" w:hAnsi="Times New Roman" w:cs="Times New Roman"/>
          <w:sz w:val="28"/>
          <w:szCs w:val="28"/>
        </w:rPr>
        <w:t>программы, написанной с применением модульного подхода:</w:t>
      </w:r>
    </w:p>
    <w:p w:rsidR="00E86148" w:rsidRDefault="00B74D9D" w:rsidP="00CA3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D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EB97BF" wp14:editId="0DA4A34F">
            <wp:extent cx="5410955" cy="2210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9D" w:rsidRDefault="00B74D9D" w:rsidP="00CA3D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этого подхода, алгоритм программы было принято разбить на 4 составляющие:</w:t>
      </w:r>
    </w:p>
    <w:p w:rsidR="00B74D9D" w:rsidRP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Rosenbock</w:t>
      </w:r>
      <w:proofErr w:type="spellEnd"/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modular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 w:rsidR="00E86148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gramStart"/>
      <w:r w:rsidR="00E86148">
        <w:rPr>
          <w:rFonts w:ascii="Times New Roman" w:hAnsi="Times New Roman" w:cs="Times New Roman"/>
          <w:sz w:val="28"/>
          <w:szCs w:val="28"/>
        </w:rPr>
        <w:t>с основным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E86148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148">
        <w:rPr>
          <w:rFonts w:ascii="Times New Roman" w:hAnsi="Times New Roman" w:cs="Times New Roman"/>
          <w:sz w:val="28"/>
          <w:szCs w:val="28"/>
        </w:rPr>
        <w:t>выполняющим итерации алгоритма оптимизации</w:t>
      </w:r>
      <w:r>
        <w:rPr>
          <w:rFonts w:ascii="Times New Roman" w:hAnsi="Times New Roman" w:cs="Times New Roman"/>
          <w:sz w:val="28"/>
          <w:szCs w:val="28"/>
        </w:rPr>
        <w:t xml:space="preserve">. Он содержит 3 зависимости к модулям, содержащим операции для работы с матрицами. 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B74D9D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4D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содержащий функции  для работы с одномерными массивами: суммирование, разность, проверка на эквивалентность, умножение на скаляр, нахождение нормы, перевод в двумерную матрицу.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B74D9D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содержащий функции для выполнения </w:t>
      </w:r>
      <w:r w:rsidRPr="00B74D9D">
        <w:rPr>
          <w:rFonts w:ascii="Times New Roman" w:hAnsi="Times New Roman" w:cs="Times New Roman"/>
          <w:sz w:val="28"/>
          <w:szCs w:val="28"/>
        </w:rPr>
        <w:t>операци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74D9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двумерными </w:t>
      </w:r>
      <w:r w:rsidRPr="00B74D9D">
        <w:rPr>
          <w:rFonts w:ascii="Times New Roman" w:hAnsi="Times New Roman" w:cs="Times New Roman"/>
          <w:sz w:val="28"/>
          <w:szCs w:val="28"/>
        </w:rPr>
        <w:t>матрицами</w:t>
      </w:r>
      <w:r>
        <w:rPr>
          <w:rFonts w:ascii="Times New Roman" w:hAnsi="Times New Roman" w:cs="Times New Roman"/>
          <w:sz w:val="28"/>
          <w:szCs w:val="28"/>
        </w:rPr>
        <w:t>: суммирование, разность, транспонирование и умножение.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printing</w:t>
      </w:r>
      <w:r w:rsidRPr="00B74D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7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для выведения одномерных и двумерных массивов в консоль.</w:t>
      </w:r>
    </w:p>
    <w:p w:rsidR="00E86148" w:rsidRDefault="00E86148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7CCE" w:rsidRDefault="00E86148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E86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для программы, написанной с применением объектно-</w:t>
      </w:r>
    </w:p>
    <w:p w:rsidR="00E86148" w:rsidRDefault="00E86148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ориентированного подхода:</w:t>
      </w:r>
    </w:p>
    <w:p w:rsidR="007A7CCE" w:rsidRP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C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3A0582" wp14:editId="52D6C936">
            <wp:extent cx="5940425" cy="5330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CCE" w:rsidRPr="007A7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7F4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656CC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9342C5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2C2E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30D0854"/>
    <w:multiLevelType w:val="singleLevel"/>
    <w:tmpl w:val="3DB0FD8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630"/>
      </w:pPr>
      <w:rPr>
        <w:rFonts w:hint="default"/>
      </w:rPr>
    </w:lvl>
  </w:abstractNum>
  <w:abstractNum w:abstractNumId="5">
    <w:nsid w:val="79F044F6"/>
    <w:multiLevelType w:val="hybridMultilevel"/>
    <w:tmpl w:val="64489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73"/>
    <w:rsid w:val="000416ED"/>
    <w:rsid w:val="00047B81"/>
    <w:rsid w:val="000860E6"/>
    <w:rsid w:val="000A3254"/>
    <w:rsid w:val="000B5265"/>
    <w:rsid w:val="000C3522"/>
    <w:rsid w:val="000C653D"/>
    <w:rsid w:val="001C419F"/>
    <w:rsid w:val="001D347C"/>
    <w:rsid w:val="001D4DF0"/>
    <w:rsid w:val="0026015D"/>
    <w:rsid w:val="0027117D"/>
    <w:rsid w:val="002C59EC"/>
    <w:rsid w:val="002E1867"/>
    <w:rsid w:val="002E2CF0"/>
    <w:rsid w:val="002F1771"/>
    <w:rsid w:val="002F7AF5"/>
    <w:rsid w:val="00316903"/>
    <w:rsid w:val="00341700"/>
    <w:rsid w:val="00376BCB"/>
    <w:rsid w:val="003D77F3"/>
    <w:rsid w:val="00411EB0"/>
    <w:rsid w:val="004B2E25"/>
    <w:rsid w:val="004E669B"/>
    <w:rsid w:val="005329CD"/>
    <w:rsid w:val="00553ACC"/>
    <w:rsid w:val="00567FCF"/>
    <w:rsid w:val="005F6FFD"/>
    <w:rsid w:val="00703CD8"/>
    <w:rsid w:val="007A7CCE"/>
    <w:rsid w:val="007D5724"/>
    <w:rsid w:val="008026B6"/>
    <w:rsid w:val="00815932"/>
    <w:rsid w:val="00852E70"/>
    <w:rsid w:val="0086622D"/>
    <w:rsid w:val="009236C9"/>
    <w:rsid w:val="009664AA"/>
    <w:rsid w:val="00995BAE"/>
    <w:rsid w:val="009A798F"/>
    <w:rsid w:val="009B3F3D"/>
    <w:rsid w:val="009B6873"/>
    <w:rsid w:val="009C1653"/>
    <w:rsid w:val="009D7C22"/>
    <w:rsid w:val="009F265F"/>
    <w:rsid w:val="00A05E30"/>
    <w:rsid w:val="00A5773E"/>
    <w:rsid w:val="00A6378A"/>
    <w:rsid w:val="00A64C3D"/>
    <w:rsid w:val="00A97871"/>
    <w:rsid w:val="00B31FD9"/>
    <w:rsid w:val="00B52D9A"/>
    <w:rsid w:val="00B74D9D"/>
    <w:rsid w:val="00B80434"/>
    <w:rsid w:val="00B82CDE"/>
    <w:rsid w:val="00B8790D"/>
    <w:rsid w:val="00BE44F5"/>
    <w:rsid w:val="00BF133C"/>
    <w:rsid w:val="00BF2DF3"/>
    <w:rsid w:val="00C31025"/>
    <w:rsid w:val="00CA215F"/>
    <w:rsid w:val="00CA3DD8"/>
    <w:rsid w:val="00CB381B"/>
    <w:rsid w:val="00CC480D"/>
    <w:rsid w:val="00D303CE"/>
    <w:rsid w:val="00D822C7"/>
    <w:rsid w:val="00DC55C9"/>
    <w:rsid w:val="00E02358"/>
    <w:rsid w:val="00E86148"/>
    <w:rsid w:val="00EB6FF1"/>
    <w:rsid w:val="00EF5EE2"/>
    <w:rsid w:val="00EF6149"/>
    <w:rsid w:val="00F2386A"/>
    <w:rsid w:val="00F40C7A"/>
    <w:rsid w:val="00F5004D"/>
    <w:rsid w:val="00F65E01"/>
    <w:rsid w:val="00F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80D41-A6CC-46AE-93C3-E2ECA573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622D"/>
    <w:rPr>
      <w:color w:val="808080"/>
    </w:rPr>
  </w:style>
  <w:style w:type="paragraph" w:styleId="a5">
    <w:name w:val="Title"/>
    <w:basedOn w:val="a"/>
    <w:link w:val="a6"/>
    <w:qFormat/>
    <w:rsid w:val="007D57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7D57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A9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F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D7DC-03B2-43E7-9899-B861577B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11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37</cp:revision>
  <dcterms:created xsi:type="dcterms:W3CDTF">2021-09-20T16:29:00Z</dcterms:created>
  <dcterms:modified xsi:type="dcterms:W3CDTF">2021-11-27T17:26:00Z</dcterms:modified>
</cp:coreProperties>
</file>