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52EF" w14:textId="7C1A0EAE" w:rsidR="007A0E13" w:rsidRPr="007A0E13" w:rsidRDefault="00E64264" w:rsidP="007A0E13">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Pr>
          <w:rFonts w:ascii="Times New Roman" w:eastAsia="Times New Roman" w:hAnsi="Times New Roman" w:cs="Times New Roman"/>
          <w:b/>
          <w:bCs/>
          <w:kern w:val="36"/>
          <w:sz w:val="48"/>
          <w:szCs w:val="48"/>
          <w:lang w:val="es-ES"/>
          <w14:ligatures w14:val="none"/>
        </w:rPr>
        <w:t xml:space="preserve">Posibles preguntas </w:t>
      </w:r>
      <w:r w:rsidR="007A0E13" w:rsidRPr="007A0E13">
        <w:rPr>
          <w:rFonts w:ascii="Times New Roman" w:eastAsia="Times New Roman" w:hAnsi="Times New Roman" w:cs="Times New Roman"/>
          <w:b/>
          <w:bCs/>
          <w:kern w:val="36"/>
          <w:sz w:val="48"/>
          <w:szCs w:val="48"/>
          <w:lang w:val="es-ES"/>
          <w14:ligatures w14:val="none"/>
        </w:rPr>
        <w:t>EXAMEN: APLICACIONES DE IA PARA LA GESTIÓN DE PORTAFOLIOS</w:t>
      </w:r>
    </w:p>
    <w:p w14:paraId="79CF5471" w14:textId="77777777" w:rsidR="007A0E13" w:rsidRPr="007A0E13" w:rsidRDefault="007A0E13" w:rsidP="007A0E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0E13">
        <w:rPr>
          <w:rFonts w:ascii="Times New Roman" w:eastAsia="Times New Roman" w:hAnsi="Times New Roman" w:cs="Times New Roman"/>
          <w:b/>
          <w:bCs/>
          <w:kern w:val="0"/>
          <w:sz w:val="36"/>
          <w:szCs w:val="36"/>
          <w14:ligatures w14:val="none"/>
        </w:rPr>
        <w:t>Inteligencia</w:t>
      </w:r>
      <w:proofErr w:type="spellEnd"/>
      <w:r w:rsidRPr="007A0E13">
        <w:rPr>
          <w:rFonts w:ascii="Times New Roman" w:eastAsia="Times New Roman" w:hAnsi="Times New Roman" w:cs="Times New Roman"/>
          <w:b/>
          <w:bCs/>
          <w:kern w:val="0"/>
          <w:sz w:val="36"/>
          <w:szCs w:val="36"/>
          <w14:ligatures w14:val="none"/>
        </w:rPr>
        <w:t xml:space="preserve"> de </w:t>
      </w:r>
      <w:proofErr w:type="spellStart"/>
      <w:r w:rsidRPr="007A0E13">
        <w:rPr>
          <w:rFonts w:ascii="Times New Roman" w:eastAsia="Times New Roman" w:hAnsi="Times New Roman" w:cs="Times New Roman"/>
          <w:b/>
          <w:bCs/>
          <w:kern w:val="0"/>
          <w:sz w:val="36"/>
          <w:szCs w:val="36"/>
          <w14:ligatures w14:val="none"/>
        </w:rPr>
        <w:t>Decisión</w:t>
      </w:r>
      <w:proofErr w:type="spellEnd"/>
      <w:r w:rsidRPr="007A0E13">
        <w:rPr>
          <w:rFonts w:ascii="Times New Roman" w:eastAsia="Times New Roman" w:hAnsi="Times New Roman" w:cs="Times New Roman"/>
          <w:b/>
          <w:bCs/>
          <w:kern w:val="0"/>
          <w:sz w:val="36"/>
          <w:szCs w:val="36"/>
          <w14:ligatures w14:val="none"/>
        </w:rPr>
        <w:t xml:space="preserve">: </w:t>
      </w:r>
      <w:proofErr w:type="spellStart"/>
      <w:r w:rsidRPr="007A0E13">
        <w:rPr>
          <w:rFonts w:ascii="Times New Roman" w:eastAsia="Times New Roman" w:hAnsi="Times New Roman" w:cs="Times New Roman"/>
          <w:b/>
          <w:bCs/>
          <w:kern w:val="0"/>
          <w:sz w:val="36"/>
          <w:szCs w:val="36"/>
          <w14:ligatures w14:val="none"/>
        </w:rPr>
        <w:t>Fundamentos</w:t>
      </w:r>
      <w:proofErr w:type="spellEnd"/>
    </w:p>
    <w:p w14:paraId="21E7670B"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¿Qué es un objetivo de proceso? a) Un objetivo que es medible y totalmente bajo tu control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b) Un objetivo que es medible y mayormente bajo tu control c) Un objetivo final en el que estás realmente interesado</w:t>
      </w:r>
    </w:p>
    <w:p w14:paraId="4568CB5D"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¿Bajo qué condición debería Mark considerar usar la intuición para tomar decisiones? a) Alto riesgo b) Baja experiencia c) Bajo riesgo </w:t>
      </w:r>
      <w:r w:rsidRPr="007A0E13">
        <w:rPr>
          <w:rFonts w:ascii="Segoe UI Symbol" w:eastAsia="Times New Roman" w:hAnsi="Segoe UI Symbol" w:cs="Segoe UI Symbol"/>
          <w:kern w:val="0"/>
          <w:sz w:val="24"/>
          <w:szCs w:val="24"/>
          <w:lang w:val="es-ES"/>
          <w14:ligatures w14:val="none"/>
        </w:rPr>
        <w:t>✓</w:t>
      </w:r>
    </w:p>
    <w:p w14:paraId="604E9BBB"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¿Cuál es la mejor manera para que Katelyn reduzca el sesgo de confirmación al analizar datos? a) Tener en cuenta que siempre habrá algún sesgo presente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b) Abordar los datos como un ejercicio de pura objetividad c) Entender que la mayoría de los datos se utilizan para confirmar sesgos</w:t>
      </w:r>
    </w:p>
    <w:p w14:paraId="42B932D2"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¿Cómo puede Marla aplicar el problema del principal-agente a su propia toma de decisiones personal? a) Asegurarse de tomar decisiones con más cuidado cuando son importantes b) Usar estrategias de compromiso previo para crear restricciones en su toma de decisiones a corto plazo considerando sus objetivos a largo plazo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Usar su fuerza de voluntad para tomar las decisiones correctas en todo momento y cuando sea necesario</w:t>
      </w:r>
    </w:p>
    <w:p w14:paraId="55DF6C9E"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¿Cuál es el valor de los datos? a) Objetividad b) Memoria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IA</w:t>
      </w:r>
    </w:p>
    <w:p w14:paraId="7756CA6D"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¿Qué enfoque deberías utilizar cuando se requiere un gran número de decisiones? a) </w:t>
      </w:r>
      <w:proofErr w:type="spellStart"/>
      <w:r w:rsidRPr="007A0E13">
        <w:rPr>
          <w:rFonts w:ascii="Times New Roman" w:eastAsia="Times New Roman" w:hAnsi="Times New Roman" w:cs="Times New Roman"/>
          <w:kern w:val="0"/>
          <w:sz w:val="24"/>
          <w:szCs w:val="24"/>
          <w:lang w:val="es-ES"/>
          <w14:ligatures w14:val="none"/>
        </w:rPr>
        <w:t>Analytics</w:t>
      </w:r>
      <w:proofErr w:type="spellEnd"/>
      <w:r w:rsidRPr="007A0E13">
        <w:rPr>
          <w:rFonts w:ascii="Times New Roman" w:eastAsia="Times New Roman" w:hAnsi="Times New Roman" w:cs="Times New Roman"/>
          <w:kern w:val="0"/>
          <w:sz w:val="24"/>
          <w:szCs w:val="24"/>
          <w:lang w:val="es-ES"/>
          <w14:ligatures w14:val="none"/>
        </w:rPr>
        <w:t xml:space="preserve"> b) Estadística c) Aprendizaje automático </w:t>
      </w:r>
      <w:r w:rsidRPr="007A0E13">
        <w:rPr>
          <w:rFonts w:ascii="Segoe UI Symbol" w:eastAsia="Times New Roman" w:hAnsi="Segoe UI Symbol" w:cs="Segoe UI Symbol"/>
          <w:kern w:val="0"/>
          <w:sz w:val="24"/>
          <w:szCs w:val="24"/>
          <w:lang w:val="es-ES"/>
          <w14:ligatures w14:val="none"/>
        </w:rPr>
        <w:t>✓</w:t>
      </w:r>
    </w:p>
    <w:p w14:paraId="57A0C06A" w14:textId="77777777" w:rsidR="007A0E13" w:rsidRPr="007A0E13" w:rsidRDefault="007A0E13" w:rsidP="007A0E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Una característica que define a la IA Generativa es su capacidad para: a) Sintetizar soluciones limitadas pero óptimas a problemas complejos b) Producir un espectro infinito de respuestas potencialmente correctas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Analizar datos más eficientemente que los modelos discriminativos</w:t>
      </w:r>
    </w:p>
    <w:p w14:paraId="4D02966C" w14:textId="77777777" w:rsidR="007A0E13" w:rsidRPr="007A0E13" w:rsidRDefault="007A0E13" w:rsidP="007A0E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E13">
        <w:rPr>
          <w:rFonts w:ascii="Times New Roman" w:eastAsia="Times New Roman" w:hAnsi="Times New Roman" w:cs="Times New Roman"/>
          <w:b/>
          <w:bCs/>
          <w:kern w:val="0"/>
          <w:sz w:val="36"/>
          <w:szCs w:val="36"/>
          <w14:ligatures w14:val="none"/>
        </w:rPr>
        <w:t xml:space="preserve">Marco de </w:t>
      </w:r>
      <w:proofErr w:type="spellStart"/>
      <w:r w:rsidRPr="007A0E13">
        <w:rPr>
          <w:rFonts w:ascii="Times New Roman" w:eastAsia="Times New Roman" w:hAnsi="Times New Roman" w:cs="Times New Roman"/>
          <w:b/>
          <w:bCs/>
          <w:kern w:val="0"/>
          <w:sz w:val="36"/>
          <w:szCs w:val="36"/>
          <w14:ligatures w14:val="none"/>
        </w:rPr>
        <w:t>Inversión</w:t>
      </w:r>
      <w:proofErr w:type="spellEnd"/>
      <w:r w:rsidRPr="007A0E13">
        <w:rPr>
          <w:rFonts w:ascii="Times New Roman" w:eastAsia="Times New Roman" w:hAnsi="Times New Roman" w:cs="Times New Roman"/>
          <w:b/>
          <w:bCs/>
          <w:kern w:val="0"/>
          <w:sz w:val="36"/>
          <w:szCs w:val="36"/>
          <w14:ligatures w14:val="none"/>
        </w:rPr>
        <w:t xml:space="preserve">: </w:t>
      </w:r>
      <w:proofErr w:type="spellStart"/>
      <w:r w:rsidRPr="007A0E13">
        <w:rPr>
          <w:rFonts w:ascii="Times New Roman" w:eastAsia="Times New Roman" w:hAnsi="Times New Roman" w:cs="Times New Roman"/>
          <w:b/>
          <w:bCs/>
          <w:kern w:val="0"/>
          <w:sz w:val="36"/>
          <w:szCs w:val="36"/>
          <w14:ligatures w14:val="none"/>
        </w:rPr>
        <w:t>Fundamentos</w:t>
      </w:r>
      <w:proofErr w:type="spellEnd"/>
    </w:p>
    <w:p w14:paraId="775186FF" w14:textId="77777777" w:rsidR="007A0E13" w:rsidRPr="007A0E13" w:rsidRDefault="007A0E13" w:rsidP="007A0E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Un analista identifica que la proporción de población mayor de 65 años está aumentando constantemente durante las últimas décadas. ¿Qué impacto de tendencia secular podría esto generar en los mercados financieros? a) Un aumento secular en la demanda de activos de renta variable de alto riesgo b) Una disminución secular en las tasas de interés globales c) Un aumento secular en la demanda de productos financieros de renta fija y bajo riesgo </w:t>
      </w:r>
      <w:r w:rsidRPr="007A0E13">
        <w:rPr>
          <w:rFonts w:ascii="Segoe UI Symbol" w:eastAsia="Times New Roman" w:hAnsi="Segoe UI Symbol" w:cs="Segoe UI Symbol"/>
          <w:kern w:val="0"/>
          <w:sz w:val="24"/>
          <w:szCs w:val="24"/>
          <w:lang w:val="es-ES"/>
          <w14:ligatures w14:val="none"/>
        </w:rPr>
        <w:t>✓</w:t>
      </w:r>
    </w:p>
    <w:p w14:paraId="0DB4D5B5" w14:textId="77777777" w:rsidR="007A0E13" w:rsidRPr="007A0E13" w:rsidRDefault="007A0E13" w:rsidP="007A0E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Un gestor de fondos está diseñando una estrategia de inversión basada en tendencias seculares. ¿Qué enfoque sería más coherente con este objetivo? a) Realizar operaciones de alta frecuencia basadas en patrones técnicos de corto plazo b) Invertir en sectores que se beneficien de cambios estructurales como digitalización o transición energética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w:t>
      </w:r>
      <w:r w:rsidRPr="007A0E13">
        <w:rPr>
          <w:rFonts w:ascii="Times New Roman" w:eastAsia="Times New Roman" w:hAnsi="Times New Roman" w:cs="Times New Roman"/>
          <w:kern w:val="0"/>
          <w:sz w:val="24"/>
          <w:szCs w:val="24"/>
          <w:lang w:val="es-ES"/>
          <w14:ligatures w14:val="none"/>
        </w:rPr>
        <w:lastRenderedPageBreak/>
        <w:t>Concentrarse exclusivamente en el análisis de indicadores económicos cíclicos trimestrales</w:t>
      </w:r>
    </w:p>
    <w:p w14:paraId="6D7737F9" w14:textId="77777777" w:rsidR="007A0E13" w:rsidRPr="007A0E13" w:rsidRDefault="007A0E13" w:rsidP="007A0E13">
      <w:pPr>
        <w:spacing w:before="100" w:beforeAutospacing="1" w:after="100" w:afterAutospacing="1" w:line="240" w:lineRule="auto"/>
        <w:outlineLvl w:val="1"/>
        <w:rPr>
          <w:rFonts w:ascii="Times New Roman" w:eastAsia="Times New Roman" w:hAnsi="Times New Roman" w:cs="Times New Roman"/>
          <w:b/>
          <w:bCs/>
          <w:kern w:val="0"/>
          <w:sz w:val="36"/>
          <w:szCs w:val="36"/>
          <w:lang w:val="es-ES"/>
          <w14:ligatures w14:val="none"/>
        </w:rPr>
      </w:pPr>
      <w:r w:rsidRPr="007A0E13">
        <w:rPr>
          <w:rFonts w:ascii="Times New Roman" w:eastAsia="Times New Roman" w:hAnsi="Times New Roman" w:cs="Times New Roman"/>
          <w:b/>
          <w:bCs/>
          <w:kern w:val="0"/>
          <w:sz w:val="36"/>
          <w:szCs w:val="36"/>
          <w:lang w:val="es-ES"/>
          <w14:ligatures w14:val="none"/>
        </w:rPr>
        <w:t>Aplicaciones de IA en Gestión de Portafolios</w:t>
      </w:r>
    </w:p>
    <w:p w14:paraId="11AB46A4" w14:textId="77777777" w:rsidR="007A0E13" w:rsidRPr="007A0E13" w:rsidRDefault="007A0E13" w:rsidP="007A0E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Si un gestor de portafolios quiere implementar IA de manera ética, ¿cuál de las siguientes opciones debería priorizar? a) Utilizar modelos de </w:t>
      </w:r>
      <w:proofErr w:type="spellStart"/>
      <w:r w:rsidRPr="007A0E13">
        <w:rPr>
          <w:rFonts w:ascii="Times New Roman" w:eastAsia="Times New Roman" w:hAnsi="Times New Roman" w:cs="Times New Roman"/>
          <w:kern w:val="0"/>
          <w:sz w:val="24"/>
          <w:szCs w:val="24"/>
          <w:lang w:val="es-ES"/>
          <w14:ligatures w14:val="none"/>
        </w:rPr>
        <w:t>market</w:t>
      </w:r>
      <w:proofErr w:type="spellEnd"/>
      <w:r w:rsidRPr="007A0E13">
        <w:rPr>
          <w:rFonts w:ascii="Times New Roman" w:eastAsia="Times New Roman" w:hAnsi="Times New Roman" w:cs="Times New Roman"/>
          <w:kern w:val="0"/>
          <w:sz w:val="24"/>
          <w:szCs w:val="24"/>
          <w:lang w:val="es-ES"/>
          <w14:ligatures w14:val="none"/>
        </w:rPr>
        <w:t xml:space="preserve"> timing con cajas negras para maximizar rendimientos b) Implementar optimización robusta de portafolios con IA explicable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Desarrollar sistemas </w:t>
      </w:r>
      <w:proofErr w:type="spellStart"/>
      <w:r w:rsidRPr="007A0E13">
        <w:rPr>
          <w:rFonts w:ascii="Times New Roman" w:eastAsia="Times New Roman" w:hAnsi="Times New Roman" w:cs="Times New Roman"/>
          <w:kern w:val="0"/>
          <w:sz w:val="24"/>
          <w:szCs w:val="24"/>
          <w:lang w:val="es-ES"/>
          <w14:ligatures w14:val="none"/>
        </w:rPr>
        <w:t>recomendadores</w:t>
      </w:r>
      <w:proofErr w:type="spellEnd"/>
      <w:r w:rsidRPr="007A0E13">
        <w:rPr>
          <w:rFonts w:ascii="Times New Roman" w:eastAsia="Times New Roman" w:hAnsi="Times New Roman" w:cs="Times New Roman"/>
          <w:kern w:val="0"/>
          <w:sz w:val="24"/>
          <w:szCs w:val="24"/>
          <w:lang w:val="es-ES"/>
          <w14:ligatures w14:val="none"/>
        </w:rPr>
        <w:t xml:space="preserve"> de acciones</w:t>
      </w:r>
    </w:p>
    <w:p w14:paraId="72C1CCBA" w14:textId="77777777" w:rsidR="007A0E13" w:rsidRPr="007A0E13" w:rsidRDefault="007A0E13" w:rsidP="007A0E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0E13">
        <w:rPr>
          <w:rFonts w:ascii="Times New Roman" w:eastAsia="Times New Roman" w:hAnsi="Times New Roman" w:cs="Times New Roman"/>
          <w:b/>
          <w:bCs/>
          <w:kern w:val="0"/>
          <w:sz w:val="36"/>
          <w:szCs w:val="36"/>
          <w14:ligatures w14:val="none"/>
        </w:rPr>
        <w:t>Seguridad</w:t>
      </w:r>
      <w:proofErr w:type="spellEnd"/>
      <w:r w:rsidRPr="007A0E13">
        <w:rPr>
          <w:rFonts w:ascii="Times New Roman" w:eastAsia="Times New Roman" w:hAnsi="Times New Roman" w:cs="Times New Roman"/>
          <w:b/>
          <w:bCs/>
          <w:kern w:val="0"/>
          <w:sz w:val="36"/>
          <w:szCs w:val="36"/>
          <w14:ligatures w14:val="none"/>
        </w:rPr>
        <w:t xml:space="preserve"> y </w:t>
      </w:r>
      <w:proofErr w:type="spellStart"/>
      <w:r w:rsidRPr="007A0E13">
        <w:rPr>
          <w:rFonts w:ascii="Times New Roman" w:eastAsia="Times New Roman" w:hAnsi="Times New Roman" w:cs="Times New Roman"/>
          <w:b/>
          <w:bCs/>
          <w:kern w:val="0"/>
          <w:sz w:val="36"/>
          <w:szCs w:val="36"/>
          <w14:ligatures w14:val="none"/>
        </w:rPr>
        <w:t>Ética</w:t>
      </w:r>
      <w:proofErr w:type="spellEnd"/>
      <w:r w:rsidRPr="007A0E13">
        <w:rPr>
          <w:rFonts w:ascii="Times New Roman" w:eastAsia="Times New Roman" w:hAnsi="Times New Roman" w:cs="Times New Roman"/>
          <w:b/>
          <w:bCs/>
          <w:kern w:val="0"/>
          <w:sz w:val="36"/>
          <w:szCs w:val="36"/>
          <w14:ligatures w14:val="none"/>
        </w:rPr>
        <w:t xml:space="preserve"> </w:t>
      </w:r>
      <w:proofErr w:type="spellStart"/>
      <w:r w:rsidRPr="007A0E13">
        <w:rPr>
          <w:rFonts w:ascii="Times New Roman" w:eastAsia="Times New Roman" w:hAnsi="Times New Roman" w:cs="Times New Roman"/>
          <w:b/>
          <w:bCs/>
          <w:kern w:val="0"/>
          <w:sz w:val="36"/>
          <w:szCs w:val="36"/>
          <w14:ligatures w14:val="none"/>
        </w:rPr>
        <w:t>en</w:t>
      </w:r>
      <w:proofErr w:type="spellEnd"/>
      <w:r w:rsidRPr="007A0E13">
        <w:rPr>
          <w:rFonts w:ascii="Times New Roman" w:eastAsia="Times New Roman" w:hAnsi="Times New Roman" w:cs="Times New Roman"/>
          <w:b/>
          <w:bCs/>
          <w:kern w:val="0"/>
          <w:sz w:val="36"/>
          <w:szCs w:val="36"/>
          <w14:ligatures w14:val="none"/>
        </w:rPr>
        <w:t xml:space="preserve"> IA</w:t>
      </w:r>
    </w:p>
    <w:p w14:paraId="0FD802E5" w14:textId="77777777" w:rsidR="007A0E13" w:rsidRPr="007A0E13" w:rsidRDefault="007A0E13" w:rsidP="007A0E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¿Cuál es la principal diferencia entre </w:t>
      </w:r>
      <w:proofErr w:type="gramStart"/>
      <w:r w:rsidRPr="007A0E13">
        <w:rPr>
          <w:rFonts w:ascii="Times New Roman" w:eastAsia="Times New Roman" w:hAnsi="Times New Roman" w:cs="Times New Roman"/>
          <w:kern w:val="0"/>
          <w:sz w:val="24"/>
          <w:szCs w:val="24"/>
          <w:lang w:val="es-ES"/>
          <w14:ligatures w14:val="none"/>
        </w:rPr>
        <w:t>el red</w:t>
      </w:r>
      <w:proofErr w:type="gramEnd"/>
      <w:r w:rsidRPr="007A0E13">
        <w:rPr>
          <w:rFonts w:ascii="Times New Roman" w:eastAsia="Times New Roman" w:hAnsi="Times New Roman" w:cs="Times New Roman"/>
          <w:kern w:val="0"/>
          <w:sz w:val="24"/>
          <w:szCs w:val="24"/>
          <w:lang w:val="es-ES"/>
          <w14:ligatures w14:val="none"/>
        </w:rPr>
        <w:t xml:space="preserve">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tradicional en ciberseguridad y el red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en sistemas de IA? a) El red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en IA se centra principalmente en vulnerabilidades a nivel de hardware mientras que el tradicional se enfoca en software b) El red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en IA debe considerar ataques semánticos y de manipulación de entradas que no existen en sistemas convencionales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c) El red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tradicional requiere equipos más grandes que el red </w:t>
      </w:r>
      <w:proofErr w:type="spellStart"/>
      <w:r w:rsidRPr="007A0E13">
        <w:rPr>
          <w:rFonts w:ascii="Times New Roman" w:eastAsia="Times New Roman" w:hAnsi="Times New Roman" w:cs="Times New Roman"/>
          <w:kern w:val="0"/>
          <w:sz w:val="24"/>
          <w:szCs w:val="24"/>
          <w:lang w:val="es-ES"/>
          <w14:ligatures w14:val="none"/>
        </w:rPr>
        <w:t>teaming</w:t>
      </w:r>
      <w:proofErr w:type="spellEnd"/>
      <w:r w:rsidRPr="007A0E13">
        <w:rPr>
          <w:rFonts w:ascii="Times New Roman" w:eastAsia="Times New Roman" w:hAnsi="Times New Roman" w:cs="Times New Roman"/>
          <w:kern w:val="0"/>
          <w:sz w:val="24"/>
          <w:szCs w:val="24"/>
          <w:lang w:val="es-ES"/>
          <w14:ligatures w14:val="none"/>
        </w:rPr>
        <w:t xml:space="preserve"> en IA</w:t>
      </w:r>
    </w:p>
    <w:p w14:paraId="6CF3C077" w14:textId="77777777" w:rsidR="007A0E13" w:rsidRPr="007A0E13" w:rsidRDefault="007A0E13" w:rsidP="007A0E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¿Por qué se considera más apropiado un sistema "Human in </w:t>
      </w:r>
      <w:proofErr w:type="spellStart"/>
      <w:r w:rsidRPr="007A0E13">
        <w:rPr>
          <w:rFonts w:ascii="Times New Roman" w:eastAsia="Times New Roman" w:hAnsi="Times New Roman" w:cs="Times New Roman"/>
          <w:kern w:val="0"/>
          <w:sz w:val="24"/>
          <w:szCs w:val="24"/>
          <w:lang w:val="es-ES"/>
          <w14:ligatures w14:val="none"/>
        </w:rPr>
        <w:t>the</w:t>
      </w:r>
      <w:proofErr w:type="spellEnd"/>
      <w:r w:rsidRPr="007A0E13">
        <w:rPr>
          <w:rFonts w:ascii="Times New Roman" w:eastAsia="Times New Roman" w:hAnsi="Times New Roman" w:cs="Times New Roman"/>
          <w:kern w:val="0"/>
          <w:sz w:val="24"/>
          <w:szCs w:val="24"/>
          <w:lang w:val="es-ES"/>
          <w14:ligatures w14:val="none"/>
        </w:rPr>
        <w:t xml:space="preserve"> </w:t>
      </w:r>
      <w:proofErr w:type="spellStart"/>
      <w:r w:rsidRPr="007A0E13">
        <w:rPr>
          <w:rFonts w:ascii="Times New Roman" w:eastAsia="Times New Roman" w:hAnsi="Times New Roman" w:cs="Times New Roman"/>
          <w:kern w:val="0"/>
          <w:sz w:val="24"/>
          <w:szCs w:val="24"/>
          <w:lang w:val="es-ES"/>
          <w14:ligatures w14:val="none"/>
        </w:rPr>
        <w:t>Loop</w:t>
      </w:r>
      <w:proofErr w:type="spellEnd"/>
      <w:r w:rsidRPr="007A0E13">
        <w:rPr>
          <w:rFonts w:ascii="Times New Roman" w:eastAsia="Times New Roman" w:hAnsi="Times New Roman" w:cs="Times New Roman"/>
          <w:kern w:val="0"/>
          <w:sz w:val="24"/>
          <w:szCs w:val="24"/>
          <w:lang w:val="es-ES"/>
          <w14:ligatures w14:val="none"/>
        </w:rPr>
        <w:t xml:space="preserve">" para aplicaciones como la optimización robusta de portafolios en comparación con sistemas completamente autónomos? a) Porque los sistemas humano-máquina mantienen la responsabilidad y rendición de cuentas en las decisiones financieras </w:t>
      </w:r>
      <w:r w:rsidRPr="007A0E13">
        <w:rPr>
          <w:rFonts w:ascii="Segoe UI Symbol" w:eastAsia="Times New Roman" w:hAnsi="Segoe UI Symbol" w:cs="Segoe UI Symbol"/>
          <w:kern w:val="0"/>
          <w:sz w:val="24"/>
          <w:szCs w:val="24"/>
          <w:lang w:val="es-ES"/>
          <w14:ligatures w14:val="none"/>
        </w:rPr>
        <w:t>✓</w:t>
      </w:r>
      <w:r w:rsidRPr="007A0E13">
        <w:rPr>
          <w:rFonts w:ascii="Times New Roman" w:eastAsia="Times New Roman" w:hAnsi="Times New Roman" w:cs="Times New Roman"/>
          <w:kern w:val="0"/>
          <w:sz w:val="24"/>
          <w:szCs w:val="24"/>
          <w:lang w:val="es-ES"/>
          <w14:ligatures w14:val="none"/>
        </w:rPr>
        <w:t xml:space="preserve"> b) Porque los humanos siempre toman mejores decisiones que las máquinas en condiciones de mercado volátiles c) Porque las regulaciones prohíben completamente los sistemas autónomos en finanzas</w:t>
      </w:r>
    </w:p>
    <w:p w14:paraId="5E2B74B0" w14:textId="77777777" w:rsidR="007A0E13" w:rsidRPr="007A0E13" w:rsidRDefault="007A0E13" w:rsidP="007A0E13">
      <w:pPr>
        <w:spacing w:before="100" w:beforeAutospacing="1" w:after="100" w:afterAutospacing="1" w:line="240" w:lineRule="auto"/>
        <w:outlineLvl w:val="1"/>
        <w:rPr>
          <w:rFonts w:ascii="Times New Roman" w:eastAsia="Times New Roman" w:hAnsi="Times New Roman" w:cs="Times New Roman"/>
          <w:b/>
          <w:bCs/>
          <w:kern w:val="0"/>
          <w:sz w:val="36"/>
          <w:szCs w:val="36"/>
          <w:lang w:val="es-ES"/>
          <w14:ligatures w14:val="none"/>
        </w:rPr>
      </w:pPr>
      <w:r w:rsidRPr="007A0E13">
        <w:rPr>
          <w:rFonts w:ascii="Times New Roman" w:eastAsia="Times New Roman" w:hAnsi="Times New Roman" w:cs="Times New Roman"/>
          <w:b/>
          <w:bCs/>
          <w:kern w:val="0"/>
          <w:sz w:val="36"/>
          <w:szCs w:val="36"/>
          <w:lang w:val="es-ES"/>
          <w14:ligatures w14:val="none"/>
        </w:rPr>
        <w:t>Reflexiones sobre el Futuro con IA</w:t>
      </w:r>
    </w:p>
    <w:p w14:paraId="44286DA9" w14:textId="77777777" w:rsidR="007A0E13" w:rsidRPr="007A0E13" w:rsidRDefault="007A0E13" w:rsidP="007A0E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7A0E13">
        <w:rPr>
          <w:rFonts w:ascii="Times New Roman" w:eastAsia="Times New Roman" w:hAnsi="Times New Roman" w:cs="Times New Roman"/>
          <w:kern w:val="0"/>
          <w:sz w:val="24"/>
          <w:szCs w:val="24"/>
          <w:lang w:val="es-ES"/>
          <w14:ligatures w14:val="none"/>
        </w:rPr>
        <w:t xml:space="preserve">¿Quién fue el primero en describir una "singularidad" en el contexto tecnológico? a) Ray </w:t>
      </w:r>
      <w:proofErr w:type="spellStart"/>
      <w:r w:rsidRPr="007A0E13">
        <w:rPr>
          <w:rFonts w:ascii="Times New Roman" w:eastAsia="Times New Roman" w:hAnsi="Times New Roman" w:cs="Times New Roman"/>
          <w:kern w:val="0"/>
          <w:sz w:val="24"/>
          <w:szCs w:val="24"/>
          <w:lang w:val="es-ES"/>
          <w14:ligatures w14:val="none"/>
        </w:rPr>
        <w:t>Kurzweil</w:t>
      </w:r>
      <w:proofErr w:type="spellEnd"/>
      <w:r w:rsidRPr="007A0E13">
        <w:rPr>
          <w:rFonts w:ascii="Times New Roman" w:eastAsia="Times New Roman" w:hAnsi="Times New Roman" w:cs="Times New Roman"/>
          <w:kern w:val="0"/>
          <w:sz w:val="24"/>
          <w:szCs w:val="24"/>
          <w:lang w:val="es-ES"/>
          <w14:ligatures w14:val="none"/>
        </w:rPr>
        <w:t xml:space="preserve"> de Google b) </w:t>
      </w:r>
      <w:proofErr w:type="spellStart"/>
      <w:r w:rsidRPr="007A0E13">
        <w:rPr>
          <w:rFonts w:ascii="Times New Roman" w:eastAsia="Times New Roman" w:hAnsi="Times New Roman" w:cs="Times New Roman"/>
          <w:kern w:val="0"/>
          <w:sz w:val="24"/>
          <w:szCs w:val="24"/>
          <w:lang w:val="es-ES"/>
          <w14:ligatures w14:val="none"/>
        </w:rPr>
        <w:t>Vernor</w:t>
      </w:r>
      <w:proofErr w:type="spellEnd"/>
      <w:r w:rsidRPr="007A0E13">
        <w:rPr>
          <w:rFonts w:ascii="Times New Roman" w:eastAsia="Times New Roman" w:hAnsi="Times New Roman" w:cs="Times New Roman"/>
          <w:kern w:val="0"/>
          <w:sz w:val="24"/>
          <w:szCs w:val="24"/>
          <w:lang w:val="es-ES"/>
          <w14:ligatures w14:val="none"/>
        </w:rPr>
        <w:t xml:space="preserve"> </w:t>
      </w:r>
      <w:proofErr w:type="spellStart"/>
      <w:r w:rsidRPr="007A0E13">
        <w:rPr>
          <w:rFonts w:ascii="Times New Roman" w:eastAsia="Times New Roman" w:hAnsi="Times New Roman" w:cs="Times New Roman"/>
          <w:kern w:val="0"/>
          <w:sz w:val="24"/>
          <w:szCs w:val="24"/>
          <w:lang w:val="es-ES"/>
          <w14:ligatures w14:val="none"/>
        </w:rPr>
        <w:t>Vinge</w:t>
      </w:r>
      <w:proofErr w:type="spellEnd"/>
      <w:r w:rsidRPr="007A0E13">
        <w:rPr>
          <w:rFonts w:ascii="Times New Roman" w:eastAsia="Times New Roman" w:hAnsi="Times New Roman" w:cs="Times New Roman"/>
          <w:kern w:val="0"/>
          <w:sz w:val="24"/>
          <w:szCs w:val="24"/>
          <w:lang w:val="es-ES"/>
          <w14:ligatures w14:val="none"/>
        </w:rPr>
        <w:t xml:space="preserve"> c) John </w:t>
      </w:r>
      <w:proofErr w:type="spellStart"/>
      <w:r w:rsidRPr="007A0E13">
        <w:rPr>
          <w:rFonts w:ascii="Times New Roman" w:eastAsia="Times New Roman" w:hAnsi="Times New Roman" w:cs="Times New Roman"/>
          <w:kern w:val="0"/>
          <w:sz w:val="24"/>
          <w:szCs w:val="24"/>
          <w:lang w:val="es-ES"/>
          <w14:ligatures w14:val="none"/>
        </w:rPr>
        <w:t>von</w:t>
      </w:r>
      <w:proofErr w:type="spellEnd"/>
      <w:r w:rsidRPr="007A0E13">
        <w:rPr>
          <w:rFonts w:ascii="Times New Roman" w:eastAsia="Times New Roman" w:hAnsi="Times New Roman" w:cs="Times New Roman"/>
          <w:kern w:val="0"/>
          <w:sz w:val="24"/>
          <w:szCs w:val="24"/>
          <w:lang w:val="es-ES"/>
          <w14:ligatures w14:val="none"/>
        </w:rPr>
        <w:t xml:space="preserve"> Neumann </w:t>
      </w:r>
      <w:r w:rsidRPr="007A0E13">
        <w:rPr>
          <w:rFonts w:ascii="Segoe UI Symbol" w:eastAsia="Times New Roman" w:hAnsi="Segoe UI Symbol" w:cs="Segoe UI Symbol"/>
          <w:kern w:val="0"/>
          <w:sz w:val="24"/>
          <w:szCs w:val="24"/>
          <w:lang w:val="es-ES"/>
          <w14:ligatures w14:val="none"/>
        </w:rPr>
        <w:t>✓</w:t>
      </w:r>
    </w:p>
    <w:p w14:paraId="3BCB6F9D" w14:textId="77777777" w:rsidR="006D6168" w:rsidRPr="00880F7A" w:rsidRDefault="006D6168" w:rsidP="00E178BD">
      <w:pPr>
        <w:rPr>
          <w:lang w:val="es-ES"/>
        </w:rPr>
      </w:pPr>
    </w:p>
    <w:p w14:paraId="7C0D1C12" w14:textId="77777777" w:rsidR="00880F7A" w:rsidRPr="00AC5601" w:rsidRDefault="00880F7A" w:rsidP="00AC5601">
      <w:pPr>
        <w:rPr>
          <w:lang w:val="es-ES"/>
        </w:rPr>
      </w:pPr>
    </w:p>
    <w:p w14:paraId="00A0BA6A" w14:textId="77777777" w:rsidR="00D64E39" w:rsidRPr="00B935E1" w:rsidRDefault="00D64E39" w:rsidP="00F121B2">
      <w:pPr>
        <w:rPr>
          <w:lang w:val="es-ES"/>
        </w:rPr>
      </w:pPr>
    </w:p>
    <w:p w14:paraId="6EB6735F" w14:textId="77777777" w:rsidR="00BB23C3" w:rsidRPr="00B935E1" w:rsidRDefault="00BB23C3" w:rsidP="00F121B2">
      <w:pPr>
        <w:rPr>
          <w:lang w:val="es-ES"/>
        </w:rPr>
      </w:pPr>
    </w:p>
    <w:sectPr w:rsidR="00BB23C3" w:rsidRPr="00B9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643D"/>
    <w:multiLevelType w:val="multilevel"/>
    <w:tmpl w:val="7BDE81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844E8"/>
    <w:multiLevelType w:val="multilevel"/>
    <w:tmpl w:val="822A29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B7C7E"/>
    <w:multiLevelType w:val="multilevel"/>
    <w:tmpl w:val="83D854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50461"/>
    <w:multiLevelType w:val="multilevel"/>
    <w:tmpl w:val="5B84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723FE"/>
    <w:multiLevelType w:val="multilevel"/>
    <w:tmpl w:val="EF7E58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81216">
    <w:abstractNumId w:val="3"/>
  </w:num>
  <w:num w:numId="2" w16cid:durableId="2078549182">
    <w:abstractNumId w:val="1"/>
  </w:num>
  <w:num w:numId="3" w16cid:durableId="832912991">
    <w:abstractNumId w:val="2"/>
  </w:num>
  <w:num w:numId="4" w16cid:durableId="1137724520">
    <w:abstractNumId w:val="0"/>
  </w:num>
  <w:num w:numId="5" w16cid:durableId="2117677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B"/>
    <w:rsid w:val="000D0B13"/>
    <w:rsid w:val="000F0937"/>
    <w:rsid w:val="00102094"/>
    <w:rsid w:val="00247723"/>
    <w:rsid w:val="00444A3A"/>
    <w:rsid w:val="004E4F60"/>
    <w:rsid w:val="005D6E68"/>
    <w:rsid w:val="005E57D8"/>
    <w:rsid w:val="006D5F8F"/>
    <w:rsid w:val="006D6168"/>
    <w:rsid w:val="006F73DF"/>
    <w:rsid w:val="007A0E13"/>
    <w:rsid w:val="007A407A"/>
    <w:rsid w:val="00880F7A"/>
    <w:rsid w:val="008816DE"/>
    <w:rsid w:val="00932CC3"/>
    <w:rsid w:val="009877DB"/>
    <w:rsid w:val="009C72B4"/>
    <w:rsid w:val="00A0174C"/>
    <w:rsid w:val="00A64ED6"/>
    <w:rsid w:val="00AC5601"/>
    <w:rsid w:val="00B935E1"/>
    <w:rsid w:val="00BB23C3"/>
    <w:rsid w:val="00D057F8"/>
    <w:rsid w:val="00D64E39"/>
    <w:rsid w:val="00DB34F7"/>
    <w:rsid w:val="00DE355C"/>
    <w:rsid w:val="00E178BD"/>
    <w:rsid w:val="00E64264"/>
    <w:rsid w:val="00F121B2"/>
    <w:rsid w:val="00F34D9F"/>
    <w:rsid w:val="00FF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CB62"/>
  <w15:chartTrackingRefBased/>
  <w15:docId w15:val="{FAC21A7E-D801-4EAC-942E-BA607657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B"/>
    <w:rPr>
      <w:rFonts w:eastAsiaTheme="majorEastAsia" w:cstheme="majorBidi"/>
      <w:color w:val="272727" w:themeColor="text1" w:themeTint="D8"/>
    </w:rPr>
  </w:style>
  <w:style w:type="paragraph" w:styleId="Title">
    <w:name w:val="Title"/>
    <w:basedOn w:val="Normal"/>
    <w:next w:val="Normal"/>
    <w:link w:val="TitleChar"/>
    <w:uiPriority w:val="10"/>
    <w:qFormat/>
    <w:rsid w:val="00987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B"/>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B"/>
    <w:rPr>
      <w:i/>
      <w:iCs/>
      <w:color w:val="404040" w:themeColor="text1" w:themeTint="BF"/>
    </w:rPr>
  </w:style>
  <w:style w:type="paragraph" w:styleId="ListParagraph">
    <w:name w:val="List Paragraph"/>
    <w:basedOn w:val="Normal"/>
    <w:uiPriority w:val="34"/>
    <w:qFormat/>
    <w:rsid w:val="009877DB"/>
    <w:pPr>
      <w:ind w:left="720"/>
      <w:contextualSpacing/>
    </w:pPr>
  </w:style>
  <w:style w:type="character" w:styleId="IntenseEmphasis">
    <w:name w:val="Intense Emphasis"/>
    <w:basedOn w:val="DefaultParagraphFont"/>
    <w:uiPriority w:val="21"/>
    <w:qFormat/>
    <w:rsid w:val="009877DB"/>
    <w:rPr>
      <w:i/>
      <w:iCs/>
      <w:color w:val="0F4761" w:themeColor="accent1" w:themeShade="BF"/>
    </w:rPr>
  </w:style>
  <w:style w:type="paragraph" w:styleId="IntenseQuote">
    <w:name w:val="Intense Quote"/>
    <w:basedOn w:val="Normal"/>
    <w:next w:val="Normal"/>
    <w:link w:val="IntenseQuoteChar"/>
    <w:uiPriority w:val="30"/>
    <w:qFormat/>
    <w:rsid w:val="00987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B"/>
    <w:rPr>
      <w:i/>
      <w:iCs/>
      <w:color w:val="0F4761" w:themeColor="accent1" w:themeShade="BF"/>
    </w:rPr>
  </w:style>
  <w:style w:type="character" w:styleId="IntenseReference">
    <w:name w:val="Intense Reference"/>
    <w:basedOn w:val="DefaultParagraphFont"/>
    <w:uiPriority w:val="32"/>
    <w:qFormat/>
    <w:rsid w:val="009877DB"/>
    <w:rPr>
      <w:b/>
      <w:bCs/>
      <w:smallCaps/>
      <w:color w:val="0F4761" w:themeColor="accent1" w:themeShade="BF"/>
      <w:spacing w:val="5"/>
    </w:rPr>
  </w:style>
  <w:style w:type="character" w:styleId="Strong">
    <w:name w:val="Strong"/>
    <w:basedOn w:val="DefaultParagraphFont"/>
    <w:uiPriority w:val="22"/>
    <w:qFormat/>
    <w:rsid w:val="007A40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59317">
      <w:bodyDiv w:val="1"/>
      <w:marLeft w:val="0"/>
      <w:marRight w:val="0"/>
      <w:marTop w:val="0"/>
      <w:marBottom w:val="0"/>
      <w:divBdr>
        <w:top w:val="none" w:sz="0" w:space="0" w:color="auto"/>
        <w:left w:val="none" w:sz="0" w:space="0" w:color="auto"/>
        <w:bottom w:val="none" w:sz="0" w:space="0" w:color="auto"/>
        <w:right w:val="none" w:sz="0" w:space="0" w:color="auto"/>
      </w:divBdr>
    </w:div>
    <w:div w:id="486093006">
      <w:bodyDiv w:val="1"/>
      <w:marLeft w:val="0"/>
      <w:marRight w:val="0"/>
      <w:marTop w:val="0"/>
      <w:marBottom w:val="0"/>
      <w:divBdr>
        <w:top w:val="none" w:sz="0" w:space="0" w:color="auto"/>
        <w:left w:val="none" w:sz="0" w:space="0" w:color="auto"/>
        <w:bottom w:val="none" w:sz="0" w:space="0" w:color="auto"/>
        <w:right w:val="none" w:sz="0" w:space="0" w:color="auto"/>
      </w:divBdr>
    </w:div>
    <w:div w:id="498889394">
      <w:bodyDiv w:val="1"/>
      <w:marLeft w:val="0"/>
      <w:marRight w:val="0"/>
      <w:marTop w:val="0"/>
      <w:marBottom w:val="0"/>
      <w:divBdr>
        <w:top w:val="none" w:sz="0" w:space="0" w:color="auto"/>
        <w:left w:val="none" w:sz="0" w:space="0" w:color="auto"/>
        <w:bottom w:val="none" w:sz="0" w:space="0" w:color="auto"/>
        <w:right w:val="none" w:sz="0" w:space="0" w:color="auto"/>
      </w:divBdr>
    </w:div>
    <w:div w:id="942299343">
      <w:bodyDiv w:val="1"/>
      <w:marLeft w:val="0"/>
      <w:marRight w:val="0"/>
      <w:marTop w:val="0"/>
      <w:marBottom w:val="0"/>
      <w:divBdr>
        <w:top w:val="none" w:sz="0" w:space="0" w:color="auto"/>
        <w:left w:val="none" w:sz="0" w:space="0" w:color="auto"/>
        <w:bottom w:val="none" w:sz="0" w:space="0" w:color="auto"/>
        <w:right w:val="none" w:sz="0" w:space="0" w:color="auto"/>
      </w:divBdr>
    </w:div>
    <w:div w:id="1213956069">
      <w:bodyDiv w:val="1"/>
      <w:marLeft w:val="0"/>
      <w:marRight w:val="0"/>
      <w:marTop w:val="0"/>
      <w:marBottom w:val="0"/>
      <w:divBdr>
        <w:top w:val="none" w:sz="0" w:space="0" w:color="auto"/>
        <w:left w:val="none" w:sz="0" w:space="0" w:color="auto"/>
        <w:bottom w:val="none" w:sz="0" w:space="0" w:color="auto"/>
        <w:right w:val="none" w:sz="0" w:space="0" w:color="auto"/>
      </w:divBdr>
      <w:divsChild>
        <w:div w:id="2084526495">
          <w:marLeft w:val="0"/>
          <w:marRight w:val="0"/>
          <w:marTop w:val="0"/>
          <w:marBottom w:val="0"/>
          <w:divBdr>
            <w:top w:val="none" w:sz="0" w:space="0" w:color="auto"/>
            <w:left w:val="none" w:sz="0" w:space="0" w:color="auto"/>
            <w:bottom w:val="none" w:sz="0" w:space="0" w:color="auto"/>
            <w:right w:val="none" w:sz="0" w:space="0" w:color="auto"/>
          </w:divBdr>
        </w:div>
      </w:divsChild>
    </w:div>
    <w:div w:id="1791320086">
      <w:bodyDiv w:val="1"/>
      <w:marLeft w:val="0"/>
      <w:marRight w:val="0"/>
      <w:marTop w:val="0"/>
      <w:marBottom w:val="0"/>
      <w:divBdr>
        <w:top w:val="none" w:sz="0" w:space="0" w:color="auto"/>
        <w:left w:val="none" w:sz="0" w:space="0" w:color="auto"/>
        <w:bottom w:val="none" w:sz="0" w:space="0" w:color="auto"/>
        <w:right w:val="none" w:sz="0" w:space="0" w:color="auto"/>
      </w:divBdr>
      <w:divsChild>
        <w:div w:id="1127164760">
          <w:marLeft w:val="0"/>
          <w:marRight w:val="0"/>
          <w:marTop w:val="0"/>
          <w:marBottom w:val="0"/>
          <w:divBdr>
            <w:top w:val="none" w:sz="0" w:space="0" w:color="auto"/>
            <w:left w:val="none" w:sz="0" w:space="0" w:color="auto"/>
            <w:bottom w:val="none" w:sz="0" w:space="0" w:color="auto"/>
            <w:right w:val="none" w:sz="0" w:space="0" w:color="auto"/>
          </w:divBdr>
        </w:div>
      </w:divsChild>
    </w:div>
    <w:div w:id="1915040456">
      <w:bodyDiv w:val="1"/>
      <w:marLeft w:val="0"/>
      <w:marRight w:val="0"/>
      <w:marTop w:val="0"/>
      <w:marBottom w:val="0"/>
      <w:divBdr>
        <w:top w:val="none" w:sz="0" w:space="0" w:color="auto"/>
        <w:left w:val="none" w:sz="0" w:space="0" w:color="auto"/>
        <w:bottom w:val="none" w:sz="0" w:space="0" w:color="auto"/>
        <w:right w:val="none" w:sz="0" w:space="0" w:color="auto"/>
      </w:divBdr>
      <w:divsChild>
        <w:div w:id="1663393158">
          <w:marLeft w:val="0"/>
          <w:marRight w:val="0"/>
          <w:marTop w:val="0"/>
          <w:marBottom w:val="0"/>
          <w:divBdr>
            <w:top w:val="none" w:sz="0" w:space="0" w:color="auto"/>
            <w:left w:val="none" w:sz="0" w:space="0" w:color="auto"/>
            <w:bottom w:val="none" w:sz="0" w:space="0" w:color="auto"/>
            <w:right w:val="none" w:sz="0" w:space="0" w:color="auto"/>
          </w:divBdr>
        </w:div>
      </w:divsChild>
    </w:div>
    <w:div w:id="194707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Candia Torres</dc:creator>
  <cp:keywords/>
  <dc:description/>
  <cp:lastModifiedBy>Antonio Candia Torres</cp:lastModifiedBy>
  <cp:revision>28</cp:revision>
  <dcterms:created xsi:type="dcterms:W3CDTF">2025-03-02T05:47:00Z</dcterms:created>
  <dcterms:modified xsi:type="dcterms:W3CDTF">2025-03-02T06:37:00Z</dcterms:modified>
</cp:coreProperties>
</file>