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sz w:val="28"/>
          <w:szCs w:val="28"/>
        </w:rPr>
      </w:pPr>
      <w:bookmarkStart w:colFirst="0" w:colLast="0" w:name="_bh0u5szfzb2k" w:id="0"/>
      <w:bookmarkEnd w:id="0"/>
      <w:r w:rsidDel="00000000" w:rsidR="00000000" w:rsidRPr="00000000">
        <w:rPr>
          <w:rFonts w:ascii="Times New Roman" w:cs="Times New Roman" w:eastAsia="Times New Roman" w:hAnsi="Times New Roman"/>
          <w:b w:val="1"/>
          <w:color w:val="000000"/>
          <w:sz w:val="26"/>
          <w:szCs w:val="26"/>
          <w:rtl w:val="0"/>
        </w:rPr>
        <w:t xml:space="preserve">Implementation of DHT22 Sensor Data Acquisition on ESP32 Using Wokwi PlatformIO in Visual Studio Code</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Candra Wahyu Perdana</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Vocational Faculty, Brawijaya University</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candraega28@gmail.com</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8">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experiment aims to analyze the acquisition of temperature and humidity data using the DHT22 sensor connected to the ESP32 microcontroller, with development and simulation conducted via Wokwi PlatformIO in Visual Studio Code. The system initializes the DHT22 sensor and reads data every 2 seconds, displaying the measurements on the Serial Monitor. The experimental results indicate that proper GPIO configuration and sensor initialization are critical for obtaining accurate data and handling potential sensor read failures.</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Keywords—Internet of Things, ESP32, DHT22, Temperature Sensor, Humidity Sensor, Wokwi PlatformIO, VSCode</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Introduction</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 Background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development of the Internet of Things (IoT) drives the integration of various sensors for real-time environmental monitoring. The DHT22 sensor is one of the popular sensors used to measure temperature and humidity. With the ESP32’s capability for wireless connectivity and efficient data processing, their combination offers an economical and effective solution for environmental monitoring applications. The use of Wokwi PlatformIO in Visual Studio Code provides an integrated environment for development, simulation, and debugging, which accelerates the prototyping process of IoT applications.</w:t>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Objectives</w:t>
      </w:r>
    </w:p>
    <w:p w:rsidR="00000000" w:rsidDel="00000000" w:rsidP="00000000" w:rsidRDefault="00000000" w:rsidRPr="00000000" w14:paraId="00000010">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sz w:val="20"/>
          <w:szCs w:val="20"/>
          <w:rtl w:val="0"/>
        </w:rPr>
        <w:t xml:space="preserve">Understand the operation of the ESP32 in reading and processing data from the DHT22 sensor.</w:t>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Implement periodic temperature and humidity data acquisition using Wokwi PlatformIO in Visual Studio Code.</w:t>
      </w:r>
    </w:p>
    <w:p w:rsidR="00000000" w:rsidDel="00000000" w:rsidP="00000000" w:rsidRDefault="00000000" w:rsidRPr="00000000" w14:paraId="00000012">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Identify and resolve potential issues, such as sensor read failures and error handling, within an integrated development environment.</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Methodology</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Tools &amp; Materials</w:t>
      </w:r>
    </w:p>
    <w:p w:rsidR="00000000" w:rsidDel="00000000" w:rsidP="00000000" w:rsidRDefault="00000000" w:rsidRPr="00000000" w14:paraId="00000015">
      <w:pPr>
        <w:spacing w:after="240" w:befor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Hardware:</w:t>
      </w:r>
    </w:p>
    <w:p w:rsidR="00000000" w:rsidDel="00000000" w:rsidP="00000000" w:rsidRDefault="00000000" w:rsidRPr="00000000" w14:paraId="00000016">
      <w:pPr>
        <w:numPr>
          <w:ilvl w:val="0"/>
          <w:numId w:val="5"/>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ESP32 (simulated using Wokwi PlatformIO)</w:t>
      </w:r>
    </w:p>
    <w:p w:rsidR="00000000" w:rsidDel="00000000" w:rsidP="00000000" w:rsidRDefault="00000000" w:rsidRPr="00000000" w14:paraId="00000017">
      <w:pPr>
        <w:numPr>
          <w:ilvl w:val="0"/>
          <w:numId w:val="5"/>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DHT22 sensor</w:t>
      </w:r>
    </w:p>
    <w:p w:rsidR="00000000" w:rsidDel="00000000" w:rsidP="00000000" w:rsidRDefault="00000000" w:rsidRPr="00000000" w14:paraId="00000018">
      <w:pPr>
        <w:numPr>
          <w:ilvl w:val="0"/>
          <w:numId w:val="5"/>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Jumper wires</w:t>
      </w:r>
    </w:p>
    <w:p w:rsidR="00000000" w:rsidDel="00000000" w:rsidP="00000000" w:rsidRDefault="00000000" w:rsidRPr="00000000" w14:paraId="00000019">
      <w:pPr>
        <w:spacing w:after="240" w:befor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Software:</w:t>
      </w:r>
    </w:p>
    <w:p w:rsidR="00000000" w:rsidDel="00000000" w:rsidP="00000000" w:rsidRDefault="00000000" w:rsidRPr="00000000" w14:paraId="0000001A">
      <w:pPr>
        <w:numPr>
          <w:ilvl w:val="0"/>
          <w:numId w:val="9"/>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 Studio Code with the PlatformIO extension</w:t>
      </w:r>
    </w:p>
    <w:p w:rsidR="00000000" w:rsidDel="00000000" w:rsidP="00000000" w:rsidRDefault="00000000" w:rsidRPr="00000000" w14:paraId="0000001B">
      <w:pPr>
        <w:numPr>
          <w:ilvl w:val="0"/>
          <w:numId w:val="9"/>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Wokwi PlatformIO as the simulation environment</w:t>
      </w: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2.2 Implementation Steps</w:t>
      </w:r>
      <w:r w:rsidDel="00000000" w:rsidR="00000000" w:rsidRPr="00000000">
        <w:rPr>
          <w:rtl w:val="0"/>
        </w:rPr>
      </w:r>
    </w:p>
    <w:p w:rsidR="00000000" w:rsidDel="00000000" w:rsidP="00000000" w:rsidRDefault="00000000" w:rsidRPr="00000000" w14:paraId="0000001D">
      <w:pPr>
        <w:spacing w:after="240" w:befor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Creation:</w:t>
      </w:r>
    </w:p>
    <w:p w:rsidR="00000000" w:rsidDel="00000000" w:rsidP="00000000" w:rsidRDefault="00000000" w:rsidRPr="00000000" w14:paraId="0000001E">
      <w:pPr>
        <w:numPr>
          <w:ilvl w:val="0"/>
          <w:numId w:val="1"/>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 Visual Studio Code and ensure that the PlatformIO extension is installed.</w:t>
      </w:r>
    </w:p>
    <w:p w:rsidR="00000000" w:rsidDel="00000000" w:rsidP="00000000" w:rsidRDefault="00000000" w:rsidRPr="00000000" w14:paraId="0000001F">
      <w:pPr>
        <w:numPr>
          <w:ilvl w:val="0"/>
          <w:numId w:val="1"/>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 new PlatformIO project targeting the ESP32 board and integrate the simulation using Wokwi PlatformIO.</w:t>
      </w:r>
    </w:p>
    <w:p w:rsidR="00000000" w:rsidDel="00000000" w:rsidP="00000000" w:rsidRDefault="00000000" w:rsidRPr="00000000" w14:paraId="00000020">
      <w:pPr>
        <w:spacing w:after="240" w:befor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Physical Connection:</w:t>
      </w:r>
    </w:p>
    <w:p w:rsidR="00000000" w:rsidDel="00000000" w:rsidP="00000000" w:rsidRDefault="00000000" w:rsidRPr="00000000" w14:paraId="00000021">
      <w:pPr>
        <w:numPr>
          <w:ilvl w:val="0"/>
          <w:numId w:val="6"/>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the ESP32 and the DHT22 sensor components into the simulation schematic.</w:t>
      </w:r>
    </w:p>
    <w:p w:rsidR="00000000" w:rsidDel="00000000" w:rsidP="00000000" w:rsidRDefault="00000000" w:rsidRPr="00000000" w14:paraId="00000022">
      <w:pPr>
        <w:numPr>
          <w:ilvl w:val="0"/>
          <w:numId w:val="6"/>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 the DHT22 sensor to the ESP32, ensuring the sensor’s data pin is connected to GPIO 27 as specified in the code.</w:t>
      </w:r>
    </w:p>
    <w:p w:rsidR="00000000" w:rsidDel="00000000" w:rsidP="00000000" w:rsidRDefault="00000000" w:rsidRPr="00000000" w14:paraId="00000023">
      <w:pPr>
        <w:spacing w:after="240" w:befor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Code Development:</w:t>
      </w:r>
    </w:p>
    <w:p w:rsidR="00000000" w:rsidDel="00000000" w:rsidP="00000000" w:rsidRDefault="00000000" w:rsidRPr="00000000" w14:paraId="00000024">
      <w:pPr>
        <w:numPr>
          <w:ilvl w:val="0"/>
          <w:numId w:val="7"/>
        </w:numPr>
        <w:spacing w:after="24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Copy and upload the following code into the project to initialize the sensor, read temperature and humidity data, and display it on the Serial Monitor.</w:t>
      </w:r>
    </w:p>
    <w:p w:rsidR="00000000" w:rsidDel="00000000" w:rsidP="00000000" w:rsidRDefault="00000000" w:rsidRPr="00000000" w14:paraId="00000025">
      <w:pPr>
        <w:spacing w:after="240" w:befor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148138" cy="53261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48138" cy="532612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after="240" w:befor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Simulation &amp; Verification:</w:t>
      </w:r>
    </w:p>
    <w:p w:rsidR="00000000" w:rsidDel="00000000" w:rsidP="00000000" w:rsidRDefault="00000000" w:rsidRPr="00000000" w14:paraId="00000028">
      <w:pPr>
        <w:numPr>
          <w:ilvl w:val="0"/>
          <w:numId w:val="4"/>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Run the simulation using Wokwi PlatformIO in Visual Studio Code.</w:t>
      </w:r>
    </w:p>
    <w:p w:rsidR="00000000" w:rsidDel="00000000" w:rsidP="00000000" w:rsidRDefault="00000000" w:rsidRPr="00000000" w14:paraId="00000029">
      <w:pPr>
        <w:numPr>
          <w:ilvl w:val="0"/>
          <w:numId w:val="4"/>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the output on the Serial Monitor every 2 seconds. In case of a read failure, the system prints “Failed to read sensor!” as an error-handling measure.</w:t>
      </w:r>
    </w:p>
    <w:p w:rsidR="00000000" w:rsidDel="00000000" w:rsidP="00000000" w:rsidRDefault="00000000" w:rsidRPr="00000000" w14:paraId="0000002A">
      <w:pPr>
        <w:spacing w:after="240" w:befor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Results and Discussion</w:t>
      </w: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Experimental Results</w:t>
      </w:r>
    </w:p>
    <w:p w:rsidR="00000000" w:rsidDel="00000000" w:rsidP="00000000" w:rsidRDefault="00000000" w:rsidRPr="00000000" w14:paraId="0000002D">
      <w:pPr>
        <w:numPr>
          <w:ilvl w:val="0"/>
          <w:numId w:val="2"/>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 Output:</w:t>
        <w:br w:type="textWrapping"/>
      </w:r>
      <w:r w:rsidDel="00000000" w:rsidR="00000000" w:rsidRPr="00000000">
        <w:rPr>
          <w:rFonts w:ascii="Times New Roman" w:cs="Times New Roman" w:eastAsia="Times New Roman" w:hAnsi="Times New Roman"/>
          <w:sz w:val="20"/>
          <w:szCs w:val="20"/>
          <w:rtl w:val="0"/>
        </w:rPr>
        <w:t xml:space="preserve">Every 2 seconds, the DHT22 sensor reads and displays the humidity (in percent) and temperature (in degrees Celsius) on the Serial Monitor.</w:t>
      </w:r>
    </w:p>
    <w:p w:rsidR="00000000" w:rsidDel="00000000" w:rsidP="00000000" w:rsidRDefault="00000000" w:rsidRPr="00000000" w14:paraId="0000002E">
      <w:pPr>
        <w:numPr>
          <w:ilvl w:val="0"/>
          <w:numId w:val="2"/>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Error Handling:</w:t>
        <w:br w:type="textWrapping"/>
      </w:r>
      <w:r w:rsidDel="00000000" w:rsidR="00000000" w:rsidRPr="00000000">
        <w:rPr>
          <w:rFonts w:ascii="Times New Roman" w:cs="Times New Roman" w:eastAsia="Times New Roman" w:hAnsi="Times New Roman"/>
          <w:sz w:val="20"/>
          <w:szCs w:val="20"/>
          <w:rtl w:val="0"/>
        </w:rPr>
        <w:t xml:space="preserve">If a read failure occurs (for example, due to simulation issues or sensor initialization errors), the system prints the message “Failed to read sensor!” to alert the user.</w:t>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 Discussion</w:t>
      </w:r>
    </w:p>
    <w:p w:rsidR="00000000" w:rsidDel="00000000" w:rsidP="00000000" w:rsidRDefault="00000000" w:rsidRPr="00000000" w14:paraId="00000030">
      <w:pPr>
        <w:numPr>
          <w:ilvl w:val="0"/>
          <w:numId w:val="3"/>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Successful Implementation:</w:t>
        <w:br w:type="textWrapping"/>
      </w:r>
      <w:r w:rsidDel="00000000" w:rsidR="00000000" w:rsidRPr="00000000">
        <w:rPr>
          <w:rFonts w:ascii="Times New Roman" w:cs="Times New Roman" w:eastAsia="Times New Roman" w:hAnsi="Times New Roman"/>
          <w:sz w:val="20"/>
          <w:szCs w:val="20"/>
          <w:rtl w:val="0"/>
        </w:rPr>
        <w:t xml:space="preserve">The simulation with Wokwi PlatformIO in VSCode successfully displays environmental data periodically, indicating that both the ESP32 and the DHT22 sensor have been correctly configured.</w:t>
      </w:r>
    </w:p>
    <w:p w:rsidR="00000000" w:rsidDel="00000000" w:rsidP="00000000" w:rsidRDefault="00000000" w:rsidRPr="00000000" w14:paraId="00000031">
      <w:pPr>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Potential Issues &amp; Solutions:</w:t>
      </w:r>
    </w:p>
    <w:p w:rsidR="00000000" w:rsidDel="00000000" w:rsidP="00000000" w:rsidRDefault="00000000" w:rsidRPr="00000000" w14:paraId="00000032">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Sensor Read Failure:</w:t>
      </w:r>
      <w:r w:rsidDel="00000000" w:rsidR="00000000" w:rsidRPr="00000000">
        <w:rPr>
          <w:rFonts w:ascii="Times New Roman" w:cs="Times New Roman" w:eastAsia="Times New Roman" w:hAnsi="Times New Roman"/>
          <w:sz w:val="20"/>
          <w:szCs w:val="20"/>
          <w:rtl w:val="0"/>
        </w:rPr>
        <w:t xml:space="preserve"> Ensure that the connection between the sensor and the ESP32 is correct and that the appropriate components are used.</w:t>
      </w:r>
    </w:p>
    <w:p w:rsidR="00000000" w:rsidDel="00000000" w:rsidP="00000000" w:rsidRDefault="00000000" w:rsidRPr="00000000" w14:paraId="00000033">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Reading Delay:</w:t>
      </w:r>
      <w:r w:rsidDel="00000000" w:rsidR="00000000" w:rsidRPr="00000000">
        <w:rPr>
          <w:rFonts w:ascii="Times New Roman" w:cs="Times New Roman" w:eastAsia="Times New Roman" w:hAnsi="Times New Roman"/>
          <w:sz w:val="20"/>
          <w:szCs w:val="20"/>
          <w:rtl w:val="0"/>
        </w:rPr>
        <w:t xml:space="preserve"> A 2000-millisecond delay provides sufficient time between reads; however, this can be adjusted based on real-world application needs.</w:t>
      </w:r>
    </w:p>
    <w:p w:rsidR="00000000" w:rsidDel="00000000" w:rsidP="00000000" w:rsidRDefault="00000000" w:rsidRPr="00000000" w14:paraId="00000034">
      <w:pPr>
        <w:numPr>
          <w:ilvl w:val="1"/>
          <w:numId w:val="3"/>
        </w:numPr>
        <w:spacing w:after="24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 Validation:</w:t>
      </w:r>
      <w:r w:rsidDel="00000000" w:rsidR="00000000" w:rsidRPr="00000000">
        <w:rPr>
          <w:rFonts w:ascii="Times New Roman" w:cs="Times New Roman" w:eastAsia="Times New Roman" w:hAnsi="Times New Roman"/>
          <w:sz w:val="20"/>
          <w:szCs w:val="20"/>
          <w:rtl w:val="0"/>
        </w:rPr>
        <w:t xml:space="preserve"> Using the </w:t>
      </w:r>
      <w:r w:rsidDel="00000000" w:rsidR="00000000" w:rsidRPr="00000000">
        <w:rPr>
          <w:rFonts w:ascii="Roboto Mono" w:cs="Roboto Mono" w:eastAsia="Roboto Mono" w:hAnsi="Roboto Mono"/>
          <w:color w:val="188038"/>
          <w:sz w:val="20"/>
          <w:szCs w:val="20"/>
          <w:rtl w:val="0"/>
        </w:rPr>
        <w:t xml:space="preserve">isnan()</w:t>
      </w:r>
      <w:r w:rsidDel="00000000" w:rsidR="00000000" w:rsidRPr="00000000">
        <w:rPr>
          <w:rFonts w:ascii="Times New Roman" w:cs="Times New Roman" w:eastAsia="Times New Roman" w:hAnsi="Times New Roman"/>
          <w:sz w:val="20"/>
          <w:szCs w:val="20"/>
          <w:rtl w:val="0"/>
        </w:rPr>
        <w:t xml:space="preserve"> function helps detect invalid readings, allowing the system to promptly handle errors.</w:t>
      </w:r>
      <w:r w:rsidDel="00000000" w:rsidR="00000000" w:rsidRPr="00000000">
        <w:rPr>
          <w:rtl w:val="0"/>
        </w:rPr>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Appendix</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&lt;Arduino.h&gt;</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&lt;DHT.h&gt;</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DHTPIN </w:t>
      </w:r>
      <w:r w:rsidDel="00000000" w:rsidR="00000000" w:rsidRPr="00000000">
        <w:rPr>
          <w:rFonts w:ascii="Courier New" w:cs="Courier New" w:eastAsia="Courier New" w:hAnsi="Courier New"/>
          <w:color w:val="b5cea8"/>
          <w:sz w:val="21"/>
          <w:szCs w:val="21"/>
          <w:rtl w:val="0"/>
        </w:rPr>
        <w:t xml:space="preserve">27</w:t>
      </w:r>
      <w:r w:rsidDel="00000000" w:rsidR="00000000" w:rsidRPr="00000000">
        <w:rPr>
          <w:rFonts w:ascii="Courier New" w:cs="Courier New" w:eastAsia="Courier New" w:hAnsi="Courier New"/>
          <w:color w:val="6a9955"/>
          <w:sz w:val="21"/>
          <w:szCs w:val="21"/>
          <w:rtl w:val="0"/>
        </w:rPr>
        <w:t xml:space="preserve">      // Pin yang terhubung ke sensor DHT22</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DHTTYPE </w:t>
      </w:r>
      <w:r w:rsidDel="00000000" w:rsidR="00000000" w:rsidRPr="00000000">
        <w:rPr>
          <w:rFonts w:ascii="Courier New" w:cs="Courier New" w:eastAsia="Courier New" w:hAnsi="Courier New"/>
          <w:color w:val="9cdcfe"/>
          <w:sz w:val="21"/>
          <w:szCs w:val="21"/>
          <w:rtl w:val="0"/>
        </w:rPr>
        <w:t xml:space="preserve">DHT22</w:t>
      </w:r>
      <w:r w:rsidDel="00000000" w:rsidR="00000000" w:rsidRPr="00000000">
        <w:rPr>
          <w:rFonts w:ascii="Courier New" w:cs="Courier New" w:eastAsia="Courier New" w:hAnsi="Courier New"/>
          <w:color w:val="6a9955"/>
          <w:sz w:val="21"/>
          <w:szCs w:val="21"/>
          <w:rtl w:val="0"/>
        </w:rPr>
        <w:t xml:space="preserve">  // Tipe sensor DHT</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DHT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DHTPIN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DHTTYPE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115200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Inisialisasi sensor</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Delay antar pembacaan</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humidity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readHumidity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temperature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readTemperature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Cek apakah pembacaan gagal</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isnan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humidity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isnan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temperature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"Gagal membaca sensor!"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Tampilkan hasil pembacaan</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"Kelembaban: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humidity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"Suhu: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temperature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