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9C37" w14:textId="77777777" w:rsidR="00A87A26" w:rsidRDefault="00A87A26" w:rsidP="00A87A26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0E9093D6" wp14:editId="5B8434E9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6C55BAAD" w14:textId="7E7EBFAE" w:rsidR="00A87A26" w:rsidRDefault="00A87A26" w:rsidP="00A87A26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– </w:t>
      </w:r>
      <w:r w:rsidRPr="00A87A26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Extensibilidad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como métrica de software.”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27/5/2022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2FE770BD" w14:textId="77777777" w:rsidR="00A87A26" w:rsidRDefault="00A87A26" w:rsidP="00A87A26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5CDCE018" w14:textId="77777777" w:rsidR="00A87A26" w:rsidRDefault="00A87A26" w:rsidP="00A87A2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208DE5F7" w14:textId="05E76969" w:rsidR="00A87A26" w:rsidRPr="008C06C3" w:rsidRDefault="00A87A26" w:rsidP="00A87A26">
      <w:pPr>
        <w:rPr>
          <w:sz w:val="28"/>
          <w:szCs w:val="28"/>
          <w:lang w:val="es-AR"/>
        </w:rPr>
      </w:pPr>
      <w:r w:rsidRPr="008C06C3">
        <w:rPr>
          <w:sz w:val="28"/>
          <w:szCs w:val="28"/>
          <w:lang w:val="es-AR"/>
        </w:rPr>
        <w:t xml:space="preserve">¿Qué entiende </w:t>
      </w:r>
      <w:r w:rsidRPr="008C06C3">
        <w:rPr>
          <w:sz w:val="28"/>
          <w:szCs w:val="28"/>
          <w:lang w:val="es-AR"/>
        </w:rPr>
        <w:t xml:space="preserve">por </w:t>
      </w:r>
      <w:r w:rsidRPr="00A87A26">
        <w:rPr>
          <w:sz w:val="28"/>
          <w:szCs w:val="28"/>
          <w:lang w:val="es-AR"/>
        </w:rPr>
        <w:t>Extensibilidad</w:t>
      </w:r>
      <w:r w:rsidRPr="008C06C3">
        <w:rPr>
          <w:sz w:val="28"/>
          <w:szCs w:val="28"/>
          <w:lang w:val="es-AR"/>
        </w:rPr>
        <w:t>? como métrica de Software</w:t>
      </w:r>
    </w:p>
    <w:p w14:paraId="7EBC081F" w14:textId="77777777" w:rsidR="00A87A26" w:rsidRPr="00C153BE" w:rsidRDefault="00A87A26" w:rsidP="00A87A26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06E25D39" w14:textId="6F34D02E" w:rsidR="007D0474" w:rsidRPr="00A87A26" w:rsidRDefault="00A87A26">
      <w:pPr>
        <w:rPr>
          <w:sz w:val="28"/>
          <w:szCs w:val="28"/>
          <w:lang w:val="es-AR"/>
        </w:rPr>
      </w:pPr>
      <w:r w:rsidRPr="00A87A26">
        <w:rPr>
          <w:sz w:val="28"/>
          <w:szCs w:val="28"/>
          <w:lang w:val="es-AR"/>
        </w:rPr>
        <w:t xml:space="preserve">Lo que se entiende por Extensibilidad es a aquello con la capacidad de que un esquema pueda tolerar cambios en sus requisitos y se adapte a nuevas necesidades de los usuarios relacionados a la base de datos, queriendo decir en otras palabras que el esquema fácilmente se desarma en varias partes como módulos y vistas </w:t>
      </w:r>
      <w:proofErr w:type="gramStart"/>
      <w:r w:rsidRPr="00A87A26">
        <w:rPr>
          <w:sz w:val="28"/>
          <w:szCs w:val="28"/>
          <w:lang w:val="es-AR"/>
        </w:rPr>
        <w:t>del mismo</w:t>
      </w:r>
      <w:proofErr w:type="gramEnd"/>
      <w:r w:rsidRPr="00A87A26">
        <w:rPr>
          <w:sz w:val="28"/>
          <w:szCs w:val="28"/>
          <w:lang w:val="es-AR"/>
        </w:rPr>
        <w:t xml:space="preserve">. </w:t>
      </w:r>
    </w:p>
    <w:sectPr w:rsidR="007D0474" w:rsidRPr="00A87A2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BDF7A" w14:textId="77777777" w:rsidR="0010163F" w:rsidRDefault="0010163F" w:rsidP="00A87A26">
      <w:pPr>
        <w:spacing w:after="0" w:line="240" w:lineRule="auto"/>
      </w:pPr>
      <w:r>
        <w:separator/>
      </w:r>
    </w:p>
  </w:endnote>
  <w:endnote w:type="continuationSeparator" w:id="0">
    <w:p w14:paraId="4CA4C5FF" w14:textId="77777777" w:rsidR="0010163F" w:rsidRDefault="0010163F" w:rsidP="00A8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262309"/>
      <w:docPartObj>
        <w:docPartGallery w:val="Page Numbers (Bottom of Page)"/>
        <w:docPartUnique/>
      </w:docPartObj>
    </w:sdtPr>
    <w:sdtContent>
      <w:p w14:paraId="310D4748" w14:textId="3EE71D67" w:rsidR="00A87A26" w:rsidRDefault="00A87A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3D27DB" w14:textId="77777777" w:rsidR="00A87A26" w:rsidRDefault="00A87A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07F1" w14:textId="77777777" w:rsidR="0010163F" w:rsidRDefault="0010163F" w:rsidP="00A87A26">
      <w:pPr>
        <w:spacing w:after="0" w:line="240" w:lineRule="auto"/>
      </w:pPr>
      <w:r>
        <w:separator/>
      </w:r>
    </w:p>
  </w:footnote>
  <w:footnote w:type="continuationSeparator" w:id="0">
    <w:p w14:paraId="6BC5E19B" w14:textId="77777777" w:rsidR="0010163F" w:rsidRDefault="0010163F" w:rsidP="00A8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19A6" w14:textId="2F5BAB4D" w:rsidR="00A87A26" w:rsidRPr="00A87A26" w:rsidRDefault="00A87A26">
    <w:pPr>
      <w:pStyle w:val="Encabezado"/>
      <w:rPr>
        <w:lang w:val="es-AR"/>
      </w:rPr>
    </w:pPr>
    <w:r w:rsidRPr="00A87A26">
      <w:rPr>
        <w:lang w:val="es-AR"/>
      </w:rPr>
      <w:t>Desarrollo de Sistemas</w:t>
    </w:r>
    <w:r w:rsidRPr="00A87A26">
      <w:rPr>
        <w:lang w:val="es-AR"/>
      </w:rPr>
      <w:t xml:space="preserve"> 6to 3ra</w:t>
    </w:r>
    <w:r>
      <w:rPr>
        <w:lang w:val="es-AR"/>
      </w:rPr>
      <w:tab/>
    </w:r>
    <w:r>
      <w:rPr>
        <w:lang w:val="es-AR"/>
      </w:rPr>
      <w:tab/>
    </w:r>
    <w:r w:rsidRPr="00A87A26">
      <w:rPr>
        <w:lang w:val="es-AR"/>
      </w:rPr>
      <w:t xml:space="preserve">María Candelaria </w:t>
    </w:r>
    <w:proofErr w:type="spellStart"/>
    <w:r w:rsidRPr="00A87A26">
      <w:rPr>
        <w:lang w:val="es-AR"/>
      </w:rPr>
      <w:t>Slobodiamsky</w:t>
    </w:r>
    <w:proofErr w:type="spellEnd"/>
    <w:r w:rsidRPr="00A87A26"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6"/>
    <w:rsid w:val="0010163F"/>
    <w:rsid w:val="007D0474"/>
    <w:rsid w:val="00A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89582"/>
  <w15:chartTrackingRefBased/>
  <w15:docId w15:val="{E9537CAF-C047-4272-8AD4-05DFD117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A26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A26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A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2022-07-01T02:09:00Z</dcterms:created>
  <dcterms:modified xsi:type="dcterms:W3CDTF">2022-07-01T02:14:00Z</dcterms:modified>
</cp:coreProperties>
</file>