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53E2" w14:textId="77777777" w:rsidR="009044C8" w:rsidRDefault="009044C8" w:rsidP="009044C8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3826E22A" wp14:editId="46BF428B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7134FAE3" w14:textId="7E486588" w:rsidR="009044C8" w:rsidRDefault="009044C8" w:rsidP="009044C8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Pregunta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Gestión de Calidad.”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13/5/2022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335F1638" w14:textId="5B96D5A6" w:rsidR="009044C8" w:rsidRDefault="009044C8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7856CE63" w14:textId="77777777" w:rsidR="009044C8" w:rsidRDefault="009044C8" w:rsidP="009044C8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6C291733" w14:textId="532CED9E" w:rsidR="009044C8" w:rsidRDefault="009044C8" w:rsidP="009044C8">
      <w:pPr>
        <w:rPr>
          <w:sz w:val="26"/>
          <w:szCs w:val="26"/>
          <w:lang w:val="es-AR"/>
        </w:rPr>
      </w:pPr>
      <w:r w:rsidRPr="009044C8">
        <w:rPr>
          <w:sz w:val="26"/>
          <w:szCs w:val="26"/>
          <w:lang w:val="es-AR"/>
        </w:rPr>
        <w:t>¿</w:t>
      </w:r>
      <w:r w:rsidRPr="009044C8">
        <w:rPr>
          <w:sz w:val="26"/>
          <w:szCs w:val="26"/>
          <w:lang w:val="es-AR"/>
        </w:rPr>
        <w:t>Qué</w:t>
      </w:r>
      <w:r w:rsidRPr="009044C8">
        <w:rPr>
          <w:sz w:val="26"/>
          <w:szCs w:val="26"/>
          <w:lang w:val="es-AR"/>
        </w:rPr>
        <w:t xml:space="preserve"> es un enfoque de la Gestión de la Calidad?</w:t>
      </w:r>
      <w:r w:rsidR="0063532D">
        <w:rPr>
          <w:sz w:val="26"/>
          <w:szCs w:val="26"/>
          <w:lang w:val="es-AR"/>
        </w:rPr>
        <w:t xml:space="preserve">, </w:t>
      </w:r>
      <w:r w:rsidRPr="009044C8">
        <w:rPr>
          <w:sz w:val="26"/>
          <w:szCs w:val="26"/>
          <w:lang w:val="es-AR"/>
        </w:rPr>
        <w:t>¿</w:t>
      </w:r>
      <w:r w:rsidRPr="009044C8">
        <w:rPr>
          <w:sz w:val="26"/>
          <w:szCs w:val="26"/>
          <w:lang w:val="es-AR"/>
        </w:rPr>
        <w:t>Cuáles</w:t>
      </w:r>
      <w:r w:rsidRPr="009044C8">
        <w:rPr>
          <w:sz w:val="26"/>
          <w:szCs w:val="26"/>
          <w:lang w:val="es-AR"/>
        </w:rPr>
        <w:t xml:space="preserve"> son los enfoques que conoce?</w:t>
      </w:r>
    </w:p>
    <w:p w14:paraId="57717F20" w14:textId="7A88C637" w:rsidR="009044C8" w:rsidRPr="009044C8" w:rsidRDefault="009044C8" w:rsidP="009044C8">
      <w:pPr>
        <w:rPr>
          <w:sz w:val="26"/>
          <w:szCs w:val="26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21583142" w14:textId="5B87B7BD" w:rsidR="00EB6981" w:rsidRDefault="00204D7F" w:rsidP="0063532D">
      <w:pPr>
        <w:spacing w:line="240" w:lineRule="auto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Un enfoque de la gestión de la calidad es por así decirle un </w:t>
      </w:r>
      <w:r w:rsidRPr="00B0071E">
        <w:rPr>
          <w:b/>
          <w:bCs/>
          <w:sz w:val="26"/>
          <w:szCs w:val="26"/>
          <w:lang w:val="es-AR"/>
        </w:rPr>
        <w:t>sistema que relaciona un conjunto de variables importantes para la puesta en practica de los principios, prácticas y técnicas para la mejora de la calidad buscada</w:t>
      </w:r>
      <w:r>
        <w:rPr>
          <w:sz w:val="26"/>
          <w:szCs w:val="26"/>
          <w:lang w:val="es-AR"/>
        </w:rPr>
        <w:t>.</w:t>
      </w:r>
    </w:p>
    <w:p w14:paraId="7319D6ED" w14:textId="3E3183C7" w:rsidR="00204D7F" w:rsidRDefault="00204D7F" w:rsidP="0063532D">
      <w:pPr>
        <w:spacing w:line="240" w:lineRule="auto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Los enfoques que conozco son: </w:t>
      </w:r>
      <w:r w:rsidR="00B0071E">
        <w:rPr>
          <w:sz w:val="26"/>
          <w:szCs w:val="26"/>
          <w:lang w:val="es-AR"/>
        </w:rPr>
        <w:t>Inspección</w:t>
      </w:r>
      <w:r>
        <w:rPr>
          <w:sz w:val="26"/>
          <w:szCs w:val="26"/>
          <w:lang w:val="es-AR"/>
        </w:rPr>
        <w:t xml:space="preserve">, Control estadístico, aseguramiento o </w:t>
      </w:r>
      <w:r w:rsidR="00B0071E">
        <w:rPr>
          <w:sz w:val="26"/>
          <w:szCs w:val="26"/>
          <w:lang w:val="es-AR"/>
        </w:rPr>
        <w:t>CCT</w:t>
      </w:r>
      <w:r>
        <w:rPr>
          <w:sz w:val="26"/>
          <w:szCs w:val="26"/>
          <w:lang w:val="es-AR"/>
        </w:rPr>
        <w:t xml:space="preserve">, </w:t>
      </w:r>
      <w:r w:rsidR="00B0071E">
        <w:rPr>
          <w:sz w:val="26"/>
          <w:szCs w:val="26"/>
          <w:lang w:val="es-AR"/>
        </w:rPr>
        <w:t>CWQC</w:t>
      </w:r>
      <w:r>
        <w:rPr>
          <w:sz w:val="26"/>
          <w:szCs w:val="26"/>
          <w:lang w:val="es-AR"/>
        </w:rPr>
        <w:t xml:space="preserve">, </w:t>
      </w:r>
      <w:r w:rsidR="00B0071E">
        <w:rPr>
          <w:sz w:val="26"/>
          <w:szCs w:val="26"/>
          <w:lang w:val="es-AR"/>
        </w:rPr>
        <w:t>GCT.</w:t>
      </w:r>
    </w:p>
    <w:p w14:paraId="7B17B417" w14:textId="0B23BE71" w:rsidR="00204D7F" w:rsidRDefault="00204D7F" w:rsidP="0063532D">
      <w:pPr>
        <w:spacing w:line="240" w:lineRule="auto"/>
        <w:rPr>
          <w:sz w:val="26"/>
          <w:szCs w:val="26"/>
          <w:lang w:val="es-AR"/>
        </w:rPr>
      </w:pPr>
      <w:r w:rsidRPr="00B0071E">
        <w:rPr>
          <w:sz w:val="26"/>
          <w:szCs w:val="26"/>
          <w:u w:val="single"/>
          <w:lang w:val="es-AR"/>
        </w:rPr>
        <w:t>En el enfoque de calidad como inspección</w:t>
      </w:r>
      <w:r>
        <w:rPr>
          <w:sz w:val="26"/>
          <w:szCs w:val="26"/>
          <w:lang w:val="es-AR"/>
        </w:rPr>
        <w:t xml:space="preserve"> es evitar que productos defectuosos lleguen al cliente, estableciendo unas especificaciones de calidad del producto, y debiéndose comprobar de forma sistemática para verificar la conformidad del producto final, para </w:t>
      </w:r>
      <w:r w:rsidR="00B0071E">
        <w:rPr>
          <w:sz w:val="26"/>
          <w:szCs w:val="26"/>
          <w:lang w:val="es-AR"/>
        </w:rPr>
        <w:t>así</w:t>
      </w:r>
      <w:r>
        <w:rPr>
          <w:sz w:val="26"/>
          <w:szCs w:val="26"/>
          <w:lang w:val="es-AR"/>
        </w:rPr>
        <w:t xml:space="preserve"> separar los productos defectuosos.</w:t>
      </w:r>
    </w:p>
    <w:p w14:paraId="7973DFD1" w14:textId="5BD60960" w:rsidR="00204D7F" w:rsidRDefault="00204D7F" w:rsidP="0063532D">
      <w:pPr>
        <w:spacing w:line="240" w:lineRule="auto"/>
        <w:rPr>
          <w:sz w:val="26"/>
          <w:szCs w:val="26"/>
          <w:lang w:val="es-AR"/>
        </w:rPr>
      </w:pPr>
      <w:r w:rsidRPr="00B0071E">
        <w:rPr>
          <w:sz w:val="26"/>
          <w:szCs w:val="26"/>
          <w:u w:val="single"/>
          <w:lang w:val="es-AR"/>
        </w:rPr>
        <w:t>En el enfoque de calidad como control estadístico</w:t>
      </w:r>
      <w:r>
        <w:rPr>
          <w:sz w:val="26"/>
          <w:szCs w:val="26"/>
          <w:lang w:val="es-AR"/>
        </w:rPr>
        <w:t xml:space="preserve"> </w:t>
      </w:r>
      <w:r w:rsidR="00BA692E">
        <w:rPr>
          <w:sz w:val="26"/>
          <w:szCs w:val="26"/>
          <w:lang w:val="es-AR"/>
        </w:rPr>
        <w:t xml:space="preserve">tiene la idea de elaborar productos no defectuosos </w:t>
      </w:r>
      <w:r w:rsidR="0040564E">
        <w:rPr>
          <w:sz w:val="26"/>
          <w:szCs w:val="26"/>
          <w:lang w:val="es-AR"/>
        </w:rPr>
        <w:t xml:space="preserve">por el medio de control estricto de los procesos. </w:t>
      </w:r>
      <w:r w:rsidR="001C4C1E">
        <w:rPr>
          <w:sz w:val="26"/>
          <w:szCs w:val="26"/>
          <w:lang w:val="es-AR"/>
        </w:rPr>
        <w:t>Consiste en controlar los procesos verificando la conformidad de algunas características de calidad mientras las tareas de que consta se estén desarrollando.</w:t>
      </w:r>
    </w:p>
    <w:p w14:paraId="3D327C65" w14:textId="17851AE3" w:rsidR="001C4C1E" w:rsidRDefault="001C4C1E" w:rsidP="0063532D">
      <w:pPr>
        <w:spacing w:line="240" w:lineRule="auto"/>
        <w:rPr>
          <w:sz w:val="26"/>
          <w:szCs w:val="26"/>
          <w:lang w:val="es-AR"/>
        </w:rPr>
      </w:pPr>
      <w:r w:rsidRPr="00B0071E">
        <w:rPr>
          <w:sz w:val="26"/>
          <w:szCs w:val="26"/>
          <w:u w:val="single"/>
          <w:lang w:val="es-AR"/>
        </w:rPr>
        <w:t xml:space="preserve">En el enfoque de gestión de calidad como aseguramiento o </w:t>
      </w:r>
      <w:r w:rsidR="0063532D" w:rsidRPr="00B0071E">
        <w:rPr>
          <w:sz w:val="26"/>
          <w:szCs w:val="26"/>
          <w:u w:val="single"/>
          <w:lang w:val="es-AR"/>
        </w:rPr>
        <w:t>CCT</w:t>
      </w:r>
      <w:r w:rsidRPr="00B0071E">
        <w:rPr>
          <w:sz w:val="26"/>
          <w:szCs w:val="26"/>
          <w:u w:val="single"/>
          <w:lang w:val="es-AR"/>
        </w:rPr>
        <w:t xml:space="preserve">, </w:t>
      </w:r>
      <w:r w:rsidR="00B0071E">
        <w:rPr>
          <w:sz w:val="26"/>
          <w:szCs w:val="26"/>
          <w:lang w:val="es-AR"/>
        </w:rPr>
        <w:t>sería</w:t>
      </w:r>
      <w:r>
        <w:rPr>
          <w:sz w:val="26"/>
          <w:szCs w:val="26"/>
          <w:lang w:val="es-AR"/>
        </w:rPr>
        <w:t xml:space="preserve"> el conjunto de acciones planificadas y sistemáticas que son necesarias para proporcionar la confianza adecuada de que un producto o servicio satisfará los requisitos dados sobre la calidad.  El énfasis seria garantizarle calidad al cliente. </w:t>
      </w:r>
      <w:r>
        <w:rPr>
          <w:sz w:val="26"/>
          <w:szCs w:val="26"/>
          <w:lang w:val="es-AR"/>
        </w:rPr>
        <w:br/>
      </w:r>
      <w:r w:rsidR="008D5CBC">
        <w:rPr>
          <w:sz w:val="26"/>
          <w:szCs w:val="26"/>
          <w:lang w:val="es-AR"/>
        </w:rPr>
        <w:t xml:space="preserve">Descansa básicamente en garantizar fiabilidad y la aptitud para el uso del producto, estableciendo preceptos sobre como desarrollar las tareas de todos los procesos de la empresa, pero principalmente en el área productiva, llamándose calidad funcional. </w:t>
      </w:r>
      <w:r w:rsidR="008D5CBC">
        <w:rPr>
          <w:sz w:val="26"/>
          <w:szCs w:val="26"/>
          <w:lang w:val="es-AR"/>
        </w:rPr>
        <w:br/>
        <w:t>Este enfoque incorpora algunas actividades esenciales como la planificación/organización de acciones sistemáticas, extensión de las actividades de planificación, actividades para el aseguramiento al cliente, entre otras.</w:t>
      </w:r>
    </w:p>
    <w:p w14:paraId="69C33156" w14:textId="0DEA849F" w:rsidR="008D5CBC" w:rsidRDefault="008D5CBC" w:rsidP="0063532D">
      <w:pPr>
        <w:spacing w:line="240" w:lineRule="auto"/>
        <w:rPr>
          <w:sz w:val="26"/>
          <w:szCs w:val="26"/>
          <w:lang w:val="es-AR"/>
        </w:rPr>
      </w:pPr>
      <w:r w:rsidRPr="00B0071E">
        <w:rPr>
          <w:sz w:val="26"/>
          <w:szCs w:val="26"/>
          <w:u w:val="single"/>
          <w:lang w:val="es-AR"/>
        </w:rPr>
        <w:t>En el enfoque de calidad CWQ</w:t>
      </w:r>
      <w:r w:rsidR="0063532D" w:rsidRPr="00B0071E">
        <w:rPr>
          <w:sz w:val="26"/>
          <w:szCs w:val="26"/>
          <w:u w:val="single"/>
          <w:lang w:val="es-AR"/>
        </w:rPr>
        <w:t xml:space="preserve">C o </w:t>
      </w:r>
      <w:proofErr w:type="gramStart"/>
      <w:r w:rsidR="0063532D" w:rsidRPr="00B0071E">
        <w:rPr>
          <w:sz w:val="26"/>
          <w:szCs w:val="26"/>
          <w:u w:val="single"/>
          <w:lang w:val="es-AR"/>
        </w:rPr>
        <w:t>enfoque japones</w:t>
      </w:r>
      <w:proofErr w:type="gramEnd"/>
      <w:r w:rsidR="0063532D" w:rsidRPr="00B0071E">
        <w:rPr>
          <w:sz w:val="26"/>
          <w:szCs w:val="26"/>
          <w:u w:val="single"/>
          <w:lang w:val="es-AR"/>
        </w:rPr>
        <w:t xml:space="preserve"> de gestión de la calidad</w:t>
      </w:r>
      <w:r w:rsidR="0063532D">
        <w:rPr>
          <w:sz w:val="26"/>
          <w:szCs w:val="26"/>
          <w:lang w:val="es-AR"/>
        </w:rPr>
        <w:t>, enfatiza la prevención y dirección sistemática, al igual que la importancia de planificar, documentar, el utilizar métodos estadísticos y evaluar periódicamente.</w:t>
      </w:r>
    </w:p>
    <w:p w14:paraId="7464C2A3" w14:textId="2194D100" w:rsidR="0063532D" w:rsidRPr="009044C8" w:rsidRDefault="0063532D" w:rsidP="0063532D">
      <w:pPr>
        <w:spacing w:line="240" w:lineRule="auto"/>
        <w:rPr>
          <w:sz w:val="26"/>
          <w:szCs w:val="26"/>
          <w:lang w:val="es-AR"/>
        </w:rPr>
      </w:pPr>
      <w:r w:rsidRPr="00B0071E">
        <w:rPr>
          <w:sz w:val="26"/>
          <w:szCs w:val="26"/>
          <w:u w:val="single"/>
          <w:lang w:val="es-AR"/>
        </w:rPr>
        <w:t>En el enfoque de calidad GCT</w:t>
      </w:r>
      <w:r>
        <w:rPr>
          <w:sz w:val="26"/>
          <w:szCs w:val="26"/>
          <w:lang w:val="es-AR"/>
        </w:rPr>
        <w:t xml:space="preserve">, si bien hay muchas dificultades en los métodos vistos anteriormente, en este se resuelven todos, incluyendo el conjunto de acciones encaminadas para planificar/organizar/controlar la función de calidad desde la perspectiva de la mejora continua de un producto y la posición con respecto a la competencia, </w:t>
      </w:r>
      <w:r w:rsidR="00B0071E">
        <w:rPr>
          <w:sz w:val="26"/>
          <w:szCs w:val="26"/>
          <w:lang w:val="es-AR"/>
        </w:rPr>
        <w:t>viendo,</w:t>
      </w:r>
      <w:r>
        <w:rPr>
          <w:sz w:val="26"/>
          <w:szCs w:val="26"/>
          <w:lang w:val="es-AR"/>
        </w:rPr>
        <w:t xml:space="preserve"> así como la mejora de la creación de valor para las partes interesadas también entra en juego y es tomada en cuenta.</w:t>
      </w:r>
    </w:p>
    <w:sectPr w:rsidR="0063532D" w:rsidRPr="009044C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C1EE" w14:textId="77777777" w:rsidR="00EB2912" w:rsidRDefault="00EB2912" w:rsidP="00B0071E">
      <w:pPr>
        <w:spacing w:after="0" w:line="240" w:lineRule="auto"/>
      </w:pPr>
      <w:r>
        <w:separator/>
      </w:r>
    </w:p>
  </w:endnote>
  <w:endnote w:type="continuationSeparator" w:id="0">
    <w:p w14:paraId="659DA1B2" w14:textId="77777777" w:rsidR="00EB2912" w:rsidRDefault="00EB2912" w:rsidP="00B0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91072"/>
      <w:docPartObj>
        <w:docPartGallery w:val="Page Numbers (Bottom of Page)"/>
        <w:docPartUnique/>
      </w:docPartObj>
    </w:sdtPr>
    <w:sdtContent>
      <w:p w14:paraId="121F4A41" w14:textId="542748E2" w:rsidR="00B0071E" w:rsidRDefault="00B007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667AA7" w14:textId="77777777" w:rsidR="00B0071E" w:rsidRDefault="00B007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F807" w14:textId="77777777" w:rsidR="00EB2912" w:rsidRDefault="00EB2912" w:rsidP="00B0071E">
      <w:pPr>
        <w:spacing w:after="0" w:line="240" w:lineRule="auto"/>
      </w:pPr>
      <w:r>
        <w:separator/>
      </w:r>
    </w:p>
  </w:footnote>
  <w:footnote w:type="continuationSeparator" w:id="0">
    <w:p w14:paraId="09A9F3E1" w14:textId="77777777" w:rsidR="00EB2912" w:rsidRDefault="00EB2912" w:rsidP="00B00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976A" w14:textId="03E02A23" w:rsidR="00B0071E" w:rsidRPr="00B0071E" w:rsidRDefault="00B0071E">
    <w:pPr>
      <w:pStyle w:val="Encabezado"/>
      <w:rPr>
        <w:lang w:val="es-AR"/>
      </w:rPr>
    </w:pPr>
    <w:r w:rsidRPr="00B0071E">
      <w:rPr>
        <w:lang w:val="es-AR"/>
      </w:rPr>
      <w:t>Desarrollo de Sistemas</w:t>
    </w:r>
    <w:r w:rsidRPr="00B0071E">
      <w:rPr>
        <w:lang w:val="es-AR"/>
      </w:rPr>
      <w:t xml:space="preserve"> 6to 3ra</w:t>
    </w:r>
    <w:r w:rsidRPr="00B0071E">
      <w:rPr>
        <w:lang w:val="es-AR"/>
      </w:rPr>
      <w:tab/>
    </w:r>
    <w:r w:rsidRPr="00B0071E">
      <w:rPr>
        <w:lang w:val="es-AR"/>
      </w:rPr>
      <w:tab/>
      <w:t>M</w:t>
    </w:r>
    <w:r>
      <w:rPr>
        <w:lang w:val="es-AR"/>
      </w:rPr>
      <w:t xml:space="preserve">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C8"/>
    <w:rsid w:val="001C4C1E"/>
    <w:rsid w:val="00204D7F"/>
    <w:rsid w:val="0040564E"/>
    <w:rsid w:val="0063532D"/>
    <w:rsid w:val="008D5CBC"/>
    <w:rsid w:val="009044C8"/>
    <w:rsid w:val="00B0071E"/>
    <w:rsid w:val="00BA692E"/>
    <w:rsid w:val="00EB2912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A1CB"/>
  <w15:chartTrackingRefBased/>
  <w15:docId w15:val="{A5EC8E14-7CCF-4C59-8EE0-B1F8402A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4C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71E"/>
  </w:style>
  <w:style w:type="paragraph" w:styleId="Piedepgina">
    <w:name w:val="footer"/>
    <w:basedOn w:val="Normal"/>
    <w:link w:val="PiedepginaCar"/>
    <w:uiPriority w:val="99"/>
    <w:unhideWhenUsed/>
    <w:rsid w:val="00B00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2022-06-05T02:41:00Z</dcterms:created>
  <dcterms:modified xsi:type="dcterms:W3CDTF">2022-06-05T03:51:00Z</dcterms:modified>
</cp:coreProperties>
</file>