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C892C" w14:textId="7F980D3F" w:rsidR="00EB6981" w:rsidRDefault="005D689C" w:rsidP="00137B70">
      <w:pPr>
        <w:jc w:val="center"/>
        <w:rPr>
          <w:sz w:val="44"/>
          <w:szCs w:val="44"/>
        </w:rPr>
      </w:pPr>
      <w:r>
        <w:rPr>
          <w:sz w:val="44"/>
          <w:szCs w:val="44"/>
        </w:rPr>
        <w:t>Review</w:t>
      </w:r>
      <w:r w:rsidR="00EC7FF1">
        <w:rPr>
          <w:sz w:val="44"/>
          <w:szCs w:val="44"/>
        </w:rPr>
        <w:t xml:space="preserve"> (</w:t>
      </w:r>
      <w:proofErr w:type="spellStart"/>
      <w:r w:rsidR="00EC7FF1">
        <w:rPr>
          <w:sz w:val="44"/>
          <w:szCs w:val="44"/>
        </w:rPr>
        <w:t>cheatsheet</w:t>
      </w:r>
      <w:proofErr w:type="spellEnd"/>
      <w:r w:rsidR="00EC7FF1">
        <w:rPr>
          <w:sz w:val="44"/>
          <w:szCs w:val="44"/>
        </w:rPr>
        <w:t>)</w:t>
      </w:r>
    </w:p>
    <w:p w14:paraId="577FD77B" w14:textId="41E17E6A" w:rsidR="0034704F" w:rsidRDefault="0034704F" w:rsidP="0034704F">
      <w:pPr>
        <w:rPr>
          <w:sz w:val="32"/>
          <w:szCs w:val="32"/>
        </w:rPr>
      </w:pPr>
      <w:r>
        <w:rPr>
          <w:sz w:val="32"/>
          <w:szCs w:val="32"/>
        </w:rPr>
        <w:t>Topics: Adverbs of frequency – Object pronouns – Must/Mustn’t – Can/Can’t – regular/irregular verbs (conjugation)</w:t>
      </w:r>
    </w:p>
    <w:p w14:paraId="64E11214" w14:textId="6406848E" w:rsidR="0034704F" w:rsidRPr="00EB734D" w:rsidRDefault="0034704F" w:rsidP="00EB734D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EB734D">
        <w:rPr>
          <w:sz w:val="32"/>
          <w:szCs w:val="32"/>
        </w:rPr>
        <w:t>Object Pronouns</w:t>
      </w:r>
    </w:p>
    <w:p w14:paraId="258E99E1" w14:textId="0AEC2ECE" w:rsidR="0034704F" w:rsidRDefault="00A8311E" w:rsidP="0034704F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1CC5C52" wp14:editId="37FE7435">
            <wp:extent cx="2253029" cy="1952625"/>
            <wp:effectExtent l="0" t="0" r="0" b="0"/>
            <wp:docPr id="2" name="Imagen 2" descr="Miss Kobayashi's Dragon Maid Anime Crunchyroll Cosplay, Animation, hand,  cartoon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s Kobayashi's Dragon Maid Anime Crunchyroll Cosplay, Animation, hand,  cartoon png | PNGEg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3718" b="98462" l="5667" r="90000">
                                  <a14:foregroundMark x1="45444" y1="10256" x2="59444" y2="3846"/>
                                  <a14:foregroundMark x1="63111" y1="64615" x2="63111" y2="64615"/>
                                  <a14:foregroundMark x1="63444" y1="61795" x2="70333" y2="66282"/>
                                  <a14:foregroundMark x1="46778" y1="57949" x2="61111" y2="70128"/>
                                  <a14:foregroundMark x1="21667" y1="56282" x2="49333" y2="67308"/>
                                  <a14:foregroundMark x1="49333" y1="67308" x2="50111" y2="68205"/>
                                  <a14:foregroundMark x1="5667" y1="46795" x2="5667" y2="46795"/>
                                  <a14:foregroundMark x1="38778" y1="65128" x2="70333" y2="89744"/>
                                  <a14:foregroundMark x1="70333" y1="89744" x2="81000" y2="88205"/>
                                  <a14:foregroundMark x1="23333" y1="65513" x2="37222" y2="67821"/>
                                  <a14:foregroundMark x1="40111" y1="69744" x2="49333" y2="97436"/>
                                  <a14:foregroundMark x1="31333" y1="97051" x2="31222" y2="984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857" cy="195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04F" w:rsidRPr="0034704F">
        <w:rPr>
          <w:sz w:val="32"/>
          <w:szCs w:val="32"/>
        </w:rPr>
        <w:drawing>
          <wp:inline distT="0" distB="0" distL="0" distR="0" wp14:anchorId="4B6FBDA0" wp14:editId="69960DD4">
            <wp:extent cx="2412460" cy="2068913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331" cy="20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76C" w14:textId="365CA9B4" w:rsidR="00A8311E" w:rsidRDefault="005D689C" w:rsidP="00EB734D">
      <w:pPr>
        <w:ind w:left="360"/>
        <w:rPr>
          <w:sz w:val="32"/>
          <w:szCs w:val="32"/>
        </w:rPr>
      </w:pPr>
      <w:r>
        <w:rPr>
          <w:sz w:val="32"/>
          <w:szCs w:val="32"/>
        </w:rPr>
        <w:t>Object pronouns are used when we already know what the object we are talking is. It makes so much easier to read a sentence and avoids repetition.</w:t>
      </w:r>
    </w:p>
    <w:p w14:paraId="216B24BE" w14:textId="41B20AB1" w:rsidR="002B5DB0" w:rsidRPr="00EC7FF1" w:rsidRDefault="002B5DB0" w:rsidP="00EC7FF1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EC7FF1">
        <w:rPr>
          <w:sz w:val="32"/>
          <w:szCs w:val="32"/>
        </w:rPr>
        <w:t xml:space="preserve">Adverbs of </w:t>
      </w:r>
      <w:r w:rsidR="00A8311E" w:rsidRPr="00EC7FF1">
        <w:rPr>
          <w:sz w:val="32"/>
          <w:szCs w:val="32"/>
        </w:rPr>
        <w:t>frequency</w:t>
      </w:r>
    </w:p>
    <w:p w14:paraId="64198070" w14:textId="77777777" w:rsidR="0049033C" w:rsidRDefault="00A8311E" w:rsidP="002B5DB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61D9A68" wp14:editId="331ED70C">
            <wp:extent cx="2675106" cy="2772283"/>
            <wp:effectExtent l="0" t="0" r="0" b="9525"/>
            <wp:docPr id="3" name="Imagen 3" descr="Adverbs frequency chart | Learn english words, Adverbs, English gram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verbs frequency chart | Learn english words, Adverbs, English gramma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9" t="16899" r="10625" b="4850"/>
                    <a:stretch/>
                  </pic:blipFill>
                  <pic:spPr bwMode="auto">
                    <a:xfrm>
                      <a:off x="0" y="0"/>
                      <a:ext cx="2713196" cy="28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33C">
        <w:rPr>
          <w:noProof/>
        </w:rPr>
        <w:drawing>
          <wp:inline distT="0" distB="0" distL="0" distR="0" wp14:anchorId="11186DD2" wp14:editId="593C5E73">
            <wp:extent cx="2026613" cy="1708947"/>
            <wp:effectExtent l="0" t="0" r="0" b="5715"/>
            <wp:docPr id="4" name="Imagen 4" descr="Maestra linda en uniforme del gobierno apuntando con la ilustración de arte  de dibujos animados de personaje de man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estra linda en uniforme del gobierno apuntando con la ilustración de arte  de dibujos animados de personaje de mano | Vec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2" t="7159" r="8326" b="4701"/>
                    <a:stretch/>
                  </pic:blipFill>
                  <pic:spPr bwMode="auto">
                    <a:xfrm flipH="1">
                      <a:off x="0" y="0"/>
                      <a:ext cx="2050884" cy="17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8BC8" w14:textId="77777777" w:rsidR="00EB734D" w:rsidRDefault="0049033C" w:rsidP="002B5DB0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Adverbs of frequency are used to tell how often something happens in a routine or repeated activities, normally used in present simple tenses.</w:t>
      </w:r>
    </w:p>
    <w:p w14:paraId="628A8912" w14:textId="6CAFE038" w:rsidR="00EB734D" w:rsidRPr="00EB734D" w:rsidRDefault="00277C50" w:rsidP="00EB734D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B734D" w:rsidRPr="00EB734D">
        <w:rPr>
          <w:sz w:val="32"/>
          <w:szCs w:val="32"/>
        </w:rPr>
        <w:t xml:space="preserve">Can/Can’t </w:t>
      </w:r>
    </w:p>
    <w:p w14:paraId="0E82E74F" w14:textId="73CCECFC" w:rsidR="005D689C" w:rsidRDefault="00277C50" w:rsidP="00EB734D">
      <w:pPr>
        <w:ind w:left="3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441E93" wp14:editId="33107A43">
            <wp:simplePos x="0" y="0"/>
            <wp:positionH relativeFrom="column">
              <wp:posOffset>3199874</wp:posOffset>
            </wp:positionH>
            <wp:positionV relativeFrom="paragraph">
              <wp:posOffset>8456</wp:posOffset>
            </wp:positionV>
            <wp:extent cx="2237105" cy="2869565"/>
            <wp:effectExtent l="0" t="0" r="0" b="0"/>
            <wp:wrapNone/>
            <wp:docPr id="6" name="Imagen 6" descr="Las mejores 800 ideas de Personajes de anime | personajes de anime, dibujos  de anime, arte de a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s mejores 800 ideas de Personajes de anime | personajes de anime, dibujos  de anime, arte de anim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967" b="92027" l="9362" r="91064">
                                  <a14:foregroundMark x1="9362" y1="55482" x2="9362" y2="55482"/>
                                  <a14:foregroundMark x1="45957" y1="89701" x2="45957" y2="89701"/>
                                  <a14:foregroundMark x1="40000" y1="92027" x2="40000" y2="92027"/>
                                  <a14:foregroundMark x1="36170" y1="17608" x2="36170" y2="17608"/>
                                  <a14:foregroundMark x1="27234" y1="26578" x2="27234" y2="26578"/>
                                  <a14:foregroundMark x1="82128" y1="46512" x2="82128" y2="46512"/>
                                  <a14:foregroundMark x1="91064" y1="31894" x2="91064" y2="318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7" t="-678" r="-6957" b="678"/>
                    <a:stretch/>
                  </pic:blipFill>
                  <pic:spPr bwMode="auto">
                    <a:xfrm rot="20695943">
                      <a:off x="0" y="0"/>
                      <a:ext cx="223710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34D">
        <w:rPr>
          <w:noProof/>
        </w:rPr>
        <w:drawing>
          <wp:inline distT="0" distB="0" distL="0" distR="0" wp14:anchorId="357C748F" wp14:editId="1DDB2CB6">
            <wp:extent cx="3082331" cy="2723745"/>
            <wp:effectExtent l="0" t="0" r="3810" b="635"/>
            <wp:docPr id="5" name="Imagen 5" descr="Can Cannot Can't - English Grammar 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n Cannot Can't - English Grammar Ru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9894" r="41898" b="8617"/>
                    <a:stretch/>
                  </pic:blipFill>
                  <pic:spPr bwMode="auto">
                    <a:xfrm>
                      <a:off x="0" y="0"/>
                      <a:ext cx="3083648" cy="27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689C" w:rsidRPr="00EB734D">
        <w:rPr>
          <w:sz w:val="32"/>
          <w:szCs w:val="32"/>
        </w:rPr>
        <w:br/>
      </w:r>
      <w:r w:rsidR="002964D2">
        <w:rPr>
          <w:sz w:val="32"/>
          <w:szCs w:val="32"/>
        </w:rPr>
        <w:t xml:space="preserve">We use can or can’t to express an ability or possibility but </w:t>
      </w:r>
      <w:proofErr w:type="gramStart"/>
      <w:r w:rsidR="002964D2">
        <w:rPr>
          <w:sz w:val="32"/>
          <w:szCs w:val="32"/>
        </w:rPr>
        <w:t>also</w:t>
      </w:r>
      <w:proofErr w:type="gramEnd"/>
      <w:r w:rsidR="002964D2">
        <w:rPr>
          <w:sz w:val="32"/>
          <w:szCs w:val="32"/>
        </w:rPr>
        <w:t xml:space="preserve"> it’s used to express permission to actions. There’s an affirmative, negative and question form which each one is written in different ways.</w:t>
      </w:r>
    </w:p>
    <w:p w14:paraId="3115A750" w14:textId="77777777" w:rsidR="002964D2" w:rsidRDefault="002964D2" w:rsidP="00EB734D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positive and negative we write the sentence like: Person + can/can’t + verb/action + the rest of the sentence. </w:t>
      </w:r>
    </w:p>
    <w:p w14:paraId="2807B912" w14:textId="2CCE30F0" w:rsidR="002964D2" w:rsidRDefault="002964D2" w:rsidP="00EB734D">
      <w:pPr>
        <w:ind w:left="360"/>
        <w:rPr>
          <w:sz w:val="32"/>
          <w:szCs w:val="32"/>
        </w:rPr>
      </w:pPr>
      <w:r>
        <w:rPr>
          <w:sz w:val="32"/>
          <w:szCs w:val="32"/>
        </w:rPr>
        <w:t>In a question it changes like this: can/can’t + person + verb + the rest of the sentence.</w:t>
      </w:r>
    </w:p>
    <w:p w14:paraId="7D383B54" w14:textId="7149050A" w:rsidR="00EC7FF1" w:rsidRDefault="00EC7FF1" w:rsidP="00EB734D">
      <w:pPr>
        <w:ind w:left="360"/>
        <w:rPr>
          <w:sz w:val="32"/>
          <w:szCs w:val="32"/>
        </w:rPr>
      </w:pPr>
    </w:p>
    <w:p w14:paraId="195356D5" w14:textId="2D36E925" w:rsidR="00EC7FF1" w:rsidRDefault="00EC7FF1" w:rsidP="00EB734D">
      <w:pPr>
        <w:ind w:left="360"/>
        <w:rPr>
          <w:sz w:val="32"/>
          <w:szCs w:val="32"/>
        </w:rPr>
      </w:pPr>
    </w:p>
    <w:p w14:paraId="2E9AFA06" w14:textId="0A7679E5" w:rsidR="00EC7FF1" w:rsidRDefault="00EC7FF1" w:rsidP="00EB734D">
      <w:pPr>
        <w:ind w:left="360"/>
        <w:rPr>
          <w:sz w:val="32"/>
          <w:szCs w:val="32"/>
        </w:rPr>
      </w:pPr>
    </w:p>
    <w:p w14:paraId="7E2F0521" w14:textId="6CE4B301" w:rsidR="00EC7FF1" w:rsidRDefault="00EC7FF1" w:rsidP="00EB734D">
      <w:pPr>
        <w:ind w:left="360"/>
        <w:rPr>
          <w:sz w:val="32"/>
          <w:szCs w:val="32"/>
        </w:rPr>
      </w:pPr>
    </w:p>
    <w:p w14:paraId="1CB41C7C" w14:textId="77777777" w:rsidR="00EC7FF1" w:rsidRDefault="00EC7FF1" w:rsidP="00EB734D">
      <w:pPr>
        <w:ind w:left="360"/>
        <w:rPr>
          <w:sz w:val="32"/>
          <w:szCs w:val="32"/>
        </w:rPr>
      </w:pPr>
    </w:p>
    <w:p w14:paraId="3C481621" w14:textId="167C00A3" w:rsidR="0017292F" w:rsidRPr="00EC7FF1" w:rsidRDefault="002964D2" w:rsidP="00EC7FF1">
      <w:pPr>
        <w:pStyle w:val="Prrafodelista"/>
        <w:numPr>
          <w:ilvl w:val="0"/>
          <w:numId w:val="2"/>
        </w:numPr>
        <w:rPr>
          <w:sz w:val="32"/>
          <w:szCs w:val="32"/>
        </w:rPr>
      </w:pPr>
      <w:r w:rsidRPr="00EC7FF1">
        <w:rPr>
          <w:sz w:val="32"/>
          <w:szCs w:val="32"/>
        </w:rPr>
        <w:lastRenderedPageBreak/>
        <w:t>Must/Mustn’t</w:t>
      </w:r>
    </w:p>
    <w:p w14:paraId="06B88DEA" w14:textId="5A27213B" w:rsidR="002964D2" w:rsidRDefault="00EC7FF1" w:rsidP="0017292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B42AF5" wp14:editId="08D02FCD">
            <wp:simplePos x="0" y="0"/>
            <wp:positionH relativeFrom="margin">
              <wp:posOffset>3375295</wp:posOffset>
            </wp:positionH>
            <wp:positionV relativeFrom="paragraph">
              <wp:posOffset>408075</wp:posOffset>
            </wp:positionV>
            <wp:extent cx="2707005" cy="2694305"/>
            <wp:effectExtent l="0" t="0" r="0" b="0"/>
            <wp:wrapSquare wrapText="bothSides"/>
            <wp:docPr id="8" name="Imagen 8" descr="Dibujo animado de un personaje anim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bujo animado de un personaje anima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821" b="98661" l="9778" r="89778">
                                  <a14:foregroundMark x1="29778" y1="89286" x2="48889" y2="97768"/>
                                  <a14:foregroundMark x1="48889" y1="97768" x2="68000" y2="986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B128234" wp14:editId="23D88440">
            <wp:simplePos x="0" y="0"/>
            <wp:positionH relativeFrom="column">
              <wp:posOffset>3422961</wp:posOffset>
            </wp:positionH>
            <wp:positionV relativeFrom="paragraph">
              <wp:posOffset>0</wp:posOffset>
            </wp:positionV>
            <wp:extent cx="864870" cy="864870"/>
            <wp:effectExtent l="0" t="0" r="0" b="0"/>
            <wp:wrapSquare wrapText="bothSides"/>
            <wp:docPr id="10" name="Imagen 10" descr="Abeja con señal de al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Abeja con señal de alt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C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785076" wp14:editId="13BE5673">
                <wp:simplePos x="0" y="0"/>
                <wp:positionH relativeFrom="column">
                  <wp:posOffset>4902740</wp:posOffset>
                </wp:positionH>
                <wp:positionV relativeFrom="paragraph">
                  <wp:posOffset>764472</wp:posOffset>
                </wp:positionV>
                <wp:extent cx="262647" cy="252920"/>
                <wp:effectExtent l="0" t="38100" r="61595" b="3302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647" cy="25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9D78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86.05pt;margin-top:60.2pt;width:20.7pt;height:19.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0OxQEAANkDAAAOAAAAZHJzL2Uyb0RvYy54bWysU02P0zAQvSPxHyzfadIICkRN99AFLghW&#10;LHD3OuPEkr9kD0367xk7bRYBQgJxGTn2vDdv3kz2N7M17AQxae86vt3UnIGTvtdu6PiXz2+fveIs&#10;oXC9MN5Bx8+Q+M3h6ZP9FFpo/OhND5ERiUvtFDo+Ioa2qpIcwYq08QEcPSofrUD6jEPVRzERuzVV&#10;U9e7avKxD9FLSIlub5dHfij8SoHEj0olQGY6TtqwxFjiQ47VYS/aIYowanmRIf5BhRXaUdGV6lag&#10;YN+i/oXKahl98go30tvKK6UllB6om239Uzf3owhQeiFzUlhtSv+PVn44Hd1dJBumkNoU7mLuYlbR&#10;MmV0+EozLX2RUjYX286rbTAjk3TZ7Jrd85ecSXpqXjSvm2JrtdBkuhATvgNvWT50PGEUehjx6J2j&#10;Afm4lBCn9wlJCAGvgAw2LkcU2rxxPcNzoC3CqIUbDOTxUXpOqR71lxOeDSzwT6CY7knnUqasFhxN&#10;ZCdBSyGkBIfblYmyM0xpY1ZgXSz4I/CSn6FQ1u5vwCuiVPYOV7DVzsffVcf5Klkt+VcHlr6zBQ++&#10;P5fJFmtof4pXl13PC/rjd4E//pGH7wAAAP//AwBQSwMEFAAGAAgAAAAhAN4lgZziAAAACwEAAA8A&#10;AABkcnMvZG93bnJldi54bWxMj01PwzAMhu9I/IfISNxY2gJbV5pOfKwHdkDahhDHtDFtoXGqJtvK&#10;v8ec4Gi/rx4/zleT7cURR985UhDPIhBItTMdNQpe9+VVCsIHTUb3jlDBN3pYFednuc6MO9EWj7vQ&#10;CIaQz7SCNoQhk9LXLVrtZ25A4uzDjVYHHsdGmlGfGG57mUTRXFrdEV9o9YCPLdZfu4NlynP5sFx/&#10;vrynm6eNfatK26yXVqnLi+n+DkTAKfyV4Vef1aFgp8odyHjRK1gskpirHCTRDQhupPH1LYiKN/Mo&#10;AVnk8v8PxQ8AAAD//wMAUEsBAi0AFAAGAAgAAAAhALaDOJL+AAAA4QEAABMAAAAAAAAAAAAAAAAA&#10;AAAAAFtDb250ZW50X1R5cGVzXS54bWxQSwECLQAUAAYACAAAACEAOP0h/9YAAACUAQAACwAAAAAA&#10;AAAAAAAAAAAvAQAAX3JlbHMvLnJlbHNQSwECLQAUAAYACAAAACEAzykdDsUBAADZAwAADgAAAAAA&#10;AAAAAAAAAAAuAgAAZHJzL2Uyb0RvYy54bWxQSwECLQAUAAYACAAAACEA3iWBn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A719C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8F6068" wp14:editId="2FA6615B">
                <wp:simplePos x="0" y="0"/>
                <wp:positionH relativeFrom="column">
                  <wp:posOffset>4241260</wp:posOffset>
                </wp:positionH>
                <wp:positionV relativeFrom="paragraph">
                  <wp:posOffset>822068</wp:posOffset>
                </wp:positionV>
                <wp:extent cx="155642" cy="185596"/>
                <wp:effectExtent l="38100" t="38100" r="34925" b="241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642" cy="185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81F36" id="Conector recto de flecha 12" o:spid="_x0000_s1026" type="#_x0000_t32" style="position:absolute;margin-left:333.95pt;margin-top:64.75pt;width:12.25pt;height:14.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h3xwEAAOMDAAAOAAAAZHJzL2Uyb0RvYy54bWysU02P1DAMvSPxH6LcmbYjZrRU09nDLB8H&#10;BCsWuGdTp42UJpFjpu2/J0lnugiQEIiL5cZ+z/aze7idBsPOgEE72/BqU3IGVrpW267hXz6/eXHD&#10;WSBhW2GchYbPEPjt8fmzw+hr2LremRaQRRIb6tE3vCfydVEE2cMgwsZ5sDGoHA6C4id2RYtijOyD&#10;KbZluS9Gh61HJyGE+Hq3BPkx8ysFkj4qFYCYaXjsjbLFbB+TLY4HUXcofK/lpQ3xD10MQttYdKW6&#10;EyTYN9S/UA1aogtO0Ua6oXBKaQl5hjhNVf40zUMvPORZojjBrzKF/0crP5xP9h6jDKMPdfD3mKaY&#10;FA5MGe3fxZ3y7H1NXorFntmUBZxXAWEiJuNjtdvtX245kzFU3ex2r/ZJ4GIhTGCPgd6CG1hyGh4I&#10;he56Ojlr46ocLiXE+X2gBXgFJLCxyZLQ5rVtGc0+3hOhFrYzcKmTUoqnSbJHs4EF/gkU023qM0+S&#10;jwxOBtlZxPMQUoKlamWK2QmmtDErsPwz8JKfoJAP8G/AKyJXdpZW8KCtw99Vp+naslryrwoscycJ&#10;Hl075x1naeIl5Z1crj6d6o/fGf70bx6/AwAA//8DAFBLAwQUAAYACAAAACEAEq/eHN8AAAALAQAA&#10;DwAAAGRycy9kb3ducmV2LnhtbEyPwU6DQBCG7ya+w2ZMvNlFItBFlsYQm+hNqw8whRFQdpeyS4t9&#10;eseTHmf+L/98U2wWM4gjTb53VsPtKgJBtnZNb1sN72/bmzUIH9A2ODhLGr7Jw6a8vCgwb9zJvtJx&#10;F1rBJdbnqKELYcyl9HVHBv3KjWQ5+3CTwcDj1MpmwhOXm0HGUZRKg73lCx2OVHVUf+1mo+GwVJ+P&#10;Z4Xbp5fsfHjuKzVXidL6+mp5uAcRaAl/MPzqszqU7LR3s228GDSkaaYY5SBWCQgmUhXfgdjzJlln&#10;IMtC/v+h/AEAAP//AwBQSwECLQAUAAYACAAAACEAtoM4kv4AAADhAQAAEwAAAAAAAAAAAAAAAAAA&#10;AAAAW0NvbnRlbnRfVHlwZXNdLnhtbFBLAQItABQABgAIAAAAIQA4/SH/1gAAAJQBAAALAAAAAAAA&#10;AAAAAAAAAC8BAABfcmVscy8ucmVsc1BLAQItABQABgAIAAAAIQAK2Ph3xwEAAOMDAAAOAAAAAAAA&#10;AAAAAAAAAC4CAABkcnMvZTJvRG9jLnhtbFBLAQItABQABgAIAAAAIQASr94c3wAAAAsBAAAPAAAA&#10;AAAAAAAAAAAAACE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719C9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355A0D" wp14:editId="112936EF">
            <wp:simplePos x="0" y="0"/>
            <wp:positionH relativeFrom="column">
              <wp:posOffset>5048236</wp:posOffset>
            </wp:positionH>
            <wp:positionV relativeFrom="paragraph">
              <wp:posOffset>54164</wp:posOffset>
            </wp:positionV>
            <wp:extent cx="767715" cy="767715"/>
            <wp:effectExtent l="0" t="0" r="0" b="0"/>
            <wp:wrapSquare wrapText="bothSides"/>
            <wp:docPr id="11" name="Imagen 11" descr="A la abeja le gu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A la abeja le gust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771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9F6">
        <w:rPr>
          <w:noProof/>
        </w:rPr>
        <w:drawing>
          <wp:inline distT="0" distB="0" distL="0" distR="0" wp14:anchorId="0D4DE0D6" wp14:editId="2BBB54A6">
            <wp:extent cx="2383276" cy="3346994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" t="2244" r="6647" b="7717"/>
                    <a:stretch/>
                  </pic:blipFill>
                  <pic:spPr bwMode="auto">
                    <a:xfrm>
                      <a:off x="0" y="0"/>
                      <a:ext cx="2394192" cy="336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64D2" w:rsidRPr="0017292F">
        <w:rPr>
          <w:sz w:val="32"/>
          <w:szCs w:val="32"/>
        </w:rPr>
        <w:t xml:space="preserve"> </w:t>
      </w:r>
    </w:p>
    <w:p w14:paraId="17937A73" w14:textId="3704197F" w:rsidR="00A719C9" w:rsidRDefault="00A719C9" w:rsidP="0017292F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We use </w:t>
      </w:r>
      <w:proofErr w:type="gramStart"/>
      <w:r>
        <w:rPr>
          <w:sz w:val="32"/>
          <w:szCs w:val="32"/>
        </w:rPr>
        <w:t>must to</w:t>
      </w:r>
      <w:proofErr w:type="gramEnd"/>
      <w:r>
        <w:rPr>
          <w:sz w:val="32"/>
          <w:szCs w:val="32"/>
        </w:rPr>
        <w:t xml:space="preserve"> express an obligatio</w:t>
      </w:r>
      <w:r w:rsidR="000E6265">
        <w:rPr>
          <w:sz w:val="32"/>
          <w:szCs w:val="32"/>
        </w:rPr>
        <w:t>n for everyone or an specific person.</w:t>
      </w:r>
      <w:r w:rsidR="000E6265">
        <w:rPr>
          <w:sz w:val="32"/>
          <w:szCs w:val="32"/>
        </w:rPr>
        <w:br/>
        <w:t xml:space="preserve">We use mustn’t to express something that is prohibited for everyone or a person in particular.  </w:t>
      </w:r>
    </w:p>
    <w:p w14:paraId="3DB42218" w14:textId="2F1A556A" w:rsidR="000E6265" w:rsidRDefault="000E6265" w:rsidP="000E6265">
      <w:pPr>
        <w:ind w:left="360"/>
        <w:rPr>
          <w:sz w:val="32"/>
          <w:szCs w:val="32"/>
        </w:rPr>
      </w:pPr>
      <w:r>
        <w:rPr>
          <w:sz w:val="32"/>
          <w:szCs w:val="32"/>
        </w:rPr>
        <w:t>In this case there is no question form, only positive (must) and negative (mustn’t)</w:t>
      </w:r>
    </w:p>
    <w:p w14:paraId="204B96E8" w14:textId="7C26E7E0" w:rsidR="000E6265" w:rsidRDefault="000E6265" w:rsidP="000E6265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Regular/Irregular verbs (conjugation)</w:t>
      </w:r>
    </w:p>
    <w:p w14:paraId="526932C2" w14:textId="2F349FBB" w:rsidR="000E6265" w:rsidRPr="000E6265" w:rsidRDefault="000E6265" w:rsidP="00EC7FF1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E4ED62D" wp14:editId="76846B53">
            <wp:extent cx="5408579" cy="2209080"/>
            <wp:effectExtent l="0" t="0" r="1905" b="1270"/>
            <wp:docPr id="14" name="Imagen 14" descr="regular and irregular verbs - success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gular and irregular verbs - success schoo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98" cy="22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6265" w:rsidRPr="000E62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E40DD"/>
    <w:multiLevelType w:val="hybridMultilevel"/>
    <w:tmpl w:val="17208ECC"/>
    <w:lvl w:ilvl="0" w:tplc="A928E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F66AF"/>
    <w:multiLevelType w:val="hybridMultilevel"/>
    <w:tmpl w:val="029EE1E2"/>
    <w:lvl w:ilvl="0" w:tplc="B09824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818672">
    <w:abstractNumId w:val="0"/>
  </w:num>
  <w:num w:numId="2" w16cid:durableId="470560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70"/>
    <w:rsid w:val="000229F6"/>
    <w:rsid w:val="000E6265"/>
    <w:rsid w:val="00137B70"/>
    <w:rsid w:val="0017292F"/>
    <w:rsid w:val="00277C50"/>
    <w:rsid w:val="002964D2"/>
    <w:rsid w:val="002B5DB0"/>
    <w:rsid w:val="0034704F"/>
    <w:rsid w:val="0049033C"/>
    <w:rsid w:val="005D689C"/>
    <w:rsid w:val="00A719C9"/>
    <w:rsid w:val="00A8311E"/>
    <w:rsid w:val="00EB6981"/>
    <w:rsid w:val="00EB734D"/>
    <w:rsid w:val="00EC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98666"/>
  <w15:chartTrackingRefBased/>
  <w15:docId w15:val="{9B57970C-3310-40FC-AAC1-7EBB88615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7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186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 Clariá</dc:creator>
  <cp:keywords/>
  <dc:description/>
  <cp:lastModifiedBy>Cande Clariá</cp:lastModifiedBy>
  <cp:revision>1</cp:revision>
  <dcterms:created xsi:type="dcterms:W3CDTF">2022-09-06T19:55:00Z</dcterms:created>
  <dcterms:modified xsi:type="dcterms:W3CDTF">2022-09-06T22:34:00Z</dcterms:modified>
</cp:coreProperties>
</file>