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AC0D9" w14:textId="77777777" w:rsidR="00A121A6" w:rsidRPr="00D91B3E" w:rsidRDefault="00A121A6" w:rsidP="00A121A6">
      <w:pPr>
        <w:jc w:val="center"/>
        <w:rPr>
          <w:lang w:val="ru-RU"/>
        </w:rPr>
      </w:pPr>
    </w:p>
    <w:p w14:paraId="34D5111C" w14:textId="77777777" w:rsidR="00A121A6" w:rsidRDefault="00A121A6" w:rsidP="00A121A6">
      <w:pPr>
        <w:jc w:val="center"/>
      </w:pPr>
    </w:p>
    <w:p w14:paraId="6CFE3590" w14:textId="77777777" w:rsidR="00A121A6" w:rsidRDefault="00A121A6" w:rsidP="00A121A6">
      <w:pPr>
        <w:jc w:val="center"/>
      </w:pPr>
    </w:p>
    <w:p w14:paraId="6F59BFB5" w14:textId="77777777" w:rsidR="00A121A6" w:rsidRDefault="00A121A6" w:rsidP="00A121A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Национальный исследовательский университет ИТМО</w:t>
      </w:r>
    </w:p>
    <w:p w14:paraId="611C8042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</w:rPr>
        <w:t>ПИиКТ</w:t>
      </w:r>
      <w:proofErr w:type="spellEnd"/>
    </w:p>
    <w:p w14:paraId="1D714769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CD3C0C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58554F9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719D2A3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4B28C8F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C71F85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10F56D" w14:textId="470F7D56" w:rsidR="00A121A6" w:rsidRDefault="00492EDD" w:rsidP="00A121A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Отчет</w:t>
      </w:r>
      <w:r w:rsidR="00A121A6">
        <w:rPr>
          <w:rFonts w:ascii="Times New Roman" w:eastAsia="Times New Roman" w:hAnsi="Times New Roman" w:cs="Times New Roman"/>
          <w:sz w:val="40"/>
          <w:szCs w:val="40"/>
        </w:rPr>
        <w:t xml:space="preserve"> по 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дисциплине: 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br/>
        <w:t>«</w:t>
      </w:r>
      <w:r w:rsidR="00A121A6">
        <w:rPr>
          <w:rFonts w:ascii="Times New Roman" w:eastAsia="Times New Roman" w:hAnsi="Times New Roman" w:cs="Times New Roman"/>
          <w:sz w:val="40"/>
          <w:szCs w:val="40"/>
        </w:rPr>
        <w:t>Систем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ы</w:t>
      </w:r>
      <w:r w:rsidR="00A121A6">
        <w:rPr>
          <w:rFonts w:ascii="Times New Roman" w:eastAsia="Times New Roman" w:hAnsi="Times New Roman" w:cs="Times New Roman"/>
          <w:sz w:val="40"/>
          <w:szCs w:val="40"/>
        </w:rPr>
        <w:t xml:space="preserve"> искусственного интеллекта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br/>
        <w:t xml:space="preserve">Модуль </w:t>
      </w:r>
      <w:r w:rsidR="001067ED">
        <w:rPr>
          <w:rFonts w:ascii="Times New Roman" w:eastAsia="Times New Roman" w:hAnsi="Times New Roman" w:cs="Times New Roman"/>
          <w:sz w:val="40"/>
          <w:szCs w:val="40"/>
          <w:lang w:val="ru-RU"/>
        </w:rPr>
        <w:t>2</w:t>
      </w:r>
    </w:p>
    <w:p w14:paraId="1FA434B6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986E2FC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6BED894" w14:textId="77777777" w:rsidR="00A121A6" w:rsidRDefault="00A121A6" w:rsidP="00A121A6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2287897F" w14:textId="4BD8E956" w:rsidR="00A121A6" w:rsidRDefault="002F7A65" w:rsidP="00A121A6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Касьяненко</w:t>
      </w:r>
      <w:r w:rsidR="000555FE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ru-RU"/>
        </w:rPr>
        <w:t>В</w:t>
      </w:r>
      <w:r w:rsidR="000555FE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lang w:val="ru-RU"/>
        </w:rPr>
        <w:t>М</w:t>
      </w:r>
      <w:r w:rsidR="00A121A6">
        <w:rPr>
          <w:rFonts w:ascii="Times New Roman" w:eastAsia="Times New Roman" w:hAnsi="Times New Roman" w:cs="Times New Roman"/>
        </w:rPr>
        <w:t>.</w:t>
      </w:r>
      <w:proofErr w:type="gramEnd"/>
    </w:p>
    <w:p w14:paraId="44B29DE9" w14:textId="77777777" w:rsidR="00A121A6" w:rsidRDefault="00A121A6" w:rsidP="00A121A6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1360C625" w14:textId="48338799" w:rsidR="00A121A6" w:rsidRPr="002F7A65" w:rsidRDefault="00A121A6" w:rsidP="00A121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0555FE">
        <w:rPr>
          <w:rFonts w:ascii="Times New Roman" w:eastAsia="Times New Roman" w:hAnsi="Times New Roman" w:cs="Times New Roman"/>
          <w:lang w:val="ru-RU"/>
        </w:rPr>
        <w:t>3</w:t>
      </w:r>
      <w:r w:rsidR="002F7A65">
        <w:rPr>
          <w:rFonts w:ascii="Times New Roman" w:eastAsia="Times New Roman" w:hAnsi="Times New Roman" w:cs="Times New Roman"/>
          <w:lang w:val="ru-RU"/>
        </w:rPr>
        <w:t>20</w:t>
      </w:r>
    </w:p>
    <w:p w14:paraId="029E2C66" w14:textId="77777777" w:rsidR="00A121A6" w:rsidRDefault="00A121A6" w:rsidP="00A121A6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0919E5F4" w14:textId="77777777" w:rsidR="00A121A6" w:rsidRDefault="00A121A6" w:rsidP="00A121A6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>Королёва Ю. А.</w:t>
      </w:r>
      <w:r>
        <w:t xml:space="preserve"> </w:t>
      </w:r>
    </w:p>
    <w:p w14:paraId="41976B27" w14:textId="77777777" w:rsidR="00A121A6" w:rsidRDefault="00A121A6" w:rsidP="00A121A6">
      <w:pPr>
        <w:spacing w:before="240" w:after="240"/>
      </w:pPr>
      <w:r>
        <w:t xml:space="preserve"> </w:t>
      </w:r>
    </w:p>
    <w:p w14:paraId="68F699C3" w14:textId="77777777" w:rsidR="00A121A6" w:rsidRDefault="00A121A6" w:rsidP="00A121A6">
      <w:pPr>
        <w:spacing w:before="240" w:after="240"/>
      </w:pPr>
      <w:r>
        <w:t xml:space="preserve"> </w:t>
      </w:r>
    </w:p>
    <w:p w14:paraId="5775C041" w14:textId="77777777" w:rsidR="00A121A6" w:rsidRDefault="00A121A6" w:rsidP="00A121A6">
      <w:pPr>
        <w:spacing w:before="240" w:after="240"/>
      </w:pPr>
    </w:p>
    <w:p w14:paraId="5B5D6576" w14:textId="77777777" w:rsidR="00A121A6" w:rsidRDefault="00A121A6" w:rsidP="00A121A6">
      <w:pPr>
        <w:spacing w:before="240" w:after="240"/>
      </w:pPr>
    </w:p>
    <w:p w14:paraId="290A56A1" w14:textId="77777777" w:rsidR="00A121A6" w:rsidRDefault="00A121A6" w:rsidP="00A121A6">
      <w:pPr>
        <w:spacing w:before="240" w:after="240"/>
      </w:pPr>
      <w:r>
        <w:t xml:space="preserve"> </w:t>
      </w:r>
    </w:p>
    <w:p w14:paraId="0CAA3482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78AD26C8" w14:textId="15EDB9B8" w:rsidR="00A121A6" w:rsidRPr="00D91B3E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492EDD" w:rsidRPr="00D91B3E">
        <w:rPr>
          <w:rFonts w:ascii="Times New Roman" w:eastAsia="Times New Roman" w:hAnsi="Times New Roman" w:cs="Times New Roman"/>
          <w:lang w:val="ru-RU"/>
        </w:rPr>
        <w:t>4</w:t>
      </w:r>
    </w:p>
    <w:p w14:paraId="25B5B268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3C0BF7F" w14:textId="77777777" w:rsidR="00492EDD" w:rsidRDefault="00492EDD" w:rsidP="00492ED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9CDB9CD" w14:textId="77777777" w:rsidR="00D91B3E" w:rsidRPr="00D91B3E" w:rsidRDefault="00D91B3E" w:rsidP="00CF4A4D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91B3E">
        <w:rPr>
          <w:rFonts w:ascii="Times New Roman" w:hAnsi="Times New Roman" w:cs="Times New Roman"/>
          <w:sz w:val="32"/>
          <w:szCs w:val="32"/>
        </w:rPr>
        <w:t>Лабораторная работа 1. Метод линейной регрессии</w:t>
      </w:r>
    </w:p>
    <w:p w14:paraId="645DDC84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7FE19548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В этой лабораторной работе рассматривается применение метода линейной регрессии для анализа и прогнозирования данных. Целью работы является изучение основ метода линейной регрессии, понимание его работы и применение на практике для решения задачи прогнозирования на основе реальных данных.</w:t>
      </w:r>
    </w:p>
    <w:p w14:paraId="0C28E97D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 метода</w:t>
      </w:r>
    </w:p>
    <w:p w14:paraId="18921D7B" w14:textId="77777777" w:rsid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Линейная регрессия — это статистический метод, используемый для моделирования взаимосвязи между зависимой переменной (целевой переменной) и одной или несколькими независимыми переменными (признаками). Основная цель линейной регрессии заключается в нахождении линейной зависимости, которая наиболее точно предсказывает значения целевой переменной на основе значений независимых переменных. Модель представлена в виде уравнения:</w:t>
      </w:r>
    </w:p>
    <w:p w14:paraId="7CBB087C" w14:textId="50161C25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y=b0​+b1​⋅x1​+b2​⋅x2​+⋯+bn​⋅xn​+ε</m:t>
          </m:r>
        </m:oMath>
      </m:oMathPara>
    </w:p>
    <w:p w14:paraId="51B5E907" w14:textId="4AB98FF4" w:rsid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где у - зависимая переменная, х1, х2, </w:t>
      </w:r>
      <w:proofErr w:type="gramStart"/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… ,</w:t>
      </w:r>
      <w:proofErr w:type="gramEnd"/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независимые переменные, 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b0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смещение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(константа), b1, b2, …, </w:t>
      </w:r>
      <w:proofErr w:type="spellStart"/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bn</w:t>
      </w:r>
      <w:proofErr w:type="spellEnd"/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коэффициенты, которые показывают, насколько сильно каждая из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независимых переменных влияет на зависимую переменную, - случайная ошибка.</w:t>
      </w:r>
    </w:p>
    <w:p w14:paraId="594BE8FB" w14:textId="36DA0773" w:rsidR="00D91B3E" w:rsidRPr="00F3361C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Псевдокод метода</w:t>
      </w:r>
    </w:p>
    <w:p w14:paraId="69818279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1. Инициализация параметров (коэффициентов) модели.</w:t>
      </w:r>
    </w:p>
    <w:p w14:paraId="287742C3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2. Определение функции ошибки, например, средней квадратичной ошибки (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en-US"/>
        </w:rPr>
        <w:t>MSE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248EE69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3. Выбор алгоритма оптимизации (например, метод градиентного спуска).</w:t>
      </w:r>
    </w:p>
    <w:p w14:paraId="42EEF521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4. Для каждой итерации алгоритма:</w:t>
      </w:r>
    </w:p>
    <w:p w14:paraId="643EDBAA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4.1. Вычисление предсказанных значений на основе текущих параметров модели.</w:t>
      </w:r>
    </w:p>
    <w:p w14:paraId="5A7DF015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4.2. Подсчет ошибки на основе текущих предсказаний и истинных значений.</w:t>
      </w:r>
    </w:p>
    <w:p w14:paraId="2C7041FA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4.3. Обновление коэффициентов модели с использованием градиентного спуска для минимизации ошибки.</w:t>
      </w:r>
    </w:p>
    <w:p w14:paraId="699FE052" w14:textId="77777777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5. Проверка сходимости: остановка алгоритма при достижении заданной точности или по истечению максимального числа итераций.</w:t>
      </w:r>
    </w:p>
    <w:p w14:paraId="139ABABF" w14:textId="401816EA" w:rsidR="00F3361C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6. Вывод итоговых коэффициентов модели.</w:t>
      </w:r>
    </w:p>
    <w:p w14:paraId="50754103" w14:textId="7733D404" w:rsidR="00F3361C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Результаты выполнения</w:t>
      </w:r>
    </w:p>
    <w:p w14:paraId="042F6894" w14:textId="3DAA7C74" w:rsidR="00D91B3E" w:rsidRPr="00F3361C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Проанализирован набор данных и вычислена статистика, включая количество, среднее значение, стандартное отклонение, минимум, максимум и различные квантили для каждого признака.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Визуализированы данные, чтобы лучше понять их распределение и корреляцию между признаками. Примеры визуализации данных были представлены в отчете.</w:t>
      </w:r>
    </w:p>
    <w:p w14:paraId="5207C566" w14:textId="23BEE81E" w:rsidR="00D91B3E" w:rsidRP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09CC9A6" wp14:editId="1D9A8476">
            <wp:extent cx="5733415" cy="5681980"/>
            <wp:effectExtent l="0" t="0" r="635" b="0"/>
            <wp:docPr id="763651546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1546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Для каждой модели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проведена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оценк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производительности, используя метрику коэффициента детерминации. Этот коэффициент измеряет, насколько хорошо модель соответствует данным, где 1 - идеальное соответствие, а 0 - модель не лучше, чем простое среднее значение.</w:t>
      </w:r>
    </w:p>
    <w:p w14:paraId="5455023F" w14:textId="17560050" w:rsid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5956B0B0" wp14:editId="40BDDF02">
            <wp:extent cx="3172268" cy="2429214"/>
            <wp:effectExtent l="0" t="0" r="9525" b="9525"/>
            <wp:docPr id="156472682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2682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948E" w14:textId="04A5F123" w:rsidR="00D91B3E" w:rsidRPr="00D91B3E" w:rsidRDefault="00D91B3E" w:rsidP="00F3361C">
      <w:pPr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Модель №1 и Модель №3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показывают схожие результаты и имеют примерно одинаковое значение R^2 (66.36% и 66.85% соответственно), что говорит о хорошем уровне предсказания для обеих моделей.</w:t>
      </w:r>
    </w:p>
    <w:p w14:paraId="6AD5D89C" w14:textId="4F480745" w:rsidR="00D91B3E" w:rsidRPr="00D91B3E" w:rsidRDefault="00D91B3E" w:rsidP="00F3361C">
      <w:pPr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Модель №2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значительно уступает остальным моделям с коэффициентом R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^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равным 29.1%, что говорит о недостаточной точности этой модели для рассматриваемых данных.</w:t>
      </w:r>
    </w:p>
    <w:p w14:paraId="46716D3A" w14:textId="77777777" w:rsidR="00D91B3E" w:rsidRDefault="00D91B3E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1B3E">
        <w:rPr>
          <w:rFonts w:ascii="Times New Roman" w:eastAsia="Times New Roman" w:hAnsi="Times New Roman" w:cs="Times New Roman"/>
          <w:sz w:val="24"/>
          <w:szCs w:val="24"/>
          <w:lang w:val="ru-RU"/>
        </w:rPr>
        <w:t>Таким образом, модели №1 и №3 показали наилучшие результаты предсказаний, и могут быть использованы для решения задачи линейной регрессии. Модель №2 не так эффективна и требует доработки.</w:t>
      </w:r>
    </w:p>
    <w:p w14:paraId="14A4F67D" w14:textId="77777777" w:rsid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E234BF" w14:textId="4A08A72E" w:rsidR="00F3361C" w:rsidRPr="00CF4A4D" w:rsidRDefault="00F3361C" w:rsidP="00CF4A4D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361C">
        <w:rPr>
          <w:rFonts w:ascii="Times New Roman" w:hAnsi="Times New Roman" w:cs="Times New Roman"/>
          <w:sz w:val="32"/>
          <w:szCs w:val="32"/>
        </w:rPr>
        <w:t>Лабораторная работа 2. Метод k-ближайших соседей (k-NN)</w:t>
      </w:r>
    </w:p>
    <w:p w14:paraId="621D0194" w14:textId="3A50FC0C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0DD26D4D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Цель данной лабораторной работы — изучить и применить метод k-ближайших соседей (k-NN) для решения задачи классификации. Метод k-NN является одним из наиболее распространённых алгоритмов классификации, основанным на сходстве объектов в многомерном пространстве признаков. В ходе работы мы реализуем данный метод без использования сторонних библиотек, кроме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NumPy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Pandas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, протестируем его на двух моделях с разными наборами признаков и оценим производительность с помощью матриц ошибок.</w:t>
      </w:r>
    </w:p>
    <w:p w14:paraId="5CB7D0FA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 метода</w:t>
      </w:r>
    </w:p>
    <w:p w14:paraId="12D8F4E5" w14:textId="7E094D52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Метод k-ближайших соседей (k-NN) — это алгоритм, который классифицирует объект, основываясь на классах его ближайших соседей в пространстве признаков. Основной принцип работы заключается в том, что объект получает класс, который чаще всего встречается среди его k-ближайших соседей. Основные этапы работы метода:</w:t>
      </w:r>
    </w:p>
    <w:p w14:paraId="2837A226" w14:textId="77777777" w:rsidR="00F3361C" w:rsidRDefault="00F3361C" w:rsidP="00F3361C">
      <w:pPr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Вычисление расстояний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Для каждого нового объекта рассчитываются расстояния до всех точек в обучающем наборе данных. Наиболее часто используется евклидово расстояние</w:t>
      </w:r>
    </w:p>
    <w:p w14:paraId="6C713786" w14:textId="202313EF" w:rsidR="00F3361C" w:rsidRPr="00F3361C" w:rsidRDefault="00F3361C" w:rsidP="00F3361C">
      <w:pPr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Выбор k-ближайших соседей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После расчёта расстояний выбираются k-ближайших точек в обучающем наборе.</w:t>
      </w:r>
    </w:p>
    <w:p w14:paraId="4E6C12BB" w14:textId="34CA1867" w:rsidR="00F3361C" w:rsidRPr="00F3361C" w:rsidRDefault="00F3361C" w:rsidP="00F3361C">
      <w:pPr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Голосование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Класс нового объекта определяется на основе наиболее часто встречающегося класса среди k-ближайших соседей.</w:t>
      </w:r>
    </w:p>
    <w:p w14:paraId="23175DF0" w14:textId="77777777" w:rsidR="00F3361C" w:rsidRPr="00F3361C" w:rsidRDefault="00F3361C" w:rsidP="00F3361C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Псевдокод метода</w:t>
      </w:r>
    </w:p>
    <w:p w14:paraId="3D5D7C6E" w14:textId="77777777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1. Для каждой точки запроса q из тестового набора данных:</w:t>
      </w:r>
    </w:p>
    <w:p w14:paraId="467B670B" w14:textId="77777777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2. Рассчитать расстояние между q и каждой точкой в обучающем наборе данных.</w:t>
      </w:r>
    </w:p>
    <w:p w14:paraId="072CFE18" w14:textId="77777777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3. Отсортировать все расстояния по возрастанию.</w:t>
      </w:r>
    </w:p>
    <w:p w14:paraId="641CA42D" w14:textId="34354534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4. Выбрать первые k соседей с наименьшим расстоянием.</w:t>
      </w:r>
    </w:p>
    <w:p w14:paraId="39D33ACC" w14:textId="77777777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5. Определить класс q по наиболее часто встречающемуся классу среди выбранных соседей.</w:t>
      </w:r>
    </w:p>
    <w:p w14:paraId="778385E3" w14:textId="77777777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6. Присвоить точке q предсказанный класс.</w:t>
      </w:r>
    </w:p>
    <w:p w14:paraId="0BB4573F" w14:textId="77777777" w:rsid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7. Повторить для каждой точки тестового набора.</w:t>
      </w:r>
    </w:p>
    <w:p w14:paraId="2A25AE16" w14:textId="77777777" w:rsid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74847F" w14:textId="77777777" w:rsidR="00F3361C" w:rsidRPr="00F3361C" w:rsidRDefault="00F3361C" w:rsidP="00F33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83B014" w14:textId="77777777" w:rsidR="00F3361C" w:rsidRPr="00F3361C" w:rsidRDefault="00F3361C" w:rsidP="00F3361C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Результаты выполнения</w:t>
      </w:r>
    </w:p>
    <w:p w14:paraId="7706BED6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Для тестирования метода были построены две модели:</w:t>
      </w:r>
    </w:p>
    <w:p w14:paraId="58D41432" w14:textId="77777777" w:rsidR="00F3361C" w:rsidRPr="00F3361C" w:rsidRDefault="00F3361C" w:rsidP="00F3361C">
      <w:pPr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Модель 1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набором случайных признаков.</w:t>
      </w:r>
    </w:p>
    <w:p w14:paraId="5B17B720" w14:textId="77777777" w:rsidR="00F3361C" w:rsidRPr="00F3361C" w:rsidRDefault="00F3361C" w:rsidP="00F3361C">
      <w:pPr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Модель 2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фиксированным набором признаков.</w:t>
      </w:r>
    </w:p>
    <w:p w14:paraId="37D93538" w14:textId="4D7447BC" w:rsid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Для каждой модели были рассчитаны матрицы ошибок при различных значениях k (3, 5, 10).</w:t>
      </w:r>
    </w:p>
    <w:p w14:paraId="79F1A0EE" w14:textId="466B2351" w:rsid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1736C6DA" wp14:editId="56361ADA">
            <wp:extent cx="1929384" cy="3215640"/>
            <wp:effectExtent l="0" t="0" r="0" b="3810"/>
            <wp:docPr id="2484097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097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096" cy="322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E898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Класс 1 классифицируется безошибочно. Классы 2 и 3 также показывают чуть лучшие результаты, чем в Модели 1, с меньшим количеством ошибок (особенно для класса 3).</w:t>
      </w:r>
    </w:p>
    <w:p w14:paraId="499BBC2E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Модель 2 выглядит более стабильной по сравнению с Моделью 1. У неё меньше ошибок для класса 2 и лучше классифицируется класс 3.</w:t>
      </w:r>
    </w:p>
    <w:p w14:paraId="6497EC43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Примеры использования метода</w:t>
      </w:r>
    </w:p>
    <w:p w14:paraId="334FAB6B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Метод k-ближайших соседей полезен в следующих ситуациях:</w:t>
      </w:r>
    </w:p>
    <w:p w14:paraId="127002FD" w14:textId="77777777" w:rsidR="00F3361C" w:rsidRPr="00F3361C" w:rsidRDefault="00F3361C" w:rsidP="00F3361C">
      <w:pPr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Классификация изображений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k-NN часто применяется для классификации объектов на изображениях на основе их похожести с ранее известными образцами.</w:t>
      </w:r>
    </w:p>
    <w:p w14:paraId="6E2F5297" w14:textId="77777777" w:rsidR="00F3361C" w:rsidRPr="00F3361C" w:rsidRDefault="00F3361C" w:rsidP="00F3361C">
      <w:pPr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Медицинская диагностика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в задачах, где необходимо предсказать диагноз на основе симптомов, k-NN может быть полезен для поиска пациентов с похожими симптомами.</w:t>
      </w:r>
    </w:p>
    <w:p w14:paraId="28804AEA" w14:textId="77777777" w:rsidR="00F3361C" w:rsidRDefault="00F3361C" w:rsidP="00F3361C">
      <w:pPr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Рекомендательные системы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k-NN используется для поиска пользователей с похожими предпочтениями и рекомендаций на основе их выбора.</w:t>
      </w:r>
    </w:p>
    <w:p w14:paraId="1300A0F7" w14:textId="77777777" w:rsidR="00CF4A4D" w:rsidRPr="00F3361C" w:rsidRDefault="00CF4A4D" w:rsidP="00CF4A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EC174B" w14:textId="77777777" w:rsidR="00F3361C" w:rsidRPr="00F3361C" w:rsidRDefault="00F3361C" w:rsidP="00CF4A4D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361C">
        <w:rPr>
          <w:rFonts w:ascii="Times New Roman" w:hAnsi="Times New Roman" w:cs="Times New Roman"/>
          <w:sz w:val="32"/>
          <w:szCs w:val="32"/>
        </w:rPr>
        <w:t>Лабораторная работа 3. Деревья решений</w:t>
      </w:r>
    </w:p>
    <w:p w14:paraId="74468A49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5133FDE4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данной лабораторной работе рассматривается метод построения деревьев решений — один из наиболее популярных и эффективных алгоритмов для решения задач 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классификации и регрессии. Основная цель работы заключается в изучении принципов работы алгоритма деревьев решений, его применения для классификации данных и оценки производительности модели с использованием метрик ROC и Precision-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Recall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29FF8E8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 метода</w:t>
      </w:r>
    </w:p>
    <w:p w14:paraId="5E1CB764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Дерево решений — это структура данных, представляющая собой древовидную модель решений и их возможных последствий. Алгоритм разбивает данные на основе значений признаков, в результате чего создаются узлы дерева, представляющие принятие решения. Листья дерева содержат конечные предсказания классов. Алгоритм работает рекурсивно, выбирая на каждом уровне признак с наибольшим приростом информации (Information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Gain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или наивысшим значением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Gain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Ratio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EB472BD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Псевдокод метода</w:t>
      </w:r>
    </w:p>
    <w:p w14:paraId="2F19C448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1. Начать с исходного набора данных.</w:t>
      </w:r>
    </w:p>
    <w:p w14:paraId="0A8BC51E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2. Рассчитать энтропию (или другую метрику неопределенности) для всего набора данных.</w:t>
      </w:r>
    </w:p>
    <w:p w14:paraId="2F15C3E6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 Для каждого признака рассчитать прирост информации (Information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Gain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14:paraId="71092AA4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a. Для каждого возможного значения признака разбить данные на подмножества.</w:t>
      </w:r>
    </w:p>
    <w:p w14:paraId="07B5B87D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b. Для каждого подмножества рассчитать энтропию.</w:t>
      </w:r>
    </w:p>
    <w:p w14:paraId="61733DE5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c. Рассчитать взвешенное среднее энтропий подмножеств — это значение энтропии после разбиения.</w:t>
      </w:r>
    </w:p>
    <w:p w14:paraId="1D1A53A9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4. Выбрать признак с наибольшим приростом информации для текущего узла дерева.</w:t>
      </w:r>
    </w:p>
    <w:p w14:paraId="1608293A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5. Разделить данные на подмножества по выбранному признаку.</w:t>
      </w:r>
    </w:p>
    <w:p w14:paraId="52225DB3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6. Повторить шаги 2–5 для каждого подмножества данных, пока:</w:t>
      </w:r>
    </w:p>
    <w:p w14:paraId="0B718EBF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a. Все примеры в подмножестве относятся к одному классу.</w:t>
      </w:r>
    </w:p>
    <w:p w14:paraId="1E7DEC63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b. Нет оставшихся признаков для разделения.</w:t>
      </w:r>
    </w:p>
    <w:p w14:paraId="5FE251E1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c. Достигнута максимальная глубина дерева.</w:t>
      </w:r>
    </w:p>
    <w:p w14:paraId="086BFC42" w14:textId="77777777" w:rsid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7. Присвоить листовым узлам классы на основе распределения классов в подмножестве.</w:t>
      </w:r>
    </w:p>
    <w:p w14:paraId="1F141C1E" w14:textId="77777777" w:rsidR="00CF4A4D" w:rsidRPr="00F3361C" w:rsidRDefault="00CF4A4D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B92973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Результаты выполнения</w:t>
      </w:r>
    </w:p>
    <w:p w14:paraId="2777E078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применения метода деревьев решений на выбранном наборе данных (например, на данных о грибах), мы получили следующие результаты:</w:t>
      </w:r>
    </w:p>
    <w:p w14:paraId="3CEB1E35" w14:textId="77777777" w:rsidR="00F3361C" w:rsidRPr="00F3361C" w:rsidRDefault="00F3361C" w:rsidP="00F3361C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Матрица ошибок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22F29D17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True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Positives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(TP): 3663</w:t>
      </w:r>
    </w:p>
    <w:p w14:paraId="508139EB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False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Positives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(FP): 303</w:t>
      </w:r>
    </w:p>
    <w:p w14:paraId="0897DFEA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False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Negatives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(FN): 138</w:t>
      </w:r>
    </w:p>
    <w:p w14:paraId="4575CAEE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True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Negatives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(TN): 3208</w:t>
      </w:r>
    </w:p>
    <w:p w14:paraId="52F6EBC5" w14:textId="77777777" w:rsidR="00F3361C" w:rsidRPr="00F3361C" w:rsidRDefault="00F3361C" w:rsidP="00F3361C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Метрики классификации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5BFC034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Точность (Precision)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92.36%</w:t>
      </w:r>
    </w:p>
    <w:p w14:paraId="083D6A5A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Полнота (</w:t>
      </w:r>
      <w:proofErr w:type="spellStart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Recall</w:t>
      </w:r>
      <w:proofErr w:type="spellEnd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96.37%</w:t>
      </w:r>
    </w:p>
    <w:p w14:paraId="3725C1E8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Общая точность (</w:t>
      </w:r>
      <w:proofErr w:type="spellStart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Accuracy</w:t>
      </w:r>
      <w:proofErr w:type="spellEnd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93.97%</w:t>
      </w:r>
    </w:p>
    <w:p w14:paraId="3E8CB880" w14:textId="77777777" w:rsidR="00F3361C" w:rsidRPr="00F3361C" w:rsidRDefault="00F3361C" w:rsidP="00F3361C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ROC-кривая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AUC-ROC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78ECA76" w14:textId="77777777" w:rsidR="00F3361C" w:rsidRP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Площадь под ROC-кривой (AUC): 0.994, что говорит о почти идеальной способности модели различать классы.</w:t>
      </w:r>
    </w:p>
    <w:p w14:paraId="7BF9E10A" w14:textId="77777777" w:rsidR="00F3361C" w:rsidRPr="00F3361C" w:rsidRDefault="00F3361C" w:rsidP="00F3361C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PR-кривая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AUC-PR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C3B241C" w14:textId="77777777" w:rsidR="00F3361C" w:rsidRDefault="00F3361C" w:rsidP="00F3361C">
      <w:pPr>
        <w:numPr>
          <w:ilvl w:val="1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Площадь под PR-кривой (AUC): 0.9945, что свидетельствует о высоком качестве классификации даже при наличии несбалансированных данных.</w:t>
      </w:r>
    </w:p>
    <w:p w14:paraId="237A002B" w14:textId="77777777" w:rsid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D491D8" w14:textId="3D9BF7B0" w:rsid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276735BF" wp14:editId="525A7721">
            <wp:extent cx="4229059" cy="3164205"/>
            <wp:effectExtent l="0" t="0" r="635" b="0"/>
            <wp:docPr id="481267597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7597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 rotWithShape="1">
                    <a:blip r:embed="rId9"/>
                    <a:srcRect l="1462" t="1658"/>
                    <a:stretch/>
                  </pic:blipFill>
                  <pic:spPr bwMode="auto">
                    <a:xfrm>
                      <a:off x="0" y="0"/>
                      <a:ext cx="4231960" cy="316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C4A28" w14:textId="4E52660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4A20F6B4" wp14:editId="55EECEE7">
            <wp:extent cx="4312025" cy="3261360"/>
            <wp:effectExtent l="0" t="0" r="0" b="0"/>
            <wp:docPr id="1703525027" name="Рисунок 1" descr="Изображение выглядит как снимок экрана, линия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25027" name="Рисунок 1" descr="Изображение выглядит как снимок экрана, линия, текст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553" cy="326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1A2B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Примеры использования метода</w:t>
      </w:r>
    </w:p>
    <w:p w14:paraId="4729AED9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Метод деревьев решений может быть полезен в различных ситуациях:</w:t>
      </w:r>
    </w:p>
    <w:p w14:paraId="2525A2C2" w14:textId="77777777" w:rsidR="00F3361C" w:rsidRPr="00F3361C" w:rsidRDefault="00F3361C" w:rsidP="00F3361C">
      <w:pPr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Медицина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Для классификации заболеваний на основе симптомов пациента. Дерево решений может строить последовательность вопросов, на основе которых система выдает диагноз, что позволяет принять решение об эффективном лечении.</w:t>
      </w:r>
    </w:p>
    <w:p w14:paraId="2FE1C3D8" w14:textId="77777777" w:rsidR="00F3361C" w:rsidRPr="00F3361C" w:rsidRDefault="00F3361C" w:rsidP="00F3361C">
      <w:pPr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Маркетинг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Деревья решений применяются для сегментации клиентов и предсказания вероятности покупки продукта. Это помогает бизнесам нацеливать рекламные кампании на потенциально заинтересованных клиентов.</w:t>
      </w:r>
    </w:p>
    <w:p w14:paraId="0323075F" w14:textId="77777777" w:rsidR="00F3361C" w:rsidRDefault="00F3361C" w:rsidP="00F3361C">
      <w:pPr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Финансы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Для предсказания риска по кредитам. Банки могут использовать деревья решений для оценки кредитоспособности клиента, анализируя такие параметры, как доход, занятость и кредитную историю.</w:t>
      </w:r>
    </w:p>
    <w:p w14:paraId="24053A7A" w14:textId="77777777" w:rsidR="00CF4A4D" w:rsidRPr="00F3361C" w:rsidRDefault="00CF4A4D" w:rsidP="00CF4A4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A98C56" w14:textId="77777777" w:rsidR="00F3361C" w:rsidRPr="00F3361C" w:rsidRDefault="00F3361C" w:rsidP="00CF4A4D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361C">
        <w:rPr>
          <w:rFonts w:ascii="Times New Roman" w:hAnsi="Times New Roman" w:cs="Times New Roman"/>
          <w:sz w:val="32"/>
          <w:szCs w:val="32"/>
        </w:rPr>
        <w:t>Лабораторная работа 4. Логистическая регрессия</w:t>
      </w:r>
    </w:p>
    <w:p w14:paraId="6B79866C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3026D801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Цель лабораторной работы — изучить метод логистической регрессии и применить его для решения задач классификации. В рамках работы изучаются два метода оптимизации: градиентный спуск и метод Ньютона, а также производится оценка их эффективности на наборе данных.</w:t>
      </w:r>
    </w:p>
    <w:p w14:paraId="5D397CD9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 метода</w:t>
      </w:r>
    </w:p>
    <w:p w14:paraId="394DA4C1" w14:textId="74B10E56" w:rsidR="00CF4A4D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Логистическая регрессия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алгоритм машинного обучения, который используется для бинарной классификации. Основная идея заключается в построении зависимости между входными признаками и вероятностью того, что объект принадлежит к одному из двух классов. Логистическая функция (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сигмоида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) преобразует линейную комбинацию признаков в значение вероятности.</w:t>
      </w:r>
    </w:p>
    <w:p w14:paraId="51AA6D8F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Псевдокод метода</w:t>
      </w:r>
    </w:p>
    <w:p w14:paraId="6D9605F0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1. Инициализация весов w и смещения b.</w:t>
      </w:r>
    </w:p>
    <w:p w14:paraId="2F6EB86E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2. Повторять для заданного числа итераций:</w:t>
      </w:r>
    </w:p>
    <w:p w14:paraId="45A631B2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- Рассчитать линейную комбинацию признаков: t = X * w + b</w:t>
      </w:r>
    </w:p>
    <w:p w14:paraId="13CD5C6C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- Применить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сигмоидную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функцию для получения предсказанных вероятностей: z = σ(t)</w:t>
      </w:r>
    </w:p>
    <w:p w14:paraId="485F5E25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- Вычислить градиенты по весам и смещению:</w:t>
      </w:r>
    </w:p>
    <w:p w14:paraId="0DAB9327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dw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(1 / N) * X^T * (z - Y)</w:t>
      </w:r>
    </w:p>
    <w:p w14:paraId="0A38ED41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db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(1 / N) * </w:t>
      </w:r>
      <w:proofErr w:type="gram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Σ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>z - Y)</w:t>
      </w:r>
    </w:p>
    <w:p w14:paraId="44F27EED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- Обновить веса и смещение:</w:t>
      </w:r>
    </w:p>
    <w:p w14:paraId="25FC194C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w = w -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learning_rate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dw</w:t>
      </w:r>
      <w:proofErr w:type="spellEnd"/>
    </w:p>
    <w:p w14:paraId="0F69CC04" w14:textId="68C465B4" w:rsidR="00CF4A4D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b = b -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learning_rate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db</w:t>
      </w:r>
      <w:proofErr w:type="spellEnd"/>
    </w:p>
    <w:p w14:paraId="245637D7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3. После завершения итераций вернуть обученные веса и смещение.</w:t>
      </w:r>
    </w:p>
    <w:p w14:paraId="1AA8F27F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Результаты выполнения</w:t>
      </w:r>
    </w:p>
    <w:p w14:paraId="5E6BBF3D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эксперимента применялись два метода оптимизации: </w:t>
      </w: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градиентный спуск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 Ньютона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. Для градиентного спуска использовались различные значения скорости обучения и числа итераций. Оценивалась производительность модели с помощью метрик:</w:t>
      </w:r>
    </w:p>
    <w:p w14:paraId="66945D7A" w14:textId="77777777" w:rsidR="00F3361C" w:rsidRPr="00F3361C" w:rsidRDefault="00F3361C" w:rsidP="00F3361C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Точность (</w:t>
      </w:r>
      <w:proofErr w:type="spellStart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Accuracy</w:t>
      </w:r>
      <w:proofErr w:type="spellEnd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64D2F4C0" w14:textId="77777777" w:rsidR="00F3361C" w:rsidRPr="00F3361C" w:rsidRDefault="00F3361C" w:rsidP="00F3361C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Точность (Precision)</w:t>
      </w:r>
    </w:p>
    <w:p w14:paraId="0C044504" w14:textId="77777777" w:rsidR="00F3361C" w:rsidRPr="00F3361C" w:rsidRDefault="00F3361C" w:rsidP="00F3361C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Полнота (</w:t>
      </w:r>
      <w:proofErr w:type="spellStart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Recall</w:t>
      </w:r>
      <w:proofErr w:type="spellEnd"/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1AD86713" w14:textId="77777777" w:rsidR="00F3361C" w:rsidRPr="00F3361C" w:rsidRDefault="00F3361C" w:rsidP="00F3361C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F1-мера</w:t>
      </w:r>
    </w:p>
    <w:p w14:paraId="3353BCC8" w14:textId="588524F9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06E8463E" wp14:editId="6F326E0A">
            <wp:extent cx="5733415" cy="1612265"/>
            <wp:effectExtent l="0" t="0" r="635" b="6985"/>
            <wp:docPr id="83419914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99141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F55A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Результаты показали, что с увеличением скорости обучения и числа итераций F1-мера и другие метрики улучшались, однако метод Ньютона продемонстрировал более стабильные результаты за меньшее количество итераций.</w:t>
      </w:r>
    </w:p>
    <w:p w14:paraId="6F2F7966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Примеры использования метода</w:t>
      </w:r>
    </w:p>
    <w:p w14:paraId="0B513A11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Метод логистической регрессии может применяться в следующих задачах:</w:t>
      </w:r>
    </w:p>
    <w:p w14:paraId="462D42F7" w14:textId="77777777" w:rsidR="00F3361C" w:rsidRPr="00F3361C" w:rsidRDefault="00F3361C" w:rsidP="00F3361C">
      <w:pPr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Медицинская диагностика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предсказание наличия заболевания на основе симптомов (например, диабета на основе медицинских показателей).</w:t>
      </w:r>
    </w:p>
    <w:p w14:paraId="516EDEB0" w14:textId="77777777" w:rsidR="00F3361C" w:rsidRPr="00F3361C" w:rsidRDefault="00F3361C" w:rsidP="00F3361C">
      <w:pPr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Классификация спама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классификация писем на спам и не спам на основе содержимого письма.</w:t>
      </w:r>
    </w:p>
    <w:p w14:paraId="2561E16D" w14:textId="77777777" w:rsidR="00F3361C" w:rsidRPr="00F3361C" w:rsidRDefault="00F3361C" w:rsidP="00F3361C">
      <w:pPr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Маркетинговый анализ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предсказание вероятности отклика клиента на маркетинговую кампанию.</w:t>
      </w:r>
    </w:p>
    <w:p w14:paraId="3711E41F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Этот метод выбран благодаря своей интерпретируемости, простоте реализации и эффективности при работе с линейно разделимыми данными.</w:t>
      </w:r>
    </w:p>
    <w:p w14:paraId="446944B7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Сравнение методов</w:t>
      </w:r>
    </w:p>
    <w:p w14:paraId="157DF6F3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Сравнительный анализ методов</w:t>
      </w:r>
    </w:p>
    <w:p w14:paraId="1C779348" w14:textId="77777777" w:rsidR="00F3361C" w:rsidRPr="00F3361C" w:rsidRDefault="00F3361C" w:rsidP="00F3361C">
      <w:pPr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Градиентный спуск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требует настройки скорости обучения и большого числа итераций для достижения сходимости. Чувствителен к выбору </w:t>
      </w:r>
      <w:proofErr w:type="spellStart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гиперпараметров</w:t>
      </w:r>
      <w:proofErr w:type="spellEnd"/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, но проще в реализации и не требует больших вычислительных затрат.</w:t>
      </w:r>
    </w:p>
    <w:p w14:paraId="325A042E" w14:textId="77777777" w:rsidR="00F3361C" w:rsidRDefault="00F3361C" w:rsidP="00F3361C">
      <w:pPr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 Ньютона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сходится быстрее за счет использования второго порядка производных (Гессиана), однако вычисление обратной матрицы может быть дорогим по времени и памяти.</w:t>
      </w:r>
    </w:p>
    <w:p w14:paraId="2ED6BB5E" w14:textId="77777777" w:rsidR="00CF4A4D" w:rsidRPr="00F3361C" w:rsidRDefault="00CF4A4D" w:rsidP="00CF4A4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5F1614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Преимущества градиентного спуска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4DECE0A" w14:textId="77777777" w:rsidR="00F3361C" w:rsidRPr="00F3361C" w:rsidRDefault="00F3361C" w:rsidP="00F3361C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Простота реализации.</w:t>
      </w:r>
    </w:p>
    <w:p w14:paraId="02932822" w14:textId="77777777" w:rsidR="00F3361C" w:rsidRPr="00F3361C" w:rsidRDefault="00F3361C" w:rsidP="00F3361C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Хорошо работает с большими данными.</w:t>
      </w:r>
    </w:p>
    <w:p w14:paraId="6277534D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Преимущества метода Ньютона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16C39E99" w14:textId="77777777" w:rsidR="00F3361C" w:rsidRPr="00F3361C" w:rsidRDefault="00F3361C" w:rsidP="00F3361C">
      <w:pPr>
        <w:numPr>
          <w:ilvl w:val="0"/>
          <w:numId w:val="2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Быстрая сходимость.</w:t>
      </w:r>
    </w:p>
    <w:p w14:paraId="69A81418" w14:textId="77777777" w:rsidR="00F3361C" w:rsidRPr="00F3361C" w:rsidRDefault="00F3361C" w:rsidP="00F3361C">
      <w:pPr>
        <w:numPr>
          <w:ilvl w:val="0"/>
          <w:numId w:val="2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Точность решения за меньшее количество итераций.</w:t>
      </w:r>
    </w:p>
    <w:p w14:paraId="7017C59E" w14:textId="77777777" w:rsidR="00F3361C" w:rsidRPr="00F3361C" w:rsidRDefault="00F3361C" w:rsidP="00F3361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Примеры лучшего использования каждого метода</w:t>
      </w:r>
    </w:p>
    <w:p w14:paraId="5B0523A0" w14:textId="77777777" w:rsidR="00F3361C" w:rsidRPr="00F3361C" w:rsidRDefault="00F3361C" w:rsidP="00F3361C">
      <w:pPr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Градиентный спуск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предпочтителен для задач с большими наборами данных, где вычисление обратной матрицы Гессиана становится слишком ресурсоемким. Особенно эффективен при работе с разреженными данными.</w:t>
      </w:r>
    </w:p>
    <w:p w14:paraId="04E269EE" w14:textId="7187C392" w:rsidR="00D91B3E" w:rsidRDefault="00F3361C" w:rsidP="00F3361C">
      <w:pPr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 Ньютона</w:t>
      </w:r>
      <w:r w:rsidRPr="00F3361C">
        <w:rPr>
          <w:rFonts w:ascii="Times New Roman" w:eastAsia="Times New Roman" w:hAnsi="Times New Roman" w:cs="Times New Roman"/>
          <w:sz w:val="24"/>
          <w:szCs w:val="24"/>
          <w:lang w:val="ru-RU"/>
        </w:rPr>
        <w:t>: лучше всего использовать, когда размер данных относительно мал, а вычислительные мощности позволяют проводить сложные вычисления. Этот метод обеспечивает более быструю сходимость при наличии вычислительных ресурсов.</w:t>
      </w:r>
    </w:p>
    <w:p w14:paraId="6A55BF87" w14:textId="77777777" w:rsidR="00CF4A4D" w:rsidRPr="00F3361C" w:rsidRDefault="00CF4A4D" w:rsidP="00CF4A4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ECE464" w14:textId="5768769B" w:rsidR="00492EDD" w:rsidRPr="00D91B3E" w:rsidRDefault="00492EDD" w:rsidP="00F3361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541AB">
        <w:rPr>
          <w:rFonts w:ascii="Times New Roman" w:hAnsi="Times New Roman" w:cs="Times New Roman"/>
          <w:sz w:val="32"/>
          <w:szCs w:val="32"/>
        </w:rPr>
        <w:t>Заключение</w:t>
      </w:r>
    </w:p>
    <w:p w14:paraId="7F411540" w14:textId="55A07A1A" w:rsidR="00F3361C" w:rsidRPr="00F3361C" w:rsidRDefault="00F3361C" w:rsidP="00CF4A4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hAnsi="Times New Roman" w:cs="Times New Roman"/>
          <w:sz w:val="24"/>
          <w:szCs w:val="24"/>
          <w:lang w:val="ru-RU"/>
        </w:rPr>
        <w:t>Каждый метод имеет свои сильные и слабые стороны, и выбор метода зависит от характера данных и задачи классификации.</w:t>
      </w:r>
    </w:p>
    <w:p w14:paraId="6C636263" w14:textId="72B645CB" w:rsidR="00F3361C" w:rsidRPr="00F3361C" w:rsidRDefault="00F3361C" w:rsidP="00CF4A4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361C">
        <w:rPr>
          <w:rFonts w:ascii="Times New Roman" w:hAnsi="Times New Roman" w:cs="Times New Roman"/>
          <w:sz w:val="24"/>
          <w:szCs w:val="24"/>
          <w:lang w:val="ru-RU"/>
        </w:rPr>
        <w:t>Линейная регрессия и логистическая регрессия подходят для задач с линейной зависимостью между признаками и целевой переменной.</w:t>
      </w:r>
    </w:p>
    <w:p w14:paraId="2C8CBC6C" w14:textId="08790CF1" w:rsidR="00F3361C" w:rsidRPr="00F3361C" w:rsidRDefault="00F3361C" w:rsidP="00CF4A4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hAnsi="Times New Roman" w:cs="Times New Roman"/>
          <w:sz w:val="24"/>
          <w:szCs w:val="24"/>
          <w:lang w:val="ru-RU"/>
        </w:rPr>
        <w:t>- Метод k-ближайших соседей может использоваться в случаях нелинейных зависимостей.</w:t>
      </w:r>
    </w:p>
    <w:p w14:paraId="67748023" w14:textId="517EA9B1" w:rsidR="00F3361C" w:rsidRPr="00F3361C" w:rsidRDefault="00F3361C" w:rsidP="00CF4A4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hAnsi="Times New Roman" w:cs="Times New Roman"/>
          <w:sz w:val="24"/>
          <w:szCs w:val="24"/>
          <w:lang w:val="ru-RU"/>
        </w:rPr>
        <w:t>- Деревья решений могут быть полезны для задач, где интерпретируемость играет важную роль и необходимо учитывать разнообразные признаки.</w:t>
      </w:r>
    </w:p>
    <w:p w14:paraId="72512954" w14:textId="7B649B2C" w:rsidR="009541AB" w:rsidRPr="00F3361C" w:rsidRDefault="00F3361C" w:rsidP="00F3361C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361C">
        <w:rPr>
          <w:rFonts w:ascii="Times New Roman" w:hAnsi="Times New Roman" w:cs="Times New Roman"/>
          <w:sz w:val="24"/>
          <w:szCs w:val="24"/>
          <w:lang w:val="ru-RU"/>
        </w:rPr>
        <w:t>Итак, выбор метода должен базироваться на конкретных особенностях задачи и данных, а также на требованиях к интерпретируемости и производительности модели.</w:t>
      </w:r>
    </w:p>
    <w:sectPr w:rsidR="009541AB" w:rsidRPr="00F3361C" w:rsidSect="00492EDD">
      <w:pgSz w:w="11909" w:h="16834"/>
      <w:pgMar w:top="425" w:right="1440" w:bottom="408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2EEB"/>
    <w:multiLevelType w:val="multilevel"/>
    <w:tmpl w:val="5B9E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24BA"/>
    <w:multiLevelType w:val="multilevel"/>
    <w:tmpl w:val="6956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B630A"/>
    <w:multiLevelType w:val="multilevel"/>
    <w:tmpl w:val="787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269C4"/>
    <w:multiLevelType w:val="hybridMultilevel"/>
    <w:tmpl w:val="995E588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A3575B"/>
    <w:multiLevelType w:val="hybridMultilevel"/>
    <w:tmpl w:val="065AF1C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94764C"/>
    <w:multiLevelType w:val="multilevel"/>
    <w:tmpl w:val="041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B4ED5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BF4AC5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5260D9"/>
    <w:multiLevelType w:val="hybridMultilevel"/>
    <w:tmpl w:val="065AF1C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556F89"/>
    <w:multiLevelType w:val="multilevel"/>
    <w:tmpl w:val="4292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42718"/>
    <w:multiLevelType w:val="multilevel"/>
    <w:tmpl w:val="19E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40E89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62548D"/>
    <w:multiLevelType w:val="multilevel"/>
    <w:tmpl w:val="DE50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623B2"/>
    <w:multiLevelType w:val="hybridMultilevel"/>
    <w:tmpl w:val="462EC87A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FE6478"/>
    <w:multiLevelType w:val="multilevel"/>
    <w:tmpl w:val="2D92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D29A7"/>
    <w:multiLevelType w:val="multilevel"/>
    <w:tmpl w:val="637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66AE7"/>
    <w:multiLevelType w:val="hybridMultilevel"/>
    <w:tmpl w:val="1B56FC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F7F2D"/>
    <w:multiLevelType w:val="multilevel"/>
    <w:tmpl w:val="8058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F027E"/>
    <w:multiLevelType w:val="multilevel"/>
    <w:tmpl w:val="AA8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21E09"/>
    <w:multiLevelType w:val="multilevel"/>
    <w:tmpl w:val="E8D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440B9B"/>
    <w:multiLevelType w:val="multilevel"/>
    <w:tmpl w:val="F8AE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CA2A24"/>
    <w:multiLevelType w:val="multilevel"/>
    <w:tmpl w:val="C11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D57DD6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AC0481"/>
    <w:multiLevelType w:val="hybridMultilevel"/>
    <w:tmpl w:val="E2767B1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B5088F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3328221">
    <w:abstractNumId w:val="16"/>
  </w:num>
  <w:num w:numId="2" w16cid:durableId="1325012611">
    <w:abstractNumId w:val="22"/>
  </w:num>
  <w:num w:numId="3" w16cid:durableId="1577982830">
    <w:abstractNumId w:val="7"/>
  </w:num>
  <w:num w:numId="4" w16cid:durableId="1820463644">
    <w:abstractNumId w:val="11"/>
  </w:num>
  <w:num w:numId="5" w16cid:durableId="914171374">
    <w:abstractNumId w:val="13"/>
  </w:num>
  <w:num w:numId="6" w16cid:durableId="860970822">
    <w:abstractNumId w:val="3"/>
  </w:num>
  <w:num w:numId="7" w16cid:durableId="913931318">
    <w:abstractNumId w:val="6"/>
  </w:num>
  <w:num w:numId="8" w16cid:durableId="2017615690">
    <w:abstractNumId w:val="24"/>
  </w:num>
  <w:num w:numId="9" w16cid:durableId="1685744925">
    <w:abstractNumId w:val="23"/>
  </w:num>
  <w:num w:numId="10" w16cid:durableId="50543402">
    <w:abstractNumId w:val="4"/>
  </w:num>
  <w:num w:numId="11" w16cid:durableId="1962608884">
    <w:abstractNumId w:val="8"/>
  </w:num>
  <w:num w:numId="12" w16cid:durableId="1400908303">
    <w:abstractNumId w:val="0"/>
  </w:num>
  <w:num w:numId="13" w16cid:durableId="90129260">
    <w:abstractNumId w:val="21"/>
  </w:num>
  <w:num w:numId="14" w16cid:durableId="830407355">
    <w:abstractNumId w:val="14"/>
  </w:num>
  <w:num w:numId="15" w16cid:durableId="2038239104">
    <w:abstractNumId w:val="2"/>
  </w:num>
  <w:num w:numId="16" w16cid:durableId="458499715">
    <w:abstractNumId w:val="18"/>
  </w:num>
  <w:num w:numId="17" w16cid:durableId="104738905">
    <w:abstractNumId w:val="19"/>
  </w:num>
  <w:num w:numId="18" w16cid:durableId="915629720">
    <w:abstractNumId w:val="1"/>
  </w:num>
  <w:num w:numId="19" w16cid:durableId="820079117">
    <w:abstractNumId w:val="12"/>
  </w:num>
  <w:num w:numId="20" w16cid:durableId="460419566">
    <w:abstractNumId w:val="5"/>
  </w:num>
  <w:num w:numId="21" w16cid:durableId="1490712619">
    <w:abstractNumId w:val="20"/>
  </w:num>
  <w:num w:numId="22" w16cid:durableId="906568873">
    <w:abstractNumId w:val="15"/>
  </w:num>
  <w:num w:numId="23" w16cid:durableId="785077856">
    <w:abstractNumId w:val="10"/>
  </w:num>
  <w:num w:numId="24" w16cid:durableId="1269502380">
    <w:abstractNumId w:val="17"/>
  </w:num>
  <w:num w:numId="25" w16cid:durableId="1193418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A6"/>
    <w:rsid w:val="00047516"/>
    <w:rsid w:val="0005070B"/>
    <w:rsid w:val="000555FE"/>
    <w:rsid w:val="001067ED"/>
    <w:rsid w:val="002F7A65"/>
    <w:rsid w:val="0033241B"/>
    <w:rsid w:val="003431BC"/>
    <w:rsid w:val="003A26FB"/>
    <w:rsid w:val="003A4C28"/>
    <w:rsid w:val="00492EDD"/>
    <w:rsid w:val="004E08AC"/>
    <w:rsid w:val="005A0696"/>
    <w:rsid w:val="005F49C1"/>
    <w:rsid w:val="00641E2A"/>
    <w:rsid w:val="008C02DD"/>
    <w:rsid w:val="009541AB"/>
    <w:rsid w:val="0098707C"/>
    <w:rsid w:val="00A121A6"/>
    <w:rsid w:val="00B17DF0"/>
    <w:rsid w:val="00CC22C4"/>
    <w:rsid w:val="00CD7D36"/>
    <w:rsid w:val="00CF4A4D"/>
    <w:rsid w:val="00D32100"/>
    <w:rsid w:val="00D91B3E"/>
    <w:rsid w:val="00E21F5C"/>
    <w:rsid w:val="00ED6278"/>
    <w:rsid w:val="00F158B7"/>
    <w:rsid w:val="00F3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27F5"/>
  <w15:chartTrackingRefBased/>
  <w15:docId w15:val="{83AA63B7-6C33-447C-9C43-922D55F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D3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07C"/>
    <w:pPr>
      <w:ind w:left="720"/>
      <w:contextualSpacing/>
    </w:pPr>
  </w:style>
  <w:style w:type="table" w:styleId="a4">
    <w:name w:val="Table Grid"/>
    <w:basedOn w:val="a1"/>
    <w:uiPriority w:val="39"/>
    <w:rsid w:val="0098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91B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3DD38-1513-4825-923E-62160568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nastroika11@outlook.com</dc:creator>
  <cp:keywords/>
  <dc:description/>
  <cp:lastModifiedBy>Касьяненко Вера Михайловна</cp:lastModifiedBy>
  <cp:revision>13</cp:revision>
  <dcterms:created xsi:type="dcterms:W3CDTF">2022-09-12T08:29:00Z</dcterms:created>
  <dcterms:modified xsi:type="dcterms:W3CDTF">2024-09-21T08:08:00Z</dcterms:modified>
</cp:coreProperties>
</file>