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7ED1" w14:textId="77777777" w:rsidR="007372BE" w:rsidRDefault="00DC14BC">
      <w:pPr>
        <w:spacing w:before="73" w:line="266" w:lineRule="auto"/>
        <w:ind w:left="74" w:right="217" w:firstLine="3"/>
        <w:jc w:val="center"/>
      </w:pPr>
      <w:r>
        <w:rPr>
          <w:b/>
          <w:sz w:val="24"/>
        </w:rPr>
        <w:t xml:space="preserve">МИНИСТЕРСТВО ОБРАЗОВАНИЯ И НАУКИ РОССИЙСКОЙ ФЕДЕРАЦИИ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6B83010C" w14:textId="77777777" w:rsidR="007372BE" w:rsidRDefault="00DC14BC">
      <w:pPr>
        <w:spacing w:before="9"/>
        <w:ind w:left="568" w:right="649"/>
        <w:jc w:val="center"/>
        <w:rPr>
          <w:b/>
          <w:sz w:val="24"/>
        </w:rPr>
      </w:pPr>
      <w:r>
        <w:rPr>
          <w:b/>
          <w:sz w:val="24"/>
        </w:rPr>
        <w:t>«НАЦИОНАЛЬНЫЙ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ИТМО»</w:t>
      </w:r>
    </w:p>
    <w:p w14:paraId="1BCC237F" w14:textId="77777777" w:rsidR="007372BE" w:rsidRDefault="007372BE">
      <w:pPr>
        <w:pStyle w:val="a3"/>
        <w:spacing w:before="124"/>
        <w:ind w:left="0"/>
        <w:jc w:val="left"/>
        <w:rPr>
          <w:b/>
          <w:sz w:val="24"/>
        </w:rPr>
      </w:pPr>
    </w:p>
    <w:p w14:paraId="3BF53F2B" w14:textId="77777777" w:rsidR="00A26ED5" w:rsidRDefault="00DC14BC">
      <w:pPr>
        <w:spacing w:before="1" w:line="254" w:lineRule="auto"/>
        <w:ind w:left="2678" w:hanging="992"/>
        <w:rPr>
          <w:b/>
          <w:i/>
          <w:sz w:val="24"/>
        </w:rPr>
      </w:pPr>
      <w:r>
        <w:rPr>
          <w:b/>
          <w:i/>
          <w:sz w:val="24"/>
        </w:rPr>
        <w:t>ОТЧЕТ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ПО</w:t>
      </w:r>
      <w:r>
        <w:rPr>
          <w:b/>
          <w:i/>
          <w:spacing w:val="-8"/>
          <w:sz w:val="24"/>
        </w:rPr>
        <w:t xml:space="preserve"> </w:t>
      </w:r>
      <w:r w:rsidR="00A26ED5">
        <w:rPr>
          <w:b/>
          <w:i/>
          <w:sz w:val="24"/>
        </w:rPr>
        <w:t>ПРОИЗВОДСТВЕННОЙ</w:t>
      </w:r>
      <w:r>
        <w:rPr>
          <w:b/>
          <w:i/>
          <w:sz w:val="24"/>
        </w:rPr>
        <w:t>,</w:t>
      </w:r>
      <w:r>
        <w:rPr>
          <w:b/>
          <w:i/>
          <w:spacing w:val="-8"/>
          <w:sz w:val="24"/>
        </w:rPr>
        <w:t xml:space="preserve"> </w:t>
      </w:r>
      <w:r w:rsidR="00A26ED5">
        <w:rPr>
          <w:b/>
          <w:i/>
          <w:sz w:val="24"/>
        </w:rPr>
        <w:t>ПРЕДДИПЛОМНОЙ</w:t>
      </w:r>
      <w:r>
        <w:rPr>
          <w:b/>
          <w:i/>
          <w:spacing w:val="-7"/>
          <w:sz w:val="24"/>
        </w:rPr>
        <w:t xml:space="preserve"> </w:t>
      </w:r>
    </w:p>
    <w:p w14:paraId="017A759D" w14:textId="2EF30435" w:rsidR="007372BE" w:rsidRDefault="00DC14BC" w:rsidP="00A26ED5">
      <w:pPr>
        <w:spacing w:before="1" w:line="254" w:lineRule="auto"/>
        <w:ind w:left="993" w:hanging="992"/>
        <w:jc w:val="center"/>
        <w:rPr>
          <w:b/>
          <w:i/>
          <w:sz w:val="24"/>
        </w:rPr>
      </w:pPr>
      <w:r>
        <w:rPr>
          <w:b/>
          <w:i/>
          <w:sz w:val="24"/>
        </w:rPr>
        <w:t>ПРАКТИКИ</w:t>
      </w:r>
    </w:p>
    <w:p w14:paraId="51FEBD88" w14:textId="0C7E4DE7" w:rsidR="007372BE" w:rsidRDefault="00DC14BC">
      <w:pPr>
        <w:spacing w:line="274" w:lineRule="exact"/>
        <w:ind w:right="140"/>
        <w:jc w:val="center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 с</w:t>
      </w:r>
      <w:r>
        <w:rPr>
          <w:spacing w:val="-2"/>
          <w:sz w:val="24"/>
        </w:rPr>
        <w:t xml:space="preserve"> </w:t>
      </w:r>
      <w:r w:rsidR="00A26ED5">
        <w:rPr>
          <w:spacing w:val="-2"/>
          <w:sz w:val="24"/>
        </w:rPr>
        <w:t>30</w:t>
      </w:r>
      <w:r>
        <w:rPr>
          <w:sz w:val="24"/>
        </w:rPr>
        <w:t>.0</w:t>
      </w:r>
      <w:r w:rsidR="00A26ED5">
        <w:rPr>
          <w:sz w:val="24"/>
        </w:rPr>
        <w:t>4</w:t>
      </w:r>
      <w:r>
        <w:rPr>
          <w:sz w:val="24"/>
        </w:rPr>
        <w:t>.202</w:t>
      </w:r>
      <w:r w:rsidR="00FF00F3">
        <w:rPr>
          <w:sz w:val="24"/>
        </w:rPr>
        <w:t>6</w:t>
      </w:r>
      <w:r>
        <w:rPr>
          <w:sz w:val="24"/>
        </w:rPr>
        <w:t xml:space="preserve"> по </w:t>
      </w:r>
      <w:r w:rsidR="00A26ED5">
        <w:rPr>
          <w:sz w:val="24"/>
        </w:rPr>
        <w:t>29</w:t>
      </w:r>
      <w:r>
        <w:rPr>
          <w:spacing w:val="-2"/>
          <w:sz w:val="24"/>
        </w:rPr>
        <w:t>.0</w:t>
      </w:r>
      <w:r w:rsidR="00A26ED5">
        <w:rPr>
          <w:spacing w:val="-2"/>
          <w:sz w:val="24"/>
        </w:rPr>
        <w:t>5</w:t>
      </w:r>
      <w:r>
        <w:rPr>
          <w:spacing w:val="-2"/>
          <w:sz w:val="24"/>
        </w:rPr>
        <w:t>.202</w:t>
      </w:r>
      <w:r w:rsidR="00FF00F3">
        <w:rPr>
          <w:spacing w:val="-2"/>
          <w:sz w:val="24"/>
        </w:rPr>
        <w:t>6</w:t>
      </w:r>
    </w:p>
    <w:p w14:paraId="34B9FEC6" w14:textId="77777777" w:rsidR="007372BE" w:rsidRDefault="007372BE">
      <w:pPr>
        <w:pStyle w:val="a3"/>
        <w:spacing w:before="191"/>
        <w:ind w:left="0"/>
        <w:jc w:val="left"/>
        <w:rPr>
          <w:sz w:val="24"/>
        </w:rPr>
      </w:pPr>
    </w:p>
    <w:p w14:paraId="5E6FB43D" w14:textId="3E8A43B0" w:rsidR="007372BE" w:rsidRDefault="00DC14BC">
      <w:pPr>
        <w:tabs>
          <w:tab w:val="left" w:pos="2611"/>
          <w:tab w:val="left" w:pos="7791"/>
        </w:tabs>
        <w:spacing w:before="1"/>
        <w:ind w:left="710"/>
        <w:rPr>
          <w:sz w:val="24"/>
        </w:rPr>
      </w:pPr>
      <w:r>
        <w:rPr>
          <w:spacing w:val="-2"/>
          <w:sz w:val="24"/>
        </w:rPr>
        <w:t>Обучающийся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 w:rsidR="00FF00F3">
        <w:rPr>
          <w:sz w:val="24"/>
          <w:u w:val="single"/>
        </w:rPr>
        <w:t>Касьяненко Вера Михайловна</w:t>
      </w:r>
      <w:r w:rsidR="00E17877">
        <w:rPr>
          <w:sz w:val="24"/>
          <w:u w:val="single"/>
        </w:rPr>
        <w:tab/>
      </w:r>
      <w:r w:rsidR="00E17877"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 xml:space="preserve">         </w:t>
      </w:r>
    </w:p>
    <w:p w14:paraId="7E627ED8" w14:textId="77777777" w:rsidR="007372BE" w:rsidRDefault="00DC14BC">
      <w:pPr>
        <w:ind w:left="568"/>
        <w:jc w:val="center"/>
        <w:rPr>
          <w:sz w:val="16"/>
        </w:rPr>
      </w:pPr>
      <w:r>
        <w:rPr>
          <w:spacing w:val="-2"/>
          <w:sz w:val="16"/>
        </w:rPr>
        <w:t>(Ф.И.О.)</w:t>
      </w:r>
    </w:p>
    <w:p w14:paraId="297BAF7D" w14:textId="77777777" w:rsidR="00A26ED5" w:rsidRDefault="00DC14BC" w:rsidP="00A26ED5">
      <w:pPr>
        <w:tabs>
          <w:tab w:val="left" w:pos="2606"/>
          <w:tab w:val="left" w:pos="2894"/>
          <w:tab w:val="left" w:pos="4962"/>
          <w:tab w:val="left" w:pos="8499"/>
          <w:tab w:val="left" w:pos="9207"/>
        </w:tabs>
        <w:spacing w:before="125" w:line="252" w:lineRule="auto"/>
        <w:ind w:left="710" w:right="211"/>
        <w:rPr>
          <w:sz w:val="24"/>
          <w:u w:val="single"/>
        </w:rPr>
      </w:pPr>
      <w:r>
        <w:rPr>
          <w:spacing w:val="-2"/>
          <w:sz w:val="24"/>
        </w:rPr>
        <w:t>Факультет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>
        <w:rPr>
          <w:sz w:val="24"/>
          <w:u w:val="single"/>
        </w:rPr>
        <w:t>ФПИиКТ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Группа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P342</w:t>
      </w:r>
      <w:r w:rsidR="00E17877">
        <w:rPr>
          <w:spacing w:val="-2"/>
          <w:sz w:val="24"/>
          <w:u w:val="single"/>
        </w:rPr>
        <w:t>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ab/>
      </w:r>
      <w:r>
        <w:rPr>
          <w:sz w:val="24"/>
        </w:rPr>
        <w:t xml:space="preserve"> Образовательная программа</w:t>
      </w:r>
      <w:r>
        <w:rPr>
          <w:sz w:val="24"/>
        </w:rPr>
        <w:tab/>
      </w:r>
      <w:r>
        <w:rPr>
          <w:spacing w:val="-45"/>
          <w:sz w:val="24"/>
        </w:rPr>
        <w:t xml:space="preserve"> </w:t>
      </w:r>
      <w:r>
        <w:rPr>
          <w:sz w:val="24"/>
          <w:u w:val="single"/>
        </w:rPr>
        <w:t xml:space="preserve">Нейротехнологии и </w:t>
      </w:r>
      <w:proofErr w:type="gramStart"/>
      <w:r>
        <w:rPr>
          <w:sz w:val="24"/>
          <w:u w:val="single"/>
        </w:rPr>
        <w:t xml:space="preserve">программирование </w:t>
      </w:r>
      <w:r>
        <w:rPr>
          <w:sz w:val="24"/>
        </w:rPr>
        <w:t xml:space="preserve"> Направление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подготовки(специальность)</w:t>
      </w:r>
      <w:r>
        <w:rPr>
          <w:spacing w:val="12"/>
          <w:sz w:val="24"/>
        </w:rPr>
        <w:t xml:space="preserve"> </w:t>
      </w:r>
      <w:r>
        <w:rPr>
          <w:sz w:val="24"/>
          <w:u w:val="single"/>
        </w:rPr>
        <w:t>09.03.04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Программная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>инженерия</w:t>
      </w:r>
      <w:r w:rsidR="00661E78"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40"/>
          <w:sz w:val="24"/>
        </w:rPr>
        <w:t xml:space="preserve">  </w:t>
      </w:r>
      <w:r>
        <w:rPr>
          <w:sz w:val="24"/>
        </w:rPr>
        <w:t>Место прохождения практики</w:t>
      </w:r>
      <w:r>
        <w:rPr>
          <w:sz w:val="24"/>
        </w:rPr>
        <w:tab/>
      </w:r>
      <w:r w:rsidR="00A26ED5">
        <w:rPr>
          <w:sz w:val="24"/>
          <w:u w:val="single"/>
        </w:rPr>
        <w:t xml:space="preserve">факультет программной инженерии и </w:t>
      </w:r>
    </w:p>
    <w:p w14:paraId="23A919E2" w14:textId="0AC10223" w:rsidR="007372BE" w:rsidRPr="00FD36A0" w:rsidRDefault="00A26ED5" w:rsidP="00A26ED5">
      <w:pPr>
        <w:tabs>
          <w:tab w:val="left" w:pos="2606"/>
          <w:tab w:val="left" w:pos="2894"/>
          <w:tab w:val="left" w:pos="8499"/>
          <w:tab w:val="left" w:pos="9207"/>
        </w:tabs>
        <w:spacing w:line="252" w:lineRule="auto"/>
        <w:ind w:left="4962" w:right="211"/>
        <w:rPr>
          <w:sz w:val="24"/>
          <w:szCs w:val="24"/>
        </w:rPr>
      </w:pPr>
      <w:r>
        <w:rPr>
          <w:sz w:val="24"/>
          <w:u w:val="single"/>
        </w:rPr>
        <w:t>компьютерной техники</w:t>
      </w:r>
      <w:r w:rsidR="00661E78" w:rsidRPr="00FD36A0">
        <w:rPr>
          <w:sz w:val="24"/>
          <w:szCs w:val="24"/>
          <w:u w:val="single"/>
        </w:rPr>
        <w:tab/>
      </w:r>
      <w:r w:rsidR="00661E78" w:rsidRPr="00FD36A0">
        <w:rPr>
          <w:sz w:val="24"/>
          <w:szCs w:val="24"/>
          <w:u w:val="single"/>
        </w:rPr>
        <w:tab/>
      </w:r>
    </w:p>
    <w:p w14:paraId="0A3E9FA8" w14:textId="67087A09" w:rsidR="00A26ED5" w:rsidRPr="00FD36A0" w:rsidRDefault="00DC14BC" w:rsidP="00A26ED5">
      <w:pPr>
        <w:spacing w:line="274" w:lineRule="exact"/>
        <w:ind w:left="710"/>
        <w:jc w:val="both"/>
        <w:rPr>
          <w:sz w:val="24"/>
          <w:szCs w:val="24"/>
        </w:rPr>
      </w:pPr>
      <w:r w:rsidRPr="00FD36A0">
        <w:rPr>
          <w:sz w:val="24"/>
          <w:szCs w:val="24"/>
        </w:rPr>
        <w:t>Руководитель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практики</w:t>
      </w:r>
    </w:p>
    <w:p w14:paraId="1F7F9E30" w14:textId="5AE3EE1C" w:rsidR="007372BE" w:rsidRPr="00FD36A0" w:rsidRDefault="00DC14BC">
      <w:pPr>
        <w:tabs>
          <w:tab w:val="left" w:pos="4958"/>
          <w:tab w:val="left" w:pos="9207"/>
        </w:tabs>
        <w:spacing w:before="17" w:line="254" w:lineRule="auto"/>
        <w:ind w:left="4956" w:right="289" w:hanging="4247"/>
        <w:jc w:val="both"/>
        <w:rPr>
          <w:sz w:val="24"/>
          <w:szCs w:val="24"/>
        </w:rPr>
      </w:pPr>
      <w:r w:rsidRPr="00FD36A0">
        <w:rPr>
          <w:sz w:val="24"/>
          <w:szCs w:val="24"/>
        </w:rPr>
        <w:tab/>
      </w:r>
      <w:r w:rsidRPr="00FD36A0">
        <w:rPr>
          <w:sz w:val="24"/>
          <w:szCs w:val="24"/>
        </w:rPr>
        <w:tab/>
      </w:r>
      <w:r w:rsidRPr="00FD36A0">
        <w:rPr>
          <w:sz w:val="24"/>
          <w:szCs w:val="24"/>
          <w:u w:val="single"/>
        </w:rPr>
        <w:t>Штенников Дмитрий Геннадьевич, доцент факультета</w:t>
      </w:r>
      <w:r w:rsidRPr="00FD36A0">
        <w:rPr>
          <w:spacing w:val="-5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программной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инженерии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</w:t>
      </w:r>
      <w:r w:rsidRPr="00FD36A0">
        <w:rPr>
          <w:spacing w:val="80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компьютерной</w:t>
      </w:r>
      <w:r w:rsidRPr="00FD36A0">
        <w:rPr>
          <w:spacing w:val="-11"/>
          <w:sz w:val="24"/>
          <w:szCs w:val="24"/>
          <w:u w:val="single"/>
        </w:rPr>
        <w:t xml:space="preserve"> </w:t>
      </w:r>
      <w:r w:rsidRPr="00FD36A0">
        <w:rPr>
          <w:spacing w:val="-2"/>
          <w:sz w:val="24"/>
          <w:szCs w:val="24"/>
          <w:u w:val="single"/>
        </w:rPr>
        <w:t>техники</w:t>
      </w:r>
      <w:r w:rsidRPr="00FD36A0">
        <w:rPr>
          <w:sz w:val="24"/>
          <w:szCs w:val="24"/>
          <w:u w:val="single"/>
        </w:rPr>
        <w:tab/>
      </w:r>
    </w:p>
    <w:p w14:paraId="7DE46D14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3F3989B5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1D64BEE5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3CFC1E60" w14:textId="77777777" w:rsidR="007372BE" w:rsidRDefault="007372BE">
      <w:pPr>
        <w:pStyle w:val="a3"/>
        <w:spacing w:before="63"/>
        <w:ind w:left="0"/>
        <w:jc w:val="left"/>
        <w:rPr>
          <w:sz w:val="24"/>
        </w:rPr>
      </w:pPr>
    </w:p>
    <w:p w14:paraId="2F2611C8" w14:textId="77777777" w:rsidR="007372BE" w:rsidRDefault="00DC14BC">
      <w:pPr>
        <w:tabs>
          <w:tab w:val="left" w:pos="8516"/>
        </w:tabs>
        <w:spacing w:before="1"/>
        <w:ind w:left="4611"/>
        <w:rPr>
          <w:sz w:val="24"/>
        </w:rPr>
      </w:pPr>
      <w:r>
        <w:rPr>
          <w:sz w:val="24"/>
        </w:rPr>
        <w:t xml:space="preserve">Практика пройдена с оценкой </w:t>
      </w:r>
      <w:r>
        <w:rPr>
          <w:sz w:val="24"/>
          <w:u w:val="single"/>
        </w:rPr>
        <w:tab/>
      </w:r>
    </w:p>
    <w:p w14:paraId="6284F561" w14:textId="77777777" w:rsidR="007372BE" w:rsidRDefault="007372BE">
      <w:pPr>
        <w:pStyle w:val="a3"/>
        <w:spacing w:before="31"/>
        <w:ind w:left="0"/>
        <w:jc w:val="left"/>
        <w:rPr>
          <w:sz w:val="24"/>
        </w:rPr>
      </w:pPr>
    </w:p>
    <w:p w14:paraId="21C66E45" w14:textId="77777777" w:rsidR="007372BE" w:rsidRDefault="00DC14BC">
      <w:pPr>
        <w:ind w:left="4611"/>
        <w:rPr>
          <w:sz w:val="24"/>
        </w:rPr>
      </w:pPr>
      <w:r>
        <w:rPr>
          <w:sz w:val="24"/>
        </w:rPr>
        <w:t>Подписи</w:t>
      </w:r>
      <w:r>
        <w:rPr>
          <w:spacing w:val="-4"/>
          <w:sz w:val="24"/>
        </w:rPr>
        <w:t xml:space="preserve"> </w:t>
      </w:r>
      <w:r>
        <w:rPr>
          <w:sz w:val="24"/>
        </w:rPr>
        <w:t>членов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комиссии:</w:t>
      </w:r>
    </w:p>
    <w:p w14:paraId="54811359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6D025B4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2A436B92" w14:textId="77777777" w:rsidR="007372BE" w:rsidRDefault="00DC14BC">
      <w:pPr>
        <w:pStyle w:val="a3"/>
        <w:spacing w:before="100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D14C80" wp14:editId="48708A90">
                <wp:simplePos x="0" y="0"/>
                <wp:positionH relativeFrom="page">
                  <wp:posOffset>4088257</wp:posOffset>
                </wp:positionH>
                <wp:positionV relativeFrom="paragraph">
                  <wp:posOffset>225209</wp:posOffset>
                </wp:positionV>
                <wp:extent cx="176085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7620">
                              <a:moveTo>
                                <a:pt x="176047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60474" y="7620"/>
                              </a:lnTo>
                              <a:lnTo>
                                <a:pt x="1760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D07A" id="Graphic 1" o:spid="_x0000_s1026" style="position:absolute;margin-left:321.9pt;margin-top:17.75pt;width:138.6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" path="m1760474,l,,,7620r1760474,l176047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827935" w14:textId="77777777" w:rsidR="007372BE" w:rsidRDefault="00DC14BC">
      <w:pPr>
        <w:spacing w:before="19"/>
        <w:ind w:left="5717"/>
        <w:rPr>
          <w:sz w:val="18"/>
        </w:rPr>
      </w:pPr>
      <w:r>
        <w:rPr>
          <w:spacing w:val="-2"/>
          <w:sz w:val="18"/>
        </w:rPr>
        <w:t>(подпись)</w:t>
      </w:r>
    </w:p>
    <w:p w14:paraId="6370D6CB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AED235A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6722C54" w14:textId="77777777" w:rsidR="007372BE" w:rsidRDefault="00DC14BC">
      <w:pPr>
        <w:pStyle w:val="a3"/>
        <w:spacing w:before="168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809BC5" wp14:editId="00E485CC">
                <wp:simplePos x="0" y="0"/>
                <wp:positionH relativeFrom="page">
                  <wp:posOffset>4050157</wp:posOffset>
                </wp:positionH>
                <wp:positionV relativeFrom="paragraph">
                  <wp:posOffset>268514</wp:posOffset>
                </wp:positionV>
                <wp:extent cx="17684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84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8475" h="7620">
                              <a:moveTo>
                                <a:pt x="176809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68093" y="7619"/>
                              </a:lnTo>
                              <a:lnTo>
                                <a:pt x="1768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ED9CD" id="Graphic 2" o:spid="_x0000_s1026" style="position:absolute;margin-left:318.9pt;margin-top:21.15pt;width:139.2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84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" path="m1768093,l,,,7619r1768093,l176809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1B7D71" w14:textId="77777777" w:rsidR="007372BE" w:rsidRDefault="00DC14BC">
      <w:pPr>
        <w:spacing w:before="16"/>
        <w:ind w:left="5717"/>
        <w:rPr>
          <w:sz w:val="18"/>
        </w:rPr>
      </w:pPr>
      <w:r>
        <w:rPr>
          <w:spacing w:val="-2"/>
          <w:sz w:val="18"/>
        </w:rPr>
        <w:t>(подпись)</w:t>
      </w:r>
    </w:p>
    <w:p w14:paraId="5AA81351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7CF9FE43" w14:textId="77777777" w:rsidR="007372BE" w:rsidRDefault="007372BE">
      <w:pPr>
        <w:pStyle w:val="a3"/>
        <w:spacing w:before="45"/>
        <w:ind w:left="0"/>
        <w:jc w:val="left"/>
        <w:rPr>
          <w:sz w:val="24"/>
        </w:rPr>
      </w:pPr>
    </w:p>
    <w:p w14:paraId="1D9C4980" w14:textId="77777777" w:rsidR="007372BE" w:rsidRDefault="00DC14BC">
      <w:pPr>
        <w:tabs>
          <w:tab w:val="left" w:pos="6634"/>
        </w:tabs>
        <w:spacing w:before="1"/>
        <w:ind w:left="4959"/>
        <w:rPr>
          <w:rFonts w:ascii="Calibri" w:hAnsi="Calibri"/>
          <w:i/>
          <w:sz w:val="24"/>
        </w:rPr>
      </w:pPr>
      <w:r>
        <w:rPr>
          <w:sz w:val="24"/>
          <w:u w:val="single"/>
        </w:rPr>
        <w:tab/>
      </w:r>
      <w:r>
        <w:rPr>
          <w:rFonts w:ascii="Calibri" w:hAnsi="Calibri"/>
          <w:i/>
          <w:spacing w:val="-4"/>
          <w:sz w:val="24"/>
        </w:rPr>
        <w:t>дата</w:t>
      </w:r>
    </w:p>
    <w:p w14:paraId="0FBC8267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4DE36729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27F95D26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247738B3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0CC6DFDB" w14:textId="0824D291" w:rsidR="007372BE" w:rsidRDefault="007372BE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07AEBD1A" w14:textId="5599394E" w:rsidR="00C70629" w:rsidRDefault="00C70629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72383B47" w14:textId="77777777" w:rsidR="00C70629" w:rsidRDefault="00C70629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44868A35" w14:textId="72E9C3C5" w:rsidR="007372BE" w:rsidRDefault="00DC14BC">
      <w:pPr>
        <w:spacing w:line="254" w:lineRule="auto"/>
        <w:ind w:left="3408" w:right="3931"/>
        <w:jc w:val="center"/>
        <w:rPr>
          <w:sz w:val="24"/>
        </w:rPr>
      </w:pPr>
      <w:r>
        <w:rPr>
          <w:spacing w:val="-2"/>
          <w:sz w:val="24"/>
        </w:rPr>
        <w:t xml:space="preserve">Санкт-Петербург </w:t>
      </w:r>
      <w:r>
        <w:rPr>
          <w:spacing w:val="-4"/>
          <w:sz w:val="24"/>
        </w:rPr>
        <w:t>202</w:t>
      </w:r>
      <w:r w:rsidR="00FF00F3">
        <w:rPr>
          <w:spacing w:val="-4"/>
          <w:sz w:val="24"/>
        </w:rPr>
        <w:t>6</w:t>
      </w:r>
    </w:p>
    <w:p w14:paraId="7870EF30" w14:textId="77777777" w:rsidR="007372BE" w:rsidRDefault="007372BE">
      <w:pPr>
        <w:spacing w:line="254" w:lineRule="auto"/>
        <w:jc w:val="center"/>
        <w:rPr>
          <w:sz w:val="24"/>
        </w:rPr>
        <w:sectPr w:rsidR="007372BE" w:rsidSect="00AF7694"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1F94FFC6" w14:textId="77777777" w:rsidR="007372BE" w:rsidRPr="00A84478" w:rsidRDefault="00DC14BC" w:rsidP="00A84478">
      <w:pPr>
        <w:jc w:val="center"/>
        <w:rPr>
          <w:b/>
          <w:bCs/>
          <w:sz w:val="28"/>
          <w:szCs w:val="28"/>
        </w:rPr>
      </w:pPr>
      <w:r w:rsidRPr="00A84478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991710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1C655A" w14:textId="2075CE27" w:rsidR="008D2698" w:rsidRPr="008D2698" w:rsidRDefault="008D2698">
          <w:pPr>
            <w:pStyle w:val="ac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D269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C050FB4" w14:textId="2D25A51A" w:rsidR="00A84478" w:rsidRDefault="008D269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D2698">
            <w:fldChar w:fldCharType="begin"/>
          </w:r>
          <w:r w:rsidRPr="008D2698">
            <w:instrText xml:space="preserve"> TOC \o "1-3" \h \z \u </w:instrText>
          </w:r>
          <w:r w:rsidRPr="008D2698">
            <w:fldChar w:fldCharType="separate"/>
          </w:r>
          <w:hyperlink w:anchor="_Toc230837502" w:history="1">
            <w:r w:rsidR="00A84478" w:rsidRPr="00581A4E">
              <w:rPr>
                <w:rStyle w:val="ad"/>
                <w:noProof/>
                <w:spacing w:val="-2"/>
              </w:rPr>
              <w:t>ВВЕДЕНИЕ</w:t>
            </w:r>
            <w:r w:rsidR="00A84478">
              <w:rPr>
                <w:noProof/>
                <w:webHidden/>
              </w:rPr>
              <w:tab/>
            </w:r>
            <w:r w:rsidR="00A84478">
              <w:rPr>
                <w:noProof/>
                <w:webHidden/>
              </w:rPr>
              <w:fldChar w:fldCharType="begin"/>
            </w:r>
            <w:r w:rsidR="00A84478">
              <w:rPr>
                <w:noProof/>
                <w:webHidden/>
              </w:rPr>
              <w:instrText xml:space="preserve"> PAGEREF _Toc230837502 \h </w:instrText>
            </w:r>
            <w:r w:rsidR="00A84478">
              <w:rPr>
                <w:noProof/>
                <w:webHidden/>
              </w:rPr>
            </w:r>
            <w:r w:rsidR="00A84478"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3</w:t>
            </w:r>
            <w:r w:rsidR="00A84478">
              <w:rPr>
                <w:noProof/>
                <w:webHidden/>
              </w:rPr>
              <w:fldChar w:fldCharType="end"/>
            </w:r>
          </w:hyperlink>
        </w:p>
        <w:p w14:paraId="69386420" w14:textId="7419EE53" w:rsidR="00A84478" w:rsidRDefault="00A8447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3" w:history="1">
            <w:r w:rsidRPr="00581A4E">
              <w:rPr>
                <w:rStyle w:val="ad"/>
                <w:noProof/>
                <w:spacing w:val="-2"/>
              </w:rPr>
              <w:t>МЕСТО ПРОХОЖДЕНИЯ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03A8" w14:textId="165821D9" w:rsidR="00A84478" w:rsidRDefault="00A8447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4" w:history="1">
            <w:r w:rsidRPr="00581A4E">
              <w:rPr>
                <w:rStyle w:val="ad"/>
                <w:noProof/>
              </w:rPr>
              <w:t>ТЕХНИЧЕСКОЕ</w:t>
            </w:r>
            <w:r w:rsidRPr="00581A4E">
              <w:rPr>
                <w:rStyle w:val="ad"/>
                <w:noProof/>
                <w:spacing w:val="-10"/>
              </w:rPr>
              <w:t xml:space="preserve"> </w:t>
            </w:r>
            <w:r w:rsidRPr="00581A4E">
              <w:rPr>
                <w:rStyle w:val="ad"/>
                <w:noProof/>
                <w:spacing w:val="-2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70A50" w14:textId="6B1D0C9A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5" w:history="1">
            <w:r w:rsidRPr="00581A4E">
              <w:rPr>
                <w:rStyle w:val="ad"/>
                <w:noProof/>
                <w:spacing w:val="-2"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38771" w14:textId="4FF02913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6" w:history="1">
            <w:r w:rsidRPr="00581A4E">
              <w:rPr>
                <w:rStyle w:val="ad"/>
                <w:noProof/>
                <w:spacing w:val="-2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AE93" w14:textId="6CB3CA7A" w:rsidR="00A84478" w:rsidRDefault="00A8447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7" w:history="1">
            <w:r w:rsidRPr="00581A4E">
              <w:rPr>
                <w:rStyle w:val="ad"/>
                <w:noProof/>
                <w:spacing w:val="-2"/>
              </w:rPr>
              <w:t>ЭТАПЫ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23E8" w14:textId="65430ACF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8" w:history="1">
            <w:r w:rsidRPr="00581A4E">
              <w:rPr>
                <w:rStyle w:val="ad"/>
                <w:noProof/>
              </w:rPr>
              <w:t xml:space="preserve">Этап </w:t>
            </w:r>
            <w:r w:rsidRPr="00581A4E">
              <w:rPr>
                <w:rStyle w:val="ad"/>
                <w:noProof/>
                <w:lang w:val="en-US"/>
              </w:rPr>
              <w:t>I</w:t>
            </w:r>
            <w:r w:rsidRPr="00581A4E">
              <w:rPr>
                <w:rStyle w:val="ad"/>
                <w:noProof/>
              </w:rPr>
              <w:t>:</w:t>
            </w:r>
            <w:r w:rsidRPr="00581A4E">
              <w:rPr>
                <w:rStyle w:val="ad"/>
                <w:rFonts w:ascii="Consolas" w:hAnsi="Consolas"/>
                <w:noProof/>
                <w:lang w:eastAsia="ru-RU"/>
              </w:rPr>
              <w:t xml:space="preserve"> </w:t>
            </w:r>
            <w:r w:rsidRPr="00581A4E">
              <w:rPr>
                <w:rStyle w:val="ad"/>
                <w:noProof/>
              </w:rPr>
              <w:t>Инструктаж обучающегося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586C" w14:textId="73484C5D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09" w:history="1">
            <w:r w:rsidRPr="00581A4E">
              <w:rPr>
                <w:rStyle w:val="ad"/>
                <w:noProof/>
              </w:rPr>
              <w:t>Этап II: Написание текста выпускной квалификационной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3D23E" w14:textId="07C043D7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10" w:history="1">
            <w:r w:rsidRPr="00581A4E">
              <w:rPr>
                <w:rStyle w:val="ad"/>
                <w:noProof/>
              </w:rPr>
              <w:t>Этап III: Проверка текста ВКР в системе «Антиплагиат»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7867" w14:textId="2B3AAEDC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11" w:history="1">
            <w:r w:rsidRPr="00581A4E">
              <w:rPr>
                <w:rStyle w:val="ad"/>
                <w:noProof/>
              </w:rPr>
              <w:t>Этап IV: Предзащита выпускной квалификационной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F198" w14:textId="5CE4DAF1" w:rsidR="00A84478" w:rsidRDefault="00A84478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12" w:history="1">
            <w:r w:rsidRPr="00581A4E">
              <w:rPr>
                <w:rStyle w:val="ad"/>
                <w:noProof/>
              </w:rPr>
              <w:t xml:space="preserve">Этап </w:t>
            </w:r>
            <w:r w:rsidRPr="00581A4E">
              <w:rPr>
                <w:rStyle w:val="ad"/>
                <w:noProof/>
                <w:lang w:val="en-US"/>
              </w:rPr>
              <w:t>V</w:t>
            </w:r>
            <w:r w:rsidRPr="00581A4E">
              <w:rPr>
                <w:rStyle w:val="ad"/>
                <w:noProof/>
              </w:rPr>
              <w:t>: Оформление отчета и получение отзыва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1675" w14:textId="4E1091E4" w:rsidR="00A84478" w:rsidRDefault="00A8447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13" w:history="1">
            <w:r w:rsidRPr="00581A4E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F4FDD" w14:textId="2DB05E77" w:rsidR="00A84478" w:rsidRDefault="00A8447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37514" w:history="1">
            <w:r w:rsidRPr="00581A4E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_Toc230837514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08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15C5" w14:textId="79877E17" w:rsidR="008D2698" w:rsidRDefault="008D2698">
          <w:r w:rsidRPr="008D269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23F21F3" w14:textId="3B062565" w:rsidR="00FE5D1F" w:rsidRDefault="00FE5D1F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5B0CF1DC" w14:textId="36388B27" w:rsidR="007372BE" w:rsidRDefault="00DC14BC" w:rsidP="00AF7694">
      <w:pPr>
        <w:pStyle w:val="1"/>
        <w:spacing w:before="0" w:after="240" w:line="360" w:lineRule="auto"/>
        <w:ind w:right="0"/>
      </w:pPr>
      <w:bookmarkStart w:id="0" w:name="_Toc230837502"/>
      <w:r>
        <w:rPr>
          <w:spacing w:val="-2"/>
        </w:rPr>
        <w:lastRenderedPageBreak/>
        <w:t>ВВЕДЕНИЕ</w:t>
      </w:r>
      <w:bookmarkEnd w:id="0"/>
    </w:p>
    <w:p w14:paraId="77F8BB1A" w14:textId="37CB0D0A" w:rsidR="00A04B8D" w:rsidRDefault="00A04B8D" w:rsidP="00A04B8D">
      <w:pPr>
        <w:pStyle w:val="a3"/>
        <w:spacing w:line="360" w:lineRule="auto"/>
        <w:ind w:firstLine="709"/>
      </w:pPr>
      <w:r>
        <w:t>Данный документ представляет отчет о прохождении преддипломной производственной практики в образовательной организации «Университет ИТМО». Практика является заключительным этапом подготовки к защите выпускной квалификационной работы (ВКР) и направлена на завершение исследования, оформление результатов, проверку текста на оригинальность, предзащиту и подготовку отчетной документации.</w:t>
      </w:r>
    </w:p>
    <w:p w14:paraId="4B9AF64F" w14:textId="08E08957" w:rsidR="00A04B8D" w:rsidRDefault="00A04B8D" w:rsidP="00A04B8D">
      <w:pPr>
        <w:pStyle w:val="a3"/>
        <w:spacing w:line="360" w:lineRule="auto"/>
        <w:ind w:firstLine="709"/>
      </w:pPr>
      <w:r>
        <w:t xml:space="preserve">Тема ВКР связана с командным стартап-проектом «Plechiki» – веб-приложением цифрового учета личного гардероба и подбора образов из уже заведенных пользователем вещей. Работа выполнена в формате бизнес-тезиса: в тексте ВКР раскрыта инженерная и исследовательская часть (модуль машинного обучения), а для защиты проекта подготовлена презентация в логике бизнес-тезиса (продукт, рынок, конкуренты, бизнес-модель, дорожная карта). В команде из пяти участников </w:t>
      </w:r>
      <w:r>
        <w:t>студент</w:t>
      </w:r>
      <w:r>
        <w:t xml:space="preserve"> выполняет роль ML</w:t>
      </w:r>
      <w:r>
        <w:t>-инженера</w:t>
      </w:r>
      <w:r>
        <w:t>: от подготовки данных и обучения моделей до интеграции ML-сервиса в продукт.</w:t>
      </w:r>
    </w:p>
    <w:p w14:paraId="6DB8DC53" w14:textId="70431618" w:rsidR="00A04B8D" w:rsidRDefault="00A04B8D" w:rsidP="00A04B8D">
      <w:pPr>
        <w:pStyle w:val="a3"/>
        <w:spacing w:line="360" w:lineRule="auto"/>
        <w:ind w:firstLine="709"/>
      </w:pPr>
      <w:r>
        <w:t xml:space="preserve">В рамках индивидуального плана-графика практики были </w:t>
      </w:r>
      <w:r>
        <w:t>обозначены</w:t>
      </w:r>
      <w:r>
        <w:t xml:space="preserve"> следующие этапы:</w:t>
      </w:r>
    </w:p>
    <w:p w14:paraId="67E955AF" w14:textId="0343EE90" w:rsidR="00A04B8D" w:rsidRDefault="00A04B8D" w:rsidP="00A04B8D">
      <w:pPr>
        <w:pStyle w:val="a3"/>
        <w:numPr>
          <w:ilvl w:val="0"/>
          <w:numId w:val="10"/>
        </w:numPr>
        <w:spacing w:line="360" w:lineRule="auto"/>
        <w:ind w:left="709" w:firstLine="0"/>
        <w:rPr>
          <w:lang w:eastAsia="ru-RU"/>
        </w:rPr>
      </w:pPr>
      <w:r>
        <w:rPr>
          <w:lang w:eastAsia="ru-RU"/>
        </w:rPr>
        <w:t>Инструктаж обучающегося по охране труда, технике безопасности, пожарной безопасности и правилам внутреннего трудового распорядка.</w:t>
      </w:r>
    </w:p>
    <w:p w14:paraId="7D890C63" w14:textId="7C0CF022" w:rsidR="00A04B8D" w:rsidRDefault="00A04B8D" w:rsidP="00A04B8D">
      <w:pPr>
        <w:pStyle w:val="a3"/>
        <w:numPr>
          <w:ilvl w:val="0"/>
          <w:numId w:val="10"/>
        </w:numPr>
        <w:spacing w:line="360" w:lineRule="auto"/>
        <w:ind w:left="709" w:firstLine="0"/>
        <w:rPr>
          <w:lang w:eastAsia="ru-RU"/>
        </w:rPr>
      </w:pPr>
      <w:r>
        <w:rPr>
          <w:lang w:eastAsia="ru-RU"/>
        </w:rPr>
        <w:t>Подготовка текста ВКР в соответствии с индивидуальным заданием.</w:t>
      </w:r>
    </w:p>
    <w:p w14:paraId="0DAD2ECC" w14:textId="17654017" w:rsidR="00A04B8D" w:rsidRDefault="00A04B8D" w:rsidP="00A04B8D">
      <w:pPr>
        <w:pStyle w:val="a3"/>
        <w:numPr>
          <w:ilvl w:val="0"/>
          <w:numId w:val="10"/>
        </w:numPr>
        <w:spacing w:line="360" w:lineRule="auto"/>
        <w:ind w:left="709" w:firstLine="0"/>
        <w:rPr>
          <w:lang w:eastAsia="ru-RU"/>
        </w:rPr>
      </w:pPr>
      <w:r>
        <w:rPr>
          <w:lang w:eastAsia="ru-RU"/>
        </w:rPr>
        <w:t>Проверка текста ВКР в системе «Антиплагиат».</w:t>
      </w:r>
    </w:p>
    <w:p w14:paraId="47E91343" w14:textId="30B0FFF4" w:rsidR="00A04B8D" w:rsidRDefault="00A04B8D" w:rsidP="00A04B8D">
      <w:pPr>
        <w:pStyle w:val="a3"/>
        <w:numPr>
          <w:ilvl w:val="0"/>
          <w:numId w:val="10"/>
        </w:numPr>
        <w:spacing w:line="360" w:lineRule="auto"/>
        <w:ind w:left="709" w:firstLine="0"/>
        <w:rPr>
          <w:lang w:eastAsia="ru-RU"/>
        </w:rPr>
      </w:pPr>
      <w:r>
        <w:rPr>
          <w:lang w:eastAsia="ru-RU"/>
        </w:rPr>
        <w:t>Предзащита ВКР.</w:t>
      </w:r>
    </w:p>
    <w:p w14:paraId="0F54891A" w14:textId="02D1A626" w:rsidR="00A04B8D" w:rsidRDefault="00A04B8D" w:rsidP="00A04B8D">
      <w:pPr>
        <w:pStyle w:val="a3"/>
        <w:numPr>
          <w:ilvl w:val="0"/>
          <w:numId w:val="10"/>
        </w:numPr>
        <w:spacing w:line="360" w:lineRule="auto"/>
        <w:ind w:left="709" w:firstLine="0"/>
        <w:rPr>
          <w:lang w:eastAsia="ru-RU"/>
        </w:rPr>
      </w:pPr>
      <w:r>
        <w:rPr>
          <w:lang w:eastAsia="ru-RU"/>
        </w:rPr>
        <w:t>Оформление отчета по практике и получение отзыва с оценкой от руководителя</w:t>
      </w:r>
      <w:r w:rsidR="00A84478">
        <w:rPr>
          <w:lang w:eastAsia="ru-RU"/>
        </w:rPr>
        <w:t xml:space="preserve"> практики</w:t>
      </w:r>
      <w:r>
        <w:rPr>
          <w:lang w:eastAsia="ru-RU"/>
        </w:rPr>
        <w:t>.</w:t>
      </w:r>
    </w:p>
    <w:p w14:paraId="1E098E7D" w14:textId="77777777" w:rsidR="00A04B8D" w:rsidRDefault="00A04B8D" w:rsidP="00A04B8D">
      <w:pPr>
        <w:pStyle w:val="a3"/>
        <w:spacing w:line="360" w:lineRule="auto"/>
        <w:ind w:firstLine="709"/>
      </w:pPr>
      <w:r>
        <w:t>Практика позволила систематизировать результаты исследования, закрепить навыки научного и проектного документирования, а также подготовиться к государственной итоговой аттестации.</w:t>
      </w:r>
    </w:p>
    <w:p w14:paraId="7249F904" w14:textId="77777777" w:rsidR="007372BE" w:rsidRDefault="007372BE">
      <w:pPr>
        <w:pStyle w:val="a3"/>
        <w:spacing w:line="360" w:lineRule="auto"/>
        <w:sectPr w:rsidR="007372BE">
          <w:footerReference w:type="default" r:id="rId7"/>
          <w:pgSz w:w="11910" w:h="16840"/>
          <w:pgMar w:top="1040" w:right="708" w:bottom="1380" w:left="1700" w:header="0" w:footer="1192" w:gutter="0"/>
          <w:cols w:space="720"/>
        </w:sectPr>
      </w:pPr>
    </w:p>
    <w:p w14:paraId="1AE311A8" w14:textId="0B34A2A8" w:rsidR="007372BE" w:rsidRDefault="00A04B8D" w:rsidP="00AF7694">
      <w:pPr>
        <w:pStyle w:val="1"/>
        <w:spacing w:before="0" w:after="240" w:line="360" w:lineRule="auto"/>
        <w:ind w:right="0"/>
        <w:rPr>
          <w:spacing w:val="-2"/>
        </w:rPr>
      </w:pPr>
      <w:bookmarkStart w:id="1" w:name="_Toc230837503"/>
      <w:r>
        <w:rPr>
          <w:spacing w:val="-2"/>
        </w:rPr>
        <w:lastRenderedPageBreak/>
        <w:t>МЕСТО ПРОХОЖДЕНИЯ ПРАКТИКИ</w:t>
      </w:r>
      <w:bookmarkEnd w:id="1"/>
    </w:p>
    <w:p w14:paraId="076552AD" w14:textId="32F136E6" w:rsidR="00A04B8D" w:rsidRDefault="00A04B8D" w:rsidP="00A04B8D">
      <w:pPr>
        <w:pStyle w:val="a3"/>
        <w:spacing w:line="360" w:lineRule="auto"/>
        <w:ind w:firstLine="709"/>
      </w:pPr>
      <w:r>
        <w:t>У</w:t>
      </w:r>
      <w:r>
        <w:t>ниверситет ИТМО – федеральное автономное образовательное учреждение высшего образования, один из ведущих технических вузов России. Университет ведет подготовку по программам бакалавриата и магистратуры в сфере информационных технологий, компьютерных наук, инженерии, естественных и прикладных наук, а также развивает проектно-ориентированные форматы обучения.</w:t>
      </w:r>
    </w:p>
    <w:p w14:paraId="00E14255" w14:textId="1FDCA566" w:rsidR="00A04B8D" w:rsidRDefault="00A04B8D" w:rsidP="00A04B8D">
      <w:pPr>
        <w:pStyle w:val="a3"/>
        <w:spacing w:line="360" w:lineRule="auto"/>
        <w:ind w:firstLine="709"/>
      </w:pPr>
      <w:r>
        <w:t xml:space="preserve">В </w:t>
      </w:r>
      <w:r w:rsidR="00A84478">
        <w:t>университете</w:t>
      </w:r>
      <w:r>
        <w:t xml:space="preserve"> сочетаются фундаментальное образование, прикладные исследования и работа с индустриальными партнерами. Университет ориентирован на формирование компетенций цифровой экономики, поддержку талантливых обучающихся в научной и проектной деятельности и внедрение современных образовательных практик для подготовки специалистов, востребованных в наукоемких отраслях.</w:t>
      </w:r>
    </w:p>
    <w:p w14:paraId="77834BBC" w14:textId="5E09F914" w:rsidR="00A04B8D" w:rsidRDefault="00A04B8D" w:rsidP="00A04B8D">
      <w:pPr>
        <w:pStyle w:val="a3"/>
        <w:spacing w:line="360" w:lineRule="auto"/>
        <w:ind w:firstLine="709"/>
      </w:pPr>
      <w:r>
        <w:t>Практика проходила на базе факультета программной инженерии и компьютерной техники (ФПИиКТ). Факультет специализируется на подготовке специалистов по разработке программных и аппаратно-программных систем, проектированию информационных решений и освоению актуальных технологий программирования, включая машинное обучение и интеллектуальную обработку данных.</w:t>
      </w:r>
    </w:p>
    <w:p w14:paraId="69BE84BE" w14:textId="02FD717F" w:rsidR="00DA54FD" w:rsidRDefault="00A04B8D" w:rsidP="00A04B8D">
      <w:pPr>
        <w:pStyle w:val="a3"/>
        <w:spacing w:line="360" w:lineRule="auto"/>
        <w:ind w:firstLine="709"/>
      </w:pPr>
      <w:r>
        <w:t>На ФПИиКТ реализуются образовательные программы бакалавриата и магистратуры в области информационных технологий, искусственного интеллекта, программной инженерии, проектирования информационных систем и вычислительных сетей. В их рамках обучающиеся получают как теоретическую базу, так и опыт командной разработки цифровых продуктов – от постановки задачи до внедрения и оценки результата.</w:t>
      </w:r>
      <w:r w:rsidR="00DA54FD">
        <w:rPr>
          <w:lang w:eastAsia="ru-RU"/>
        </w:rPr>
        <w:br w:type="page"/>
      </w:r>
    </w:p>
    <w:p w14:paraId="753610A8" w14:textId="3A67136F" w:rsidR="007372BE" w:rsidRDefault="00DC14BC" w:rsidP="00EE1B91">
      <w:pPr>
        <w:pStyle w:val="1"/>
        <w:spacing w:before="480" w:after="240" w:line="360" w:lineRule="auto"/>
        <w:ind w:right="0"/>
      </w:pPr>
      <w:bookmarkStart w:id="2" w:name="_Toc230837504"/>
      <w:r>
        <w:lastRenderedPageBreak/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  <w:bookmarkEnd w:id="2"/>
    </w:p>
    <w:p w14:paraId="3629E94E" w14:textId="77777777" w:rsidR="007372BE" w:rsidRDefault="00DC14BC" w:rsidP="00DA54FD">
      <w:pPr>
        <w:pStyle w:val="2"/>
        <w:spacing w:line="360" w:lineRule="auto"/>
        <w:ind w:left="709"/>
        <w:jc w:val="left"/>
      </w:pPr>
      <w:bookmarkStart w:id="3" w:name="_Toc230837505"/>
      <w:r>
        <w:rPr>
          <w:spacing w:val="-2"/>
        </w:rPr>
        <w:t>Цель:</w:t>
      </w:r>
      <w:bookmarkEnd w:id="3"/>
    </w:p>
    <w:p w14:paraId="30598605" w14:textId="0EB73CE5" w:rsidR="00DA54FD" w:rsidRPr="00DA54FD" w:rsidRDefault="00A04B8D" w:rsidP="007B7DF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04B8D">
        <w:rPr>
          <w:sz w:val="28"/>
          <w:szCs w:val="28"/>
          <w:lang w:eastAsia="ru-RU"/>
        </w:rPr>
        <w:t>Обеспечить завершение работы над выпускной квалификационной работой, подготовку к защите, проверку оригинальности текста и оформление отчетной документации по преддипломной практике.</w:t>
      </w:r>
    </w:p>
    <w:p w14:paraId="635E85F0" w14:textId="4D4A2425" w:rsidR="007372BE" w:rsidRPr="00DA54FD" w:rsidRDefault="00DC14BC" w:rsidP="00DA54FD">
      <w:pPr>
        <w:pStyle w:val="2"/>
        <w:spacing w:before="240" w:after="120" w:line="360" w:lineRule="auto"/>
        <w:ind w:left="709"/>
        <w:jc w:val="left"/>
        <w:rPr>
          <w:spacing w:val="-2"/>
        </w:rPr>
      </w:pPr>
      <w:bookmarkStart w:id="4" w:name="_Toc230837506"/>
      <w:r>
        <w:rPr>
          <w:spacing w:val="-2"/>
        </w:rPr>
        <w:t>Задачи:</w:t>
      </w:r>
      <w:bookmarkEnd w:id="4"/>
    </w:p>
    <w:p w14:paraId="0893BB85" w14:textId="19DEBD51" w:rsidR="00A04B8D" w:rsidRPr="00A04B8D" w:rsidRDefault="00A04B8D" w:rsidP="00016C42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A04B8D">
        <w:rPr>
          <w:sz w:val="28"/>
          <w:szCs w:val="28"/>
          <w:lang w:eastAsia="ru-RU"/>
        </w:rPr>
        <w:t>Инструктаж обучающегося: ознакомление с требованиями охраны труда, техники безопасности, пожарной безопасности и правилами внутреннего трудового распорядка.</w:t>
      </w:r>
    </w:p>
    <w:p w14:paraId="209F45EB" w14:textId="0805BB56" w:rsidR="00A04B8D" w:rsidRPr="00A04B8D" w:rsidRDefault="00A04B8D" w:rsidP="00016C42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A04B8D">
        <w:rPr>
          <w:sz w:val="28"/>
          <w:szCs w:val="28"/>
          <w:lang w:eastAsia="ru-RU"/>
        </w:rPr>
        <w:t>Написание текста ВКР: подготовка текста ВКР (введение, основная часть, заключение; не менее 40 страниц основного текста; обзор не менее 20 источников не старше 5 лет).</w:t>
      </w:r>
    </w:p>
    <w:p w14:paraId="4AAAD353" w14:textId="0C8FF866" w:rsidR="00A04B8D" w:rsidRPr="00A04B8D" w:rsidRDefault="00A04B8D" w:rsidP="00016C42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A04B8D">
        <w:rPr>
          <w:sz w:val="28"/>
          <w:szCs w:val="28"/>
          <w:lang w:eastAsia="ru-RU"/>
        </w:rPr>
        <w:t xml:space="preserve">Проверка ВКР в системе «Антиплагиат»: сдача текста секретарю ГЭК, получение справки </w:t>
      </w:r>
      <w:r w:rsidR="00016C42">
        <w:rPr>
          <w:sz w:val="28"/>
          <w:szCs w:val="28"/>
          <w:lang w:eastAsia="ru-RU"/>
        </w:rPr>
        <w:t xml:space="preserve">с </w:t>
      </w:r>
      <w:r w:rsidRPr="00A04B8D">
        <w:rPr>
          <w:sz w:val="28"/>
          <w:szCs w:val="28"/>
          <w:lang w:eastAsia="ru-RU"/>
        </w:rPr>
        <w:t>оригинальность</w:t>
      </w:r>
      <w:r w:rsidR="00016C42">
        <w:rPr>
          <w:sz w:val="28"/>
          <w:szCs w:val="28"/>
          <w:lang w:eastAsia="ru-RU"/>
        </w:rPr>
        <w:t>ю</w:t>
      </w:r>
      <w:r w:rsidRPr="00A04B8D">
        <w:rPr>
          <w:sz w:val="28"/>
          <w:szCs w:val="28"/>
          <w:lang w:eastAsia="ru-RU"/>
        </w:rPr>
        <w:t xml:space="preserve"> не менее 60% </w:t>
      </w:r>
      <w:r w:rsidR="00016C42">
        <w:rPr>
          <w:sz w:val="28"/>
          <w:szCs w:val="28"/>
          <w:lang w:eastAsia="ru-RU"/>
        </w:rPr>
        <w:t>ил</w:t>
      </w:r>
      <w:r w:rsidRPr="00A04B8D">
        <w:rPr>
          <w:sz w:val="28"/>
          <w:szCs w:val="28"/>
          <w:lang w:eastAsia="ru-RU"/>
        </w:rPr>
        <w:t>и заимствования не более 35%.</w:t>
      </w:r>
    </w:p>
    <w:p w14:paraId="60E53D83" w14:textId="614735FC" w:rsidR="00A04B8D" w:rsidRPr="00A04B8D" w:rsidRDefault="00A04B8D" w:rsidP="00016C42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A04B8D">
        <w:rPr>
          <w:sz w:val="28"/>
          <w:szCs w:val="28"/>
          <w:lang w:eastAsia="ru-RU"/>
        </w:rPr>
        <w:t xml:space="preserve">Предзащита ВКР: подготовка </w:t>
      </w:r>
      <w:r w:rsidR="00016C42" w:rsidRPr="00016C42">
        <w:rPr>
          <w:sz w:val="28"/>
          <w:szCs w:val="28"/>
          <w:lang w:eastAsia="ru-RU"/>
        </w:rPr>
        <w:t>и проведение предзащиты перед комиссией, получение рекомендаций по доработке работы и презентации.</w:t>
      </w:r>
    </w:p>
    <w:p w14:paraId="4A1C643C" w14:textId="61841A8E" w:rsidR="00A04B8D" w:rsidRDefault="00A04B8D" w:rsidP="00016C42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A04B8D">
        <w:rPr>
          <w:sz w:val="28"/>
          <w:szCs w:val="28"/>
          <w:lang w:eastAsia="ru-RU"/>
        </w:rPr>
        <w:t xml:space="preserve">Оформление отчета по практике: </w:t>
      </w:r>
      <w:r w:rsidR="00016C42" w:rsidRPr="00016C42">
        <w:rPr>
          <w:sz w:val="28"/>
          <w:szCs w:val="28"/>
          <w:lang w:eastAsia="ru-RU"/>
        </w:rPr>
        <w:t>подготовка итогового отчета о прохождении преддипломной практики, составление дневника практики, получение отзыва с оценкой от научного руководителя.</w:t>
      </w:r>
    </w:p>
    <w:p w14:paraId="5B92312B" w14:textId="77777777" w:rsidR="00646CDA" w:rsidRDefault="00646CDA">
      <w:pPr>
        <w:rPr>
          <w:b/>
          <w:bCs/>
          <w:sz w:val="28"/>
          <w:szCs w:val="28"/>
        </w:rPr>
      </w:pPr>
      <w:r>
        <w:br w:type="page"/>
      </w:r>
    </w:p>
    <w:p w14:paraId="6B32CADF" w14:textId="475D1CF9" w:rsidR="00646CDA" w:rsidRDefault="00016C42" w:rsidP="00646CDA">
      <w:pPr>
        <w:pStyle w:val="1"/>
        <w:spacing w:before="0" w:after="240" w:line="360" w:lineRule="auto"/>
        <w:ind w:right="0"/>
      </w:pPr>
      <w:bookmarkStart w:id="5" w:name="_Toc230837507"/>
      <w:r>
        <w:rPr>
          <w:spacing w:val="-2"/>
        </w:rPr>
        <w:lastRenderedPageBreak/>
        <w:t>ЭТАПЫ РАБОТЫ</w:t>
      </w:r>
      <w:bookmarkEnd w:id="5"/>
    </w:p>
    <w:p w14:paraId="2E574D31" w14:textId="39DDCA7C" w:rsidR="00016C42" w:rsidRPr="00016C42" w:rsidRDefault="00016C42" w:rsidP="00016C42">
      <w:pPr>
        <w:pStyle w:val="2"/>
        <w:spacing w:before="240" w:after="240" w:line="360" w:lineRule="auto"/>
        <w:ind w:left="709"/>
      </w:pPr>
      <w:bookmarkStart w:id="6" w:name="_Toc230837508"/>
      <w:r>
        <w:t xml:space="preserve">Этап </w:t>
      </w:r>
      <w:r>
        <w:rPr>
          <w:lang w:val="en-US"/>
        </w:rPr>
        <w:t>I</w:t>
      </w:r>
      <w:r w:rsidRPr="00016C42">
        <w:t>:</w:t>
      </w:r>
      <w:r w:rsidRPr="00016C42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Pr="00016C42">
        <w:t>Инструктаж обучающегося</w:t>
      </w:r>
      <w:bookmarkEnd w:id="6"/>
    </w:p>
    <w:p w14:paraId="242F96AD" w14:textId="40875D1E" w:rsidR="00016C42" w:rsidRPr="00016C42" w:rsidRDefault="00016C42" w:rsidP="00016C42">
      <w:pPr>
        <w:widowControl/>
        <w:autoSpaceDE/>
        <w:autoSpaceDN/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В начале практики был проведен инструктаж по охране труда, технике безопасности, пожарной безопасности и правилам внутреннего трудового распорядка при работе в университете и при дистанционном взаимодействии с руководителем.</w:t>
      </w:r>
    </w:p>
    <w:p w14:paraId="2B5AAC8A" w14:textId="240C21E4" w:rsidR="00016C42" w:rsidRPr="00016C42" w:rsidRDefault="00016C42" w:rsidP="00016C42">
      <w:pPr>
        <w:widowControl/>
        <w:autoSpaceDE/>
        <w:autoSpaceDN/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Дополнительно на консультации с научным руководителем были согласованы:</w:t>
      </w:r>
    </w:p>
    <w:p w14:paraId="5099E9F9" w14:textId="15E7A735" w:rsidR="00016C42" w:rsidRPr="00016C42" w:rsidRDefault="00016C42" w:rsidP="00016C42">
      <w:pPr>
        <w:pStyle w:val="a5"/>
        <w:widowControl/>
        <w:numPr>
          <w:ilvl w:val="0"/>
          <w:numId w:val="12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Ц</w:t>
      </w:r>
      <w:r w:rsidRPr="00016C42">
        <w:rPr>
          <w:sz w:val="28"/>
          <w:szCs w:val="28"/>
          <w:lang w:eastAsia="ru-RU"/>
        </w:rPr>
        <w:t>ели и сроки преддипломной практики;</w:t>
      </w:r>
    </w:p>
    <w:p w14:paraId="3BB1C601" w14:textId="16D4F748" w:rsidR="00016C42" w:rsidRPr="00016C42" w:rsidRDefault="00016C42" w:rsidP="00016C42">
      <w:pPr>
        <w:pStyle w:val="a5"/>
        <w:widowControl/>
        <w:numPr>
          <w:ilvl w:val="0"/>
          <w:numId w:val="12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Pr="00016C42">
        <w:rPr>
          <w:sz w:val="28"/>
          <w:szCs w:val="28"/>
          <w:lang w:eastAsia="ru-RU"/>
        </w:rPr>
        <w:t>труктура и объем ВКР в формате бизнес-тезиса (введение, основная часть, заключение, список источников, иллюстративный материал);</w:t>
      </w:r>
    </w:p>
    <w:p w14:paraId="3614211B" w14:textId="3281FAFE" w:rsidR="00016C42" w:rsidRPr="00016C42" w:rsidRDefault="00016C42" w:rsidP="00016C42">
      <w:pPr>
        <w:pStyle w:val="a5"/>
        <w:widowControl/>
        <w:numPr>
          <w:ilvl w:val="0"/>
          <w:numId w:val="12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Pr="00016C42">
        <w:rPr>
          <w:sz w:val="28"/>
          <w:szCs w:val="28"/>
          <w:lang w:eastAsia="ru-RU"/>
        </w:rPr>
        <w:t>рафик представления промежуточных версий глав;</w:t>
      </w:r>
    </w:p>
    <w:p w14:paraId="3D46CEF1" w14:textId="132C45A0" w:rsidR="00016C42" w:rsidRPr="00016C42" w:rsidRDefault="00016C42" w:rsidP="00016C42">
      <w:pPr>
        <w:pStyle w:val="a5"/>
        <w:widowControl/>
        <w:numPr>
          <w:ilvl w:val="0"/>
          <w:numId w:val="12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Pr="00016C42">
        <w:rPr>
          <w:sz w:val="28"/>
          <w:szCs w:val="28"/>
          <w:lang w:eastAsia="ru-RU"/>
        </w:rPr>
        <w:t>орядок проверки в «Антиплагиат», предзащиты и сдачи материалов;</w:t>
      </w:r>
    </w:p>
    <w:p w14:paraId="555445F7" w14:textId="5A8DA5B6" w:rsidR="00016C42" w:rsidRPr="00016C42" w:rsidRDefault="00016C42" w:rsidP="00016C42">
      <w:pPr>
        <w:pStyle w:val="a5"/>
        <w:widowControl/>
        <w:numPr>
          <w:ilvl w:val="0"/>
          <w:numId w:val="12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Pr="00016C42">
        <w:rPr>
          <w:sz w:val="28"/>
          <w:szCs w:val="28"/>
          <w:lang w:eastAsia="ru-RU"/>
        </w:rPr>
        <w:t>равила академической этики и недопустимость плагиата.</w:t>
      </w:r>
    </w:p>
    <w:p w14:paraId="1D0CF384" w14:textId="05572C36" w:rsidR="00016C42" w:rsidRPr="00016C42" w:rsidRDefault="00016C42" w:rsidP="00016C42">
      <w:pPr>
        <w:widowControl/>
        <w:autoSpaceDE/>
        <w:autoSpaceDN/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 xml:space="preserve">Результат этапа: </w:t>
      </w:r>
      <w:r>
        <w:rPr>
          <w:sz w:val="28"/>
          <w:szCs w:val="28"/>
          <w:lang w:eastAsia="ru-RU"/>
        </w:rPr>
        <w:t xml:space="preserve">зафиксировано </w:t>
      </w:r>
      <w:r w:rsidRPr="00016C42">
        <w:rPr>
          <w:sz w:val="28"/>
          <w:szCs w:val="28"/>
          <w:lang w:eastAsia="ru-RU"/>
        </w:rPr>
        <w:t>ознакомление с требованиями безопасности и регламентом практики</w:t>
      </w:r>
      <w:r>
        <w:rPr>
          <w:sz w:val="28"/>
          <w:szCs w:val="28"/>
          <w:lang w:eastAsia="ru-RU"/>
        </w:rPr>
        <w:t>, а также</w:t>
      </w:r>
      <w:r w:rsidRPr="00016C42">
        <w:rPr>
          <w:sz w:val="28"/>
          <w:szCs w:val="28"/>
          <w:lang w:eastAsia="ru-RU"/>
        </w:rPr>
        <w:t xml:space="preserve"> утвержден индивидуальный план-график выполнения этапов ВКР.</w:t>
      </w:r>
    </w:p>
    <w:p w14:paraId="637A17CA" w14:textId="6A4CF3A2" w:rsidR="00DA54FD" w:rsidRDefault="00016C42" w:rsidP="00016C42">
      <w:pPr>
        <w:pStyle w:val="2"/>
        <w:spacing w:before="240" w:after="240" w:line="360" w:lineRule="auto"/>
        <w:ind w:left="709"/>
      </w:pPr>
      <w:bookmarkStart w:id="7" w:name="_Toc230837509"/>
      <w:r w:rsidRPr="00016C42">
        <w:t>Этап II</w:t>
      </w:r>
      <w:r>
        <w:t>:</w:t>
      </w:r>
      <w:r w:rsidRPr="00016C42">
        <w:t xml:space="preserve"> </w:t>
      </w:r>
      <w:r>
        <w:t>Н</w:t>
      </w:r>
      <w:r w:rsidRPr="00016C42">
        <w:t>аписание текста выпускной квалификационной работы</w:t>
      </w:r>
      <w:bookmarkEnd w:id="7"/>
    </w:p>
    <w:p w14:paraId="6B3DDF9A" w14:textId="2DB311C8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Основным содержательным этапом преддипломной практики стала работа над текстом ВКР. В процессе подготовки выпускной квалификационной работы в формате бизнес-тезиса по проекту веб-приложения «Plechiki» были последовательно разработаны все структурные элементы документа.</w:t>
      </w:r>
    </w:p>
    <w:p w14:paraId="1123E399" w14:textId="7F67018A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 xml:space="preserve">Введение: сформулирована актуальность темы цифрового учета гардероба и автоматизации подбора образов, определены цель и задачи исследования, объект и предмет, указаны методы и обоснована практическая </w:t>
      </w:r>
      <w:r w:rsidRPr="00016C42">
        <w:rPr>
          <w:sz w:val="28"/>
          <w:szCs w:val="28"/>
          <w:lang w:eastAsia="ru-RU"/>
        </w:rPr>
        <w:lastRenderedPageBreak/>
        <w:t>значимость работы; описан личный вклад в командном проекте (разработка и интеграция модуля машинного обучения).</w:t>
      </w:r>
    </w:p>
    <w:p w14:paraId="109F7527" w14:textId="68B4E94C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Обзор литературы и теоретическая часть: проведен анализ отечественных и зарубежных источников по управлению личным гардеробом, цифровым сервисам и методам машинного обучения для распознавания одежды и оценки совместимости комплектов; выделены современные подходы, существующие проблемы и пробелы в исследовании. В обзоре использовано более 20 источников, преимущественно не старше пяти лет.</w:t>
      </w:r>
    </w:p>
    <w:p w14:paraId="42F84909" w14:textId="65DCF521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Аналитическая часть: приведено описание предметной области и используемых наборов данных, выполнена предобработка изображений, сформированы обучающая, валидационная и тестовая выборки, проведен сравнительный анализ распределения классов и характеристик данных.</w:t>
      </w:r>
    </w:p>
    <w:p w14:paraId="659BF097" w14:textId="784F2B91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Практическая часть: описаны разработка и сравнительная оценка моделей классификации атрибутов одежды и оценки совместимости элементов гардероба, методика экспериментов, подбор гиперпараметров, разработка алгоритма формирования рекомендаций образов; представлены результаты экспериментов с количественными и качественными характеристиками и дана их интерпретация; описана интеграция модуля машинного обучения в веб-приложение и тестирование работы системы.</w:t>
      </w:r>
    </w:p>
    <w:p w14:paraId="3677F5CA" w14:textId="4CFBF0BC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Заключение: сформулированы основные выводы, дана оценка достигнутым результатам с обоснованием их научной и практической значимости, указаны направления дальнейших исследований по теме ВКР.</w:t>
      </w:r>
    </w:p>
    <w:p w14:paraId="7D61B3C9" w14:textId="025B6E3C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Список литературы и приложения: оформлены в соответствии с</w:t>
      </w:r>
      <w:r>
        <w:rPr>
          <w:sz w:val="28"/>
          <w:szCs w:val="28"/>
          <w:lang w:eastAsia="ru-RU"/>
        </w:rPr>
        <w:t xml:space="preserve"> </w:t>
      </w:r>
      <w:r w:rsidRPr="00016C42">
        <w:rPr>
          <w:sz w:val="28"/>
          <w:szCs w:val="28"/>
          <w:lang w:eastAsia="ru-RU"/>
        </w:rPr>
        <w:t>методическими указаниями ИТМО [1]</w:t>
      </w:r>
      <w:r>
        <w:rPr>
          <w:sz w:val="28"/>
          <w:szCs w:val="28"/>
          <w:lang w:eastAsia="ru-RU"/>
        </w:rPr>
        <w:t xml:space="preserve">, </w:t>
      </w:r>
      <w:r w:rsidRPr="00016C42">
        <w:rPr>
          <w:sz w:val="28"/>
          <w:szCs w:val="28"/>
          <w:lang w:eastAsia="ru-RU"/>
        </w:rPr>
        <w:t>ГОСТ 7.32-2017 [2]</w:t>
      </w:r>
      <w:r>
        <w:rPr>
          <w:sz w:val="28"/>
          <w:szCs w:val="28"/>
          <w:lang w:eastAsia="ru-RU"/>
        </w:rPr>
        <w:t xml:space="preserve"> и</w:t>
      </w:r>
      <w:r w:rsidRPr="00016C42">
        <w:rPr>
          <w:sz w:val="28"/>
          <w:szCs w:val="28"/>
          <w:lang w:eastAsia="ru-RU"/>
        </w:rPr>
        <w:t xml:space="preserve"> ГОСТ 7.0.100-2018 [3]. Дополнительно велась работа по оформлению графиков, таблиц, схем и иллюстраций для наглядного представления данных и результатов.</w:t>
      </w:r>
    </w:p>
    <w:p w14:paraId="7CF1B002" w14:textId="3BC9C9B8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 xml:space="preserve">Работа над текстом велась поэтапно и с регулярными консультациями с научным руководителем, который предоставлял конструктивную обратную связь по каждой из глав, указывал на неточности и предлагал пути улучшения содержания и оформления. </w:t>
      </w:r>
      <w:r w:rsidR="00732445">
        <w:rPr>
          <w:sz w:val="28"/>
          <w:szCs w:val="28"/>
          <w:lang w:eastAsia="ru-RU"/>
        </w:rPr>
        <w:t>Все</w:t>
      </w:r>
      <w:r w:rsidRPr="00016C42">
        <w:rPr>
          <w:sz w:val="28"/>
          <w:szCs w:val="28"/>
          <w:lang w:eastAsia="ru-RU"/>
        </w:rPr>
        <w:t xml:space="preserve"> корректировки</w:t>
      </w:r>
      <w:r w:rsidR="00732445">
        <w:rPr>
          <w:sz w:val="28"/>
          <w:szCs w:val="28"/>
          <w:lang w:eastAsia="ru-RU"/>
        </w:rPr>
        <w:t xml:space="preserve"> были внесены</w:t>
      </w:r>
      <w:r w:rsidRPr="00016C42">
        <w:rPr>
          <w:sz w:val="28"/>
          <w:szCs w:val="28"/>
          <w:lang w:eastAsia="ru-RU"/>
        </w:rPr>
        <w:t>.</w:t>
      </w:r>
    </w:p>
    <w:p w14:paraId="426D57DC" w14:textId="449C5708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lastRenderedPageBreak/>
        <w:t xml:space="preserve">Объем основного текста ВКР (без титульного листа, аннотации, задания, содержания, списка источников и приложений) составил </w:t>
      </w:r>
      <w:r w:rsidR="00387DEB">
        <w:rPr>
          <w:sz w:val="28"/>
          <w:szCs w:val="28"/>
          <w:lang w:eastAsia="ru-RU"/>
        </w:rPr>
        <w:t>более</w:t>
      </w:r>
      <w:r w:rsidRPr="00016C42">
        <w:rPr>
          <w:sz w:val="28"/>
          <w:szCs w:val="28"/>
          <w:lang w:eastAsia="ru-RU"/>
        </w:rPr>
        <w:t xml:space="preserve"> 40 страниц, что соответствует требованиям индивидуального задания.</w:t>
      </w:r>
    </w:p>
    <w:p w14:paraId="77D06198" w14:textId="2D9E04D1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данном этапе был</w:t>
      </w:r>
      <w:r w:rsidRPr="00016C42">
        <w:rPr>
          <w:sz w:val="28"/>
          <w:szCs w:val="28"/>
          <w:lang w:eastAsia="ru-RU"/>
        </w:rPr>
        <w:t xml:space="preserve"> подготовлен полный текст ВКР в электронном виде, согласованный с научным руководителем.</w:t>
      </w:r>
    </w:p>
    <w:p w14:paraId="215D68D5" w14:textId="7ADC5D0B" w:rsidR="007372BE" w:rsidRPr="00A80511" w:rsidRDefault="00016C42" w:rsidP="00016C42">
      <w:pPr>
        <w:pStyle w:val="2"/>
        <w:spacing w:before="240" w:after="240" w:line="360" w:lineRule="auto"/>
        <w:ind w:left="709"/>
      </w:pPr>
      <w:bookmarkStart w:id="8" w:name="_Toc230837510"/>
      <w:r w:rsidRPr="00016C42">
        <w:t>Этап III</w:t>
      </w:r>
      <w:r w:rsidR="005F5022">
        <w:t>:</w:t>
      </w:r>
      <w:r w:rsidRPr="00016C42">
        <w:t xml:space="preserve"> </w:t>
      </w:r>
      <w:bookmarkStart w:id="9" w:name="_Hlk230836908"/>
      <w:r w:rsidRPr="00016C42">
        <w:t>Проверка текста ВКР в системе «Антиплагиат»</w:t>
      </w:r>
      <w:bookmarkEnd w:id="8"/>
      <w:bookmarkEnd w:id="9"/>
    </w:p>
    <w:p w14:paraId="7527D37B" w14:textId="2A48115B" w:rsidR="00016C42" w:rsidRP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Текст ВКР был направлен на проверку в системе «Антиплагиат.Вуз». По результатам автоматизированной проверки:</w:t>
      </w:r>
    </w:p>
    <w:p w14:paraId="6FBA3A0E" w14:textId="67F7F2CD" w:rsidR="00016C42" w:rsidRPr="00016C42" w:rsidRDefault="00016C42" w:rsidP="005F5022">
      <w:pPr>
        <w:pStyle w:val="a5"/>
        <w:widowControl/>
        <w:numPr>
          <w:ilvl w:val="0"/>
          <w:numId w:val="13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Pr="00016C42">
        <w:rPr>
          <w:sz w:val="28"/>
          <w:szCs w:val="28"/>
          <w:lang w:eastAsia="ru-RU"/>
        </w:rPr>
        <w:t>роведена проверка основной части, введения, заключения, библиографии и приложений;</w:t>
      </w:r>
    </w:p>
    <w:p w14:paraId="26A48677" w14:textId="06946F6A" w:rsidR="00016C42" w:rsidRPr="005F5022" w:rsidRDefault="005F5022" w:rsidP="005F5022">
      <w:pPr>
        <w:pStyle w:val="a5"/>
        <w:widowControl/>
        <w:numPr>
          <w:ilvl w:val="0"/>
          <w:numId w:val="13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016C42" w:rsidRPr="00016C42">
        <w:rPr>
          <w:sz w:val="28"/>
          <w:szCs w:val="28"/>
          <w:lang w:eastAsia="ru-RU"/>
        </w:rPr>
        <w:t>олучена справка о результатах проверки</w:t>
      </w:r>
      <w:r>
        <w:rPr>
          <w:sz w:val="28"/>
          <w:szCs w:val="28"/>
          <w:lang w:eastAsia="ru-RU"/>
        </w:rPr>
        <w:t>.</w:t>
      </w:r>
    </w:p>
    <w:p w14:paraId="10C7501C" w14:textId="5F9F0CAF" w:rsidR="00016C42" w:rsidRDefault="00016C42" w:rsidP="00016C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16C42">
        <w:rPr>
          <w:sz w:val="28"/>
          <w:szCs w:val="28"/>
          <w:lang w:eastAsia="ru-RU"/>
        </w:rPr>
        <w:t>Показатели по справке</w:t>
      </w:r>
      <w:r w:rsidR="00DA326B">
        <w:rPr>
          <w:sz w:val="28"/>
          <w:szCs w:val="28"/>
          <w:lang w:eastAsia="ru-RU"/>
        </w:rPr>
        <w:t xml:space="preserve"> представлены на Рисунке 1</w:t>
      </w:r>
      <w:r w:rsidRPr="00016C42">
        <w:rPr>
          <w:sz w:val="28"/>
          <w:szCs w:val="28"/>
          <w:lang w:eastAsia="ru-RU"/>
        </w:rPr>
        <w:t>: оригинальность 91,68%, совпадения 8,32%, цитирования 0%, самоцитирования 0%. Требования вуза (оригинальность не менее 60% или заимствования не более 35%) выполнены.</w:t>
      </w:r>
    </w:p>
    <w:p w14:paraId="01FE22A5" w14:textId="73B683CA" w:rsidR="005F5022" w:rsidRDefault="005F5022" w:rsidP="005F502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Таким образом, </w:t>
      </w:r>
      <w:r w:rsidRPr="005F5022">
        <w:rPr>
          <w:sz w:val="28"/>
          <w:szCs w:val="28"/>
          <w:lang w:eastAsia="ru-RU"/>
        </w:rPr>
        <w:t>текст ВКР допущен к предзащите по критерию оригинальности.</w:t>
      </w:r>
    </w:p>
    <w:p w14:paraId="133B3377" w14:textId="017626CB" w:rsidR="00DA326B" w:rsidRPr="00DA326B" w:rsidRDefault="00DA326B" w:rsidP="00DA326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DA326B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CA22391" wp14:editId="5087B6A1">
            <wp:extent cx="6033770" cy="8528050"/>
            <wp:effectExtent l="0" t="0" r="508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E401" w14:textId="4F997667" w:rsidR="00DA326B" w:rsidRPr="00016C42" w:rsidRDefault="00DA326B" w:rsidP="00DA326B">
      <w:pPr>
        <w:widowControl/>
        <w:autoSpaceDE/>
        <w:spacing w:after="120" w:line="360" w:lineRule="auto"/>
        <w:jc w:val="center"/>
        <w:rPr>
          <w:sz w:val="24"/>
          <w:szCs w:val="24"/>
          <w:lang w:eastAsia="ru-RU"/>
        </w:rPr>
      </w:pPr>
      <w:r w:rsidRPr="00FE5D1F">
        <w:rPr>
          <w:sz w:val="24"/>
          <w:szCs w:val="24"/>
          <w:lang w:eastAsia="ru-RU"/>
        </w:rPr>
        <w:t xml:space="preserve">Рисунок </w:t>
      </w:r>
      <w:r>
        <w:rPr>
          <w:sz w:val="24"/>
          <w:szCs w:val="24"/>
          <w:lang w:eastAsia="ru-RU"/>
        </w:rPr>
        <w:t>1</w:t>
      </w:r>
      <w:r w:rsidRPr="00FE5D1F">
        <w:rPr>
          <w:sz w:val="24"/>
          <w:szCs w:val="24"/>
          <w:lang w:eastAsia="ru-RU"/>
        </w:rPr>
        <w:t xml:space="preserve"> –</w:t>
      </w:r>
      <w:r>
        <w:rPr>
          <w:sz w:val="24"/>
          <w:szCs w:val="24"/>
          <w:lang w:eastAsia="ru-RU"/>
        </w:rPr>
        <w:t xml:space="preserve"> Справка о результатах п</w:t>
      </w:r>
      <w:r w:rsidRPr="00DA326B">
        <w:rPr>
          <w:sz w:val="24"/>
          <w:szCs w:val="24"/>
          <w:lang w:eastAsia="ru-RU"/>
        </w:rPr>
        <w:t>роверк</w:t>
      </w:r>
      <w:r>
        <w:rPr>
          <w:sz w:val="24"/>
          <w:szCs w:val="24"/>
          <w:lang w:eastAsia="ru-RU"/>
        </w:rPr>
        <w:t>и</w:t>
      </w:r>
      <w:r w:rsidRPr="00DA326B">
        <w:rPr>
          <w:sz w:val="24"/>
          <w:szCs w:val="24"/>
          <w:lang w:eastAsia="ru-RU"/>
        </w:rPr>
        <w:t xml:space="preserve"> текста ВКР в системе «Антиплагиат»</w:t>
      </w:r>
    </w:p>
    <w:p w14:paraId="1CA11BE7" w14:textId="4E2D2971" w:rsidR="00A80511" w:rsidRDefault="005F5022" w:rsidP="005F5022">
      <w:pPr>
        <w:pStyle w:val="2"/>
        <w:spacing w:before="240" w:after="240" w:line="360" w:lineRule="auto"/>
        <w:ind w:left="709"/>
      </w:pPr>
      <w:bookmarkStart w:id="10" w:name="_Toc230837511"/>
      <w:r w:rsidRPr="005F5022">
        <w:lastRenderedPageBreak/>
        <w:t>Этап IV</w:t>
      </w:r>
      <w:r>
        <w:t>:</w:t>
      </w:r>
      <w:r w:rsidRPr="005F5022">
        <w:t xml:space="preserve"> Предзащита выпускной квалификационной работы</w:t>
      </w:r>
      <w:bookmarkEnd w:id="10"/>
    </w:p>
    <w:p w14:paraId="1091659C" w14:textId="61F900EA" w:rsidR="005F5022" w:rsidRPr="005F5022" w:rsidRDefault="005F5022" w:rsidP="005F502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F5022">
        <w:rPr>
          <w:sz w:val="28"/>
          <w:szCs w:val="28"/>
          <w:lang w:eastAsia="ru-RU"/>
        </w:rPr>
        <w:t>Предзащита является важным этапом подготовки к защите ВКР и проводится с целью предварительной оценки качества работы и подготовки обучающегося к публичному выступлению.</w:t>
      </w:r>
    </w:p>
    <w:p w14:paraId="0AB9081F" w14:textId="025736B1" w:rsidR="005F5022" w:rsidRPr="005F5022" w:rsidRDefault="005F5022" w:rsidP="005F502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Была п</w:t>
      </w:r>
      <w:r w:rsidRPr="005F5022">
        <w:rPr>
          <w:sz w:val="28"/>
          <w:szCs w:val="28"/>
          <w:lang w:eastAsia="ru-RU"/>
        </w:rPr>
        <w:t xml:space="preserve">одготовлена электронная презентация в формате бизнес-тезиса по проекту «Плечики». В докладе отражены ключевые блоки стартап-презентации: команда и научно-консультационный совет, целевая аудитория и результаты опроса и </w:t>
      </w:r>
      <w:r>
        <w:rPr>
          <w:sz w:val="28"/>
          <w:szCs w:val="28"/>
          <w:lang w:eastAsia="ru-RU"/>
        </w:rPr>
        <w:t>глубинных интервью</w:t>
      </w:r>
      <w:r w:rsidRPr="005F5022">
        <w:rPr>
          <w:sz w:val="28"/>
          <w:szCs w:val="28"/>
          <w:lang w:eastAsia="ru-RU"/>
        </w:rPr>
        <w:t>, описание продукта и конкурентное окружение, подтверждение принципа действия (бета-тестирование MVP), объем рынка, каналы маркетинга, бизнес-модель и финансовая модель, дорожная карта, финансирование, риски и итоги по проекту. Личный вклад в презентации и в тексте ВКР связан с разработкой и внедрением ML-модуля (распознавание атрибутов одежды, оценка совместимости комплектов, рекомендации образов из цифрового гардероба).</w:t>
      </w:r>
    </w:p>
    <w:p w14:paraId="02873AE5" w14:textId="68E21BB7" w:rsidR="005F5022" w:rsidRPr="005F5022" w:rsidRDefault="005F5022" w:rsidP="005F502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F5022">
        <w:rPr>
          <w:sz w:val="28"/>
          <w:szCs w:val="28"/>
          <w:lang w:eastAsia="ru-RU"/>
        </w:rPr>
        <w:t>Доклад сопровождался демонстрацией иллюстративного материала: схем продукта, таблиц по конкурентам, результатов пользовательских исследований, скриншотов интерфейса.</w:t>
      </w:r>
    </w:p>
    <w:p w14:paraId="0EABE5F8" w14:textId="65AAA25A" w:rsidR="005F5022" w:rsidRDefault="005F5022" w:rsidP="005F502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F5022">
        <w:rPr>
          <w:sz w:val="28"/>
          <w:szCs w:val="28"/>
          <w:lang w:eastAsia="ru-RU"/>
        </w:rPr>
        <w:t>По итогам верификации бизнес-проекта оформлен лист верификации</w:t>
      </w:r>
      <w:r>
        <w:rPr>
          <w:sz w:val="28"/>
          <w:szCs w:val="28"/>
          <w:lang w:eastAsia="ru-RU"/>
        </w:rPr>
        <w:t>.</w:t>
      </w:r>
      <w:r w:rsidRPr="005F5022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П</w:t>
      </w:r>
      <w:r w:rsidRPr="005F5022">
        <w:rPr>
          <w:sz w:val="28"/>
          <w:szCs w:val="28"/>
          <w:lang w:eastAsia="ru-RU"/>
        </w:rPr>
        <w:t xml:space="preserve">роект «Плечики – приложение для анализа и управления персональным гардеробом» оценен </w:t>
      </w:r>
      <w:r>
        <w:rPr>
          <w:sz w:val="28"/>
          <w:szCs w:val="28"/>
          <w:lang w:eastAsia="ru-RU"/>
        </w:rPr>
        <w:t>ментором</w:t>
      </w:r>
      <w:r w:rsidRPr="005F5022">
        <w:rPr>
          <w:sz w:val="28"/>
          <w:szCs w:val="28"/>
          <w:lang w:eastAsia="ru-RU"/>
        </w:rPr>
        <w:t xml:space="preserve"> программы «Бизнес-тезис» Поповой Еленой Юрьевной по направлениям: технология, интеллектуальная собственность, рынок, инвестиционная привлекательность – по 5 баллов; итоговая оценка 5 («отлично»). В комментариях отмечены глубокий анализ рынка и целевой аудитории, подтверждение проблемы через опросы и </w:t>
      </w:r>
      <w:r>
        <w:rPr>
          <w:sz w:val="28"/>
          <w:szCs w:val="28"/>
          <w:lang w:eastAsia="ru-RU"/>
        </w:rPr>
        <w:t>глубинные интервью</w:t>
      </w:r>
      <w:r w:rsidRPr="005F5022">
        <w:rPr>
          <w:sz w:val="28"/>
          <w:szCs w:val="28"/>
          <w:lang w:eastAsia="ru-RU"/>
        </w:rPr>
        <w:t xml:space="preserve">, исследование конкурентов, прототипирование и тестирование на пользователях, бизнес-модель и финансово-экономическое обоснование; даны рекомендации по запуску маркетинговых каналов и доработке B2B-тарифов. Лист верификации </w:t>
      </w:r>
      <w:r w:rsidR="00DA326B">
        <w:rPr>
          <w:sz w:val="28"/>
          <w:szCs w:val="28"/>
          <w:lang w:eastAsia="ru-RU"/>
        </w:rPr>
        <w:t>представлен на Рисунке 2</w:t>
      </w:r>
      <w:r w:rsidRPr="005F5022">
        <w:rPr>
          <w:sz w:val="28"/>
          <w:szCs w:val="28"/>
          <w:lang w:eastAsia="ru-RU"/>
        </w:rPr>
        <w:t>.</w:t>
      </w:r>
    </w:p>
    <w:p w14:paraId="083A7BBD" w14:textId="419839E2" w:rsidR="00DA326B" w:rsidRPr="00DA326B" w:rsidRDefault="00DA326B" w:rsidP="00DA326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DA326B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1D60F88" wp14:editId="539C0E78">
            <wp:extent cx="6033770" cy="852424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852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387A" w14:textId="44B68D38" w:rsidR="00DA326B" w:rsidRPr="005F5022" w:rsidRDefault="00DA326B" w:rsidP="00DA326B">
      <w:pPr>
        <w:widowControl/>
        <w:autoSpaceDE/>
        <w:spacing w:after="120" w:line="360" w:lineRule="auto"/>
        <w:jc w:val="center"/>
        <w:rPr>
          <w:sz w:val="24"/>
          <w:szCs w:val="24"/>
          <w:lang w:eastAsia="ru-RU"/>
        </w:rPr>
      </w:pPr>
      <w:r w:rsidRPr="00FE5D1F">
        <w:rPr>
          <w:sz w:val="24"/>
          <w:szCs w:val="24"/>
          <w:lang w:eastAsia="ru-RU"/>
        </w:rPr>
        <w:t xml:space="preserve">Рисунок </w:t>
      </w:r>
      <w:r>
        <w:rPr>
          <w:sz w:val="24"/>
          <w:szCs w:val="24"/>
          <w:lang w:eastAsia="ru-RU"/>
        </w:rPr>
        <w:t>2</w:t>
      </w:r>
      <w:r w:rsidRPr="00FE5D1F">
        <w:rPr>
          <w:sz w:val="24"/>
          <w:szCs w:val="24"/>
          <w:lang w:eastAsia="ru-RU"/>
        </w:rPr>
        <w:t xml:space="preserve"> – </w:t>
      </w:r>
      <w:r>
        <w:rPr>
          <w:sz w:val="24"/>
          <w:szCs w:val="24"/>
          <w:lang w:eastAsia="ru-RU"/>
        </w:rPr>
        <w:t>Лист верификации</w:t>
      </w:r>
    </w:p>
    <w:p w14:paraId="71E0279D" w14:textId="145E34CE" w:rsidR="00092C57" w:rsidRPr="00092C57" w:rsidRDefault="005F5022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F5022">
        <w:rPr>
          <w:sz w:val="28"/>
          <w:szCs w:val="28"/>
          <w:lang w:eastAsia="ru-RU"/>
        </w:rPr>
        <w:lastRenderedPageBreak/>
        <w:t>Результат этапа: предзащита пройдена</w:t>
      </w:r>
      <w:r w:rsidR="001F540A">
        <w:rPr>
          <w:sz w:val="28"/>
          <w:szCs w:val="28"/>
          <w:lang w:eastAsia="ru-RU"/>
        </w:rPr>
        <w:t>,</w:t>
      </w:r>
      <w:r w:rsidRPr="005F5022">
        <w:rPr>
          <w:sz w:val="28"/>
          <w:szCs w:val="28"/>
          <w:lang w:eastAsia="ru-RU"/>
        </w:rPr>
        <w:t xml:space="preserve"> презентация, текст ВКР и подтверждающие документы готовы к государственной итоговой аттестации.</w:t>
      </w:r>
    </w:p>
    <w:p w14:paraId="7F3EF0C6" w14:textId="4BCC3885" w:rsidR="00C2695D" w:rsidRPr="00C2695D" w:rsidRDefault="005F5022" w:rsidP="005F5022">
      <w:pPr>
        <w:pStyle w:val="2"/>
        <w:spacing w:before="240" w:after="240" w:line="360" w:lineRule="auto"/>
        <w:ind w:left="709"/>
      </w:pPr>
      <w:bookmarkStart w:id="11" w:name="_Toc230837512"/>
      <w:r>
        <w:t xml:space="preserve">Этап </w:t>
      </w:r>
      <w:r>
        <w:rPr>
          <w:lang w:val="en-US"/>
        </w:rPr>
        <w:t>V</w:t>
      </w:r>
      <w:r w:rsidRPr="005F5022">
        <w:t xml:space="preserve">: </w:t>
      </w:r>
      <w:r w:rsidRPr="005F5022">
        <w:t>Оформление отчета и получение отзыва</w:t>
      </w:r>
      <w:bookmarkEnd w:id="11"/>
    </w:p>
    <w:p w14:paraId="32035EE5" w14:textId="713BAFAA" w:rsidR="005F5022" w:rsidRPr="005F5022" w:rsidRDefault="001F540A" w:rsidP="001F540A">
      <w:pPr>
        <w:widowControl/>
        <w:autoSpaceDE/>
        <w:spacing w:after="120" w:line="360" w:lineRule="auto"/>
        <w:ind w:firstLine="709"/>
        <w:jc w:val="both"/>
        <w:rPr>
          <w:sz w:val="28"/>
          <w:szCs w:val="28"/>
          <w:lang w:eastAsia="ru-RU"/>
        </w:rPr>
      </w:pPr>
      <w:r w:rsidRPr="001F540A">
        <w:rPr>
          <w:sz w:val="28"/>
          <w:szCs w:val="28"/>
          <w:lang w:eastAsia="ru-RU"/>
        </w:rPr>
        <w:t>На завершающем этапе был оформлен отчет по преддипломной практике, в который включено последовательное описание выполнения всех этапов индивидуального плана-графика. В нем отражены характеристика организации, техническое задание, прохождение инструктажа, подготовка текста ВКР в формате бизнес-тезиса по проекту «Plechiki», проверка оригинальности в системе «Антиплагиат»</w:t>
      </w:r>
      <w:r>
        <w:rPr>
          <w:sz w:val="28"/>
          <w:szCs w:val="28"/>
          <w:lang w:eastAsia="ru-RU"/>
        </w:rPr>
        <w:t xml:space="preserve">, </w:t>
      </w:r>
      <w:r w:rsidRPr="001F540A">
        <w:rPr>
          <w:sz w:val="28"/>
          <w:szCs w:val="28"/>
          <w:lang w:eastAsia="ru-RU"/>
        </w:rPr>
        <w:t xml:space="preserve">верификация бизнес-проекта и подготовка презентации. По итогам практики получен отзыв руководителя </w:t>
      </w:r>
      <w:r>
        <w:rPr>
          <w:sz w:val="28"/>
          <w:szCs w:val="28"/>
          <w:lang w:eastAsia="ru-RU"/>
        </w:rPr>
        <w:t>практики</w:t>
      </w:r>
      <w:r w:rsidRPr="001F540A">
        <w:rPr>
          <w:sz w:val="28"/>
          <w:szCs w:val="28"/>
          <w:lang w:eastAsia="ru-RU"/>
        </w:rPr>
        <w:t>.</w:t>
      </w:r>
    </w:p>
    <w:p w14:paraId="28C28ADB" w14:textId="401921B7" w:rsidR="00C2695D" w:rsidRPr="00C2695D" w:rsidRDefault="00C2695D" w:rsidP="00C2695D">
      <w:pPr>
        <w:widowControl/>
        <w:autoSpaceDE/>
        <w:spacing w:after="120" w:line="360" w:lineRule="auto"/>
        <w:ind w:firstLine="709"/>
        <w:jc w:val="both"/>
        <w:rPr>
          <w:sz w:val="28"/>
          <w:szCs w:val="28"/>
          <w:lang w:eastAsia="ru-RU"/>
        </w:rPr>
      </w:pPr>
    </w:p>
    <w:p w14:paraId="371F6EC9" w14:textId="7DBA5B5F" w:rsidR="00092C57" w:rsidRPr="00092C57" w:rsidRDefault="00092C57" w:rsidP="00092C57">
      <w:pPr>
        <w:widowControl/>
        <w:autoSpaceDE/>
        <w:spacing w:after="120" w:line="360" w:lineRule="auto"/>
        <w:rPr>
          <w:lang w:eastAsia="ru-RU"/>
        </w:rPr>
      </w:pPr>
      <w:r>
        <w:br w:type="page"/>
      </w:r>
    </w:p>
    <w:p w14:paraId="70E6C9E4" w14:textId="0512A3B8" w:rsidR="007372BE" w:rsidRDefault="00DC14BC" w:rsidP="00DA55A5">
      <w:pPr>
        <w:pStyle w:val="1"/>
        <w:spacing w:before="0" w:after="240" w:line="360" w:lineRule="auto"/>
        <w:ind w:right="0"/>
      </w:pPr>
      <w:bookmarkStart w:id="12" w:name="_Toc230837513"/>
      <w:r w:rsidRPr="00DA55A5">
        <w:lastRenderedPageBreak/>
        <w:t>ЗАКЛЮЧЕНИЕ</w:t>
      </w:r>
      <w:bookmarkEnd w:id="12"/>
    </w:p>
    <w:p w14:paraId="2E17A9FE" w14:textId="4D7B611D" w:rsidR="00DA326B" w:rsidRPr="00DA326B" w:rsidRDefault="00DA326B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326B">
        <w:rPr>
          <w:sz w:val="28"/>
          <w:szCs w:val="28"/>
          <w:lang w:eastAsia="ru-RU"/>
        </w:rPr>
        <w:t>Преддипломная практика в Университете ИТМО стала завершающим этапом подготовки к защите ВКР по теме модуля машинного обучения для веб-приложения «Plechiki».</w:t>
      </w:r>
    </w:p>
    <w:p w14:paraId="4882B5C7" w14:textId="11496E54" w:rsidR="00DA326B" w:rsidRPr="00DA326B" w:rsidRDefault="00DA326B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326B">
        <w:rPr>
          <w:sz w:val="28"/>
          <w:szCs w:val="28"/>
          <w:lang w:eastAsia="ru-RU"/>
        </w:rPr>
        <w:t>На этапе инструктажа были закреплены требования безопасности и регламент практики, что позволило выстроить работу по утвержденному плану-графику.</w:t>
      </w:r>
    </w:p>
    <w:p w14:paraId="4AA5E8A4" w14:textId="491A495B" w:rsidR="00DA326B" w:rsidRPr="00DA326B" w:rsidRDefault="00DA326B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326B">
        <w:rPr>
          <w:sz w:val="28"/>
          <w:szCs w:val="28"/>
          <w:lang w:eastAsia="ru-RU"/>
        </w:rPr>
        <w:t>При написании текста ВКР в формате бизнес-тезиса выполнены задачи исследования по ML-модулю проекта «Plechiki»: теоретический обзор, подготовка данных, эксперименты с моделями, интеграция сервиса в веб-приложение. Освоены навыки структурирования текста выпускной работы, оформления результатов и подготовки презентации проекта для инвесторской и защитной аудитории.</w:t>
      </w:r>
    </w:p>
    <w:p w14:paraId="36DBD6A1" w14:textId="084C14E9" w:rsidR="00DA326B" w:rsidRPr="00DA326B" w:rsidRDefault="00DA326B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326B">
        <w:rPr>
          <w:sz w:val="28"/>
          <w:szCs w:val="28"/>
          <w:lang w:eastAsia="ru-RU"/>
        </w:rPr>
        <w:t>Проверка в системе «Антиплагиат» подтвердила оригинальность текста ВКР на уровне 91,68% при совпадениях 8,32%, что превышает требования вуза.</w:t>
      </w:r>
    </w:p>
    <w:p w14:paraId="7DB34664" w14:textId="349D38F4" w:rsidR="00DA326B" w:rsidRPr="00DA326B" w:rsidRDefault="00DA326B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326B">
        <w:rPr>
          <w:sz w:val="28"/>
          <w:szCs w:val="28"/>
          <w:lang w:eastAsia="ru-RU"/>
        </w:rPr>
        <w:t xml:space="preserve">Верификация бизнес-проекта «Плечики» завершилась итоговой оценкой «отлично» (5 баллов) и рекомендациями </w:t>
      </w:r>
      <w:r w:rsidR="001D2CEA">
        <w:rPr>
          <w:sz w:val="28"/>
          <w:szCs w:val="28"/>
          <w:lang w:eastAsia="ru-RU"/>
        </w:rPr>
        <w:t>ментора</w:t>
      </w:r>
      <w:r w:rsidRPr="00DA326B">
        <w:rPr>
          <w:sz w:val="28"/>
          <w:szCs w:val="28"/>
          <w:lang w:eastAsia="ru-RU"/>
        </w:rPr>
        <w:t xml:space="preserve"> по развитию маркетинга и монетизации.</w:t>
      </w:r>
    </w:p>
    <w:p w14:paraId="61A07013" w14:textId="77777777" w:rsidR="00DA326B" w:rsidRPr="00DA326B" w:rsidRDefault="00DA326B" w:rsidP="00DA3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326B">
        <w:rPr>
          <w:sz w:val="28"/>
          <w:szCs w:val="28"/>
          <w:lang w:eastAsia="ru-RU"/>
        </w:rPr>
        <w:t>Оформление отчета и получение отзыва руководителя завершили цикл практики. Полученный опыт исследовательской и инженерной работы, проектной документации и взаимодействия с научным руководителем создает основу для успешной защиты ВКР и дальнейшей профессиональной деятельности в области машинного обучения и программной инженерии.</w:t>
      </w:r>
    </w:p>
    <w:p w14:paraId="209C0DF2" w14:textId="08001404" w:rsidR="00897C8E" w:rsidRPr="00897C8E" w:rsidRDefault="00897C8E" w:rsidP="00897C8E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708E422" w14:textId="78BCEAC7" w:rsidR="007372BE" w:rsidRPr="00DA55A5" w:rsidRDefault="007372BE" w:rsidP="00DA55A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  <w:sectPr w:rsidR="007372BE" w:rsidRPr="00DA55A5">
          <w:pgSz w:w="11910" w:h="16840"/>
          <w:pgMar w:top="1040" w:right="708" w:bottom="1380" w:left="1700" w:header="0" w:footer="1192" w:gutter="0"/>
          <w:cols w:space="720"/>
        </w:sectPr>
      </w:pPr>
    </w:p>
    <w:p w14:paraId="2B24DB19" w14:textId="77777777" w:rsidR="007372BE" w:rsidRDefault="00DC14BC" w:rsidP="00DA55A5">
      <w:pPr>
        <w:pStyle w:val="1"/>
        <w:spacing w:before="0" w:after="240" w:line="360" w:lineRule="auto"/>
        <w:ind w:right="0"/>
      </w:pPr>
      <w:bookmarkStart w:id="13" w:name="_Toc230837514"/>
      <w:r>
        <w:lastRenderedPageBreak/>
        <w:t>СПИСОК</w:t>
      </w:r>
      <w:r w:rsidRPr="00DA55A5">
        <w:t xml:space="preserve"> ЛИТЕРАТУРЫ</w:t>
      </w:r>
      <w:bookmarkEnd w:id="13"/>
    </w:p>
    <w:p w14:paraId="64900492" w14:textId="520EFE82" w:rsidR="00DA326B" w:rsidRPr="00DA326B" w:rsidRDefault="00DA326B" w:rsidP="00DA326B">
      <w:pPr>
        <w:pStyle w:val="a5"/>
        <w:numPr>
          <w:ilvl w:val="0"/>
          <w:numId w:val="8"/>
        </w:numPr>
        <w:spacing w:line="360" w:lineRule="auto"/>
        <w:ind w:left="714" w:hanging="357"/>
        <w:rPr>
          <w:sz w:val="28"/>
        </w:rPr>
      </w:pPr>
      <w:r w:rsidRPr="00DA326B">
        <w:rPr>
          <w:sz w:val="28"/>
        </w:rPr>
        <w:t>Национальный исследовательский университет ИТМО. Методические рекомендации по оформлению выпускных квалификационных работ [Электронный ресурс].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URL: https://books.ifmo.ru/file/pdf/2622.pdf (дата обращения: 28.05.2026).</w:t>
      </w:r>
    </w:p>
    <w:p w14:paraId="64972694" w14:textId="47780F4E" w:rsidR="00DA326B" w:rsidRPr="00DA326B" w:rsidRDefault="00DA326B" w:rsidP="00DA326B">
      <w:pPr>
        <w:pStyle w:val="a5"/>
        <w:numPr>
          <w:ilvl w:val="0"/>
          <w:numId w:val="8"/>
        </w:numPr>
        <w:spacing w:line="360" w:lineRule="auto"/>
        <w:ind w:left="714" w:hanging="357"/>
        <w:rPr>
          <w:sz w:val="28"/>
        </w:rPr>
      </w:pPr>
      <w:r w:rsidRPr="00DA326B">
        <w:rPr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Введ. 2018-07-01.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</w:t>
      </w:r>
      <w:proofErr w:type="gramStart"/>
      <w:r w:rsidRPr="00DA326B">
        <w:rPr>
          <w:sz w:val="28"/>
        </w:rPr>
        <w:t>М. :</w:t>
      </w:r>
      <w:proofErr w:type="gramEnd"/>
      <w:r w:rsidRPr="00DA326B">
        <w:rPr>
          <w:sz w:val="28"/>
        </w:rPr>
        <w:t xml:space="preserve"> Стандартинформ, 2018.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27 с.</w:t>
      </w:r>
    </w:p>
    <w:p w14:paraId="0E6AA312" w14:textId="02307D13" w:rsidR="00694C70" w:rsidRPr="00DA326B" w:rsidRDefault="00DA326B" w:rsidP="00DA326B">
      <w:pPr>
        <w:pStyle w:val="a5"/>
        <w:numPr>
          <w:ilvl w:val="0"/>
          <w:numId w:val="8"/>
        </w:numPr>
        <w:spacing w:line="360" w:lineRule="auto"/>
        <w:ind w:left="714" w:hanging="357"/>
        <w:rPr>
          <w:sz w:val="28"/>
        </w:rPr>
      </w:pPr>
      <w:r w:rsidRPr="00DA326B">
        <w:rPr>
          <w:sz w:val="28"/>
        </w:rPr>
        <w:t>ГОСТ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Введ. 2019-07-01.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</w:t>
      </w:r>
      <w:proofErr w:type="gramStart"/>
      <w:r w:rsidRPr="00DA326B">
        <w:rPr>
          <w:sz w:val="28"/>
        </w:rPr>
        <w:t>М. :</w:t>
      </w:r>
      <w:proofErr w:type="gramEnd"/>
      <w:r w:rsidRPr="00DA326B">
        <w:rPr>
          <w:sz w:val="28"/>
        </w:rPr>
        <w:t xml:space="preserve"> Стандартинформ, 2019.</w:t>
      </w:r>
      <w:r w:rsidR="001F540A" w:rsidRPr="001F540A">
        <w:t xml:space="preserve"> </w:t>
      </w:r>
      <w:r w:rsidR="001F540A">
        <w:t>—</w:t>
      </w:r>
      <w:r w:rsidRPr="00DA326B">
        <w:rPr>
          <w:sz w:val="28"/>
        </w:rPr>
        <w:t xml:space="preserve"> 124 с.</w:t>
      </w:r>
    </w:p>
    <w:sectPr w:rsidR="00694C70" w:rsidRPr="00DA326B">
      <w:pgSz w:w="11910" w:h="16840"/>
      <w:pgMar w:top="1040" w:right="708" w:bottom="1380" w:left="1700" w:header="0" w:footer="1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220BC" w14:textId="77777777" w:rsidR="006A18CE" w:rsidRDefault="006A18CE">
      <w:r>
        <w:separator/>
      </w:r>
    </w:p>
  </w:endnote>
  <w:endnote w:type="continuationSeparator" w:id="0">
    <w:p w14:paraId="336DA7E7" w14:textId="77777777" w:rsidR="006A18CE" w:rsidRDefault="006A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433755"/>
      <w:docPartObj>
        <w:docPartGallery w:val="Page Numbers (Bottom of Page)"/>
        <w:docPartUnique/>
      </w:docPartObj>
    </w:sdtPr>
    <w:sdtEndPr/>
    <w:sdtContent>
      <w:p w14:paraId="3A2FA6CA" w14:textId="13856118" w:rsidR="001302F5" w:rsidRDefault="001302F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36AA2C" w14:textId="234C6D5A" w:rsidR="007372BE" w:rsidRDefault="007372BE">
    <w:pPr>
      <w:pStyle w:val="a3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73293" w14:textId="77777777" w:rsidR="006A18CE" w:rsidRDefault="006A18CE">
      <w:r>
        <w:separator/>
      </w:r>
    </w:p>
  </w:footnote>
  <w:footnote w:type="continuationSeparator" w:id="0">
    <w:p w14:paraId="17AC3A4B" w14:textId="77777777" w:rsidR="006A18CE" w:rsidRDefault="006A1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1D2"/>
    <w:multiLevelType w:val="hybridMultilevel"/>
    <w:tmpl w:val="6C4896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73266D"/>
    <w:multiLevelType w:val="hybridMultilevel"/>
    <w:tmpl w:val="8D00C51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805190">
      <w:numFmt w:val="bullet"/>
      <w:lvlText w:val="•"/>
      <w:lvlJc w:val="left"/>
      <w:pPr>
        <w:ind w:left="949" w:hanging="288"/>
      </w:pPr>
      <w:rPr>
        <w:rFonts w:hint="default"/>
        <w:lang w:val="ru-RU" w:eastAsia="en-US" w:bidi="ar-SA"/>
      </w:rPr>
    </w:lvl>
    <w:lvl w:ilvl="2" w:tplc="7F7C5FE0">
      <w:numFmt w:val="bullet"/>
      <w:lvlText w:val="•"/>
      <w:lvlJc w:val="left"/>
      <w:pPr>
        <w:ind w:left="1899" w:hanging="288"/>
      </w:pPr>
      <w:rPr>
        <w:rFonts w:hint="default"/>
        <w:lang w:val="ru-RU" w:eastAsia="en-US" w:bidi="ar-SA"/>
      </w:rPr>
    </w:lvl>
    <w:lvl w:ilvl="3" w:tplc="83D60F74">
      <w:numFmt w:val="bullet"/>
      <w:lvlText w:val="•"/>
      <w:lvlJc w:val="left"/>
      <w:pPr>
        <w:ind w:left="2849" w:hanging="288"/>
      </w:pPr>
      <w:rPr>
        <w:rFonts w:hint="default"/>
        <w:lang w:val="ru-RU" w:eastAsia="en-US" w:bidi="ar-SA"/>
      </w:rPr>
    </w:lvl>
    <w:lvl w:ilvl="4" w:tplc="58DA2D9E">
      <w:numFmt w:val="bullet"/>
      <w:lvlText w:val="•"/>
      <w:lvlJc w:val="left"/>
      <w:pPr>
        <w:ind w:left="3799" w:hanging="288"/>
      </w:pPr>
      <w:rPr>
        <w:rFonts w:hint="default"/>
        <w:lang w:val="ru-RU" w:eastAsia="en-US" w:bidi="ar-SA"/>
      </w:rPr>
    </w:lvl>
    <w:lvl w:ilvl="5" w:tplc="4A32D0BE">
      <w:numFmt w:val="bullet"/>
      <w:lvlText w:val="•"/>
      <w:lvlJc w:val="left"/>
      <w:pPr>
        <w:ind w:left="4749" w:hanging="288"/>
      </w:pPr>
      <w:rPr>
        <w:rFonts w:hint="default"/>
        <w:lang w:val="ru-RU" w:eastAsia="en-US" w:bidi="ar-SA"/>
      </w:rPr>
    </w:lvl>
    <w:lvl w:ilvl="6" w:tplc="8272CA70">
      <w:numFmt w:val="bullet"/>
      <w:lvlText w:val="•"/>
      <w:lvlJc w:val="left"/>
      <w:pPr>
        <w:ind w:left="5699" w:hanging="288"/>
      </w:pPr>
      <w:rPr>
        <w:rFonts w:hint="default"/>
        <w:lang w:val="ru-RU" w:eastAsia="en-US" w:bidi="ar-SA"/>
      </w:rPr>
    </w:lvl>
    <w:lvl w:ilvl="7" w:tplc="B9D4A380">
      <w:numFmt w:val="bullet"/>
      <w:lvlText w:val="•"/>
      <w:lvlJc w:val="left"/>
      <w:pPr>
        <w:ind w:left="6648" w:hanging="288"/>
      </w:pPr>
      <w:rPr>
        <w:rFonts w:hint="default"/>
        <w:lang w:val="ru-RU" w:eastAsia="en-US" w:bidi="ar-SA"/>
      </w:rPr>
    </w:lvl>
    <w:lvl w:ilvl="8" w:tplc="163C7EF0">
      <w:numFmt w:val="bullet"/>
      <w:lvlText w:val="•"/>
      <w:lvlJc w:val="left"/>
      <w:pPr>
        <w:ind w:left="7598" w:hanging="288"/>
      </w:pPr>
      <w:rPr>
        <w:rFonts w:hint="default"/>
        <w:lang w:val="ru-RU" w:eastAsia="en-US" w:bidi="ar-SA"/>
      </w:rPr>
    </w:lvl>
  </w:abstractNum>
  <w:abstractNum w:abstractNumId="2" w15:restartNumberingAfterBreak="0">
    <w:nsid w:val="29CE7835"/>
    <w:multiLevelType w:val="hybridMultilevel"/>
    <w:tmpl w:val="A3A689DE"/>
    <w:lvl w:ilvl="0" w:tplc="AC04C24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08B0EA7"/>
    <w:multiLevelType w:val="hybridMultilevel"/>
    <w:tmpl w:val="9DE0038C"/>
    <w:lvl w:ilvl="0" w:tplc="534C190A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205E8E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E26A9C6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B28C5100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0798A814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70D06A9E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AD0AFDA4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46A6A55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B860D1E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54A1733"/>
    <w:multiLevelType w:val="hybridMultilevel"/>
    <w:tmpl w:val="8D00C51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805190">
      <w:numFmt w:val="bullet"/>
      <w:lvlText w:val="•"/>
      <w:lvlJc w:val="left"/>
      <w:pPr>
        <w:ind w:left="949" w:hanging="288"/>
      </w:pPr>
      <w:rPr>
        <w:rFonts w:hint="default"/>
        <w:lang w:val="ru-RU" w:eastAsia="en-US" w:bidi="ar-SA"/>
      </w:rPr>
    </w:lvl>
    <w:lvl w:ilvl="2" w:tplc="7F7C5FE0">
      <w:numFmt w:val="bullet"/>
      <w:lvlText w:val="•"/>
      <w:lvlJc w:val="left"/>
      <w:pPr>
        <w:ind w:left="1899" w:hanging="288"/>
      </w:pPr>
      <w:rPr>
        <w:rFonts w:hint="default"/>
        <w:lang w:val="ru-RU" w:eastAsia="en-US" w:bidi="ar-SA"/>
      </w:rPr>
    </w:lvl>
    <w:lvl w:ilvl="3" w:tplc="83D60F74">
      <w:numFmt w:val="bullet"/>
      <w:lvlText w:val="•"/>
      <w:lvlJc w:val="left"/>
      <w:pPr>
        <w:ind w:left="2849" w:hanging="288"/>
      </w:pPr>
      <w:rPr>
        <w:rFonts w:hint="default"/>
        <w:lang w:val="ru-RU" w:eastAsia="en-US" w:bidi="ar-SA"/>
      </w:rPr>
    </w:lvl>
    <w:lvl w:ilvl="4" w:tplc="58DA2D9E">
      <w:numFmt w:val="bullet"/>
      <w:lvlText w:val="•"/>
      <w:lvlJc w:val="left"/>
      <w:pPr>
        <w:ind w:left="3799" w:hanging="288"/>
      </w:pPr>
      <w:rPr>
        <w:rFonts w:hint="default"/>
        <w:lang w:val="ru-RU" w:eastAsia="en-US" w:bidi="ar-SA"/>
      </w:rPr>
    </w:lvl>
    <w:lvl w:ilvl="5" w:tplc="4A32D0BE">
      <w:numFmt w:val="bullet"/>
      <w:lvlText w:val="•"/>
      <w:lvlJc w:val="left"/>
      <w:pPr>
        <w:ind w:left="4749" w:hanging="288"/>
      </w:pPr>
      <w:rPr>
        <w:rFonts w:hint="default"/>
        <w:lang w:val="ru-RU" w:eastAsia="en-US" w:bidi="ar-SA"/>
      </w:rPr>
    </w:lvl>
    <w:lvl w:ilvl="6" w:tplc="8272CA70">
      <w:numFmt w:val="bullet"/>
      <w:lvlText w:val="•"/>
      <w:lvlJc w:val="left"/>
      <w:pPr>
        <w:ind w:left="5699" w:hanging="288"/>
      </w:pPr>
      <w:rPr>
        <w:rFonts w:hint="default"/>
        <w:lang w:val="ru-RU" w:eastAsia="en-US" w:bidi="ar-SA"/>
      </w:rPr>
    </w:lvl>
    <w:lvl w:ilvl="7" w:tplc="B9D4A380">
      <w:numFmt w:val="bullet"/>
      <w:lvlText w:val="•"/>
      <w:lvlJc w:val="left"/>
      <w:pPr>
        <w:ind w:left="6648" w:hanging="288"/>
      </w:pPr>
      <w:rPr>
        <w:rFonts w:hint="default"/>
        <w:lang w:val="ru-RU" w:eastAsia="en-US" w:bidi="ar-SA"/>
      </w:rPr>
    </w:lvl>
    <w:lvl w:ilvl="8" w:tplc="163C7EF0">
      <w:numFmt w:val="bullet"/>
      <w:lvlText w:val="•"/>
      <w:lvlJc w:val="left"/>
      <w:pPr>
        <w:ind w:left="7598" w:hanging="288"/>
      </w:pPr>
      <w:rPr>
        <w:rFonts w:hint="default"/>
        <w:lang w:val="ru-RU" w:eastAsia="en-US" w:bidi="ar-SA"/>
      </w:rPr>
    </w:lvl>
  </w:abstractNum>
  <w:abstractNum w:abstractNumId="5" w15:restartNumberingAfterBreak="0">
    <w:nsid w:val="3FCE71FD"/>
    <w:multiLevelType w:val="hybridMultilevel"/>
    <w:tmpl w:val="6F964394"/>
    <w:lvl w:ilvl="0" w:tplc="AC04C24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9075E1"/>
    <w:multiLevelType w:val="multilevel"/>
    <w:tmpl w:val="EEC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E65B0"/>
    <w:multiLevelType w:val="hybridMultilevel"/>
    <w:tmpl w:val="090A3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109F8"/>
    <w:multiLevelType w:val="hybridMultilevel"/>
    <w:tmpl w:val="5E544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F5C32"/>
    <w:multiLevelType w:val="hybridMultilevel"/>
    <w:tmpl w:val="7C98708C"/>
    <w:lvl w:ilvl="0" w:tplc="0330A62E">
      <w:numFmt w:val="bullet"/>
      <w:lvlText w:val="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65690FE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F38845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BB287350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2B2EC9D6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C82CF846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219EF8B0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00A295C2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9FD672F4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023589B"/>
    <w:multiLevelType w:val="hybridMultilevel"/>
    <w:tmpl w:val="DFEE30F0"/>
    <w:lvl w:ilvl="0" w:tplc="AC04C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7661099"/>
    <w:multiLevelType w:val="hybridMultilevel"/>
    <w:tmpl w:val="0E1E147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D040A0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87200"/>
    <w:multiLevelType w:val="hybridMultilevel"/>
    <w:tmpl w:val="87EC0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139680A"/>
    <w:multiLevelType w:val="hybridMultilevel"/>
    <w:tmpl w:val="054C8F0A"/>
    <w:lvl w:ilvl="0" w:tplc="AC04C2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6"/>
  </w:num>
  <w:num w:numId="6">
    <w:abstractNumId w:val="11"/>
  </w:num>
  <w:num w:numId="7">
    <w:abstractNumId w:val="8"/>
  </w:num>
  <w:num w:numId="8">
    <w:abstractNumId w:val="7"/>
  </w:num>
  <w:num w:numId="9">
    <w:abstractNumId w:val="12"/>
  </w:num>
  <w:num w:numId="10">
    <w:abstractNumId w:val="10"/>
  </w:num>
  <w:num w:numId="11">
    <w:abstractNumId w:val="0"/>
  </w:num>
  <w:num w:numId="12">
    <w:abstractNumId w:val="1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BE"/>
    <w:rsid w:val="00002C57"/>
    <w:rsid w:val="00016C42"/>
    <w:rsid w:val="00092C57"/>
    <w:rsid w:val="000F24B2"/>
    <w:rsid w:val="001302F5"/>
    <w:rsid w:val="00185E7D"/>
    <w:rsid w:val="001D2CEA"/>
    <w:rsid w:val="001F3084"/>
    <w:rsid w:val="001F540A"/>
    <w:rsid w:val="00387DEB"/>
    <w:rsid w:val="00393CB5"/>
    <w:rsid w:val="004005B6"/>
    <w:rsid w:val="004704BE"/>
    <w:rsid w:val="0052298B"/>
    <w:rsid w:val="00565509"/>
    <w:rsid w:val="00567F50"/>
    <w:rsid w:val="005F5022"/>
    <w:rsid w:val="00611823"/>
    <w:rsid w:val="00646CDA"/>
    <w:rsid w:val="00651005"/>
    <w:rsid w:val="00661E78"/>
    <w:rsid w:val="00694C70"/>
    <w:rsid w:val="006A18CE"/>
    <w:rsid w:val="00732445"/>
    <w:rsid w:val="007372BE"/>
    <w:rsid w:val="007B7DF3"/>
    <w:rsid w:val="007E4AEA"/>
    <w:rsid w:val="00897C8E"/>
    <w:rsid w:val="008D2698"/>
    <w:rsid w:val="008F637E"/>
    <w:rsid w:val="009337CA"/>
    <w:rsid w:val="00947623"/>
    <w:rsid w:val="00A04B8D"/>
    <w:rsid w:val="00A26ED5"/>
    <w:rsid w:val="00A30866"/>
    <w:rsid w:val="00A34DCA"/>
    <w:rsid w:val="00A80511"/>
    <w:rsid w:val="00A84478"/>
    <w:rsid w:val="00A91980"/>
    <w:rsid w:val="00AF7694"/>
    <w:rsid w:val="00BE540A"/>
    <w:rsid w:val="00C06E9E"/>
    <w:rsid w:val="00C2695D"/>
    <w:rsid w:val="00C37749"/>
    <w:rsid w:val="00C70629"/>
    <w:rsid w:val="00CC3BE9"/>
    <w:rsid w:val="00CE4840"/>
    <w:rsid w:val="00DA1D65"/>
    <w:rsid w:val="00DA326B"/>
    <w:rsid w:val="00DA54FD"/>
    <w:rsid w:val="00DA55A5"/>
    <w:rsid w:val="00DC14BC"/>
    <w:rsid w:val="00DC16FC"/>
    <w:rsid w:val="00E02BF3"/>
    <w:rsid w:val="00E17877"/>
    <w:rsid w:val="00E70153"/>
    <w:rsid w:val="00EE1B91"/>
    <w:rsid w:val="00FD36A0"/>
    <w:rsid w:val="00FD40A7"/>
    <w:rsid w:val="00FD567E"/>
    <w:rsid w:val="00FE5D1F"/>
    <w:rsid w:val="00FE6D68"/>
    <w:rsid w:val="00F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A69730"/>
  <w15:docId w15:val="{37D5E3CE-E61F-4048-BD80-B2ED3ADC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95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4"/>
      <w:ind w:right="13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710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61"/>
      <w:ind w:left="559"/>
      <w:jc w:val="center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710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61"/>
      <w:ind w:left="95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2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3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F637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F637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F637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F637E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EE1B9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EE1B91"/>
    <w:rPr>
      <w:b/>
      <w:bCs/>
    </w:rPr>
  </w:style>
  <w:style w:type="character" w:styleId="HTML">
    <w:name w:val="HTML Code"/>
    <w:basedOn w:val="a0"/>
    <w:uiPriority w:val="99"/>
    <w:semiHidden/>
    <w:unhideWhenUsed/>
    <w:rsid w:val="00EE1B91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A8051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8D2698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8D269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06E9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C06E9E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14</Pages>
  <Words>2230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Pelmeshka</dc:creator>
  <cp:lastModifiedBy>Касьяненко Вера Михайловна</cp:lastModifiedBy>
  <cp:revision>21</cp:revision>
  <cp:lastPrinted>2026-05-28T02:21:00Z</cp:lastPrinted>
  <dcterms:created xsi:type="dcterms:W3CDTF">2026-02-12T12:29:00Z</dcterms:created>
  <dcterms:modified xsi:type="dcterms:W3CDTF">2026-05-28T02:21:00Z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iLovePDF</vt:lpwstr>
  </property>
</Properties>
</file>