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Исследование систем управления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Описание системы в пространстве состояний и в виде передаточной функции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Исходное дифференциальное уравнение второго порядка: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y''(t) + 4y'(t) + 6y(t) = -u'(t) -2u(t)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14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0425" cy="761365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1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0" w:right="0" w:hanging="14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0425" cy="688975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Передаточная функция:</w:t>
      </w:r>
    </w:p>
    <w:p w:rsidR="00000000" w:rsidDel="00000000" w:rsidP="00000000" w:rsidRDefault="00000000" w:rsidRPr="00000000" w14:paraId="00000008">
      <w:pPr>
        <w:spacing w:after="0" w:before="28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import numpy as np</w:t>
      </w:r>
    </w:p>
    <w:p w:rsidR="00000000" w:rsidDel="00000000" w:rsidP="00000000" w:rsidRDefault="00000000" w:rsidRPr="00000000" w14:paraId="00000009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import matplotlib.pyplot as plt</w:t>
      </w:r>
    </w:p>
    <w:p w:rsidR="00000000" w:rsidDel="00000000" w:rsidP="00000000" w:rsidRDefault="00000000" w:rsidRPr="00000000" w14:paraId="0000000A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import control as ctrl</w:t>
      </w:r>
    </w:p>
    <w:p w:rsidR="00000000" w:rsidDel="00000000" w:rsidP="00000000" w:rsidRDefault="00000000" w:rsidRPr="00000000" w14:paraId="0000000B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from control.matlab import *</w:t>
      </w:r>
    </w:p>
    <w:p w:rsidR="00000000" w:rsidDel="00000000" w:rsidP="00000000" w:rsidRDefault="00000000" w:rsidRPr="00000000" w14:paraId="0000000C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# --- 1. Построение передаточной функции ---</w:t>
      </w:r>
    </w:p>
    <w:p w:rsidR="00000000" w:rsidDel="00000000" w:rsidP="00000000" w:rsidRDefault="00000000" w:rsidRPr="00000000" w14:paraId="0000000E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# Мы начинаем с описания системы в частотной области (передаточная функция),</w:t>
      </w:r>
    </w:p>
    <w:p w:rsidR="00000000" w:rsidDel="00000000" w:rsidP="00000000" w:rsidRDefault="00000000" w:rsidRPr="00000000" w14:paraId="0000000F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# потому что это позволяет сразу анализировать устойчивость и частотные свойства.</w:t>
      </w:r>
    </w:p>
    <w:p w:rsidR="00000000" w:rsidDel="00000000" w:rsidP="00000000" w:rsidRDefault="00000000" w:rsidRPr="00000000" w14:paraId="00000010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# Уравнение: y'' + 4y' + 6y = -u' - 2u</w:t>
      </w:r>
    </w:p>
    <w:p w:rsidR="00000000" w:rsidDel="00000000" w:rsidP="00000000" w:rsidRDefault="00000000" w:rsidRPr="00000000" w14:paraId="00000012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# После преобразования Лапласа получаем:</w:t>
      </w:r>
    </w:p>
    <w:p w:rsidR="00000000" w:rsidDel="00000000" w:rsidP="00000000" w:rsidRDefault="00000000" w:rsidRPr="00000000" w14:paraId="00000013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# W(s) = Y(s)/U(s) = (-s - 2) / (s^2 + 4s + 6)</w:t>
      </w:r>
    </w:p>
    <w:p w:rsidR="00000000" w:rsidDel="00000000" w:rsidP="00000000" w:rsidRDefault="00000000" w:rsidRPr="00000000" w14:paraId="00000014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num = [-1, -2]  # коэффициенты числителя (влияют на нули системы)</w:t>
      </w:r>
    </w:p>
    <w:p w:rsidR="00000000" w:rsidDel="00000000" w:rsidP="00000000" w:rsidRDefault="00000000" w:rsidRPr="00000000" w14:paraId="00000016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den = [1, 4, 6]  # коэффициенты знаменателя (влияют на полюса)</w:t>
      </w:r>
    </w:p>
    <w:p w:rsidR="00000000" w:rsidDel="00000000" w:rsidP="00000000" w:rsidRDefault="00000000" w:rsidRPr="00000000" w14:paraId="00000017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# Задаём передаточную функцию</w:t>
      </w:r>
    </w:p>
    <w:p w:rsidR="00000000" w:rsidDel="00000000" w:rsidP="00000000" w:rsidRDefault="00000000" w:rsidRPr="00000000" w14:paraId="00000019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w = tf(num, den)</w:t>
      </w:r>
    </w:p>
    <w:p w:rsidR="00000000" w:rsidDel="00000000" w:rsidP="00000000" w:rsidRDefault="00000000" w:rsidRPr="00000000" w14:paraId="0000001A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print('Передаточная функция САУ:\n', w)</w:t>
      </w:r>
    </w:p>
    <w:p w:rsidR="00000000" w:rsidDel="00000000" w:rsidP="00000000" w:rsidRDefault="00000000" w:rsidRPr="00000000" w14:paraId="0000001C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print("Полюса системы (определяют устойчивость):", pole(w))</w:t>
      </w:r>
    </w:p>
    <w:p w:rsidR="00000000" w:rsidDel="00000000" w:rsidP="00000000" w:rsidRDefault="00000000" w:rsidRPr="00000000" w14:paraId="0000001D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print("Нули системы (влияют на форму отклика):", zero(w))</w:t>
      </w:r>
    </w:p>
    <w:p w:rsidR="00000000" w:rsidDel="00000000" w:rsidP="00000000" w:rsidRDefault="00000000" w:rsidRPr="00000000" w14:paraId="0000001E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# --- 2. Преобразование в пространство состояний ---</w:t>
      </w:r>
    </w:p>
    <w:p w:rsidR="00000000" w:rsidDel="00000000" w:rsidP="00000000" w:rsidRDefault="00000000" w:rsidRPr="00000000" w14:paraId="00000021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# Это нужно, чтобы проводить более глубокий анализ (например, управляемость, наблюдаемость)</w:t>
      </w:r>
    </w:p>
    <w:p w:rsidR="00000000" w:rsidDel="00000000" w:rsidP="00000000" w:rsidRDefault="00000000" w:rsidRPr="00000000" w14:paraId="00000022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# и в дальнейшем дискретизировать систему для цифровой реализации.</w:t>
      </w:r>
    </w:p>
    <w:p w:rsidR="00000000" w:rsidDel="00000000" w:rsidP="00000000" w:rsidRDefault="00000000" w:rsidRPr="00000000" w14:paraId="00000023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sys_ss = ctrl.ss(w)</w:t>
      </w:r>
    </w:p>
    <w:p w:rsidR="00000000" w:rsidDel="00000000" w:rsidP="00000000" w:rsidRDefault="00000000" w:rsidRPr="00000000" w14:paraId="00000025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A, B, C, D = sys_ss.A, sys_ss.B, sys_ss.C, sys_ss.D</w:t>
      </w:r>
    </w:p>
    <w:p w:rsidR="00000000" w:rsidDel="00000000" w:rsidP="00000000" w:rsidRDefault="00000000" w:rsidRPr="00000000" w14:paraId="00000026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print("\nМодель в пространстве состояний (x' = Ax + Bu, y = Cx + Du):")</w:t>
      </w:r>
    </w:p>
    <w:p w:rsidR="00000000" w:rsidDel="00000000" w:rsidP="00000000" w:rsidRDefault="00000000" w:rsidRPr="00000000" w14:paraId="00000028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print("A =", A)  # матрица динамики</w:t>
      </w:r>
    </w:p>
    <w:p w:rsidR="00000000" w:rsidDel="00000000" w:rsidP="00000000" w:rsidRDefault="00000000" w:rsidRPr="00000000" w14:paraId="00000029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print("B =", B)  # как вход влияет на состояния</w:t>
      </w:r>
    </w:p>
    <w:p w:rsidR="00000000" w:rsidDel="00000000" w:rsidP="00000000" w:rsidRDefault="00000000" w:rsidRPr="00000000" w14:paraId="0000002A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print("C =", C)  # как состояния влияют на выход</w:t>
      </w:r>
    </w:p>
    <w:p w:rsidR="00000000" w:rsidDel="00000000" w:rsidP="00000000" w:rsidRDefault="00000000" w:rsidRPr="00000000" w14:paraId="0000002B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print("D =", D)  # прямая связь входа с выходом (обычно 0)</w:t>
      </w:r>
    </w:p>
    <w:p w:rsidR="00000000" w:rsidDel="00000000" w:rsidP="00000000" w:rsidRDefault="00000000" w:rsidRPr="00000000" w14:paraId="0000002C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# --- Вывод об устойчивости непрерывной системы ---</w:t>
      </w:r>
    </w:p>
    <w:p w:rsidR="00000000" w:rsidDel="00000000" w:rsidP="00000000" w:rsidRDefault="00000000" w:rsidRPr="00000000" w14:paraId="0000002D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# Устойчивость оценивается по положению полюсов (корней знаменателя передаточной функции):</w:t>
      </w:r>
    </w:p>
    <w:p w:rsidR="00000000" w:rsidDel="00000000" w:rsidP="00000000" w:rsidRDefault="00000000" w:rsidRPr="00000000" w14:paraId="0000002E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color w:val="080808"/>
          <w:sz w:val="20"/>
          <w:szCs w:val="20"/>
          <w:rtl w:val="0"/>
        </w:rPr>
        <w:t xml:space="preserve"># Если Re(λ) &lt; 0 для всех полюсов → система устойчива</w:t>
      </w:r>
    </w:p>
    <w:p w:rsidR="00000000" w:rsidDel="00000000" w:rsidP="00000000" w:rsidRDefault="00000000" w:rsidRPr="00000000" w14:paraId="0000002F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continuous_poles = pole(w)</w:t>
      </w:r>
    </w:p>
    <w:p w:rsidR="00000000" w:rsidDel="00000000" w:rsidP="00000000" w:rsidRDefault="00000000" w:rsidRPr="00000000" w14:paraId="00000031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# Проверка знаков вещественных частей полюсов</w:t>
      </w:r>
    </w:p>
    <w:p w:rsidR="00000000" w:rsidDel="00000000" w:rsidP="00000000" w:rsidRDefault="00000000" w:rsidRPr="00000000" w14:paraId="00000033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stable_continuous = all(np.real(p) &lt; 0 for p in continuous_poles)</w:t>
      </w:r>
    </w:p>
    <w:p w:rsidR="00000000" w:rsidDel="00000000" w:rsidP="00000000" w:rsidRDefault="00000000" w:rsidRPr="00000000" w14:paraId="00000034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print("\nАнализ устойчивости непрерывной системы:")</w:t>
      </w:r>
    </w:p>
    <w:p w:rsidR="00000000" w:rsidDel="00000000" w:rsidP="00000000" w:rsidRDefault="00000000" w:rsidRPr="00000000" w14:paraId="00000036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print("Полюса:", continuous_poles)</w:t>
      </w:r>
    </w:p>
    <w:p w:rsidR="00000000" w:rsidDel="00000000" w:rsidP="00000000" w:rsidRDefault="00000000" w:rsidRPr="00000000" w14:paraId="00000037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if stable_continuous:</w:t>
      </w:r>
    </w:p>
    <w:p w:rsidR="00000000" w:rsidDel="00000000" w:rsidP="00000000" w:rsidRDefault="00000000" w:rsidRPr="00000000" w14:paraId="00000038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    print("Система устойчива, так как все полюса находятся в левой полуплоскости (Re &lt; 0).")</w:t>
      </w:r>
    </w:p>
    <w:p w:rsidR="00000000" w:rsidDel="00000000" w:rsidP="00000000" w:rsidRDefault="00000000" w:rsidRPr="00000000" w14:paraId="00000039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else:</w:t>
      </w:r>
    </w:p>
    <w:p w:rsidR="00000000" w:rsidDel="00000000" w:rsidP="00000000" w:rsidRDefault="00000000" w:rsidRPr="00000000" w14:paraId="0000003A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    print("Система неустойчива, так как есть полюса с неотрицательной вещественной частью.")</w:t>
      </w:r>
    </w:p>
    <w:p w:rsidR="00000000" w:rsidDel="00000000" w:rsidP="00000000" w:rsidRDefault="00000000" w:rsidRPr="00000000" w14:paraId="0000003B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</w:rPr>
        <w:drawing>
          <wp:inline distB="0" distT="0" distL="0" distR="0">
            <wp:extent cx="2411911" cy="2887946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1911" cy="2887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Анализ устойчивости непрерывной системы:</w:t>
      </w:r>
    </w:p>
    <w:p w:rsidR="00000000" w:rsidDel="00000000" w:rsidP="00000000" w:rsidRDefault="00000000" w:rsidRPr="00000000" w14:paraId="0000003F">
      <w:pPr>
        <w:spacing w:after="0" w:before="0"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Полюса: [-2.+1.41421356j -2.-1.41421356j]</w:t>
      </w:r>
    </w:p>
    <w:p w:rsidR="00000000" w:rsidDel="00000000" w:rsidP="00000000" w:rsidRDefault="00000000" w:rsidRPr="00000000" w14:paraId="00000040">
      <w:pPr>
        <w:spacing w:after="0" w:before="0"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Система устойчива, так как все полюса находятся в левой полуплоскости (Re &lt; 0).</w:t>
      </w:r>
    </w:p>
    <w:p w:rsidR="00000000" w:rsidDel="00000000" w:rsidP="00000000" w:rsidRDefault="00000000" w:rsidRPr="00000000" w14:paraId="00000041">
      <w:pPr>
        <w:spacing w:after="280" w:before="0"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Исследование динамических и частотных характеристик объекта управления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Устойчивость, управляемость и наблюдаемость: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Проверка управляемости и наблюдаемости системы: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# --- 3. Проверка управляемости и наблюдаемости ---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# Управляемость — можно ли перевести систему в любое состояние через вход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# Наблюдаемость — можно ли восстановить состояние, зная только выход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controllability_matrix = ctrb(A, B)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rank_controllability = np.linalg.matrix_rank(controllability_matrix)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is_controllable = rank_controllability == A.shape[0]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observability_matrix = obsv(A, C)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rank_observability = np.linalg.matrix_rank(observability_matrix)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is_observable = rank_observability == A.shape[0]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print("\nМатрица управляемости:\n", controllability_matrix)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print("Ранг:", rank_controllability)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print("Система управляема:", is_controllable)  # если True — это очень хорошо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print("\nМатрица наблюдаемости:\n", observability_matrix)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print("Ранг:", rank_observability)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print("Система наблюдаема:", is_observable)  # если True — можно строить наблюдатель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476846" cy="2324424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2324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i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c8c8c"/>
          <w:sz w:val="20"/>
          <w:szCs w:val="20"/>
          <w:rtl w:val="0"/>
        </w:rPr>
        <w:t xml:space="preserve"># --- 4. Переходная характеристика ---</w:t>
      </w:r>
    </w:p>
    <w:p w:rsidR="00000000" w:rsidDel="00000000" w:rsidP="00000000" w:rsidRDefault="00000000" w:rsidRPr="00000000" w14:paraId="0000005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i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c8c8c"/>
          <w:sz w:val="20"/>
          <w:szCs w:val="20"/>
          <w:rtl w:val="0"/>
        </w:rPr>
        <w:t xml:space="preserve"># Показывает реакцию системы на скачкообразный вход (u(t) = 1)</w:t>
      </w:r>
    </w:p>
    <w:p w:rsidR="00000000" w:rsidDel="00000000" w:rsidP="00000000" w:rsidRDefault="00000000" w:rsidRPr="00000000" w14:paraId="0000005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i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c8c8c"/>
          <w:sz w:val="20"/>
          <w:szCs w:val="20"/>
          <w:rtl w:val="0"/>
        </w:rPr>
        <w:t xml:space="preserve"># Это важно, чтобы оценить стабильность, колебания, скорость реакции и перерегулирование</w:t>
      </w:r>
    </w:p>
    <w:p w:rsidR="00000000" w:rsidDel="00000000" w:rsidP="00000000" w:rsidRDefault="00000000" w:rsidRPr="00000000" w14:paraId="0000005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i w:val="1"/>
          <w:color w:val="8c8c8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i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c8c8c"/>
          <w:sz w:val="20"/>
          <w:szCs w:val="20"/>
          <w:rtl w:val="0"/>
        </w:rPr>
        <w:t xml:space="preserve">y, x = step(w)</w:t>
      </w:r>
    </w:p>
    <w:p w:rsidR="00000000" w:rsidDel="00000000" w:rsidP="00000000" w:rsidRDefault="00000000" w:rsidRPr="00000000" w14:paraId="0000005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i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c8c8c"/>
          <w:sz w:val="20"/>
          <w:szCs w:val="20"/>
          <w:rtl w:val="0"/>
        </w:rPr>
        <w:t xml:space="preserve">plt.plot(x, y, "g")</w:t>
      </w:r>
    </w:p>
    <w:p w:rsidR="00000000" w:rsidDel="00000000" w:rsidP="00000000" w:rsidRDefault="00000000" w:rsidRPr="00000000" w14:paraId="0000006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i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c8c8c"/>
          <w:sz w:val="20"/>
          <w:szCs w:val="20"/>
          <w:rtl w:val="0"/>
        </w:rPr>
        <w:t xml:space="preserve">plt.title('Переходная характеристика (Step Response)')</w:t>
      </w:r>
    </w:p>
    <w:p w:rsidR="00000000" w:rsidDel="00000000" w:rsidP="00000000" w:rsidRDefault="00000000" w:rsidRPr="00000000" w14:paraId="0000006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i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c8c8c"/>
          <w:sz w:val="20"/>
          <w:szCs w:val="20"/>
          <w:rtl w:val="0"/>
        </w:rPr>
        <w:t xml:space="preserve">plt.ylabel('Амплитуда')</w:t>
      </w:r>
    </w:p>
    <w:p w:rsidR="00000000" w:rsidDel="00000000" w:rsidP="00000000" w:rsidRDefault="00000000" w:rsidRPr="00000000" w14:paraId="0000006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i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c8c8c"/>
          <w:sz w:val="20"/>
          <w:szCs w:val="20"/>
          <w:rtl w:val="0"/>
        </w:rPr>
        <w:t xml:space="preserve">plt.xlabel('Время (с)')</w:t>
      </w:r>
    </w:p>
    <w:p w:rsidR="00000000" w:rsidDel="00000000" w:rsidP="00000000" w:rsidRDefault="00000000" w:rsidRPr="00000000" w14:paraId="0000006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i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c8c8c"/>
          <w:sz w:val="20"/>
          <w:szCs w:val="20"/>
          <w:rtl w:val="0"/>
        </w:rPr>
        <w:t xml:space="preserve">plt.grid(True)</w:t>
      </w:r>
    </w:p>
    <w:p w:rsidR="00000000" w:rsidDel="00000000" w:rsidP="00000000" w:rsidRDefault="00000000" w:rsidRPr="00000000" w14:paraId="0000006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i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c8c8c"/>
          <w:sz w:val="20"/>
          <w:szCs w:val="20"/>
          <w:rtl w:val="0"/>
        </w:rPr>
        <w:t xml:space="preserve">plt.show()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567690</wp:posOffset>
            </wp:positionH>
            <wp:positionV relativeFrom="paragraph">
              <wp:posOffset>314325</wp:posOffset>
            </wp:positionV>
            <wp:extent cx="3774440" cy="2830195"/>
            <wp:effectExtent b="0" l="0" r="0" t="0"/>
            <wp:wrapTopAndBottom distB="0" dist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4440" cy="28301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Переходная и импульсная характеристики: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8c8c8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8c8c8c"/>
          <w:sz w:val="20"/>
          <w:szCs w:val="20"/>
          <w:u w:val="none"/>
          <w:shd w:fill="auto" w:val="clear"/>
          <w:vertAlign w:val="baseline"/>
          <w:rtl w:val="0"/>
        </w:rPr>
        <w:t xml:space="preserve"># --- 5. Импульсная характеристика ---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8c8c8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8c8c8c"/>
          <w:sz w:val="20"/>
          <w:szCs w:val="20"/>
          <w:u w:val="none"/>
          <w:shd w:fill="auto" w:val="clear"/>
          <w:vertAlign w:val="baseline"/>
          <w:rtl w:val="0"/>
        </w:rPr>
        <w:t xml:space="preserve"># Это реакция системы на мгновенное короткое воздействие (единичный импульс)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8c8c8c"/>
          <w:sz w:val="20"/>
          <w:szCs w:val="20"/>
          <w:u w:val="none"/>
          <w:shd w:fill="auto" w:val="clear"/>
          <w:vertAlign w:val="baseline"/>
          <w:rtl w:val="0"/>
        </w:rPr>
        <w:t xml:space="preserve"># Используется для анализа "внутреннего" поведения системы без накопления энергии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y,x=impulse(w)</w:t>
        <w:br w:type="textWrapping"/>
        <w:t xml:space="preserve">plt.plot(x,y,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67d17"/>
          <w:sz w:val="20"/>
          <w:szCs w:val="20"/>
          <w:u w:val="none"/>
          <w:shd w:fill="auto" w:val="clear"/>
          <w:vertAlign w:val="baseline"/>
          <w:rtl w:val="0"/>
        </w:rPr>
        <w:t xml:space="preserve">"g"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plt.title(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67d17"/>
          <w:sz w:val="20"/>
          <w:szCs w:val="20"/>
          <w:u w:val="none"/>
          <w:shd w:fill="auto" w:val="clear"/>
          <w:vertAlign w:val="baseline"/>
          <w:rtl w:val="0"/>
        </w:rPr>
        <w:t xml:space="preserve">'impulse Responsse 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plt.ylabel(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67d17"/>
          <w:sz w:val="20"/>
          <w:szCs w:val="20"/>
          <w:u w:val="none"/>
          <w:shd w:fill="auto" w:val="clear"/>
          <w:vertAlign w:val="baseline"/>
          <w:rtl w:val="0"/>
        </w:rPr>
        <w:t xml:space="preserve">'Amplitude'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plt.xlabel(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67d17"/>
          <w:sz w:val="20"/>
          <w:szCs w:val="20"/>
          <w:u w:val="none"/>
          <w:shd w:fill="auto" w:val="clear"/>
          <w:vertAlign w:val="baseline"/>
          <w:rtl w:val="0"/>
        </w:rPr>
        <w:t xml:space="preserve">'Time(sec)'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plt.grid(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33b3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plt.show()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139699</wp:posOffset>
            </wp:positionH>
            <wp:positionV relativeFrom="paragraph">
              <wp:posOffset>241300</wp:posOffset>
            </wp:positionV>
            <wp:extent cx="3500755" cy="2626360"/>
            <wp:effectExtent b="0" l="0" r="0" t="0"/>
            <wp:wrapTopAndBottom distB="0" dist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0755" cy="26263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8c8c8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8c8c8c"/>
          <w:sz w:val="20"/>
          <w:szCs w:val="20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8c8c8c"/>
          <w:sz w:val="20"/>
          <w:szCs w:val="20"/>
          <w:u w:val="none"/>
          <w:shd w:fill="auto" w:val="clear"/>
          <w:vertAlign w:val="baseline"/>
          <w:rtl w:val="0"/>
        </w:rPr>
        <w:t xml:space="preserve">--- 6. Частотные характеристики (Bode и Nyquist) ---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8c8c8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8c8c8c"/>
          <w:sz w:val="20"/>
          <w:szCs w:val="20"/>
          <w:u w:val="none"/>
          <w:shd w:fill="auto" w:val="clear"/>
          <w:vertAlign w:val="baseline"/>
          <w:rtl w:val="0"/>
        </w:rPr>
        <w:t xml:space="preserve"># Нужны для анализа устойчивости, частотной чувствительности и проектирования регуляторов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8c8c8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8c8c8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8c8c8c"/>
          <w:sz w:val="20"/>
          <w:szCs w:val="20"/>
          <w:u w:val="none"/>
          <w:shd w:fill="auto" w:val="clear"/>
          <w:vertAlign w:val="baseline"/>
          <w:rtl w:val="0"/>
        </w:rPr>
        <w:t xml:space="preserve"># Bode: показывает, как система усиливает или ослабляет сигналы разной частоты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8c8c8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8c8c8c"/>
          <w:sz w:val="20"/>
          <w:szCs w:val="20"/>
          <w:u w:val="none"/>
          <w:shd w:fill="auto" w:val="clear"/>
          <w:vertAlign w:val="baseline"/>
          <w:rtl w:val="0"/>
        </w:rPr>
        <w:t xml:space="preserve">mag, phase, omega = bode(w, dB=True)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8c8c8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8c8c8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8c8c8c"/>
          <w:sz w:val="20"/>
          <w:szCs w:val="20"/>
          <w:u w:val="none"/>
          <w:shd w:fill="auto" w:val="clear"/>
          <w:vertAlign w:val="baseline"/>
          <w:rtl w:val="0"/>
        </w:rPr>
        <w:t xml:space="preserve"># Nyquist: позволяет оценить устойчивость замкнутой системы и наличие резонансов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8c8c8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8c8c8c"/>
          <w:sz w:val="20"/>
          <w:szCs w:val="20"/>
          <w:u w:val="none"/>
          <w:shd w:fill="auto" w:val="clear"/>
          <w:vertAlign w:val="baseline"/>
          <w:rtl w:val="0"/>
        </w:rPr>
        <w:t xml:space="preserve">plt.title('Диаграмма Найквиста')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8c8c8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8c8c8c"/>
          <w:sz w:val="20"/>
          <w:szCs w:val="20"/>
          <w:u w:val="none"/>
          <w:shd w:fill="auto" w:val="clear"/>
          <w:vertAlign w:val="baseline"/>
          <w:rtl w:val="0"/>
        </w:rPr>
        <w:t xml:space="preserve">plt.xlabel('Действительная часть')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8c8c8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8c8c8c"/>
          <w:sz w:val="20"/>
          <w:szCs w:val="20"/>
          <w:u w:val="none"/>
          <w:shd w:fill="auto" w:val="clear"/>
          <w:vertAlign w:val="baseline"/>
          <w:rtl w:val="0"/>
        </w:rPr>
        <w:t xml:space="preserve">plt.ylabel('Мнимая часть')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8c8c8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8c8c8c"/>
          <w:sz w:val="20"/>
          <w:szCs w:val="20"/>
          <w:u w:val="none"/>
          <w:shd w:fill="auto" w:val="clear"/>
          <w:vertAlign w:val="baseline"/>
          <w:rtl w:val="0"/>
        </w:rPr>
        <w:t xml:space="preserve">nyquist(w)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8c8c8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8c8c8c"/>
          <w:sz w:val="20"/>
          <w:szCs w:val="20"/>
          <w:u w:val="none"/>
          <w:shd w:fill="auto" w:val="clear"/>
          <w:vertAlign w:val="baseline"/>
          <w:rtl w:val="0"/>
        </w:rPr>
        <w:t xml:space="preserve">plt.grid(True)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8c8c8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8c8c8c"/>
          <w:sz w:val="20"/>
          <w:szCs w:val="20"/>
          <w:u w:val="none"/>
          <w:shd w:fill="auto" w:val="clear"/>
          <w:vertAlign w:val="baseline"/>
          <w:rtl w:val="0"/>
        </w:rPr>
        <w:t xml:space="preserve">plt.show()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529382" cy="3082209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9264"/>
                    <a:stretch>
                      <a:fillRect/>
                    </a:stretch>
                  </pic:blipFill>
                  <pic:spPr>
                    <a:xfrm>
                      <a:off x="0" y="0"/>
                      <a:ext cx="4529382" cy="30822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8c8c8c"/>
          <w:sz w:val="20"/>
          <w:szCs w:val="20"/>
          <w:u w:val="none"/>
          <w:shd w:fill="auto" w:val="clear"/>
          <w:vertAlign w:val="baseline"/>
          <w:rtl w:val="0"/>
        </w:rPr>
        <w:t xml:space="preserve"># Частотный годограф Найквиста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67d17"/>
          <w:sz w:val="20"/>
          <w:szCs w:val="20"/>
          <w:u w:val="none"/>
          <w:shd w:fill="auto" w:val="clear"/>
          <w:vertAlign w:val="baseline"/>
          <w:rtl w:val="0"/>
        </w:rPr>
        <w:t xml:space="preserve">'Nyquist Diagram 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plt.ylabel(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67d17"/>
          <w:sz w:val="20"/>
          <w:szCs w:val="20"/>
          <w:u w:val="none"/>
          <w:shd w:fill="auto" w:val="clear"/>
          <w:vertAlign w:val="baseline"/>
          <w:rtl w:val="0"/>
        </w:rPr>
        <w:t xml:space="preserve">'Imaginary Axis'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plt.xlabel(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67d17"/>
          <w:sz w:val="20"/>
          <w:szCs w:val="20"/>
          <w:u w:val="none"/>
          <w:shd w:fill="auto" w:val="clear"/>
          <w:vertAlign w:val="baseline"/>
          <w:rtl w:val="0"/>
        </w:rPr>
        <w:t xml:space="preserve">'Real Axis'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nyquist(w)</w:t>
        <w:br w:type="textWrapping"/>
        <w:t xml:space="preserve">plt.grid(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33b3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plt.plot(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67d17"/>
          <w:sz w:val="20"/>
          <w:szCs w:val="20"/>
          <w:u w:val="none"/>
          <w:shd w:fill="auto" w:val="clear"/>
          <w:vertAlign w:val="baseline"/>
          <w:rtl w:val="0"/>
        </w:rPr>
        <w:t xml:space="preserve">"g"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plt.show()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631098" cy="3235581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6842"/>
                    <a:stretch>
                      <a:fillRect/>
                    </a:stretch>
                  </pic:blipFill>
                  <pic:spPr>
                    <a:xfrm>
                      <a:off x="0" y="0"/>
                      <a:ext cx="4631098" cy="3235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08080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Переход к дискретному описанию системы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8c8c8c"/>
          <w:sz w:val="20"/>
          <w:szCs w:val="20"/>
          <w:u w:val="none"/>
          <w:shd w:fill="auto" w:val="clear"/>
          <w:vertAlign w:val="baseline"/>
          <w:rtl w:val="0"/>
        </w:rPr>
        <w:t xml:space="preserve"># Определение матриц системы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A = np.array([[-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750eb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750eb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750e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750e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]])</w:t>
        <w:br w:type="textWrapping"/>
        <w:t xml:space="preserve">B = np.array([[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750e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750e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]])</w:t>
        <w:br w:type="textWrapping"/>
        <w:t xml:space="preserve">C = np.array([[-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750e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750eb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]])</w:t>
        <w:br w:type="textWrapping"/>
        <w:t xml:space="preserve">D = np.array([[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750e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]])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8c8c8c"/>
          <w:sz w:val="20"/>
          <w:szCs w:val="20"/>
          <w:u w:val="none"/>
          <w:shd w:fill="auto" w:val="clear"/>
          <w:vertAlign w:val="baseline"/>
          <w:rtl w:val="0"/>
        </w:rPr>
        <w:t xml:space="preserve"># Создание модели состояния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system = ctrl.ss(A, B, C, D)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67d17"/>
          <w:sz w:val="20"/>
          <w:szCs w:val="20"/>
          <w:u w:val="none"/>
          <w:shd w:fill="auto" w:val="clear"/>
          <w:vertAlign w:val="baseline"/>
          <w:rtl w:val="0"/>
        </w:rPr>
        <w:t xml:space="preserve">"Непрерывная модель: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37a6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67d17"/>
          <w:sz w:val="20"/>
          <w:szCs w:val="20"/>
          <w:u w:val="none"/>
          <w:shd w:fill="auto" w:val="clear"/>
          <w:vertAlign w:val="baseline"/>
          <w:rtl w:val="0"/>
        </w:rPr>
        <w:t xml:space="preserve">{}"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.format(system))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8c8c8c"/>
          <w:sz w:val="20"/>
          <w:szCs w:val="20"/>
          <w:u w:val="none"/>
          <w:shd w:fill="auto" w:val="clear"/>
          <w:vertAlign w:val="baseline"/>
          <w:rtl w:val="0"/>
        </w:rPr>
        <w:t xml:space="preserve"># Нахождение полюсов системы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poles = system.poles()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67d17"/>
          <w:sz w:val="20"/>
          <w:szCs w:val="20"/>
          <w:u w:val="none"/>
          <w:shd w:fill="auto" w:val="clear"/>
          <w:vertAlign w:val="baseline"/>
          <w:rtl w:val="0"/>
        </w:rPr>
        <w:t xml:space="preserve">"Полюса: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37a6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67d17"/>
          <w:sz w:val="20"/>
          <w:szCs w:val="20"/>
          <w:u w:val="none"/>
          <w:shd w:fill="auto" w:val="clear"/>
          <w:vertAlign w:val="baseline"/>
          <w:rtl w:val="0"/>
        </w:rPr>
        <w:t xml:space="preserve">{}"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.format(poles))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8c8c8c"/>
          <w:sz w:val="20"/>
          <w:szCs w:val="20"/>
          <w:u w:val="none"/>
          <w:shd w:fill="auto" w:val="clear"/>
          <w:vertAlign w:val="baseline"/>
          <w:rtl w:val="0"/>
        </w:rPr>
        <w:t xml:space="preserve"># Переходная характеристика для каждого выхода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t, y = ctrl.step_response(system)</w:t>
        <w:br w:type="textWrapping"/>
        <w:t xml:space="preserve">plt.plot(t, y,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0099"/>
          <w:sz w:val="20"/>
          <w:szCs w:val="20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67d17"/>
          <w:sz w:val="20"/>
          <w:szCs w:val="20"/>
          <w:u w:val="none"/>
          <w:shd w:fill="auto" w:val="clear"/>
          <w:vertAlign w:val="baseline"/>
          <w:rtl w:val="0"/>
        </w:rPr>
        <w:t xml:space="preserve">'Output'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plt.title(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67d17"/>
          <w:sz w:val="20"/>
          <w:szCs w:val="20"/>
          <w:u w:val="none"/>
          <w:shd w:fill="auto" w:val="clear"/>
          <w:vertAlign w:val="baseline"/>
          <w:rtl w:val="0"/>
        </w:rPr>
        <w:t xml:space="preserve">'Step Response'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plt.ylabel(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67d17"/>
          <w:sz w:val="20"/>
          <w:szCs w:val="20"/>
          <w:u w:val="none"/>
          <w:shd w:fill="auto" w:val="clear"/>
          <w:vertAlign w:val="baseline"/>
          <w:rtl w:val="0"/>
        </w:rPr>
        <w:t xml:space="preserve">'Амплитуда'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plt.xlabel(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67d17"/>
          <w:sz w:val="20"/>
          <w:szCs w:val="20"/>
          <w:u w:val="none"/>
          <w:shd w:fill="auto" w:val="clear"/>
          <w:vertAlign w:val="baseline"/>
          <w:rtl w:val="0"/>
        </w:rPr>
        <w:t xml:space="preserve">'Время (с)'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plt.legend()</w:t>
        <w:br w:type="textWrapping"/>
        <w:t xml:space="preserve">plt.grid(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33b3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plt.show()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8c8c8c"/>
          <w:sz w:val="20"/>
          <w:szCs w:val="20"/>
          <w:u w:val="none"/>
          <w:shd w:fill="auto" w:val="clear"/>
          <w:vertAlign w:val="baseline"/>
          <w:rtl w:val="0"/>
        </w:rPr>
        <w:t xml:space="preserve"># Дискретизация системы с шагом дискретизации h = 0.1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h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750eb"/>
          <w:sz w:val="20"/>
          <w:szCs w:val="20"/>
          <w:u w:val="none"/>
          <w:shd w:fill="auto" w:val="clear"/>
          <w:vertAlign w:val="baseline"/>
          <w:rtl w:val="0"/>
        </w:rPr>
        <w:t xml:space="preserve">0.1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sd = ctrl.c2d(system, h,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0099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67d17"/>
          <w:sz w:val="20"/>
          <w:szCs w:val="20"/>
          <w:u w:val="none"/>
          <w:shd w:fill="auto" w:val="clear"/>
          <w:vertAlign w:val="baseline"/>
          <w:rtl w:val="0"/>
        </w:rPr>
        <w:t xml:space="preserve">'zoh'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67d17"/>
          <w:sz w:val="20"/>
          <w:szCs w:val="20"/>
          <w:u w:val="none"/>
          <w:shd w:fill="auto" w:val="clear"/>
          <w:vertAlign w:val="baseline"/>
          <w:rtl w:val="0"/>
        </w:rPr>
        <w:t xml:space="preserve">"Дискретная модель: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37a6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67d17"/>
          <w:sz w:val="20"/>
          <w:szCs w:val="20"/>
          <w:u w:val="none"/>
          <w:shd w:fill="auto" w:val="clear"/>
          <w:vertAlign w:val="baseline"/>
          <w:rtl w:val="0"/>
        </w:rPr>
        <w:t xml:space="preserve">{}"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.format(sd))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8c8c8c"/>
          <w:sz w:val="20"/>
          <w:szCs w:val="20"/>
          <w:u w:val="none"/>
          <w:shd w:fill="auto" w:val="clear"/>
          <w:vertAlign w:val="baseline"/>
          <w:rtl w:val="0"/>
        </w:rPr>
        <w:t xml:space="preserve"># Нахождение полюсов дискретной модели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67d17"/>
          <w:sz w:val="20"/>
          <w:szCs w:val="20"/>
          <w:u w:val="none"/>
          <w:shd w:fill="auto" w:val="clear"/>
          <w:vertAlign w:val="baseline"/>
          <w:rtl w:val="0"/>
        </w:rPr>
        <w:t xml:space="preserve">"Полюса дискретной модели: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37a6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67d17"/>
          <w:sz w:val="20"/>
          <w:szCs w:val="20"/>
          <w:u w:val="none"/>
          <w:shd w:fill="auto" w:val="clear"/>
          <w:vertAlign w:val="baseline"/>
          <w:rtl w:val="0"/>
        </w:rPr>
        <w:t xml:space="preserve">{}"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.format(sd.poles()))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8c8c8c"/>
          <w:sz w:val="20"/>
          <w:szCs w:val="20"/>
          <w:u w:val="none"/>
          <w:shd w:fill="auto" w:val="clear"/>
          <w:vertAlign w:val="baseline"/>
          <w:rtl w:val="0"/>
        </w:rPr>
        <w:t xml:space="preserve"># Проверка устойчивости дискретной системы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stable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(p) &lt;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750eb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33b3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33b3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sd.poles())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67d17"/>
          <w:sz w:val="20"/>
          <w:szCs w:val="20"/>
          <w:u w:val="none"/>
          <w:shd w:fill="auto" w:val="clear"/>
          <w:vertAlign w:val="baseline"/>
          <w:rtl w:val="0"/>
        </w:rPr>
        <w:t xml:space="preserve">"Система устойчива"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33b3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33b3"/>
          <w:sz w:val="20"/>
          <w:szCs w:val="20"/>
          <w:u w:val="none"/>
          <w:shd w:fill="auto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67d17"/>
          <w:sz w:val="20"/>
          <w:szCs w:val="20"/>
          <w:u w:val="none"/>
          <w:shd w:fill="auto" w:val="clear"/>
          <w:vertAlign w:val="baseline"/>
          <w:rtl w:val="0"/>
        </w:rPr>
        <w:t xml:space="preserve">"Система неустойчива"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Та же модель, что и в пункте 1, </w:t>
      </w:r>
    </w:p>
    <w:p w:rsidR="00000000" w:rsidDel="00000000" w:rsidP="00000000" w:rsidRDefault="00000000" w:rsidRPr="00000000" w14:paraId="0000007F">
      <w:pPr>
        <w:rPr>
          <w:color w:val="080808"/>
        </w:rPr>
      </w:pPr>
      <w:r w:rsidDel="00000000" w:rsidR="00000000" w:rsidRPr="00000000">
        <w:rPr>
          <w:color w:val="080808"/>
        </w:rPr>
        <w:drawing>
          <wp:inline distB="0" distT="0" distL="0" distR="0">
            <wp:extent cx="2558969" cy="3133588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8969" cy="3133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080808"/>
        </w:rPr>
      </w:pPr>
      <w:r w:rsidDel="00000000" w:rsidR="00000000" w:rsidRPr="00000000">
        <w:rPr>
          <w:color w:val="080808"/>
        </w:rPr>
        <w:drawing>
          <wp:inline distB="0" distT="0" distL="0" distR="0">
            <wp:extent cx="4019490" cy="301451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490" cy="3014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080808"/>
        </w:rPr>
      </w:pPr>
      <w:r w:rsidDel="00000000" w:rsidR="00000000" w:rsidRPr="00000000">
        <w:rPr>
          <w:color w:val="080808"/>
        </w:rPr>
        <w:drawing>
          <wp:inline distB="0" distT="0" distL="0" distR="0">
            <wp:extent cx="2187019" cy="2015182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7019" cy="2015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siso_system = ctrl.ss(sd.A, sd.B[:,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750e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], sd.C[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750e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, :], sd.D[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750e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750e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], sd.dt)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67d17"/>
          <w:sz w:val="20"/>
          <w:szCs w:val="20"/>
          <w:u w:val="none"/>
          <w:shd w:fill="auto" w:val="clear"/>
          <w:vertAlign w:val="baseline"/>
          <w:rtl w:val="0"/>
        </w:rPr>
        <w:t xml:space="preserve">"SISO дискретная модель: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37a6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67d17"/>
          <w:sz w:val="20"/>
          <w:szCs w:val="20"/>
          <w:u w:val="none"/>
          <w:shd w:fill="auto" w:val="clear"/>
          <w:vertAlign w:val="baseline"/>
          <w:rtl w:val="0"/>
        </w:rPr>
        <w:t xml:space="preserve">{}"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.format(siso_system))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8c8c8c"/>
          <w:sz w:val="20"/>
          <w:szCs w:val="20"/>
          <w:u w:val="none"/>
          <w:shd w:fill="auto" w:val="clear"/>
          <w:vertAlign w:val="baseline"/>
          <w:rtl w:val="0"/>
        </w:rPr>
        <w:t xml:space="preserve"># Частотный годограф Найквиста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67d17"/>
          <w:sz w:val="20"/>
          <w:szCs w:val="20"/>
          <w:u w:val="none"/>
          <w:shd w:fill="auto" w:val="clear"/>
          <w:vertAlign w:val="baseline"/>
          <w:rtl w:val="0"/>
        </w:rPr>
        <w:t xml:space="preserve">'Nyquist Diagram 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plt.ylabel(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67d17"/>
          <w:sz w:val="20"/>
          <w:szCs w:val="20"/>
          <w:u w:val="none"/>
          <w:shd w:fill="auto" w:val="clear"/>
          <w:vertAlign w:val="baseline"/>
          <w:rtl w:val="0"/>
        </w:rPr>
        <w:t xml:space="preserve">'Imaginary Axis'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plt.xlabel(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67d17"/>
          <w:sz w:val="20"/>
          <w:szCs w:val="20"/>
          <w:u w:val="none"/>
          <w:shd w:fill="auto" w:val="clear"/>
          <w:vertAlign w:val="baseline"/>
          <w:rtl w:val="0"/>
        </w:rPr>
        <w:t xml:space="preserve">'Real Axis'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nyquist(siso_system)</w:t>
        <w:br w:type="textWrapping"/>
        <w:t xml:space="preserve">plt.grid(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33b3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plt.plot(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67d17"/>
          <w:sz w:val="20"/>
          <w:szCs w:val="20"/>
          <w:u w:val="none"/>
          <w:shd w:fill="auto" w:val="clear"/>
          <w:vertAlign w:val="baseline"/>
          <w:rtl w:val="0"/>
        </w:rPr>
        <w:t xml:space="preserve">"g"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plt.show()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080808"/>
        </w:rPr>
      </w:pPr>
      <w:r w:rsidDel="00000000" w:rsidR="00000000" w:rsidRPr="00000000">
        <w:rPr>
          <w:color w:val="080808"/>
        </w:rPr>
        <w:drawing>
          <wp:inline distB="0" distT="0" distL="0" distR="0">
            <wp:extent cx="2591162" cy="3562847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3562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080808"/>
        </w:rPr>
      </w:pPr>
      <w:r w:rsidDel="00000000" w:rsidR="00000000" w:rsidRPr="00000000">
        <w:rPr>
          <w:color w:val="080808"/>
        </w:rPr>
        <w:drawing>
          <wp:inline distB="0" distT="0" distL="0" distR="0">
            <wp:extent cx="4198263" cy="3148584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263" cy="3148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08080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8c8c8c"/>
          <w:sz w:val="20"/>
          <w:szCs w:val="20"/>
          <w:u w:val="none"/>
          <w:shd w:fill="auto" w:val="clear"/>
          <w:vertAlign w:val="baseline"/>
          <w:rtl w:val="0"/>
        </w:rPr>
        <w:t xml:space="preserve"># Преобразование дискретной передаточной функции в состояние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Gd_ss = siso_system</w:t>
        <w:br w:type="textWrapping"/>
        <w:t xml:space="preserve">T_s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750eb"/>
          <w:sz w:val="20"/>
          <w:szCs w:val="20"/>
          <w:u w:val="none"/>
          <w:shd w:fill="auto" w:val="clear"/>
          <w:vertAlign w:val="baseline"/>
          <w:rtl w:val="0"/>
        </w:rPr>
        <w:t xml:space="preserve">0.1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8c8c8c"/>
          <w:sz w:val="20"/>
          <w:szCs w:val="20"/>
          <w:u w:val="none"/>
          <w:shd w:fill="auto" w:val="clear"/>
          <w:vertAlign w:val="baseline"/>
          <w:rtl w:val="0"/>
        </w:rPr>
        <w:t xml:space="preserve"># Оценка устойчивости дискретной системы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poles_d = np.linalg.eigvals(Gd_ss.A)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67d17"/>
          <w:sz w:val="20"/>
          <w:szCs w:val="20"/>
          <w:u w:val="none"/>
          <w:shd w:fill="auto" w:val="clear"/>
          <w:vertAlign w:val="baseline"/>
          <w:rtl w:val="0"/>
        </w:rPr>
        <w:t xml:space="preserve">"Полюсы дискретной системы:"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, poles_d)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67d17"/>
          <w:sz w:val="20"/>
          <w:szCs w:val="20"/>
          <w:u w:val="none"/>
          <w:shd w:fill="auto" w:val="clear"/>
          <w:vertAlign w:val="baseline"/>
          <w:rtl w:val="0"/>
        </w:rPr>
        <w:t xml:space="preserve">"Дискретная система устойчива:"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, np.all(np.abs(poles_d) &lt;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750e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))</w:t>
        <w:br w:type="textWrapping"/>
        <w:t xml:space="preserve">t, y = ctrl.step_response(Gd_ss)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8c8c8c"/>
          <w:sz w:val="20"/>
          <w:szCs w:val="20"/>
          <w:u w:val="none"/>
          <w:shd w:fill="auto" w:val="clear"/>
          <w:vertAlign w:val="baseline"/>
          <w:rtl w:val="0"/>
        </w:rPr>
        <w:t xml:space="preserve"># Переходный процесс дискретной системы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plt.stem(t, y)</w:t>
        <w:br w:type="textWrapping"/>
        <w:t xml:space="preserve">plt.title(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67d17"/>
          <w:sz w:val="20"/>
          <w:szCs w:val="20"/>
          <w:u w:val="none"/>
          <w:shd w:fill="auto" w:val="clear"/>
          <w:vertAlign w:val="baseline"/>
          <w:rtl w:val="0"/>
        </w:rPr>
        <w:t xml:space="preserve">'Переходный процесс дискретной системы'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plt.xlabel(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67d17"/>
          <w:sz w:val="20"/>
          <w:szCs w:val="20"/>
          <w:u w:val="none"/>
          <w:shd w:fill="auto" w:val="clear"/>
          <w:vertAlign w:val="baseline"/>
          <w:rtl w:val="0"/>
        </w:rPr>
        <w:t xml:space="preserve">'Время (с)'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plt.ylabel(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67d17"/>
          <w:sz w:val="20"/>
          <w:szCs w:val="20"/>
          <w:u w:val="none"/>
          <w:shd w:fill="auto" w:val="clear"/>
          <w:vertAlign w:val="baseline"/>
          <w:rtl w:val="0"/>
        </w:rPr>
        <w:t xml:space="preserve">'Выход'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plt.grid()</w:t>
        <w:br w:type="textWrapping"/>
        <w:t xml:space="preserve">plt.show()</w:t>
      </w:r>
    </w:p>
    <w:p w:rsidR="00000000" w:rsidDel="00000000" w:rsidP="00000000" w:rsidRDefault="00000000" w:rsidRPr="00000000" w14:paraId="00000089">
      <w:pPr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080808"/>
        </w:rPr>
      </w:pPr>
      <w:r w:rsidDel="00000000" w:rsidR="00000000" w:rsidRPr="00000000">
        <w:rPr>
          <w:color w:val="080808"/>
        </w:rPr>
        <w:drawing>
          <wp:inline distB="0" distT="0" distL="0" distR="0">
            <wp:extent cx="5753903" cy="447737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2033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447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080808"/>
        </w:rPr>
      </w:pPr>
      <w:r w:rsidDel="00000000" w:rsidR="00000000" w:rsidRPr="00000000">
        <w:rPr>
          <w:color w:val="080808"/>
        </w:rPr>
        <w:drawing>
          <wp:inline distB="0" distT="0" distL="0" distR="0">
            <wp:extent cx="4410432" cy="3307706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432" cy="3307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отчете продемонстрированы основные этапы анализа системы управления: описание в пространстве состояний и виде передаточной функции, оценка устойчивости, управляемости и наблюдаемости, а также исследование динамических и частотных характеристик как в непрерывной, так и в дискретной форме.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Consola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4.png"/><Relationship Id="rId10" Type="http://schemas.openxmlformats.org/officeDocument/2006/relationships/image" Target="media/image9.png"/><Relationship Id="rId13" Type="http://schemas.openxmlformats.org/officeDocument/2006/relationships/image" Target="media/image1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5.png"/><Relationship Id="rId14" Type="http://schemas.openxmlformats.org/officeDocument/2006/relationships/image" Target="media/image7.png"/><Relationship Id="rId17" Type="http://schemas.openxmlformats.org/officeDocument/2006/relationships/image" Target="media/image11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13.png"/><Relationship Id="rId18" Type="http://schemas.openxmlformats.org/officeDocument/2006/relationships/image" Target="media/image12.png"/><Relationship Id="rId7" Type="http://schemas.openxmlformats.org/officeDocument/2006/relationships/image" Target="media/image14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