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1F3A5F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F3A5F"/>
          <w:spacing w:val="0"/>
          <w:position w:val="0"/>
          <w:sz w:val="28"/>
          <w:shd w:fill="auto" w:val="clear"/>
        </w:rPr>
        <w:t xml:space="preserve">Как начать работу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Запустите приложение.</w:t>
        <w:tab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Дождитесь подключения всего приложения. Статус подключения отображается в правом верхнем углу.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3974">
          <v:rect xmlns:o="urn:schemas-microsoft-com:office:office" xmlns:v="urn:schemas-microsoft-com:vml" id="rectole0000000000" style="width:432.000000pt;height:198.7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После того как статус станет "Подключено" и перед началом инспекции нужно выполнить следующие настройки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- Настроить яркость света в правом меню настроек выставив и сохранив нужное значение. Так же яркость можно настроить одтельно для каждой камеры нажав на нужную в основном меню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4575" w:dyaOrig="10200">
          <v:rect xmlns:o="urn:schemas-microsoft-com:office:office" xmlns:v="urn:schemas-microsoft-com:vml" id="rectole0000000001" style="width:228.750000pt;height:510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Так же яркость можно настроить одтельно для каждой камеры нажав на нужную в основном меню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5295">
          <v:rect xmlns:o="urn:schemas-microsoft-com:office:office" xmlns:v="urn:schemas-microsoft-com:vml" id="rectole0000000002" style="width:432.000000pt;height:264.7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Настройка яркости будет происходит для боковых всбышек относительно камеры кроме той что снимает дно ведра, у него настраивается кольцевая вспышка.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После выбора камеры у которой вы хотите настроить свет, саму настройку также можно будет сделать в правом меню настроек при этом в этом меню будет написано выспышки какой камеры настраиваются.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3539">
          <v:rect xmlns:o="urn:schemas-microsoft-com:office:office" xmlns:v="urn:schemas-microsoft-com:vml" id="rectole0000000003" style="width:432.000000pt;height:176.9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Для выхода из настройки выпышек конкретной камеры повторно нажмите на камеру которую вы выбрали.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- Настроить камеры. Это можно сделать нажав на кнопку "Камеры" в правой понели настроек.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4575" w:dyaOrig="9854">
          <v:rect xmlns:o="urn:schemas-microsoft-com:office:office" xmlns:v="urn:schemas-microsoft-com:vml" id="rectole0000000004" style="width:228.750000pt;height:492.7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После нажатия на кнопку появится окно настройки камеры. Выполните нужные настройки и сохрание результат. Затем закройе окно нажав на кнопку "Закрыть" или на крестик в правом верхнем углу.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1) Выбор области применения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Все камеры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применить параметры сразу ко всем подключенным камерам.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Одна камера + Камера 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применить только к выбранной камере.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Рекомендация: сначала настраивать одну камеру, проверить стабильность, потом копировать на все.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2) Основные параметры изображения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Экспозиция, мкс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Что делает: время накопления света матрицей.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Больше значение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кадр светлее, но выше риск смаза/пересвета.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Меньше значение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кадр темнее, но резче движение и меньше пересветов.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Когда трогать: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темный кадр, дефекты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пропадают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немного увеличить;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яркие блики,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выгоревшие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зоны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уменьшить.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Усиление, дБ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Что делает: цифровое/аналоговое усиление сигнала камеры.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Больше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ярче, но растет шум.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Меньше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чище картинка, но темнее.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Когда трогать: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использовать в последнюю очередь, после экспозиции;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если уже нельзя увеличить экспозицию (смаз/цикл), а темно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слегка поднять gain.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Gamma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Что делает: перераспределяет яркость в средних тонах.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Выше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средние тона светлее, детали в тенях лучше видны.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Ниже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контрастнее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жесткая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картинка, но часть полутонов теряется.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Когда трогать: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поверхность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плоская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плохо видны слабые границы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чуть повысить;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слишком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молочная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картинка, мало контраста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чуть снизить.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Уровень чёрного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Что делает: смещение черной точки (базового уровня сигнала).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Выше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тени поднимаются, черный становится серее.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Ниже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тени темнее, выше общий контраст, но риск провала деталей в темном.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Когда трогать: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фон серый, нет глубокого черного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снизить;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слишком темные провалы, теряются детали в тенях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слегка повысить.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3) Параметры захвата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Режим триггера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Что делает: источник запуска кадра (например, line0).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Для конвейера/датчика обычно используется аппаратный триггер (line0).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Если триггер не тот, кадры могут не приходить или идти не в нужный момент.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Таймаут кадра, мс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Что делает: сколько ждать кадр до ошибки/пропуска.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Больше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меньше ложных таймаутов, но дольше ожидание при реальном сбое.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Меньше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быстрее обнаружение проблем, но выше риск ложных таймаутов.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Когда трогать: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редкие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пропуски кадра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при нормальной линии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увеличить;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нужно быстрее ловить отвал потока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уменьшить.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4) Индикаторы состояния (внизу окна)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Загруженная камера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индекс/ID активной камеры.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Активный триггер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текущий выбранный источник триггера.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Поток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идет ли видеопоток (есть/нет).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MVS доступен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доступность SDK/драйвера камеры.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Если Поток: нет, сначала проверить: триггер, подключение камеры, доступность MVS, и только потом параметры изображения.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5) Практический порядок настройки (рекомендуется)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Выбрать одну камеру.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Проверить триггер и поток.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Настроить экспозицию (без пересвета).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Подправить gain минимально необходимым.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Довести gamma и уровень черного под читаемость дефектов.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Проверить стабильность 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–100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кадров.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Сохранить и применить на остальные камеры.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  <w:r>
        <w:object w:dxaOrig="8219" w:dyaOrig="6375">
          <v:rect xmlns:o="urn:schemas-microsoft-com:office:office" xmlns:v="urn:schemas-microsoft-com:vml" id="rectole0000000005" style="width:410.950000pt;height:318.7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Результат предыдущих настроек можно посмотреть нажав на кнопку "Стрим".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4605" w:dyaOrig="10500">
          <v:rect xmlns:o="urn:schemas-microsoft-com:office:office" xmlns:v="urn:schemas-microsoft-com:vml" id="rectole0000000006" style="width:230.250000pt;height:525.0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После нажатия появится окно стрима. В верхней части окна можно выбрать камеру которую вы хотите проверить.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6240">
          <v:rect xmlns:o="urn:schemas-microsoft-com:office:office" xmlns:v="urn:schemas-microsoft-com:vml" id="rectole0000000007" style="width:432.000000pt;height:312.0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Dib" DrawAspect="Content" ObjectID="0000000007" ShapeID="rectole0000000007" r:id="docRId1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При необходимости вернитесь в предыдущие меню и донастройте. После получения качественой картинки закройте это меню нажав на крестик в правом верхнем углу.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Чтобы вспышки гарели постоянно нажмите на кнопку "Постоянный" к меню настроек справа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4454" w:dyaOrig="10665">
          <v:rect xmlns:o="urn:schemas-microsoft-com:office:office" xmlns:v="urn:schemas-microsoft-com:vml" id="rectole0000000008" style="width:222.700000pt;height:533.2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Поле окончания настройки нажмите на конопку по циклу чтобы вспышки загаралиь лишь в момент съемки и гасли после окончания съемки.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Теперь в верхнем мнею где написано "Стальная ручка" и "Пластиковая ручка" выберите нужную вам использую переключатель.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3990">
          <v:rect xmlns:o="urn:schemas-microsoft-com:office:office" xmlns:v="urn:schemas-microsoft-com:vml" id="rectole0000000009" style="width:432.000000pt;height:199.5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Теперь переходим к заданию эталона.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Нажмите на кнопку "Эталон" в правом меню настроек.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3990">
          <v:rect xmlns:o="urn:schemas-microsoft-com:office:office" xmlns:v="urn:schemas-microsoft-com:vml" id="rectole0000000010" style="width:432.000000pt;height:199.5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Появится окно "Задание эталона"</w:t>
        <w:br/>
      </w:r>
      <w:r>
        <w:object w:dxaOrig="8640" w:dyaOrig="4714">
          <v:rect xmlns:o="urn:schemas-microsoft-com:office:office" xmlns:v="urn:schemas-microsoft-com:vml" id="rectole0000000011" style="width:432.000000pt;height:235.70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Dib" DrawAspect="Content" ObjectID="0000000011" ShapeID="rectole0000000011" r:id="docRId2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Теперь нужно задать конту который будет инспектироваться. Чтобы нарисовать контур нажимайте левую кнопку мыши по контуру который вы хотите инспектировать. У вас должно получится что то вроде этого.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710">
          <v:rect xmlns:o="urn:schemas-microsoft-com:office:office" xmlns:v="urn:schemas-microsoft-com:vml" id="rectole0000000012" style="width:432.000000pt;height:235.50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Dib" DrawAspect="Content" ObjectID="0000000012" ShapeID="rectole0000000012" r:id="docRId2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Если нужно взять весь кадр в нижнем меню нажмите на кнопку "Весь кадр"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Если нужно очистить весь контур в нижнем меню нажмите на кнопку "Очистить"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Если нужно удалить последнюю точку в нижнем меню нажмите на кнопку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Удалить точку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710">
          <v:rect xmlns:o="urn:schemas-microsoft-com:office:office" xmlns:v="urn:schemas-microsoft-com:vml" id="rectole0000000013" style="width:432.000000pt;height:235.50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Metafile" DrawAspect="Content" ObjectID="0000000013" ShapeID="rectole0000000013" r:id="docRId2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Если нужно добавить еще одну точку можду уже существующами точками нажмите на кнопку "Задать радиус"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Вы увидите черные точки, при нажатии на одну из них она станет белой и будет описывает угол контура как белые точки.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649">
          <v:rect xmlns:o="urn:schemas-microsoft-com:office:office" xmlns:v="urn:schemas-microsoft-com:vml" id="rectole0000000014" style="width:432.000000pt;height:232.45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Dib" DrawAspect="Content" ObjectID="0000000014" ShapeID="rectole0000000014" r:id="docRId2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 левой части окна нужно выбрать остальные камеры и так же нарисовать контур.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710">
          <v:rect xmlns:o="urn:schemas-microsoft-com:office:office" xmlns:v="urn:schemas-microsoft-com:vml" id="rectole0000000015" style="width:432.000000pt;height:235.500000pt" o:preferrelative="t" o:ole="">
            <o:lock v:ext="edit"/>
            <v:imagedata xmlns:r="http://schemas.openxmlformats.org/officeDocument/2006/relationships" r:id="docRId31" o:title=""/>
          </v:rect>
          <o:OLEObject xmlns:r="http://schemas.openxmlformats.org/officeDocument/2006/relationships" xmlns:o="urn:schemas-microsoft-com:office:office" Type="Embed" ProgID="StaticMetafile" DrawAspect="Content" ObjectID="0000000015" ShapeID="rectole0000000015" r:id="docRId3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При необходимости можно взять текущие с камер нажав на конопку "Обновить кадры"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710">
          <v:rect xmlns:o="urn:schemas-microsoft-com:office:office" xmlns:v="urn:schemas-microsoft-com:vml" id="rectole0000000016" style="width:432.000000pt;height:235.500000pt" o:preferrelative="t" o:ole="">
            <o:lock v:ext="edit"/>
            <v:imagedata xmlns:r="http://schemas.openxmlformats.org/officeDocument/2006/relationships" r:id="docRId33" o:title=""/>
          </v:rect>
          <o:OLEObject xmlns:r="http://schemas.openxmlformats.org/officeDocument/2006/relationships" xmlns:o="urn:schemas-microsoft-com:office:office" Type="Embed" ProgID="StaticMetafile" DrawAspect="Content" ObjectID="0000000016" ShapeID="rectole0000000016" r:id="docRId3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После выделения всех контуров (5 контуров) определите на какой камере виден стык этикетки. Чтобы его выделить нажмите на кнопку "Назначить камерой шва"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710">
          <v:rect xmlns:o="urn:schemas-microsoft-com:office:office" xmlns:v="urn:schemas-microsoft-com:vml" id="rectole0000000017" style="width:432.000000pt;height:235.500000pt" o:preferrelative="t" o:ole="">
            <o:lock v:ext="edit"/>
            <v:imagedata xmlns:r="http://schemas.openxmlformats.org/officeDocument/2006/relationships" r:id="docRId35" o:title=""/>
          </v:rect>
          <o:OLEObject xmlns:r="http://schemas.openxmlformats.org/officeDocument/2006/relationships" xmlns:o="urn:schemas-microsoft-com:office:office" Type="Embed" ProgID="StaticMetafile" DrawAspect="Content" ObjectID="0000000017" ShapeID="rectole0000000017" r:id="docRId3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Чтобы начать приовать область шва зажмите ловую кнопу на одном краю стыка и не отпуская левую клавишу мыши проведите до другого края, затем отпустити левую кнопку мыши и уведите мышь в сторону чтобы уидеть голубой прямоугольник, этим прямоугольником нужно захватить примерную зову шва, где он возможно может находится в будущем.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860">
          <v:rect xmlns:o="urn:schemas-microsoft-com:office:office" xmlns:v="urn:schemas-microsoft-com:vml" id="rectole0000000018" style="width:432.000000pt;height:243.000000pt" o:preferrelative="t" o:ole="">
            <o:lock v:ext="edit"/>
            <v:imagedata xmlns:r="http://schemas.openxmlformats.org/officeDocument/2006/relationships" r:id="docRId37" o:title=""/>
          </v:rect>
          <o:OLEObject xmlns:r="http://schemas.openxmlformats.org/officeDocument/2006/relationships" xmlns:o="urn:schemas-microsoft-com:office:office" Type="Embed" ProgID="StaticDib" DrawAspect="Content" ObjectID="0000000018" ShapeID="rectole0000000018" r:id="docRId3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Для подтверждения размера голубого прямоугольника нажмите ещё раз левую кнопку мыши.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После нажмите на кнопу "Задать и использовать эталон". После нажатия сохранится вся ваша настройка из текущего меню и начнется инспекция.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Теперь повторите всё тоже самое начиная с создания контура но для воторой группы. Группу можно сменить в левой части этого окна.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710">
          <v:rect xmlns:o="urn:schemas-microsoft-com:office:office" xmlns:v="urn:schemas-microsoft-com:vml" id="rectole0000000019" style="width:432.000000pt;height:235.500000pt" o:preferrelative="t" o:ole="">
            <o:lock v:ext="edit"/>
            <v:imagedata xmlns:r="http://schemas.openxmlformats.org/officeDocument/2006/relationships" r:id="docRId39" o:title=""/>
          </v:rect>
          <o:OLEObject xmlns:r="http://schemas.openxmlformats.org/officeDocument/2006/relationships" xmlns:o="urn:schemas-microsoft-com:office:office" Type="Embed" ProgID="StaticMetafile" DrawAspect="Content" ObjectID="0000000019" ShapeID="rectole0000000019" r:id="docRId3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После сохранения настроек для второй группы можно выйти из этого окна нажав крестик в правом верхнем углу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710">
          <v:rect xmlns:o="urn:schemas-microsoft-com:office:office" xmlns:v="urn:schemas-microsoft-com:vml" id="rectole0000000020" style="width:432.000000pt;height:235.500000pt" o:preferrelative="t" o:ole="">
            <o:lock v:ext="edit"/>
            <v:imagedata xmlns:r="http://schemas.openxmlformats.org/officeDocument/2006/relationships" r:id="docRId41" o:title=""/>
          </v:rect>
          <o:OLEObject xmlns:r="http://schemas.openxmlformats.org/officeDocument/2006/relationships" xmlns:o="urn:schemas-microsoft-com:office:office" Type="Embed" ProgID="StaticMetafile" DrawAspect="Content" ObjectID="0000000020" ShapeID="rectole0000000020" r:id="docRId4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 правом меню настроек в самом низу находятся настройки анализа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080">
          <v:rect xmlns:o="urn:schemas-microsoft-com:office:office" xmlns:v="urn:schemas-microsoft-com:vml" id="rectole0000000021" style="width:432.000000pt;height:204.000000pt" o:preferrelative="t" o:ole="">
            <o:lock v:ext="edit"/>
            <v:imagedata xmlns:r="http://schemas.openxmlformats.org/officeDocument/2006/relationships" r:id="docRId43" o:title=""/>
          </v:rect>
          <o:OLEObject xmlns:r="http://schemas.openxmlformats.org/officeDocument/2006/relationships" xmlns:o="urn:schemas-microsoft-com:office:office" Type="Embed" ProgID="StaticMetafile" DrawAspect="Content" ObjectID="0000000021" ShapeID="rectole0000000021" r:id="docRId4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Для открытия настроек нажмите на интересующюю вас вкладку.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Настройки в вкладке "Геометрия / стык"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Находится настройка максимального смещения стыка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4080" w:dyaOrig="3420">
          <v:rect xmlns:o="urn:schemas-microsoft-com:office:office" xmlns:v="urn:schemas-microsoft-com:vml" id="rectole0000000022" style="width:204.000000pt;height:171.000000pt" o:preferrelative="t" o:ole="">
            <o:lock v:ext="edit"/>
            <v:imagedata xmlns:r="http://schemas.openxmlformats.org/officeDocument/2006/relationships" r:id="docRId45" o:title=""/>
          </v:rect>
          <o:OLEObject xmlns:r="http://schemas.openxmlformats.org/officeDocument/2006/relationships" xmlns:o="urn:schemas-microsoft-com:office:office" Type="Embed" ProgID="StaticDib" DrawAspect="Content" ObjectID="0000000022" ShapeID="rectole0000000022" r:id="docRId4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Если вы изменили значение нажмите кнопку "Сохранить" для сохранения настройки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Во вкладке "Количество кадров" находится настройка сколько последних инспекций будет сохраняться.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3960" w:dyaOrig="2115">
          <v:rect xmlns:o="urn:schemas-microsoft-com:office:office" xmlns:v="urn:schemas-microsoft-com:vml" id="rectole0000000023" style="width:198.000000pt;height:105.750000pt" o:preferrelative="t" o:ole="">
            <o:lock v:ext="edit"/>
            <v:imagedata xmlns:r="http://schemas.openxmlformats.org/officeDocument/2006/relationships" r:id="docRId47" o:title=""/>
          </v:rect>
          <o:OLEObject xmlns:r="http://schemas.openxmlformats.org/officeDocument/2006/relationships" xmlns:o="urn:schemas-microsoft-com:office:office" Type="Embed" ProgID="StaticDib" DrawAspect="Content" ObjectID="0000000023" ShapeID="rectole0000000023" r:id="docRId4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Если вы изменили значение нажмите кнопку "Сохранить" для сохранения настройки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Во вкладке "Настройка анализа" находятся настройки анализа. Подробно все параметры описаны ниже.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3974" w:dyaOrig="4979">
          <v:rect xmlns:o="urn:schemas-microsoft-com:office:office" xmlns:v="urn:schemas-microsoft-com:vml" id="rectole0000000024" style="width:198.700000pt;height:248.950000pt" o:preferrelative="t" o:ole="">
            <o:lock v:ext="edit"/>
            <v:imagedata xmlns:r="http://schemas.openxmlformats.org/officeDocument/2006/relationships" r:id="docRId49" o:title=""/>
          </v:rect>
          <o:OLEObject xmlns:r="http://schemas.openxmlformats.org/officeDocument/2006/relationships" xmlns:o="urn:schemas-microsoft-com:office:office" Type="Embed" ProgID="StaticDib" DrawAspect="Content" ObjectID="0000000024" ShapeID="rectole0000000024" r:id="docRId4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Если вы изменили значение нажмите кнопку "Сохранить" для сохранения настройки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1F3A5F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1F3A5F"/>
          <w:spacing w:val="0"/>
          <w:position w:val="0"/>
          <w:sz w:val="28"/>
          <w:shd w:fill="auto" w:val="clear"/>
        </w:rPr>
        <w:t xml:space="preserve">Настройки инспекции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Как читать: у каждого параметра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что делает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дефолт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что будет, если крутить вверх/вниз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и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когда трогать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Итоговый вердикт: система считает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оценку аномалии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от 0 до 1. Если оценка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выше порога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БРАК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иначе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ГОДЕН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Крутить по одному параметру за раз и проверять на 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реальных кадрах (и брак, и годные).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3A5F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3A5F"/>
          <w:spacing w:val="0"/>
          <w:position w:val="0"/>
          <w:sz w:val="26"/>
          <w:shd w:fill="auto" w:val="clear"/>
        </w:rPr>
        <w:t xml:space="preserve">Быстрый выбор: что крутить при проблеме</w:t>
      </w:r>
    </w:p>
    <w:tbl>
      <w:tblPr/>
      <w:tblGrid>
        <w:gridCol w:w="5043"/>
        <w:gridCol w:w="5043"/>
      </w:tblGrid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2f3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Проблема на линии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2f3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Куда смотреть в первую очередь</w:t>
            </w:r>
          </w:p>
        </w:tc>
      </w:tr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Много ложного брака (годное бракуют)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Порог по умолчанию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Мин. площадь дефекта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Мин. diff-сигнал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Перцентиль diff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↑</w:t>
            </w:r>
          </w:p>
        </w:tc>
      </w:tr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Пропускают реальный брак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Порог по умолчанию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Мин. diff-сигнал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Мин. площадь дефекта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↓</w:t>
            </w:r>
          </w:p>
        </w:tc>
      </w:tr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Ложные срабатывания на кромках / рамке / бликах по краю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Коэффициент подавления краёв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↓</w:t>
            </w:r>
          </w:p>
        </w:tc>
      </w:tr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Ложные на тексте / логотипе / мелкой печати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Мин. контраст текста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Порог структуры текста</w:t>
            </w:r>
          </w:p>
        </w:tc>
      </w:tr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Не ловят стёртую / бледную надпись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Усиление потери контраста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градиенты потери контраста</w:t>
            </w:r>
          </w:p>
        </w:tc>
      </w:tr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Царапины то тонкие видны, то нет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Блок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«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царапины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» (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площадь / пропорция / нижние пороги)</w:t>
            </w:r>
          </w:p>
        </w:tc>
      </w:tr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Шум на гладкой поверхности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CLAHE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выключить или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Предел CLAHE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↓</w:t>
            </w:r>
          </w:p>
        </w:tc>
      </w:tr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«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Живучая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»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зона, где всегда ложно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Нарисовать FP-зону +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Включить повторную проверку FP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3A5F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3A5F"/>
          <w:spacing w:val="0"/>
          <w:position w:val="0"/>
          <w:sz w:val="26"/>
          <w:shd w:fill="auto" w:val="clear"/>
        </w:rPr>
        <w:t xml:space="preserve">Параметры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  <w:t xml:space="preserve">Порог по умолчанию </w:t>
      </w:r>
      <w:r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  <w:t xml:space="preserve"> 0,25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Что делает: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граница между ГОДЕН и БРАК. Сравнивается с итоговой оценкой дефекта (0…1).</w:t>
      </w:r>
    </w:p>
    <w:tbl>
      <w:tblPr/>
      <w:tblGrid>
        <w:gridCol w:w="5043"/>
        <w:gridCol w:w="5043"/>
      </w:tblGrid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2f3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Действие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2f3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Эффект</w:t>
            </w:r>
          </w:p>
        </w:tc>
      </w:tr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выше (например 0,35…0,45)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Система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«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строже к браку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»: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меньше ложных браков, легче пропустить слабый дефект</w:t>
            </w:r>
          </w:p>
        </w:tc>
      </w:tr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ниже (например 0,15…0,20)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Чувствительнее: ловит слабые дефекты, больше ложных браков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Когда трогать: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первый рычаг, если линия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слишком злая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или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слишком мягкая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Остальное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если порог уже разумный, а тип ошибок всё равно не тот.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  <w:t xml:space="preserve">Использовать PatchCore </w:t>
      </w:r>
      <w:r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  <w:t xml:space="preserve">по умолчанию **вкл**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Что делает: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включает нейросетевую модель (если она загружена). Итоговая оценка = максимум из модели и обычной эвристики по разнице кадров.</w:t>
      </w:r>
    </w:p>
    <w:tbl>
      <w:tblPr/>
      <w:tblGrid>
        <w:gridCol w:w="5043"/>
        <w:gridCol w:w="5043"/>
      </w:tblGrid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2f3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Действие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2f3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Эффект</w:t>
            </w:r>
          </w:p>
        </w:tc>
      </w:tr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Вкл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Лучше ловит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«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непохожие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»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дефекты; может чаще браковать при нестабильном освещении/позиции</w:t>
            </w:r>
          </w:p>
        </w:tc>
      </w:tr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Выкл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Только классическая разница с эталоном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проще предсказывать поведение, но часть сложных дефектов может уходить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Когда трогать: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отключать для диагностики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это модель шумит или diff?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или если модель не обучена / не нужна на этом продукте.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  <w:t xml:space="preserve">Мин. площадь дефекта </w:t>
      </w:r>
      <w:r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  <w:t xml:space="preserve"> 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Что делает: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самые мелкие пятнышки на карте отличий отбрасываются (площадь в пикселях).</w:t>
      </w:r>
    </w:p>
    <w:tbl>
      <w:tblPr/>
      <w:tblGrid>
        <w:gridCol w:w="5043"/>
        <w:gridCol w:w="5043"/>
      </w:tblGrid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2f3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Действие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2f3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Эффект</w:t>
            </w:r>
          </w:p>
        </w:tc>
      </w:tr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↑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Меньше шума и пылинок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→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меньше ложного брака; мелкие реальные дефекты могут пропасть</w:t>
            </w:r>
          </w:p>
        </w:tc>
      </w:tr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↓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Ловит мелкие точки; больше ложных срабатываний от шума камеры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Когда трогать: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сыпется мелкий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снег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 маске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поднимать; пропускают точечные дефекты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опускать.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  <w:t xml:space="preserve">Мин. пропорция царапины </w:t>
      </w:r>
      <w:r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  <w:t xml:space="preserve"> 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Что делает: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насколько вытянутым должно быть пятно, чтобы считаться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тонкой царапиной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длина / ширина).</w:t>
      </w:r>
    </w:p>
    <w:tbl>
      <w:tblPr/>
      <w:tblGrid>
        <w:gridCol w:w="5043"/>
        <w:gridCol w:w="5043"/>
      </w:tblGrid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2f3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Действие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2f3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Эффект</w:t>
            </w:r>
          </w:p>
        </w:tc>
      </w:tr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(4…6)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Только очень длинные тонкие линии; короткие штрихи отфильтруются</w:t>
            </w:r>
          </w:p>
        </w:tc>
      </w:tr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(2…2,5)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Чаще сохраняются вытянутые объекты, в т.ч. ложные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«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полоски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»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Когда трогать: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реальные царапины пропадают с маски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чуть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ложные полоски по текстуре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  <w:t xml:space="preserve">Мин. diff-сигнал </w:t>
      </w:r>
      <w:r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  <w:t xml:space="preserve"> 12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Что делает: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если самое сильное отличие кадра от эталона слабее этого значения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считаетс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я, что сигнала нет (оценка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0,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ГОДЕН).</w:t>
      </w:r>
    </w:p>
    <w:tbl>
      <w:tblPr/>
      <w:tblGrid>
        <w:gridCol w:w="5043"/>
        <w:gridCol w:w="5043"/>
      </w:tblGrid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2f3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Действие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2f3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Эффект</w:t>
            </w:r>
          </w:p>
        </w:tc>
      </w:tr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↑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Игнорирует слабые отличия (свет, вибрация, мелкий шум)</w:t>
            </w:r>
          </w:p>
        </w:tc>
      </w:tr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↓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Реагирует на более слабые отличия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риск ложного брака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Когда трогать: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всё чинит, но иногда бракует почти идеальное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слабые дефекты не видит вообще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  <w:t xml:space="preserve">Перцентиль diff </w:t>
      </w:r>
      <w:r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  <w:t xml:space="preserve"> 98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Что делает: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насколько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жёстко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отсекается карта отличий при построении маски дефекта. Выше перцентиль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 маску попадают только самые яркие отличия.</w:t>
      </w:r>
    </w:p>
    <w:tbl>
      <w:tblPr/>
      <w:tblGrid>
        <w:gridCol w:w="5043"/>
        <w:gridCol w:w="5043"/>
      </w:tblGrid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2f3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Действие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2f3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Эффект</w:t>
            </w:r>
          </w:p>
        </w:tc>
      </w:tr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(99…)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Маска чище, меньше площади; слабые зоны могут не попасть</w:t>
            </w:r>
          </w:p>
        </w:tc>
      </w:tr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(95…97)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Маска шире, больше пикселей; больше шума и ложных пятен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Когда трогать: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маска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размазана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 всему кадру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дефект есть на картинке отличий, но маска пустая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  <w:t xml:space="preserve">Нижний порог оценки царапины </w:t>
      </w:r>
      <w:r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  <w:t xml:space="preserve"> 0,35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Что делает: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если система увидела достаточно вытянутый дефект (см. следующий параметр), оценка не опустится ниже этого пола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царапина не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растворится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 слабом score.</w:t>
      </w:r>
    </w:p>
    <w:tbl>
      <w:tblPr/>
      <w:tblGrid>
        <w:gridCol w:w="5043"/>
        <w:gridCol w:w="5043"/>
      </w:tblGrid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2f3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Действие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2f3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Эффект</w:t>
            </w:r>
          </w:p>
        </w:tc>
      </w:tr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↑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Тонкие длинные дефекты чаще дают БРАК</w:t>
            </w:r>
          </w:p>
        </w:tc>
      </w:tr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↓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Царапины могут пройти как ГОДЕН, если остальной сигнал слабый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Когда трогать: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длинные царапины видны глазом, но статус ГОДЕН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наоборот, ложные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полоски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всегда жмут в брак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 смотреть пропорцию).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  <w:t xml:space="preserve">Нижний порог пропорции царапины </w:t>
      </w:r>
      <w:r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  <w:t xml:space="preserve"> 4,5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Что делает: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с какой вытянутости включается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пол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оценки выше. Должна быть заметно длиннее и тоньше обычного пятна.</w:t>
      </w:r>
    </w:p>
    <w:tbl>
      <w:tblPr/>
      <w:tblGrid>
        <w:gridCol w:w="5043"/>
        <w:gridCol w:w="5043"/>
      </w:tblGrid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2f3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Действие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2f3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Эффект</w:t>
            </w:r>
          </w:p>
        </w:tc>
      </w:tr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↑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Пол оценки включается только на очень длинных царапинах</w:t>
            </w:r>
          </w:p>
        </w:tc>
      </w:tr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↓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Пол срабатывает чаще (и на менее вытянутых объектах)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Когда трогать: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вместе с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Нижний порог оценки царапины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Сначала пропорция (когда считать царапиной), потом пол оценки (насколько жёстко браковать).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  <w:t xml:space="preserve">Коэффициент подавления краёв </w:t>
      </w:r>
      <w:r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  <w:t xml:space="preserve"> 0,2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Что делает: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глушит отличия вдоль стабильных границ эталона (кромка детали, рамка, жёсткий контур).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почти полное глушение на краях, </w:t>
      </w:r>
      <w:r>
        <w:rPr>
          <w:rFonts w:ascii="Consolas" w:hAnsi="Consolas" w:cs="Consolas" w:eastAsia="Consolas"/>
          <w:color w:val="auto"/>
          <w:spacing w:val="0"/>
          <w:position w:val="0"/>
          <w:sz w:val="20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края не глушатся.</w:t>
      </w:r>
    </w:p>
    <w:tbl>
      <w:tblPr/>
      <w:tblGrid>
        <w:gridCol w:w="5043"/>
        <w:gridCol w:w="5043"/>
      </w:tblGrid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2f3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Действие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2f3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Эффект</w:t>
            </w:r>
          </w:p>
        </w:tc>
      </w:tr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к 0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Меньше ложного брака от сдвига/дрожания по контуру</w:t>
            </w:r>
          </w:p>
        </w:tc>
      </w:tr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к 1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Края учитываются сильнее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можно ловить дефекты на кромке, но больше ложных от позиционирования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Когда трогать: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брак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гуляет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 контуру детали при нормальном продукте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  <w:t xml:space="preserve">Мин. контраст текста </w:t>
      </w:r>
      <w:r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  <w:t xml:space="preserve"> 55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Что делает: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в зонах, похожих на текст/печать, слабые отличия обнуляются. Остаются только достаточно сильные.</w:t>
      </w:r>
    </w:p>
    <w:tbl>
      <w:tblPr/>
      <w:tblGrid>
        <w:gridCol w:w="5043"/>
        <w:gridCol w:w="5043"/>
      </w:tblGrid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2f3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Действие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2f3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Эффект</w:t>
            </w:r>
          </w:p>
        </w:tc>
      </w:tr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↑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Меньше ложных срабатываний на буквах, логотипе, сетке печати</w:t>
            </w:r>
          </w:p>
        </w:tc>
      </w:tr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↓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Чувствительнее к изменениям на тексте (и к шуму печати)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Когда трогать: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брак на надписях без реального повреждения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  <w:t xml:space="preserve">Порог структуры текста </w:t>
      </w:r>
      <w:r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  <w:t xml:space="preserve"> 30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Что делает: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насколько охотно область эталона помечается как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текст/структура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От этого зависит, где применяется правило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Мин. контраст текста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».</w:t>
      </w:r>
    </w:p>
    <w:tbl>
      <w:tblPr/>
      <w:tblGrid>
        <w:gridCol w:w="5043"/>
        <w:gridCol w:w="5043"/>
      </w:tblGrid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2f3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Действие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2f3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Эффект</w:t>
            </w:r>
          </w:p>
        </w:tc>
      </w:tr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↑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Меньше зон считается текстом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текстовые правила реже включаются</w:t>
            </w:r>
          </w:p>
        </w:tc>
      </w:tr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↓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Больше зон как текст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сильнее защита от ложных на печати (и риск пропустить дефект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«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внутри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»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текста)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Когда трогать: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если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Мин. контраст текста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не помогает или, наоборот, глушит слишком большую область.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  <w:t xml:space="preserve">Усиление потери контраста </w:t>
      </w:r>
      <w:r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  <w:t xml:space="preserve"> 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Что делает: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усиливает отличия там, где на эталоне был контраст (например текст), а на текущем кадре он ослаб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типичный случай стёртой / выцветшей печати.</w:t>
      </w:r>
    </w:p>
    <w:tbl>
      <w:tblPr/>
      <w:tblGrid>
        <w:gridCol w:w="5043"/>
        <w:gridCol w:w="5043"/>
      </w:tblGrid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2f3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Действие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2f3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Эффект</w:t>
            </w:r>
          </w:p>
        </w:tc>
      </w:tr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↑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Лучше ловит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«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пропавший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»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контраст / стёртые надписи</w:t>
            </w:r>
          </w:p>
        </w:tc>
      </w:tr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↓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Меньше реакции на выцветание; меньше ложных от лёгкого изменения печати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Когда трогать: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пропускают стёртый текст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ловят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чуть бледнее обычного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но брак по смыслу нет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  <w:t xml:space="preserve">Градиент эталона при потере контраста </w:t>
      </w:r>
      <w:r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  <w:t xml:space="preserve"> 40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Что делает: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порог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 эталоне здесь был заметный край/текст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Выше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зона потери контраста отмечается только на более резких местах эталона.</w:t>
      </w:r>
    </w:p>
    <w:tbl>
      <w:tblPr/>
      <w:tblGrid>
        <w:gridCol w:w="5043"/>
        <w:gridCol w:w="5043"/>
      </w:tblGrid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2f3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Действие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2f3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Эффект</w:t>
            </w:r>
          </w:p>
        </w:tc>
      </w:tr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↑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Реже срабатывает детект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«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пропал контраст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»</w:t>
            </w:r>
          </w:p>
        </w:tc>
      </w:tr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↓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Чаще ищет потерю контраста, в т.ч. на более слабых текстурах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  <w:t xml:space="preserve">Градиент текущего кадра при потере контраста </w:t>
      </w:r>
      <w:r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  <w:t xml:space="preserve"> 15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Что делает: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порог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 текущем кадре край стал слабым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Если на эталоне край сильный, а на текущем слабее этого порога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подозрение на стирание.</w:t>
      </w:r>
    </w:p>
    <w:tbl>
      <w:tblPr/>
      <w:tblGrid>
        <w:gridCol w:w="5043"/>
        <w:gridCol w:w="5043"/>
      </w:tblGrid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2f3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Действие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2f3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Эффект</w:t>
            </w:r>
          </w:p>
        </w:tc>
      </w:tr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↑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Текущий кадр должен быть ещё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«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бледнее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»,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чтобы сработало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меньше ложных</w:t>
            </w:r>
          </w:p>
        </w:tc>
      </w:tr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↓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Легче считать контраст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«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пропавшим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»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чувствительнее к стиранию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Когда трогать: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оба градиента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 паре с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Усиление потери контраста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мелкими шагами.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  <w:t xml:space="preserve">Включить CLAHE </w:t>
      </w:r>
      <w:r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  <w:t xml:space="preserve">по умолчанию **вкл**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Что делает: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локально выравнивает контраст кадра перед сравнением с эталоном. Помогает при неровном освещении, но может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проявить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текстуру и шум.</w:t>
      </w:r>
    </w:p>
    <w:tbl>
      <w:tblPr/>
      <w:tblGrid>
        <w:gridCol w:w="5043"/>
        <w:gridCol w:w="5043"/>
      </w:tblGrid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2f3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Действие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2f3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Эффект</w:t>
            </w:r>
          </w:p>
        </w:tc>
      </w:tr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Вкл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Стабильнее при разном свете; на гладких/блестящих поверхностях может добавить шума</w:t>
            </w:r>
          </w:p>
        </w:tc>
      </w:tr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Выкл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Спокойнее на однородных поверхностях; слабее к перепадам освещения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Когда трогать: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гладкий продукт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шумит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без дефекта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попробовать выкл.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  <w:t xml:space="preserve">Предел отсечения CLAHE </w:t>
      </w:r>
      <w:r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  <w:t xml:space="preserve"> 1,2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Что делает: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сила CLAHE. Работает только если CLAHE включён.</w:t>
      </w:r>
    </w:p>
    <w:tbl>
      <w:tblPr/>
      <w:tblGrid>
        <w:gridCol w:w="5043"/>
        <w:gridCol w:w="5043"/>
      </w:tblGrid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2f3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Действие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2f3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Эффект</w:t>
            </w:r>
          </w:p>
        </w:tc>
      </w:tr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↑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Сильнее подчёркивает локальные различия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виднее слабые дефекты, больше шума</w:t>
            </w:r>
          </w:p>
        </w:tc>
      </w:tr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↓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Мягче; ближе к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«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как без усиления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»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  <w:t xml:space="preserve">Включить повторную проверку FP </w:t>
      </w:r>
      <w:r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  <w:t xml:space="preserve">по умолчанию **вкл**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Что делает: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учитывает зоны ложных срабатываний (FP), которые заранее нарисовали на продукте. Если зона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активировалась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система пересчитывает оценку с подавлением этой области.</w:t>
      </w:r>
    </w:p>
    <w:tbl>
      <w:tblPr/>
      <w:tblGrid>
        <w:gridCol w:w="5043"/>
        <w:gridCol w:w="5043"/>
      </w:tblGrid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2f3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Действие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2f3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Эффект</w:t>
            </w:r>
          </w:p>
        </w:tc>
      </w:tr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Вкл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Нарисованные FP-зоны реально глушат ложный брак</w:t>
            </w:r>
          </w:p>
        </w:tc>
      </w:tr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Выкл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FP-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зоны игнорируются (как будто их нет)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Когда трогать: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обычно держать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вкл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Выключать для проверки: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брак из-за FP-логики или дефект настоящий?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Сами зоны задаются отдельно (не этим списком параметров).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  <w:t xml:space="preserve">FP </w:t>
      </w:r>
      <w:r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  <w:t xml:space="preserve">триггер diff q90 </w:t>
      </w:r>
      <w:r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b/>
          <w:color w:val="1F3A5F"/>
          <w:spacing w:val="0"/>
          <w:position w:val="0"/>
          <w:sz w:val="22"/>
          <w:shd w:fill="auto" w:val="clear"/>
        </w:rPr>
        <w:t xml:space="preserve"> 22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Что делает: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насколько сильным должно быть отличие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внутри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FP-зоны, чтобы зона считалась активной и пошла в пересчёт. Смотрится 90-й перцентиль отличий в зоне.</w:t>
      </w:r>
    </w:p>
    <w:tbl>
      <w:tblPr/>
      <w:tblGrid>
        <w:gridCol w:w="5043"/>
        <w:gridCol w:w="5043"/>
      </w:tblGrid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2f3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Действие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d9e2f3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Эффект</w:t>
            </w:r>
          </w:p>
        </w:tc>
      </w:tr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↑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Зона реже активируется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FP-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подавление срабатывает реже</w:t>
            </w:r>
          </w:p>
        </w:tc>
      </w:tr>
      <w:tr>
        <w:trPr>
          <w:trHeight w:val="1" w:hRule="atLeast"/>
          <w:jc w:val="left"/>
        </w:trPr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2"/>
                <w:shd w:fill="auto" w:val="clear"/>
              </w:rPr>
              <w:t xml:space="preserve">↓</w:t>
            </w:r>
          </w:p>
        </w:tc>
        <w:tc>
          <w:tcPr>
            <w:tcW w:w="50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Зона активируется легче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чаще глушит отличия в размеченной области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Когда трогать: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FP-зона есть, но ложный брак всё равно проходит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Зона глушит слишком агрессивно (в т.ч. рядом с реальным дефектом)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1F3A5F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1F3A5F"/>
          <w:spacing w:val="0"/>
          <w:position w:val="0"/>
          <w:sz w:val="26"/>
          <w:shd w:fill="auto" w:val="clear"/>
        </w:rPr>
        <w:t xml:space="preserve">Практичный порядок настройки</w:t>
      </w:r>
    </w:p>
    <w:p>
      <w:pPr>
        <w:numPr>
          <w:ilvl w:val="0"/>
          <w:numId w:val="23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Выставить нормальный свет и эталон, проверить позиционирование.</w:t>
      </w:r>
    </w:p>
    <w:p>
      <w:pPr>
        <w:numPr>
          <w:ilvl w:val="0"/>
          <w:numId w:val="23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Порог по умолчанию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грубо подогнать долю ложного брака / пропусков.</w:t>
      </w:r>
    </w:p>
    <w:p>
      <w:pPr>
        <w:numPr>
          <w:ilvl w:val="0"/>
          <w:numId w:val="23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Если шум мелкий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Мин. площадь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/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Мин. diff-сигнал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/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Перцентиль diff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23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Если ложное по контуру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Коэффициент подавления краёв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numPr>
          <w:ilvl w:val="0"/>
          <w:numId w:val="23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Если ложное на печати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текстовые параметры; если пропускают стирание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блок потери контраста.</w:t>
      </w:r>
    </w:p>
    <w:p>
      <w:pPr>
        <w:numPr>
          <w:ilvl w:val="0"/>
          <w:numId w:val="23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Царапины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отдельным блоком, не смешивать с порогом в одном шаге.</w:t>
      </w:r>
    </w:p>
    <w:p>
      <w:pPr>
        <w:numPr>
          <w:ilvl w:val="0"/>
          <w:numId w:val="231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Хронические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больные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места кадра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FP-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зона + проверка FP.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Не меняйте сразу 5 параметров: потом непонятно, что помогло.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Для остановки инспекции и сброса эталона нажмите на кнопку "Сброс"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080">
          <v:rect xmlns:o="urn:schemas-microsoft-com:office:office" xmlns:v="urn:schemas-microsoft-com:vml" id="rectole0000000025" style="width:432.000000pt;height:204.000000pt" o:preferrelative="t" o:ole="">
            <o:lock v:ext="edit"/>
            <v:imagedata xmlns:r="http://schemas.openxmlformats.org/officeDocument/2006/relationships" r:id="docRId51" o:title=""/>
          </v:rect>
          <o:OLEObject xmlns:r="http://schemas.openxmlformats.org/officeDocument/2006/relationships" xmlns:o="urn:schemas-microsoft-com:office:office" Type="Embed" ProgID="StaticMetafile" DrawAspect="Content" ObjectID="0000000025" ShapeID="rectole0000000025" r:id="docRId5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</w:abstractNum>
  <w:num w:numId="231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embeddings/oleObject17.bin" Id="docRId34" Type="http://schemas.openxmlformats.org/officeDocument/2006/relationships/oleObject" /><Relationship Target="media/image23.wmf" Id="docRId47" Type="http://schemas.openxmlformats.org/officeDocument/2006/relationships/image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media/image14.wmf" Id="docRId29" Type="http://schemas.openxmlformats.org/officeDocument/2006/relationships/image" /><Relationship Target="embeddings/oleObject18.bin" Id="docRId36" Type="http://schemas.openxmlformats.org/officeDocument/2006/relationships/oleObject" /><Relationship Target="media/image24.wmf" Id="docRId49" Type="http://schemas.openxmlformats.org/officeDocument/2006/relationships/image" /><Relationship Target="styles.xml" Id="docRId53" Type="http://schemas.openxmlformats.org/officeDocument/2006/relationships/styles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embeddings/oleObject20.bin" Id="docRId4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19.bin" Id="docRId38" Type="http://schemas.openxmlformats.org/officeDocument/2006/relationships/oleObject" /><Relationship Target="media/image25.wmf" Id="docRId51" Type="http://schemas.openxmlformats.org/officeDocument/2006/relationships/image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embeddings/oleObject13.bin" Id="docRId26" Type="http://schemas.openxmlformats.org/officeDocument/2006/relationships/oleObject" /><Relationship Target="media/image15.wmf" Id="docRId31" Type="http://schemas.openxmlformats.org/officeDocument/2006/relationships/image" /><Relationship Target="media/image19.wmf" Id="docRId39" Type="http://schemas.openxmlformats.org/officeDocument/2006/relationships/image" /><Relationship Target="embeddings/oleObject21.bin" Id="docRId42" Type="http://schemas.openxmlformats.org/officeDocument/2006/relationships/oleObject" /><Relationship Target="media/image2.wmf" Id="docRId5" Type="http://schemas.openxmlformats.org/officeDocument/2006/relationships/image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embeddings/oleObject16.bin" Id="docRId32" Type="http://schemas.openxmlformats.org/officeDocument/2006/relationships/oleObject" /><Relationship Target="embeddings/oleObject2.bin" Id="docRId4" Type="http://schemas.openxmlformats.org/officeDocument/2006/relationships/oleObject" /><Relationship Target="media/image22.wmf" Id="docRId45" Type="http://schemas.openxmlformats.org/officeDocument/2006/relationships/image" /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media/image16.wmf" Id="docRId33" Type="http://schemas.openxmlformats.org/officeDocument/2006/relationships/image" /><Relationship Target="embeddings/oleObject22.bin" Id="docRId44" Type="http://schemas.openxmlformats.org/officeDocument/2006/relationships/oleObject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media/image17.wmf" Id="docRId35" Type="http://schemas.openxmlformats.org/officeDocument/2006/relationships/image" /><Relationship Target="embeddings/oleObject23.bin" Id="docRId46" Type="http://schemas.openxmlformats.org/officeDocument/2006/relationships/oleObject" /><Relationship Target="numbering.xml" Id="docRId52" Type="http://schemas.openxmlformats.org/officeDocument/2006/relationships/numbering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media/image20.wmf" Id="docRId41" Type="http://schemas.openxmlformats.org/officeDocument/2006/relationships/image" /><Relationship Target="embeddings/oleObject4.bin" Id="docRId8" Type="http://schemas.openxmlformats.org/officeDocument/2006/relationships/oleObject" /><Relationship Target="embeddings/oleObject14.bin" Id="docRId28" Type="http://schemas.openxmlformats.org/officeDocument/2006/relationships/oleObject" /><Relationship Target="media/image1.wmf" Id="docRId3" Type="http://schemas.openxmlformats.org/officeDocument/2006/relationships/image" /><Relationship Target="media/image18.wmf" Id="docRId37" Type="http://schemas.openxmlformats.org/officeDocument/2006/relationships/image" /><Relationship Target="embeddings/oleObject24.bin" Id="docRId48" Type="http://schemas.openxmlformats.org/officeDocument/2006/relationships/oleObject" /><Relationship Target="embeddings/oleObject25.bin" Id="docRId50" Type="http://schemas.openxmlformats.org/officeDocument/2006/relationships/oleObject" /><Relationship Target="embeddings/oleObject5.bin" Id="docRId10" Type="http://schemas.openxmlformats.org/officeDocument/2006/relationships/oleObject" /><Relationship Target="media/image13.wmf" Id="docRId27" Type="http://schemas.openxmlformats.org/officeDocument/2006/relationships/image" /><Relationship Target="embeddings/oleObject15.bin" Id="docRId30" Type="http://schemas.openxmlformats.org/officeDocument/2006/relationships/oleObject" /><Relationship Target="media/image21.wmf" Id="docRId43" Type="http://schemas.openxmlformats.org/officeDocument/2006/relationships/image" /></Relationships>
</file>