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D9E5D" w14:textId="77777777" w:rsidR="00B47E26" w:rsidRDefault="00B47E26">
      <w:pPr>
        <w:widowControl w:val="0"/>
        <w:jc w:val="both"/>
      </w:pPr>
      <w:r>
        <w:footnoteReference w:customMarkFollows="1" w:id="1"/>
        <w:sym w:font="Symbol" w:char="F020"/>
      </w:r>
    </w:p>
    <w:p w14:paraId="3265D2F3" w14:textId="1AFBDB47" w:rsidR="00DD3CFE" w:rsidRPr="00F02AFF" w:rsidRDefault="00DD3CFE" w:rsidP="00DD3CFE">
      <w:pPr>
        <w:pStyle w:val="Ttulo"/>
        <w:framePr w:wrap="notBeside"/>
        <w:rPr>
          <w:lang w:val="es-MX"/>
        </w:rPr>
      </w:pPr>
      <w:r>
        <w:rPr>
          <w:lang w:val="es-MX"/>
        </w:rPr>
        <w:t>Beneficio</w:t>
      </w:r>
      <w:r w:rsidR="0011054E">
        <w:rPr>
          <w:lang w:val="es-MX"/>
        </w:rPr>
        <w:t>s</w:t>
      </w:r>
      <w:r>
        <w:rPr>
          <w:lang w:val="es-MX"/>
        </w:rPr>
        <w:t xml:space="preserve"> de la Arquitectura de Software y algunos </w:t>
      </w:r>
      <w:r w:rsidR="0011054E">
        <w:rPr>
          <w:lang w:val="es-MX"/>
        </w:rPr>
        <w:t>ejemplos</w:t>
      </w:r>
    </w:p>
    <w:p w14:paraId="6B172361" w14:textId="57E51B3C" w:rsidR="00B47E26" w:rsidRPr="00641F25" w:rsidRDefault="006131C3" w:rsidP="00A7378E">
      <w:pPr>
        <w:pStyle w:val="Authors"/>
        <w:framePr w:h="781" w:hRule="exact" w:wrap="notBeside" w:x="1569" w:y="-213"/>
        <w:rPr>
          <w:i/>
          <w:iCs/>
          <w:lang w:val="es-MX"/>
        </w:rPr>
      </w:pPr>
      <w:r>
        <w:rPr>
          <w:lang w:val="es-MX"/>
        </w:rPr>
        <w:t>Autor</w:t>
      </w:r>
      <w:r w:rsidR="00641F25">
        <w:rPr>
          <w:lang w:val="es-MX"/>
        </w:rPr>
        <w:t xml:space="preserve"> (a): </w:t>
      </w:r>
      <w:r w:rsidR="00641F25">
        <w:rPr>
          <w:i/>
          <w:iCs/>
          <w:lang w:val="es-MX"/>
        </w:rPr>
        <w:t xml:space="preserve">Patricia del </w:t>
      </w:r>
      <w:proofErr w:type="spellStart"/>
      <w:r w:rsidR="00641F25">
        <w:rPr>
          <w:i/>
          <w:iCs/>
          <w:lang w:val="es-MX"/>
        </w:rPr>
        <w:t>Rocio</w:t>
      </w:r>
      <w:proofErr w:type="spellEnd"/>
      <w:r w:rsidR="00641F25">
        <w:rPr>
          <w:i/>
          <w:iCs/>
          <w:lang w:val="es-MX"/>
        </w:rPr>
        <w:t xml:space="preserve"> Sarmiento Ruiz </w:t>
      </w:r>
      <w:r w:rsidR="00556867">
        <w:rPr>
          <w:i/>
          <w:iCs/>
          <w:lang w:val="es-MX"/>
        </w:rPr>
        <w:br/>
        <w:t>Correo: patriciasarmiento0222@gmail.com</w:t>
      </w:r>
    </w:p>
    <w:p w14:paraId="501190D5" w14:textId="17ADCC8F" w:rsidR="00B47E26" w:rsidRDefault="004A3D1C" w:rsidP="00503D23">
      <w:pPr>
        <w:pStyle w:val="Abstract"/>
        <w:rPr>
          <w:lang w:val="es-MX"/>
        </w:rPr>
      </w:pPr>
      <w:r>
        <w:rPr>
          <w:i/>
          <w:lang w:val="es-MX"/>
        </w:rPr>
        <w:t>Resumen</w:t>
      </w:r>
      <w:r w:rsidR="00F02AFF" w:rsidRPr="00F02AFF">
        <w:rPr>
          <w:lang w:val="es-MX"/>
        </w:rPr>
        <w:t>—</w:t>
      </w:r>
      <w:r w:rsidR="00503D23" w:rsidRPr="00503D23">
        <w:t xml:space="preserve">La </w:t>
      </w:r>
      <w:proofErr w:type="spellStart"/>
      <w:r w:rsidR="00503D23" w:rsidRPr="00503D23">
        <w:t>arquitectura</w:t>
      </w:r>
      <w:proofErr w:type="spellEnd"/>
      <w:r w:rsidR="00503D23" w:rsidRPr="00503D23">
        <w:t xml:space="preserve"> de software </w:t>
      </w:r>
      <w:proofErr w:type="spellStart"/>
      <w:r w:rsidR="00503D23" w:rsidRPr="00503D23">
        <w:t>proporciona</w:t>
      </w:r>
      <w:proofErr w:type="spellEnd"/>
      <w:r w:rsidR="00503D23" w:rsidRPr="00503D23">
        <w:t xml:space="preserve"> </w:t>
      </w:r>
      <w:proofErr w:type="spellStart"/>
      <w:r w:rsidR="00503D23" w:rsidRPr="00503D23">
        <w:t>una</w:t>
      </w:r>
      <w:proofErr w:type="spellEnd"/>
      <w:r w:rsidR="00503D23" w:rsidRPr="00503D23">
        <w:t xml:space="preserve"> base </w:t>
      </w:r>
      <w:proofErr w:type="spellStart"/>
      <w:r w:rsidR="00503D23" w:rsidRPr="00503D23">
        <w:t>sólida</w:t>
      </w:r>
      <w:proofErr w:type="spellEnd"/>
      <w:r w:rsidR="00503D23" w:rsidRPr="00503D23">
        <w:t xml:space="preserve"> para </w:t>
      </w:r>
      <w:proofErr w:type="spellStart"/>
      <w:r w:rsidR="00503D23" w:rsidRPr="00503D23">
        <w:t>el</w:t>
      </w:r>
      <w:proofErr w:type="spellEnd"/>
      <w:r w:rsidR="00503D23" w:rsidRPr="00503D23">
        <w:t xml:space="preserve"> </w:t>
      </w:r>
      <w:proofErr w:type="spellStart"/>
      <w:r w:rsidR="00503D23" w:rsidRPr="00503D23">
        <w:t>desarrollo</w:t>
      </w:r>
      <w:proofErr w:type="spellEnd"/>
      <w:r w:rsidR="00503D23" w:rsidRPr="00503D23">
        <w:t xml:space="preserve"> de </w:t>
      </w:r>
      <w:proofErr w:type="spellStart"/>
      <w:r w:rsidR="00503D23" w:rsidRPr="00503D23">
        <w:t>sistemas</w:t>
      </w:r>
      <w:proofErr w:type="spellEnd"/>
      <w:r w:rsidR="00503D23" w:rsidRPr="00503D23">
        <w:t xml:space="preserve"> </w:t>
      </w:r>
      <w:proofErr w:type="spellStart"/>
      <w:r w:rsidR="00503D23" w:rsidRPr="00503D23">
        <w:t>robustos</w:t>
      </w:r>
      <w:proofErr w:type="spellEnd"/>
      <w:r w:rsidR="00503D23" w:rsidRPr="00503D23">
        <w:t xml:space="preserve">, </w:t>
      </w:r>
      <w:proofErr w:type="spellStart"/>
      <w:r w:rsidR="00503D23" w:rsidRPr="00503D23">
        <w:t>escalables</w:t>
      </w:r>
      <w:proofErr w:type="spellEnd"/>
      <w:r w:rsidR="00503D23" w:rsidRPr="00503D23">
        <w:t xml:space="preserve"> y </w:t>
      </w:r>
      <w:proofErr w:type="spellStart"/>
      <w:r w:rsidR="00503D23" w:rsidRPr="00503D23">
        <w:t>mantenibles</w:t>
      </w:r>
      <w:proofErr w:type="spellEnd"/>
      <w:r w:rsidR="00503D23" w:rsidRPr="00503D23">
        <w:t xml:space="preserve">. Este </w:t>
      </w:r>
      <w:proofErr w:type="spellStart"/>
      <w:r w:rsidR="00503D23" w:rsidRPr="00503D23">
        <w:t>artículo</w:t>
      </w:r>
      <w:proofErr w:type="spellEnd"/>
      <w:r w:rsidR="00503D23" w:rsidRPr="00503D23">
        <w:t xml:space="preserve"> </w:t>
      </w:r>
      <w:proofErr w:type="spellStart"/>
      <w:r w:rsidR="00503D23" w:rsidRPr="00503D23">
        <w:t>destaca</w:t>
      </w:r>
      <w:proofErr w:type="spellEnd"/>
      <w:r w:rsidR="00503D23" w:rsidRPr="00503D23">
        <w:t xml:space="preserve"> </w:t>
      </w:r>
      <w:proofErr w:type="spellStart"/>
      <w:r w:rsidR="00503D23" w:rsidRPr="00503D23">
        <w:t>los</w:t>
      </w:r>
      <w:proofErr w:type="spellEnd"/>
      <w:r w:rsidR="00503D23" w:rsidRPr="00503D23">
        <w:t xml:space="preserve"> </w:t>
      </w:r>
      <w:proofErr w:type="spellStart"/>
      <w:r w:rsidR="00503D23" w:rsidRPr="00503D23">
        <w:t>beneficios</w:t>
      </w:r>
      <w:proofErr w:type="spellEnd"/>
      <w:r w:rsidR="00503D23" w:rsidRPr="00503D23">
        <w:t xml:space="preserve"> clave de </w:t>
      </w:r>
      <w:proofErr w:type="spellStart"/>
      <w:r w:rsidR="00503D23" w:rsidRPr="00503D23">
        <w:t>adoptar</w:t>
      </w:r>
      <w:proofErr w:type="spellEnd"/>
      <w:r w:rsidR="00503D23" w:rsidRPr="00503D23">
        <w:t xml:space="preserve"> </w:t>
      </w:r>
      <w:proofErr w:type="spellStart"/>
      <w:r w:rsidR="00503D23" w:rsidRPr="00503D23">
        <w:t>una</w:t>
      </w:r>
      <w:proofErr w:type="spellEnd"/>
      <w:r w:rsidR="00503D23" w:rsidRPr="00503D23">
        <w:t xml:space="preserve"> </w:t>
      </w:r>
      <w:proofErr w:type="spellStart"/>
      <w:r w:rsidR="00503D23" w:rsidRPr="00503D23">
        <w:t>buena</w:t>
      </w:r>
      <w:proofErr w:type="spellEnd"/>
      <w:r w:rsidR="00503D23" w:rsidRPr="00503D23">
        <w:t xml:space="preserve"> </w:t>
      </w:r>
      <w:proofErr w:type="spellStart"/>
      <w:r w:rsidR="00503D23" w:rsidRPr="00503D23">
        <w:t>arquitectura</w:t>
      </w:r>
      <w:proofErr w:type="spellEnd"/>
      <w:r w:rsidR="00503D23" w:rsidRPr="00503D23">
        <w:t xml:space="preserve">, </w:t>
      </w:r>
      <w:proofErr w:type="spellStart"/>
      <w:r w:rsidR="00503D23" w:rsidRPr="00503D23">
        <w:t>incluyendo</w:t>
      </w:r>
      <w:proofErr w:type="spellEnd"/>
      <w:r w:rsidR="00503D23" w:rsidRPr="00503D23">
        <w:t xml:space="preserve"> la </w:t>
      </w:r>
      <w:proofErr w:type="spellStart"/>
      <w:r w:rsidR="00503D23" w:rsidRPr="00503D23">
        <w:t>mejora</w:t>
      </w:r>
      <w:proofErr w:type="spellEnd"/>
      <w:r w:rsidR="00503D23" w:rsidRPr="00503D23">
        <w:t xml:space="preserve"> </w:t>
      </w:r>
      <w:proofErr w:type="spellStart"/>
      <w:r w:rsidR="00503D23" w:rsidRPr="00503D23">
        <w:t>en</w:t>
      </w:r>
      <w:proofErr w:type="spellEnd"/>
      <w:r w:rsidR="00503D23" w:rsidRPr="00503D23">
        <w:t xml:space="preserve"> la </w:t>
      </w:r>
      <w:proofErr w:type="spellStart"/>
      <w:r w:rsidR="00503D23" w:rsidRPr="00503D23">
        <w:t>calidad</w:t>
      </w:r>
      <w:proofErr w:type="spellEnd"/>
      <w:r w:rsidR="00503D23" w:rsidRPr="00503D23">
        <w:t xml:space="preserve"> del software, la </w:t>
      </w:r>
      <w:proofErr w:type="spellStart"/>
      <w:r w:rsidR="00503D23" w:rsidRPr="00503D23">
        <w:t>reducción</w:t>
      </w:r>
      <w:proofErr w:type="spellEnd"/>
      <w:r w:rsidR="00503D23" w:rsidRPr="00503D23">
        <w:t xml:space="preserve"> de </w:t>
      </w:r>
      <w:proofErr w:type="spellStart"/>
      <w:r w:rsidR="00503D23" w:rsidRPr="00503D23">
        <w:t>costos</w:t>
      </w:r>
      <w:proofErr w:type="spellEnd"/>
      <w:r w:rsidR="00503D23" w:rsidRPr="00503D23">
        <w:t xml:space="preserve"> y </w:t>
      </w:r>
      <w:proofErr w:type="spellStart"/>
      <w:r w:rsidR="00503D23" w:rsidRPr="00503D23">
        <w:t>tiempos</w:t>
      </w:r>
      <w:proofErr w:type="spellEnd"/>
      <w:r w:rsidR="00503D23" w:rsidRPr="00503D23">
        <w:t xml:space="preserve"> de </w:t>
      </w:r>
      <w:proofErr w:type="spellStart"/>
      <w:r w:rsidR="00503D23" w:rsidRPr="00503D23">
        <w:t>desarrollo</w:t>
      </w:r>
      <w:proofErr w:type="spellEnd"/>
      <w:r w:rsidR="00503D23" w:rsidRPr="00503D23">
        <w:t xml:space="preserve">, y la </w:t>
      </w:r>
      <w:proofErr w:type="spellStart"/>
      <w:r w:rsidR="00503D23" w:rsidRPr="00503D23">
        <w:t>facilidad</w:t>
      </w:r>
      <w:proofErr w:type="spellEnd"/>
      <w:r w:rsidR="00503D23" w:rsidRPr="00503D23">
        <w:t xml:space="preserve"> de </w:t>
      </w:r>
      <w:proofErr w:type="spellStart"/>
      <w:r w:rsidR="00503D23" w:rsidRPr="00503D23">
        <w:t>integración</w:t>
      </w:r>
      <w:proofErr w:type="spellEnd"/>
      <w:r w:rsidR="00503D23" w:rsidRPr="00503D23">
        <w:t xml:space="preserve">. Se </w:t>
      </w:r>
      <w:proofErr w:type="spellStart"/>
      <w:r w:rsidR="00503D23" w:rsidRPr="00503D23">
        <w:t>presentan</w:t>
      </w:r>
      <w:proofErr w:type="spellEnd"/>
      <w:r w:rsidR="00503D23" w:rsidRPr="00503D23">
        <w:t xml:space="preserve"> </w:t>
      </w:r>
      <w:proofErr w:type="spellStart"/>
      <w:r w:rsidR="00503D23" w:rsidRPr="00503D23">
        <w:t>ejemplos</w:t>
      </w:r>
      <w:proofErr w:type="spellEnd"/>
      <w:r w:rsidR="00503D23" w:rsidRPr="00503D23">
        <w:t xml:space="preserve"> </w:t>
      </w:r>
      <w:proofErr w:type="spellStart"/>
      <w:r w:rsidR="00503D23" w:rsidRPr="00503D23">
        <w:t>prácticos</w:t>
      </w:r>
      <w:proofErr w:type="spellEnd"/>
      <w:r w:rsidR="00503D23" w:rsidRPr="00503D23">
        <w:t xml:space="preserve"> y </w:t>
      </w:r>
      <w:proofErr w:type="spellStart"/>
      <w:r w:rsidR="00503D23" w:rsidRPr="00503D23">
        <w:t>gráficos</w:t>
      </w:r>
      <w:proofErr w:type="spellEnd"/>
      <w:r w:rsidR="00503D23" w:rsidRPr="00503D23">
        <w:t xml:space="preserve"> para </w:t>
      </w:r>
      <w:proofErr w:type="spellStart"/>
      <w:r w:rsidR="00503D23" w:rsidRPr="00503D23">
        <w:t>ilustrar</w:t>
      </w:r>
      <w:proofErr w:type="spellEnd"/>
      <w:r w:rsidR="00503D23" w:rsidRPr="00503D23">
        <w:t xml:space="preserve"> </w:t>
      </w:r>
      <w:proofErr w:type="spellStart"/>
      <w:r w:rsidR="00503D23" w:rsidRPr="00503D23">
        <w:t>cómo</w:t>
      </w:r>
      <w:proofErr w:type="spellEnd"/>
      <w:r w:rsidR="00503D23" w:rsidRPr="00503D23">
        <w:t xml:space="preserve"> </w:t>
      </w:r>
      <w:proofErr w:type="spellStart"/>
      <w:r w:rsidR="00503D23" w:rsidRPr="00503D23">
        <w:t>estos</w:t>
      </w:r>
      <w:proofErr w:type="spellEnd"/>
      <w:r w:rsidR="00503D23" w:rsidRPr="00503D23">
        <w:t xml:space="preserve"> </w:t>
      </w:r>
      <w:proofErr w:type="spellStart"/>
      <w:r w:rsidR="00503D23" w:rsidRPr="00503D23">
        <w:t>beneficios</w:t>
      </w:r>
      <w:proofErr w:type="spellEnd"/>
      <w:r w:rsidR="00503D23" w:rsidRPr="00503D23">
        <w:t xml:space="preserve"> se </w:t>
      </w:r>
      <w:proofErr w:type="spellStart"/>
      <w:r w:rsidR="00503D23" w:rsidRPr="00503D23">
        <w:t>aplican</w:t>
      </w:r>
      <w:proofErr w:type="spellEnd"/>
      <w:r w:rsidR="00503D23" w:rsidRPr="00503D23">
        <w:t xml:space="preserve"> </w:t>
      </w:r>
      <w:proofErr w:type="spellStart"/>
      <w:r w:rsidR="00503D23" w:rsidRPr="00503D23">
        <w:t>en</w:t>
      </w:r>
      <w:proofErr w:type="spellEnd"/>
      <w:r w:rsidR="00503D23" w:rsidRPr="00503D23">
        <w:t xml:space="preserve"> </w:t>
      </w:r>
      <w:proofErr w:type="spellStart"/>
      <w:r w:rsidR="00503D23" w:rsidRPr="00503D23">
        <w:t>proyectos</w:t>
      </w:r>
      <w:proofErr w:type="spellEnd"/>
      <w:r w:rsidR="00503D23" w:rsidRPr="00503D23">
        <w:t xml:space="preserve"> </w:t>
      </w:r>
      <w:proofErr w:type="spellStart"/>
      <w:r w:rsidR="00503D23" w:rsidRPr="00503D23">
        <w:t>reales</w:t>
      </w:r>
      <w:proofErr w:type="spellEnd"/>
      <w:r w:rsidR="00503D23" w:rsidRPr="00503D23">
        <w:t xml:space="preserve">, </w:t>
      </w:r>
      <w:proofErr w:type="spellStart"/>
      <w:r w:rsidR="00503D23" w:rsidRPr="00503D23">
        <w:t>demostrando</w:t>
      </w:r>
      <w:proofErr w:type="spellEnd"/>
      <w:r w:rsidR="00503D23" w:rsidRPr="00503D23">
        <w:t xml:space="preserve"> </w:t>
      </w:r>
      <w:proofErr w:type="spellStart"/>
      <w:r w:rsidR="00503D23" w:rsidRPr="00503D23">
        <w:t>su</w:t>
      </w:r>
      <w:proofErr w:type="spellEnd"/>
      <w:r w:rsidR="00503D23" w:rsidRPr="00503D23">
        <w:t xml:space="preserve"> </w:t>
      </w:r>
      <w:proofErr w:type="spellStart"/>
      <w:r w:rsidR="00503D23" w:rsidRPr="00503D23">
        <w:t>relevancia</w:t>
      </w:r>
      <w:proofErr w:type="spellEnd"/>
      <w:r w:rsidR="00503D23" w:rsidRPr="00503D23">
        <w:t xml:space="preserve"> </w:t>
      </w:r>
      <w:proofErr w:type="spellStart"/>
      <w:r w:rsidR="00503D23" w:rsidRPr="00503D23">
        <w:t>en</w:t>
      </w:r>
      <w:proofErr w:type="spellEnd"/>
      <w:r w:rsidR="00503D23" w:rsidRPr="00503D23">
        <w:t xml:space="preserve"> la </w:t>
      </w:r>
      <w:proofErr w:type="spellStart"/>
      <w:r w:rsidR="00503D23" w:rsidRPr="00503D23">
        <w:t>industria</w:t>
      </w:r>
      <w:proofErr w:type="spellEnd"/>
      <w:r w:rsidR="00503D23" w:rsidRPr="00503D23">
        <w:t xml:space="preserve"> del software </w:t>
      </w:r>
      <w:proofErr w:type="spellStart"/>
      <w:r w:rsidR="00503D23" w:rsidRPr="00503D23">
        <w:t>moderno</w:t>
      </w:r>
      <w:proofErr w:type="spellEnd"/>
      <w:r w:rsidR="00503D23" w:rsidRPr="00503D23">
        <w:t>.</w:t>
      </w:r>
    </w:p>
    <w:p w14:paraId="4CEE2819" w14:textId="77777777" w:rsidR="004A3D1C" w:rsidRDefault="004A3D1C" w:rsidP="004A3D1C">
      <w:pPr>
        <w:rPr>
          <w:lang w:val="es-MX"/>
        </w:rPr>
      </w:pPr>
    </w:p>
    <w:p w14:paraId="7C85CA49" w14:textId="2B0FC964" w:rsidR="004A3D1C" w:rsidRPr="004A3D1C" w:rsidRDefault="004A3D1C" w:rsidP="006D3B15">
      <w:pPr>
        <w:pStyle w:val="Abstract"/>
      </w:pPr>
      <w:r>
        <w:rPr>
          <w:i/>
        </w:rPr>
        <w:t>Abstract</w:t>
      </w:r>
      <w:r>
        <w:t>--</w:t>
      </w:r>
      <w:r w:rsidR="006D3B15" w:rsidRPr="006D3B15">
        <w:t>Software architecture provides a solid foundation for developing robust, scalable, and maintainable systems. This article highlights the key benefits of adopting good architecture, including improved software quality, reduced development costs and times, and easier integration. Practical examples and diagrams are presented to illustrate how these benefits apply to real-world projects, demonstrating their relevance in modern software industry practices</w:t>
      </w:r>
      <w:r>
        <w:t>.</w:t>
      </w:r>
    </w:p>
    <w:p w14:paraId="33AE58CB" w14:textId="77777777" w:rsidR="00B47E26" w:rsidRDefault="00B47E26">
      <w:pPr>
        <w:pStyle w:val="Ttulo1"/>
      </w:pPr>
      <w:bookmarkStart w:id="0" w:name="PointTmp"/>
      <w:proofErr w:type="spellStart"/>
      <w:r>
        <w:t>Introduc</w:t>
      </w:r>
      <w:r w:rsidR="00D97932">
        <w:t>ció</w:t>
      </w:r>
      <w:r>
        <w:t>n</w:t>
      </w:r>
      <w:proofErr w:type="spellEnd"/>
    </w:p>
    <w:bookmarkEnd w:id="0"/>
    <w:p w14:paraId="42912A67" w14:textId="1FBA3470" w:rsidR="00B47E26" w:rsidRDefault="0039757B">
      <w:pPr>
        <w:pStyle w:val="Text"/>
        <w:keepNext/>
        <w:framePr w:dropCap="drop" w:lines="2" w:wrap="auto" w:vAnchor="text" w:hAnchor="text"/>
        <w:spacing w:line="480" w:lineRule="exact"/>
        <w:ind w:firstLine="0"/>
        <w:rPr>
          <w:smallCaps/>
          <w:position w:val="-3"/>
          <w:sz w:val="56"/>
        </w:rPr>
      </w:pPr>
      <w:r>
        <w:rPr>
          <w:position w:val="-3"/>
          <w:sz w:val="56"/>
        </w:rPr>
        <w:t>L</w:t>
      </w:r>
    </w:p>
    <w:p w14:paraId="0411BB29" w14:textId="72B648BC" w:rsidR="00BA5A57" w:rsidRPr="00BA5A57" w:rsidRDefault="00BA5A57" w:rsidP="00BA5A57">
      <w:pPr>
        <w:pStyle w:val="Text"/>
        <w:ind w:firstLine="0"/>
        <w:rPr>
          <w:lang w:val="es-MX"/>
        </w:rPr>
      </w:pPr>
      <w:r w:rsidRPr="00BA5A57">
        <w:rPr>
          <w:lang w:val="es-MX"/>
        </w:rPr>
        <w:t>a arquitectura de software se ha convertido en un elemento fundamental para el desarrollo de sistemas informáticos modernos. Más allá de ser un simple plano estructural, representa una estrategia metodológica que define la forma en que los componentes de un sistema interactúan, se integran y evolucionan.</w:t>
      </w:r>
    </w:p>
    <w:p w14:paraId="32BD38D3" w14:textId="3745CB6B" w:rsidR="00E710B3" w:rsidRDefault="00BA5A57" w:rsidP="00BA5A57">
      <w:pPr>
        <w:pStyle w:val="Text"/>
        <w:ind w:firstLine="0"/>
        <w:rPr>
          <w:lang w:val="es-MX"/>
        </w:rPr>
      </w:pPr>
      <w:r w:rsidRPr="00BA5A57">
        <w:rPr>
          <w:lang w:val="es-MX"/>
        </w:rPr>
        <w:t>Su importancia radica en proporcionar una visión holística que alinea los objetivos tecnológicos con las necesidades del negocio, permitiendo el desarrollo de soluciones robustas, escalables y adaptables.</w:t>
      </w:r>
    </w:p>
    <w:p w14:paraId="53225098" w14:textId="77777777" w:rsidR="00D97932" w:rsidRDefault="00D97932" w:rsidP="00D369ED">
      <w:pPr>
        <w:pStyle w:val="Text"/>
        <w:ind w:firstLine="0"/>
        <w:rPr>
          <w:lang w:val="es-MX"/>
        </w:rPr>
      </w:pPr>
    </w:p>
    <w:p w14:paraId="2A5A25CC" w14:textId="1C7FE195" w:rsidR="008524A5" w:rsidRDefault="00D23ACE" w:rsidP="0057751D">
      <w:pPr>
        <w:pStyle w:val="Ttulo1"/>
      </w:pPr>
      <w:proofErr w:type="spellStart"/>
      <w:r>
        <w:t>Beneficios</w:t>
      </w:r>
      <w:proofErr w:type="spellEnd"/>
      <w:r>
        <w:t xml:space="preserve"> clave</w:t>
      </w:r>
    </w:p>
    <w:p w14:paraId="5F68C951" w14:textId="2BFA7403" w:rsidR="008524A5" w:rsidRPr="00643AB0" w:rsidRDefault="008524A5" w:rsidP="008524A5">
      <w:pPr>
        <w:pStyle w:val="Text"/>
        <w:ind w:firstLine="0"/>
        <w:rPr>
          <w:i/>
          <w:lang w:val="es-MX"/>
        </w:rPr>
      </w:pPr>
      <w:r w:rsidRPr="00643AB0">
        <w:rPr>
          <w:i/>
          <w:lang w:val="es-MX"/>
        </w:rPr>
        <w:t>A</w:t>
      </w:r>
      <w:r w:rsidR="00643AB0" w:rsidRPr="00643AB0">
        <w:rPr>
          <w:i/>
          <w:lang w:val="es-MX"/>
        </w:rPr>
        <w:t>.</w:t>
      </w:r>
      <w:r w:rsidR="00643AB0" w:rsidRPr="00643AB0">
        <w:rPr>
          <w:i/>
          <w:lang w:val="es-MX"/>
        </w:rPr>
        <w:tab/>
      </w:r>
      <w:r w:rsidR="00643AB0">
        <w:rPr>
          <w:i/>
          <w:lang w:val="es-MX"/>
        </w:rPr>
        <w:tab/>
      </w:r>
      <w:r w:rsidRPr="00643AB0">
        <w:rPr>
          <w:i/>
          <w:lang w:val="es-MX"/>
        </w:rPr>
        <w:t xml:space="preserve"> </w:t>
      </w:r>
      <w:r w:rsidR="00D23ACE">
        <w:rPr>
          <w:i/>
          <w:lang w:val="es-MX"/>
        </w:rPr>
        <w:t>Calidad mejorada</w:t>
      </w:r>
    </w:p>
    <w:p w14:paraId="6682CA9E" w14:textId="7252B99A" w:rsidR="003F4907" w:rsidRPr="003F4907" w:rsidRDefault="003F4907" w:rsidP="003F4907">
      <w:pPr>
        <w:pStyle w:val="Text"/>
        <w:rPr>
          <w:lang w:val="es-MX"/>
        </w:rPr>
      </w:pPr>
      <w:r w:rsidRPr="003F4907">
        <w:rPr>
          <w:lang w:val="es-MX"/>
        </w:rPr>
        <w:t>La calidad del software es un aspecto crítico que la arquitectura de software aborda de manera integral. Contempla varios aspectos fundamentales:</w:t>
      </w:r>
    </w:p>
    <w:p w14:paraId="1A36413A" w14:textId="32E09CDA" w:rsidR="003F4907" w:rsidRPr="003F4907" w:rsidRDefault="003F4907" w:rsidP="003F4907">
      <w:pPr>
        <w:pStyle w:val="Text"/>
        <w:numPr>
          <w:ilvl w:val="0"/>
          <w:numId w:val="20"/>
        </w:numPr>
        <w:rPr>
          <w:lang w:val="es-MX"/>
        </w:rPr>
      </w:pPr>
      <w:r w:rsidRPr="003F4907">
        <w:rPr>
          <w:lang w:val="es-MX"/>
        </w:rPr>
        <w:t>Atributos de Calidad</w:t>
      </w:r>
    </w:p>
    <w:p w14:paraId="2E710FC9" w14:textId="77777777" w:rsidR="003F4907" w:rsidRPr="003F4907" w:rsidRDefault="003F4907" w:rsidP="003F4907">
      <w:pPr>
        <w:pStyle w:val="Text"/>
        <w:rPr>
          <w:lang w:val="es-MX"/>
        </w:rPr>
      </w:pPr>
      <w:r w:rsidRPr="003F4907">
        <w:rPr>
          <w:lang w:val="es-MX"/>
        </w:rPr>
        <w:t>Confiabilidad: Capacidad del sistema para mantener su rendimiento bajo condiciones específicas</w:t>
      </w:r>
    </w:p>
    <w:p w14:paraId="427750F6" w14:textId="77777777" w:rsidR="003F4907" w:rsidRPr="003F4907" w:rsidRDefault="003F4907" w:rsidP="003F4907">
      <w:pPr>
        <w:pStyle w:val="Text"/>
        <w:rPr>
          <w:lang w:val="es-MX"/>
        </w:rPr>
      </w:pPr>
      <w:r w:rsidRPr="003F4907">
        <w:rPr>
          <w:lang w:val="es-MX"/>
        </w:rPr>
        <w:t>Eficiencia: Optimización de recursos computacionales</w:t>
      </w:r>
    </w:p>
    <w:p w14:paraId="0515BE42" w14:textId="39C7EC11" w:rsidR="003F4907" w:rsidRPr="003F4907" w:rsidRDefault="003F4907" w:rsidP="003F4907">
      <w:pPr>
        <w:pStyle w:val="Text"/>
        <w:rPr>
          <w:lang w:val="es-MX"/>
        </w:rPr>
      </w:pPr>
      <w:r w:rsidRPr="003F4907">
        <w:rPr>
          <w:lang w:val="es-MX"/>
        </w:rPr>
        <w:t>Seguridad: Implementación de mecanismos robustos de protección</w:t>
      </w:r>
    </w:p>
    <w:p w14:paraId="2E309B95" w14:textId="177CF042" w:rsidR="003F4907" w:rsidRPr="003F4907" w:rsidRDefault="003F4907" w:rsidP="003F4907">
      <w:pPr>
        <w:pStyle w:val="Text"/>
        <w:numPr>
          <w:ilvl w:val="0"/>
          <w:numId w:val="20"/>
        </w:numPr>
        <w:rPr>
          <w:lang w:val="es-MX"/>
        </w:rPr>
      </w:pPr>
      <w:r w:rsidRPr="003F4907">
        <w:rPr>
          <w:lang w:val="es-MX"/>
        </w:rPr>
        <w:t>Métricas de Evaluación</w:t>
      </w:r>
    </w:p>
    <w:p w14:paraId="4D1A0B68" w14:textId="19CD600C" w:rsidR="00643AB0" w:rsidRDefault="003F4907" w:rsidP="003F4907">
      <w:pPr>
        <w:pStyle w:val="Text"/>
        <w:rPr>
          <w:lang w:val="es-MX"/>
        </w:rPr>
      </w:pPr>
      <w:r w:rsidRPr="003F4907">
        <w:rPr>
          <w:lang w:val="es-MX"/>
        </w:rPr>
        <w:t>La calidad se puede evaluar mediante marcos de referencia como ISO/IEC 25010, que proporciona un modelo comprehensivo para la evaluación de productos de software.</w:t>
      </w:r>
    </w:p>
    <w:p w14:paraId="7B347C7B" w14:textId="022EFDC1" w:rsidR="00643AB0" w:rsidRPr="00643AB0" w:rsidRDefault="00643AB0" w:rsidP="00643AB0">
      <w:pPr>
        <w:pStyle w:val="Text"/>
        <w:ind w:firstLine="0"/>
        <w:rPr>
          <w:i/>
          <w:lang w:val="es-MX"/>
        </w:rPr>
      </w:pPr>
      <w:r w:rsidRPr="00643AB0">
        <w:rPr>
          <w:i/>
          <w:lang w:val="es-MX"/>
        </w:rPr>
        <w:t>B.</w:t>
      </w:r>
      <w:r w:rsidRPr="00643AB0">
        <w:rPr>
          <w:i/>
          <w:lang w:val="es-MX"/>
        </w:rPr>
        <w:tab/>
      </w:r>
      <w:r w:rsidRPr="00643AB0">
        <w:rPr>
          <w:i/>
          <w:lang w:val="es-MX"/>
        </w:rPr>
        <w:tab/>
      </w:r>
      <w:r w:rsidR="00841115">
        <w:rPr>
          <w:i/>
          <w:lang w:val="es-MX"/>
        </w:rPr>
        <w:t>Escalabilidad y Flexibilidad</w:t>
      </w:r>
    </w:p>
    <w:p w14:paraId="1BBBDAE1" w14:textId="77777777" w:rsidR="00841115" w:rsidRPr="00841115" w:rsidRDefault="00B50638" w:rsidP="00841115">
      <w:pPr>
        <w:pStyle w:val="Text"/>
        <w:rPr>
          <w:lang w:val="es-MX"/>
        </w:rPr>
      </w:pPr>
      <w:r w:rsidRPr="006B6A93">
        <w:rPr>
          <w:lang w:val="es-MX"/>
        </w:rPr>
        <w:t xml:space="preserve"> </w:t>
      </w:r>
      <w:r w:rsidR="00841115" w:rsidRPr="00841115">
        <w:rPr>
          <w:lang w:val="es-MX"/>
        </w:rPr>
        <w:t>La escalabilidad y flexibilidad son principios arquitectónicos fundamentales que transforman el desarrollo de sistemas de software. El diseño modular permite la expansión sistemática de soluciones tecnológicas, creando estructuras donde cada componente puede ser desarrollado o modificado de manera independiente.</w:t>
      </w:r>
    </w:p>
    <w:p w14:paraId="10C89E91" w14:textId="77777777" w:rsidR="00841115" w:rsidRPr="00841115" w:rsidRDefault="00841115" w:rsidP="00841115">
      <w:pPr>
        <w:pStyle w:val="Text"/>
        <w:rPr>
          <w:lang w:val="es-MX"/>
        </w:rPr>
      </w:pPr>
      <w:r w:rsidRPr="00841115">
        <w:rPr>
          <w:lang w:val="es-MX"/>
        </w:rPr>
        <w:t>El desacoplamiento de componentes genera un ecosistema de software más adaptable y resiliente. Al reducir las interdependencias entre módulos, se facilita la evolución individual de los elementos sin comprometer la integridad del sistema completo. Esta estrategia minimiza los riesgos asociados con modificaciones y mejoras tecnológicas.</w:t>
      </w:r>
    </w:p>
    <w:p w14:paraId="1286A4AA" w14:textId="7B77E1D3" w:rsidR="002F1F3A" w:rsidRDefault="00841115" w:rsidP="00841115">
      <w:pPr>
        <w:pStyle w:val="Text"/>
        <w:rPr>
          <w:lang w:val="es-MX"/>
        </w:rPr>
      </w:pPr>
      <w:r w:rsidRPr="00841115">
        <w:rPr>
          <w:lang w:val="es-MX"/>
        </w:rPr>
        <w:t>La simplicidad estructural emerge como un beneficio directo, simplificando los procesos de mantenimiento, mejorando la comprensión del sistema y optimizando la capacidad de desarrollo. La arquitectura se convierte así en una herramienta dinámica que permite a las organizaciones responder ágilmente a las demandas cambiantes del entorno tecnológico y empresarial.</w:t>
      </w:r>
    </w:p>
    <w:p w14:paraId="5267CC19" w14:textId="77777777" w:rsidR="002F1F3A" w:rsidRDefault="002F1F3A" w:rsidP="002F1F3A">
      <w:pPr>
        <w:pStyle w:val="Text"/>
        <w:ind w:firstLine="0"/>
      </w:pPr>
    </w:p>
    <w:p w14:paraId="45E5DF89" w14:textId="77777777" w:rsidR="00DD7A79" w:rsidRDefault="002F1F3A" w:rsidP="0083001E">
      <w:pPr>
        <w:pStyle w:val="Text"/>
        <w:ind w:firstLine="0"/>
        <w:rPr>
          <w:i/>
          <w:lang w:val="es-MX"/>
        </w:rPr>
      </w:pPr>
      <w:r>
        <w:rPr>
          <w:i/>
          <w:lang w:val="es-MX"/>
        </w:rPr>
        <w:t>C</w:t>
      </w:r>
      <w:r w:rsidRPr="00643AB0">
        <w:rPr>
          <w:i/>
          <w:lang w:val="es-MX"/>
        </w:rPr>
        <w:t>.</w:t>
      </w:r>
      <w:r w:rsidRPr="00643AB0">
        <w:rPr>
          <w:i/>
          <w:lang w:val="es-MX"/>
        </w:rPr>
        <w:tab/>
      </w:r>
      <w:r w:rsidRPr="00643AB0">
        <w:rPr>
          <w:i/>
          <w:lang w:val="es-MX"/>
        </w:rPr>
        <w:tab/>
      </w:r>
      <w:r w:rsidR="00DD7A79" w:rsidRPr="00DD7A79">
        <w:rPr>
          <w:i/>
          <w:lang w:val="es-MX"/>
        </w:rPr>
        <w:t>Reducción de Costos de Desarrollo</w:t>
      </w:r>
    </w:p>
    <w:p w14:paraId="73D84F52" w14:textId="581F5AA9" w:rsidR="0083001E" w:rsidRPr="00EE7A9A" w:rsidRDefault="00DD7A79" w:rsidP="00DD7A79">
      <w:pPr>
        <w:pStyle w:val="Text"/>
        <w:ind w:firstLine="204"/>
        <w:rPr>
          <w:i/>
          <w:lang w:val="es-MX"/>
        </w:rPr>
      </w:pPr>
      <w:r w:rsidRPr="00DD7A79">
        <w:t xml:space="preserve">La </w:t>
      </w:r>
      <w:proofErr w:type="spellStart"/>
      <w:r w:rsidRPr="00DD7A79">
        <w:t>reducción</w:t>
      </w:r>
      <w:proofErr w:type="spellEnd"/>
      <w:r w:rsidRPr="00DD7A79">
        <w:t xml:space="preserve"> de </w:t>
      </w:r>
      <w:proofErr w:type="spellStart"/>
      <w:r w:rsidRPr="00DD7A79">
        <w:t>costos</w:t>
      </w:r>
      <w:proofErr w:type="spellEnd"/>
      <w:r w:rsidRPr="00DD7A79">
        <w:t xml:space="preserve"> </w:t>
      </w:r>
      <w:proofErr w:type="spellStart"/>
      <w:r w:rsidRPr="00DD7A79">
        <w:t>en</w:t>
      </w:r>
      <w:proofErr w:type="spellEnd"/>
      <w:r w:rsidRPr="00DD7A79">
        <w:t xml:space="preserve"> </w:t>
      </w:r>
      <w:proofErr w:type="spellStart"/>
      <w:r w:rsidRPr="00DD7A79">
        <w:t>el</w:t>
      </w:r>
      <w:proofErr w:type="spellEnd"/>
      <w:r w:rsidRPr="00DD7A79">
        <w:t xml:space="preserve"> </w:t>
      </w:r>
      <w:proofErr w:type="spellStart"/>
      <w:r w:rsidRPr="00DD7A79">
        <w:t>desarrollo</w:t>
      </w:r>
      <w:proofErr w:type="spellEnd"/>
      <w:r w:rsidRPr="00DD7A79">
        <w:t xml:space="preserve"> de software es un </w:t>
      </w:r>
      <w:proofErr w:type="spellStart"/>
      <w:r w:rsidRPr="00DD7A79">
        <w:t>aspecto</w:t>
      </w:r>
      <w:proofErr w:type="spellEnd"/>
      <w:r w:rsidRPr="00DD7A79">
        <w:t xml:space="preserve"> fundamental que la </w:t>
      </w:r>
      <w:proofErr w:type="spellStart"/>
      <w:r w:rsidRPr="00DD7A79">
        <w:t>arquitectura</w:t>
      </w:r>
      <w:proofErr w:type="spellEnd"/>
      <w:r w:rsidRPr="00DD7A79">
        <w:t xml:space="preserve"> de software </w:t>
      </w:r>
      <w:proofErr w:type="spellStart"/>
      <w:r w:rsidRPr="00DD7A79">
        <w:t>aborda</w:t>
      </w:r>
      <w:proofErr w:type="spellEnd"/>
      <w:r w:rsidRPr="00DD7A79">
        <w:t xml:space="preserve"> de </w:t>
      </w:r>
      <w:proofErr w:type="spellStart"/>
      <w:r w:rsidRPr="00DD7A79">
        <w:t>manera</w:t>
      </w:r>
      <w:proofErr w:type="spellEnd"/>
      <w:r w:rsidRPr="00DD7A79">
        <w:t xml:space="preserve"> </w:t>
      </w:r>
      <w:proofErr w:type="spellStart"/>
      <w:r w:rsidRPr="00DD7A79">
        <w:t>estratégica</w:t>
      </w:r>
      <w:proofErr w:type="spellEnd"/>
      <w:r w:rsidRPr="00DD7A79">
        <w:t xml:space="preserve">. La </w:t>
      </w:r>
      <w:proofErr w:type="spellStart"/>
      <w:r w:rsidRPr="00DD7A79">
        <w:t>minimización</w:t>
      </w:r>
      <w:proofErr w:type="spellEnd"/>
      <w:r w:rsidRPr="00DD7A79">
        <w:t xml:space="preserve"> de la </w:t>
      </w:r>
      <w:proofErr w:type="spellStart"/>
      <w:r w:rsidRPr="00DD7A79">
        <w:t>deuda</w:t>
      </w:r>
      <w:proofErr w:type="spellEnd"/>
      <w:r w:rsidRPr="00DD7A79">
        <w:t xml:space="preserve"> </w:t>
      </w:r>
      <w:proofErr w:type="spellStart"/>
      <w:r w:rsidRPr="00DD7A79">
        <w:t>técnica</w:t>
      </w:r>
      <w:proofErr w:type="spellEnd"/>
      <w:r w:rsidRPr="00DD7A79">
        <w:t xml:space="preserve"> se </w:t>
      </w:r>
      <w:proofErr w:type="spellStart"/>
      <w:r w:rsidRPr="00DD7A79">
        <w:t>convierte</w:t>
      </w:r>
      <w:proofErr w:type="spellEnd"/>
      <w:r w:rsidRPr="00DD7A79">
        <w:t xml:space="preserve"> </w:t>
      </w:r>
      <w:proofErr w:type="spellStart"/>
      <w:r w:rsidRPr="00DD7A79">
        <w:t>en</w:t>
      </w:r>
      <w:proofErr w:type="spellEnd"/>
      <w:r w:rsidRPr="00DD7A79">
        <w:t xml:space="preserve"> un </w:t>
      </w:r>
      <w:proofErr w:type="spellStart"/>
      <w:r w:rsidRPr="00DD7A79">
        <w:t>elemento</w:t>
      </w:r>
      <w:proofErr w:type="spellEnd"/>
      <w:r w:rsidRPr="00DD7A79">
        <w:t xml:space="preserve"> clave, </w:t>
      </w:r>
      <w:proofErr w:type="spellStart"/>
      <w:r w:rsidRPr="00DD7A79">
        <w:t>permitiendo</w:t>
      </w:r>
      <w:proofErr w:type="spellEnd"/>
      <w:r w:rsidRPr="00DD7A79">
        <w:t xml:space="preserve"> a las </w:t>
      </w:r>
      <w:proofErr w:type="spellStart"/>
      <w:r w:rsidRPr="00DD7A79">
        <w:t>organizaciones</w:t>
      </w:r>
      <w:proofErr w:type="spellEnd"/>
      <w:r w:rsidRPr="00DD7A79">
        <w:t xml:space="preserve"> </w:t>
      </w:r>
      <w:proofErr w:type="spellStart"/>
      <w:r w:rsidRPr="00DD7A79">
        <w:t>optimizar</w:t>
      </w:r>
      <w:proofErr w:type="spellEnd"/>
      <w:r w:rsidRPr="00DD7A79">
        <w:t xml:space="preserve"> sus </w:t>
      </w:r>
      <w:proofErr w:type="spellStart"/>
      <w:r w:rsidRPr="00DD7A79">
        <w:t>recursos</w:t>
      </w:r>
      <w:proofErr w:type="spellEnd"/>
      <w:r w:rsidRPr="00DD7A79">
        <w:t xml:space="preserve"> de </w:t>
      </w:r>
      <w:proofErr w:type="spellStart"/>
      <w:r w:rsidRPr="00DD7A79">
        <w:t>desarrollo</w:t>
      </w:r>
      <w:proofErr w:type="spellEnd"/>
      <w:r w:rsidRPr="00DD7A79">
        <w:t xml:space="preserve">. Esto se </w:t>
      </w:r>
      <w:proofErr w:type="spellStart"/>
      <w:r w:rsidRPr="00DD7A79">
        <w:t>logra</w:t>
      </w:r>
      <w:proofErr w:type="spellEnd"/>
      <w:r w:rsidRPr="00DD7A79">
        <w:t xml:space="preserve"> </w:t>
      </w:r>
      <w:proofErr w:type="spellStart"/>
      <w:r w:rsidRPr="00DD7A79">
        <w:t>mediante</w:t>
      </w:r>
      <w:proofErr w:type="spellEnd"/>
      <w:r w:rsidRPr="00DD7A79">
        <w:t xml:space="preserve"> </w:t>
      </w:r>
      <w:proofErr w:type="spellStart"/>
      <w:r w:rsidRPr="00DD7A79">
        <w:t>una</w:t>
      </w:r>
      <w:proofErr w:type="spellEnd"/>
      <w:r w:rsidRPr="00DD7A79">
        <w:t xml:space="preserve"> </w:t>
      </w:r>
      <w:proofErr w:type="spellStart"/>
      <w:r w:rsidRPr="00DD7A79">
        <w:t>planificación</w:t>
      </w:r>
      <w:proofErr w:type="spellEnd"/>
      <w:r w:rsidRPr="00DD7A79">
        <w:t xml:space="preserve"> </w:t>
      </w:r>
      <w:proofErr w:type="spellStart"/>
      <w:r w:rsidRPr="00DD7A79">
        <w:t>cuidadosa</w:t>
      </w:r>
      <w:proofErr w:type="spellEnd"/>
      <w:r w:rsidRPr="00DD7A79">
        <w:t xml:space="preserve"> que reduce la </w:t>
      </w:r>
      <w:proofErr w:type="spellStart"/>
      <w:r w:rsidRPr="00DD7A79">
        <w:t>complejidad</w:t>
      </w:r>
      <w:proofErr w:type="spellEnd"/>
      <w:r w:rsidRPr="00DD7A79">
        <w:t xml:space="preserve"> </w:t>
      </w:r>
      <w:proofErr w:type="spellStart"/>
      <w:r w:rsidRPr="00DD7A79">
        <w:t>innecesaria</w:t>
      </w:r>
      <w:proofErr w:type="spellEnd"/>
      <w:r w:rsidRPr="00DD7A79">
        <w:t xml:space="preserve"> y </w:t>
      </w:r>
      <w:proofErr w:type="spellStart"/>
      <w:r w:rsidRPr="00DD7A79">
        <w:t>permite</w:t>
      </w:r>
      <w:proofErr w:type="spellEnd"/>
      <w:r w:rsidRPr="00DD7A79">
        <w:t xml:space="preserve"> </w:t>
      </w:r>
      <w:proofErr w:type="spellStart"/>
      <w:r w:rsidRPr="00DD7A79">
        <w:t>una</w:t>
      </w:r>
      <w:proofErr w:type="spellEnd"/>
      <w:r w:rsidRPr="00DD7A79">
        <w:t xml:space="preserve"> </w:t>
      </w:r>
      <w:proofErr w:type="spellStart"/>
      <w:r w:rsidRPr="00DD7A79">
        <w:t>gestión</w:t>
      </w:r>
      <w:proofErr w:type="spellEnd"/>
      <w:r w:rsidRPr="00DD7A79">
        <w:t xml:space="preserve"> </w:t>
      </w:r>
      <w:proofErr w:type="spellStart"/>
      <w:r w:rsidRPr="00DD7A79">
        <w:t>más</w:t>
      </w:r>
      <w:proofErr w:type="spellEnd"/>
      <w:r w:rsidRPr="00DD7A79">
        <w:t xml:space="preserve"> </w:t>
      </w:r>
      <w:proofErr w:type="spellStart"/>
      <w:r w:rsidRPr="00DD7A79">
        <w:t>eficiente</w:t>
      </w:r>
      <w:proofErr w:type="spellEnd"/>
      <w:r w:rsidRPr="00DD7A79">
        <w:t xml:space="preserve"> de </w:t>
      </w:r>
      <w:proofErr w:type="spellStart"/>
      <w:r w:rsidRPr="00DD7A79">
        <w:t>los</w:t>
      </w:r>
      <w:proofErr w:type="spellEnd"/>
      <w:r w:rsidRPr="00DD7A79">
        <w:t xml:space="preserve"> </w:t>
      </w:r>
      <w:proofErr w:type="spellStart"/>
      <w:r w:rsidRPr="00DD7A79">
        <w:t>recursos</w:t>
      </w:r>
      <w:proofErr w:type="spellEnd"/>
      <w:r w:rsidRPr="00DD7A79">
        <w:t xml:space="preserve"> </w:t>
      </w:r>
      <w:proofErr w:type="spellStart"/>
      <w:r w:rsidRPr="00DD7A79">
        <w:t>tecnológicos</w:t>
      </w:r>
      <w:proofErr w:type="spellEnd"/>
      <w:r w:rsidRPr="00DD7A79">
        <w:t xml:space="preserve">. La </w:t>
      </w:r>
      <w:proofErr w:type="spellStart"/>
      <w:r w:rsidRPr="00DD7A79">
        <w:t>capacidad</w:t>
      </w:r>
      <w:proofErr w:type="spellEnd"/>
      <w:r w:rsidRPr="00DD7A79">
        <w:t xml:space="preserve"> de </w:t>
      </w:r>
      <w:proofErr w:type="spellStart"/>
      <w:r w:rsidRPr="00DD7A79">
        <w:t>reducir</w:t>
      </w:r>
      <w:proofErr w:type="spellEnd"/>
      <w:r w:rsidRPr="00DD7A79">
        <w:t xml:space="preserve"> </w:t>
      </w:r>
      <w:proofErr w:type="spellStart"/>
      <w:r w:rsidRPr="00DD7A79">
        <w:t>los</w:t>
      </w:r>
      <w:proofErr w:type="spellEnd"/>
      <w:r w:rsidRPr="00DD7A79">
        <w:t xml:space="preserve"> </w:t>
      </w:r>
      <w:proofErr w:type="spellStart"/>
      <w:r w:rsidRPr="00DD7A79">
        <w:t>costos</w:t>
      </w:r>
      <w:proofErr w:type="spellEnd"/>
      <w:r w:rsidRPr="00DD7A79">
        <w:t xml:space="preserve"> de </w:t>
      </w:r>
      <w:proofErr w:type="spellStart"/>
      <w:r w:rsidRPr="00DD7A79">
        <w:t>mantenimiento</w:t>
      </w:r>
      <w:proofErr w:type="spellEnd"/>
      <w:r w:rsidRPr="00DD7A79">
        <w:t xml:space="preserve"> a largo </w:t>
      </w:r>
      <w:proofErr w:type="spellStart"/>
      <w:r w:rsidRPr="00DD7A79">
        <w:t>plazo</w:t>
      </w:r>
      <w:proofErr w:type="spellEnd"/>
      <w:r w:rsidRPr="00DD7A79">
        <w:t xml:space="preserve"> se traduce </w:t>
      </w:r>
      <w:proofErr w:type="spellStart"/>
      <w:r w:rsidRPr="00DD7A79">
        <w:t>en</w:t>
      </w:r>
      <w:proofErr w:type="spellEnd"/>
      <w:r w:rsidRPr="00DD7A79">
        <w:t xml:space="preserve"> </w:t>
      </w:r>
      <w:proofErr w:type="spellStart"/>
      <w:r w:rsidRPr="00DD7A79">
        <w:t>beneficios</w:t>
      </w:r>
      <w:proofErr w:type="spellEnd"/>
      <w:r w:rsidRPr="00DD7A79">
        <w:t xml:space="preserve"> </w:t>
      </w:r>
      <w:proofErr w:type="spellStart"/>
      <w:r w:rsidRPr="00DD7A79">
        <w:t>económicos</w:t>
      </w:r>
      <w:proofErr w:type="spellEnd"/>
      <w:r w:rsidRPr="00DD7A79">
        <w:t xml:space="preserve"> </w:t>
      </w:r>
      <w:proofErr w:type="spellStart"/>
      <w:r w:rsidRPr="00DD7A79">
        <w:t>significativos</w:t>
      </w:r>
      <w:proofErr w:type="spellEnd"/>
      <w:r w:rsidRPr="00DD7A79">
        <w:t xml:space="preserve"> para las </w:t>
      </w:r>
      <w:proofErr w:type="spellStart"/>
      <w:r w:rsidRPr="00DD7A79">
        <w:t>organizaciones</w:t>
      </w:r>
      <w:proofErr w:type="spellEnd"/>
      <w:r w:rsidRPr="00DD7A79">
        <w:t xml:space="preserve">, </w:t>
      </w:r>
      <w:proofErr w:type="spellStart"/>
      <w:r w:rsidRPr="00DD7A79">
        <w:t>ya</w:t>
      </w:r>
      <w:proofErr w:type="spellEnd"/>
      <w:r w:rsidRPr="00DD7A79">
        <w:t xml:space="preserve"> que un </w:t>
      </w:r>
      <w:proofErr w:type="spellStart"/>
      <w:r w:rsidRPr="00DD7A79">
        <w:t>diseño</w:t>
      </w:r>
      <w:proofErr w:type="spellEnd"/>
      <w:r w:rsidRPr="00DD7A79">
        <w:t xml:space="preserve"> </w:t>
      </w:r>
      <w:proofErr w:type="spellStart"/>
      <w:r w:rsidRPr="00DD7A79">
        <w:t>arquitectónico</w:t>
      </w:r>
      <w:proofErr w:type="spellEnd"/>
      <w:r w:rsidRPr="00DD7A79">
        <w:t xml:space="preserve"> </w:t>
      </w:r>
      <w:proofErr w:type="spellStart"/>
      <w:r w:rsidRPr="00DD7A79">
        <w:t>sólido</w:t>
      </w:r>
      <w:proofErr w:type="spellEnd"/>
      <w:r w:rsidRPr="00DD7A79">
        <w:t xml:space="preserve"> </w:t>
      </w:r>
      <w:proofErr w:type="spellStart"/>
      <w:r w:rsidRPr="00DD7A79">
        <w:t>disminuye</w:t>
      </w:r>
      <w:proofErr w:type="spellEnd"/>
      <w:r w:rsidRPr="00DD7A79">
        <w:t xml:space="preserve"> la </w:t>
      </w:r>
      <w:proofErr w:type="spellStart"/>
      <w:r w:rsidRPr="00DD7A79">
        <w:t>necesidad</w:t>
      </w:r>
      <w:proofErr w:type="spellEnd"/>
      <w:r w:rsidRPr="00DD7A79">
        <w:t xml:space="preserve"> de </w:t>
      </w:r>
      <w:proofErr w:type="spellStart"/>
      <w:r w:rsidRPr="00DD7A79">
        <w:t>intervenciones</w:t>
      </w:r>
      <w:proofErr w:type="spellEnd"/>
      <w:r w:rsidRPr="00DD7A79">
        <w:t xml:space="preserve"> </w:t>
      </w:r>
      <w:proofErr w:type="spellStart"/>
      <w:r w:rsidRPr="00DD7A79">
        <w:t>correctivas</w:t>
      </w:r>
      <w:proofErr w:type="spellEnd"/>
      <w:r w:rsidRPr="00DD7A79">
        <w:t xml:space="preserve"> </w:t>
      </w:r>
      <w:proofErr w:type="spellStart"/>
      <w:r w:rsidRPr="00DD7A79">
        <w:t>frecuentes</w:t>
      </w:r>
      <w:proofErr w:type="spellEnd"/>
      <w:r w:rsidRPr="00DD7A79">
        <w:t xml:space="preserve"> y </w:t>
      </w:r>
      <w:proofErr w:type="spellStart"/>
      <w:r w:rsidRPr="00DD7A79">
        <w:t>facilita</w:t>
      </w:r>
      <w:proofErr w:type="spellEnd"/>
      <w:r w:rsidRPr="00DD7A79">
        <w:t xml:space="preserve"> las </w:t>
      </w:r>
      <w:proofErr w:type="spellStart"/>
      <w:r w:rsidRPr="00DD7A79">
        <w:t>actualizaciones</w:t>
      </w:r>
      <w:proofErr w:type="spellEnd"/>
      <w:r w:rsidRPr="00DD7A79">
        <w:t xml:space="preserve"> y </w:t>
      </w:r>
      <w:proofErr w:type="spellStart"/>
      <w:r w:rsidRPr="00DD7A79">
        <w:t>mejoras</w:t>
      </w:r>
      <w:proofErr w:type="spellEnd"/>
      <w:r w:rsidRPr="00DD7A79">
        <w:t xml:space="preserve"> del </w:t>
      </w:r>
      <w:proofErr w:type="spellStart"/>
      <w:r w:rsidRPr="00DD7A79">
        <w:t>sistema</w:t>
      </w:r>
      <w:proofErr w:type="spellEnd"/>
      <w:r w:rsidRPr="00DD7A79">
        <w:t>.</w:t>
      </w:r>
    </w:p>
    <w:p w14:paraId="4C67F101" w14:textId="4490DEB3" w:rsidR="0083001E" w:rsidRPr="0083001E" w:rsidRDefault="0083001E" w:rsidP="0083001E">
      <w:pPr>
        <w:pStyle w:val="Text"/>
        <w:ind w:firstLine="0"/>
        <w:rPr>
          <w:i/>
        </w:rPr>
      </w:pPr>
      <w:r>
        <w:rPr>
          <w:i/>
        </w:rPr>
        <w:t>D</w:t>
      </w:r>
      <w:r w:rsidRPr="0083001E">
        <w:rPr>
          <w:i/>
        </w:rPr>
        <w:t>.</w:t>
      </w:r>
      <w:r w:rsidRPr="0083001E">
        <w:rPr>
          <w:i/>
        </w:rPr>
        <w:tab/>
      </w:r>
      <w:r w:rsidRPr="0083001E">
        <w:rPr>
          <w:i/>
        </w:rPr>
        <w:tab/>
      </w:r>
      <w:proofErr w:type="spellStart"/>
      <w:r w:rsidR="00280C8A" w:rsidRPr="00280C8A">
        <w:rPr>
          <w:i/>
        </w:rPr>
        <w:t>Integración</w:t>
      </w:r>
      <w:proofErr w:type="spellEnd"/>
      <w:r w:rsidR="00280C8A" w:rsidRPr="00280C8A">
        <w:rPr>
          <w:i/>
        </w:rPr>
        <w:t xml:space="preserve"> y </w:t>
      </w:r>
      <w:proofErr w:type="spellStart"/>
      <w:r w:rsidR="00280C8A" w:rsidRPr="00280C8A">
        <w:rPr>
          <w:i/>
        </w:rPr>
        <w:t>Adaptabilidad</w:t>
      </w:r>
      <w:proofErr w:type="spellEnd"/>
    </w:p>
    <w:p w14:paraId="30C6BA7E" w14:textId="044A4083" w:rsidR="00B87777" w:rsidRDefault="00280C8A" w:rsidP="00E2227A">
      <w:pPr>
        <w:autoSpaceDE w:val="0"/>
        <w:autoSpaceDN w:val="0"/>
        <w:adjustRightInd w:val="0"/>
        <w:jc w:val="both"/>
        <w:rPr>
          <w:lang w:val="es-MX"/>
        </w:rPr>
      </w:pPr>
      <w:r w:rsidRPr="00280C8A">
        <w:t xml:space="preserve">La </w:t>
      </w:r>
      <w:proofErr w:type="spellStart"/>
      <w:r w:rsidRPr="00280C8A">
        <w:t>integración</w:t>
      </w:r>
      <w:proofErr w:type="spellEnd"/>
      <w:r w:rsidRPr="00280C8A">
        <w:t xml:space="preserve"> y </w:t>
      </w:r>
      <w:proofErr w:type="spellStart"/>
      <w:r w:rsidRPr="00280C8A">
        <w:t>adaptabilidad</w:t>
      </w:r>
      <w:proofErr w:type="spellEnd"/>
      <w:r w:rsidRPr="00280C8A">
        <w:t xml:space="preserve"> </w:t>
      </w:r>
      <w:proofErr w:type="spellStart"/>
      <w:r w:rsidRPr="00280C8A">
        <w:t>representan</w:t>
      </w:r>
      <w:proofErr w:type="spellEnd"/>
      <w:r w:rsidRPr="00280C8A">
        <w:t xml:space="preserve"> </w:t>
      </w:r>
      <w:proofErr w:type="spellStart"/>
      <w:r w:rsidRPr="00280C8A">
        <w:t>dimensiones</w:t>
      </w:r>
      <w:proofErr w:type="spellEnd"/>
      <w:r w:rsidRPr="00280C8A">
        <w:t xml:space="preserve"> </w:t>
      </w:r>
      <w:proofErr w:type="spellStart"/>
      <w:r w:rsidRPr="00280C8A">
        <w:t>cruciales</w:t>
      </w:r>
      <w:proofErr w:type="spellEnd"/>
      <w:r w:rsidRPr="00280C8A">
        <w:t xml:space="preserve"> </w:t>
      </w:r>
      <w:proofErr w:type="spellStart"/>
      <w:r w:rsidRPr="00280C8A">
        <w:t>en</w:t>
      </w:r>
      <w:proofErr w:type="spellEnd"/>
      <w:r w:rsidRPr="00280C8A">
        <w:t xml:space="preserve"> </w:t>
      </w:r>
      <w:proofErr w:type="spellStart"/>
      <w:r w:rsidRPr="00280C8A">
        <w:t>el</w:t>
      </w:r>
      <w:proofErr w:type="spellEnd"/>
      <w:r w:rsidRPr="00280C8A">
        <w:t xml:space="preserve"> </w:t>
      </w:r>
      <w:proofErr w:type="spellStart"/>
      <w:r w:rsidRPr="00280C8A">
        <w:t>diseño</w:t>
      </w:r>
      <w:proofErr w:type="spellEnd"/>
      <w:r w:rsidRPr="00280C8A">
        <w:t xml:space="preserve"> de </w:t>
      </w:r>
      <w:proofErr w:type="spellStart"/>
      <w:r w:rsidRPr="00280C8A">
        <w:t>sistemas</w:t>
      </w:r>
      <w:proofErr w:type="spellEnd"/>
      <w:r w:rsidRPr="00280C8A">
        <w:t xml:space="preserve"> de software </w:t>
      </w:r>
      <w:proofErr w:type="spellStart"/>
      <w:r w:rsidRPr="00280C8A">
        <w:t>modernos</w:t>
      </w:r>
      <w:proofErr w:type="spellEnd"/>
      <w:r w:rsidRPr="00280C8A">
        <w:t xml:space="preserve">. La </w:t>
      </w:r>
      <w:proofErr w:type="spellStart"/>
      <w:r w:rsidRPr="00280C8A">
        <w:t>interoperabilidad</w:t>
      </w:r>
      <w:proofErr w:type="spellEnd"/>
      <w:r w:rsidRPr="00280C8A">
        <w:t xml:space="preserve"> entre </w:t>
      </w:r>
      <w:proofErr w:type="spellStart"/>
      <w:r w:rsidRPr="00280C8A">
        <w:t>diferentes</w:t>
      </w:r>
      <w:proofErr w:type="spellEnd"/>
      <w:r w:rsidRPr="00280C8A">
        <w:t xml:space="preserve"> </w:t>
      </w:r>
      <w:proofErr w:type="spellStart"/>
      <w:r w:rsidRPr="00280C8A">
        <w:t>sistemas</w:t>
      </w:r>
      <w:proofErr w:type="spellEnd"/>
      <w:r w:rsidRPr="00280C8A">
        <w:t xml:space="preserve"> se ha </w:t>
      </w:r>
      <w:proofErr w:type="spellStart"/>
      <w:r w:rsidRPr="00280C8A">
        <w:t>convertido</w:t>
      </w:r>
      <w:proofErr w:type="spellEnd"/>
      <w:r w:rsidRPr="00280C8A">
        <w:t xml:space="preserve"> </w:t>
      </w:r>
      <w:proofErr w:type="spellStart"/>
      <w:r w:rsidRPr="00280C8A">
        <w:t>en</w:t>
      </w:r>
      <w:proofErr w:type="spellEnd"/>
      <w:r w:rsidRPr="00280C8A">
        <w:t xml:space="preserve"> un </w:t>
      </w:r>
      <w:proofErr w:type="spellStart"/>
      <w:r w:rsidRPr="00280C8A">
        <w:t>requisito</w:t>
      </w:r>
      <w:proofErr w:type="spellEnd"/>
      <w:r w:rsidRPr="00280C8A">
        <w:t xml:space="preserve"> fundamental </w:t>
      </w:r>
      <w:proofErr w:type="spellStart"/>
      <w:r w:rsidRPr="00280C8A">
        <w:t>en</w:t>
      </w:r>
      <w:proofErr w:type="spellEnd"/>
      <w:r w:rsidRPr="00280C8A">
        <w:t xml:space="preserve"> </w:t>
      </w:r>
      <w:proofErr w:type="spellStart"/>
      <w:r w:rsidRPr="00280C8A">
        <w:t>el</w:t>
      </w:r>
      <w:proofErr w:type="spellEnd"/>
      <w:r w:rsidRPr="00280C8A">
        <w:t xml:space="preserve"> </w:t>
      </w:r>
      <w:proofErr w:type="spellStart"/>
      <w:r w:rsidRPr="00280C8A">
        <w:t>ecosistema</w:t>
      </w:r>
      <w:proofErr w:type="spellEnd"/>
      <w:r w:rsidRPr="00280C8A">
        <w:t xml:space="preserve"> </w:t>
      </w:r>
      <w:proofErr w:type="spellStart"/>
      <w:r w:rsidRPr="00280C8A">
        <w:t>tecnológico</w:t>
      </w:r>
      <w:proofErr w:type="spellEnd"/>
      <w:r w:rsidRPr="00280C8A">
        <w:t xml:space="preserve"> actual. Esto </w:t>
      </w:r>
      <w:proofErr w:type="spellStart"/>
      <w:r w:rsidRPr="00280C8A">
        <w:t>implica</w:t>
      </w:r>
      <w:proofErr w:type="spellEnd"/>
      <w:r w:rsidRPr="00280C8A">
        <w:t xml:space="preserve"> la </w:t>
      </w:r>
      <w:proofErr w:type="spellStart"/>
      <w:r w:rsidRPr="00280C8A">
        <w:t>capacidad</w:t>
      </w:r>
      <w:proofErr w:type="spellEnd"/>
      <w:r w:rsidRPr="00280C8A">
        <w:t xml:space="preserve"> de </w:t>
      </w:r>
      <w:proofErr w:type="spellStart"/>
      <w:r w:rsidRPr="00280C8A">
        <w:t>diferentes</w:t>
      </w:r>
      <w:proofErr w:type="spellEnd"/>
      <w:r w:rsidRPr="00280C8A">
        <w:t xml:space="preserve"> </w:t>
      </w:r>
      <w:proofErr w:type="spellStart"/>
      <w:r w:rsidRPr="00280C8A">
        <w:t>plataformas</w:t>
      </w:r>
      <w:proofErr w:type="spellEnd"/>
      <w:r w:rsidRPr="00280C8A">
        <w:t xml:space="preserve"> y </w:t>
      </w:r>
      <w:proofErr w:type="spellStart"/>
      <w:r w:rsidRPr="00280C8A">
        <w:t>aplicaciones</w:t>
      </w:r>
      <w:proofErr w:type="spellEnd"/>
      <w:r w:rsidRPr="00280C8A">
        <w:t xml:space="preserve"> para </w:t>
      </w:r>
      <w:proofErr w:type="spellStart"/>
      <w:r w:rsidRPr="00280C8A">
        <w:t>comunicarse</w:t>
      </w:r>
      <w:proofErr w:type="spellEnd"/>
      <w:r w:rsidRPr="00280C8A">
        <w:t xml:space="preserve"> y </w:t>
      </w:r>
      <w:proofErr w:type="spellStart"/>
      <w:r w:rsidRPr="00280C8A">
        <w:t>trabajar</w:t>
      </w:r>
      <w:proofErr w:type="spellEnd"/>
      <w:r w:rsidRPr="00280C8A">
        <w:t xml:space="preserve"> de </w:t>
      </w:r>
      <w:proofErr w:type="spellStart"/>
      <w:r w:rsidRPr="00280C8A">
        <w:t>manera</w:t>
      </w:r>
      <w:proofErr w:type="spellEnd"/>
      <w:r w:rsidRPr="00280C8A">
        <w:t xml:space="preserve"> </w:t>
      </w:r>
      <w:proofErr w:type="spellStart"/>
      <w:r w:rsidRPr="00280C8A">
        <w:t>eficiente</w:t>
      </w:r>
      <w:proofErr w:type="spellEnd"/>
      <w:r w:rsidRPr="00280C8A">
        <w:t xml:space="preserve">, </w:t>
      </w:r>
      <w:proofErr w:type="spellStart"/>
      <w:r w:rsidRPr="00280C8A">
        <w:t>independientemente</w:t>
      </w:r>
      <w:proofErr w:type="spellEnd"/>
      <w:r w:rsidRPr="00280C8A">
        <w:t xml:space="preserve"> de sus </w:t>
      </w:r>
      <w:proofErr w:type="spellStart"/>
      <w:r w:rsidRPr="00280C8A">
        <w:t>arquitecturas</w:t>
      </w:r>
      <w:proofErr w:type="spellEnd"/>
      <w:r w:rsidRPr="00280C8A">
        <w:t xml:space="preserve"> </w:t>
      </w:r>
      <w:proofErr w:type="spellStart"/>
      <w:r w:rsidRPr="00280C8A">
        <w:t>subyacentes</w:t>
      </w:r>
      <w:proofErr w:type="spellEnd"/>
      <w:r w:rsidRPr="00280C8A">
        <w:t xml:space="preserve">. El </w:t>
      </w:r>
      <w:proofErr w:type="spellStart"/>
      <w:r w:rsidRPr="00280C8A">
        <w:t>soporte</w:t>
      </w:r>
      <w:proofErr w:type="spellEnd"/>
      <w:r w:rsidRPr="00280C8A">
        <w:t xml:space="preserve"> para </w:t>
      </w:r>
      <w:proofErr w:type="spellStart"/>
      <w:r w:rsidRPr="00280C8A">
        <w:t>protocolos</w:t>
      </w:r>
      <w:proofErr w:type="spellEnd"/>
      <w:r w:rsidRPr="00280C8A">
        <w:t xml:space="preserve"> de </w:t>
      </w:r>
      <w:proofErr w:type="spellStart"/>
      <w:r w:rsidRPr="00280C8A">
        <w:t>comunicación</w:t>
      </w:r>
      <w:proofErr w:type="spellEnd"/>
      <w:r w:rsidRPr="00280C8A">
        <w:t xml:space="preserve"> </w:t>
      </w:r>
      <w:proofErr w:type="spellStart"/>
      <w:r w:rsidRPr="00280C8A">
        <w:t>estándar</w:t>
      </w:r>
      <w:proofErr w:type="spellEnd"/>
      <w:r w:rsidRPr="00280C8A">
        <w:t xml:space="preserve"> </w:t>
      </w:r>
      <w:proofErr w:type="spellStart"/>
      <w:r w:rsidRPr="00280C8A">
        <w:t>facilita</w:t>
      </w:r>
      <w:proofErr w:type="spellEnd"/>
      <w:r w:rsidRPr="00280C8A">
        <w:t xml:space="preserve"> </w:t>
      </w:r>
      <w:proofErr w:type="spellStart"/>
      <w:r w:rsidRPr="00280C8A">
        <w:t>este</w:t>
      </w:r>
      <w:proofErr w:type="spellEnd"/>
      <w:r w:rsidRPr="00280C8A">
        <w:t xml:space="preserve"> </w:t>
      </w:r>
      <w:proofErr w:type="spellStart"/>
      <w:r w:rsidRPr="00280C8A">
        <w:t>proceso</w:t>
      </w:r>
      <w:proofErr w:type="spellEnd"/>
      <w:r w:rsidRPr="00280C8A">
        <w:t xml:space="preserve">, </w:t>
      </w:r>
      <w:proofErr w:type="spellStart"/>
      <w:r w:rsidRPr="00280C8A">
        <w:t>permitiendo</w:t>
      </w:r>
      <w:proofErr w:type="spellEnd"/>
      <w:r w:rsidRPr="00280C8A">
        <w:t xml:space="preserve"> </w:t>
      </w:r>
      <w:proofErr w:type="spellStart"/>
      <w:r w:rsidRPr="00280C8A">
        <w:t>una</w:t>
      </w:r>
      <w:proofErr w:type="spellEnd"/>
      <w:r w:rsidRPr="00280C8A">
        <w:t xml:space="preserve"> </w:t>
      </w:r>
      <w:proofErr w:type="spellStart"/>
      <w:r w:rsidRPr="00280C8A">
        <w:t>integración</w:t>
      </w:r>
      <w:proofErr w:type="spellEnd"/>
      <w:r w:rsidRPr="00280C8A">
        <w:t xml:space="preserve"> </w:t>
      </w:r>
      <w:proofErr w:type="spellStart"/>
      <w:r w:rsidRPr="00280C8A">
        <w:t>más</w:t>
      </w:r>
      <w:proofErr w:type="spellEnd"/>
      <w:r w:rsidRPr="00280C8A">
        <w:t xml:space="preserve"> </w:t>
      </w:r>
      <w:proofErr w:type="spellStart"/>
      <w:r w:rsidRPr="00280C8A">
        <w:t>fluida</w:t>
      </w:r>
      <w:proofErr w:type="spellEnd"/>
      <w:r w:rsidRPr="00280C8A">
        <w:t xml:space="preserve"> y </w:t>
      </w:r>
      <w:proofErr w:type="spellStart"/>
      <w:r w:rsidRPr="00280C8A">
        <w:t>menos</w:t>
      </w:r>
      <w:proofErr w:type="spellEnd"/>
      <w:r w:rsidRPr="00280C8A">
        <w:t xml:space="preserve"> </w:t>
      </w:r>
      <w:proofErr w:type="spellStart"/>
      <w:r w:rsidRPr="00280C8A">
        <w:t>costosa</w:t>
      </w:r>
      <w:proofErr w:type="spellEnd"/>
      <w:r w:rsidRPr="00280C8A">
        <w:t xml:space="preserve">. </w:t>
      </w:r>
      <w:proofErr w:type="spellStart"/>
      <w:r w:rsidRPr="00280C8A">
        <w:t>Adicionalmente</w:t>
      </w:r>
      <w:proofErr w:type="spellEnd"/>
      <w:r w:rsidRPr="00280C8A">
        <w:t xml:space="preserve">, la </w:t>
      </w:r>
      <w:proofErr w:type="spellStart"/>
      <w:r w:rsidRPr="00280C8A">
        <w:t>flexibilidad</w:t>
      </w:r>
      <w:proofErr w:type="spellEnd"/>
      <w:r w:rsidRPr="00280C8A">
        <w:t xml:space="preserve"> para </w:t>
      </w:r>
      <w:proofErr w:type="spellStart"/>
      <w:r w:rsidRPr="00280C8A">
        <w:t>adaptarse</w:t>
      </w:r>
      <w:proofErr w:type="spellEnd"/>
      <w:r w:rsidRPr="00280C8A">
        <w:t xml:space="preserve"> a </w:t>
      </w:r>
      <w:proofErr w:type="spellStart"/>
      <w:r w:rsidRPr="00280C8A">
        <w:t>nuevas</w:t>
      </w:r>
      <w:proofErr w:type="spellEnd"/>
      <w:r w:rsidRPr="00280C8A">
        <w:t xml:space="preserve"> </w:t>
      </w:r>
      <w:proofErr w:type="spellStart"/>
      <w:r w:rsidRPr="00280C8A">
        <w:lastRenderedPageBreak/>
        <w:t>tecnologías</w:t>
      </w:r>
      <w:proofErr w:type="spellEnd"/>
      <w:r w:rsidRPr="00280C8A">
        <w:t xml:space="preserve"> </w:t>
      </w:r>
      <w:proofErr w:type="spellStart"/>
      <w:r w:rsidRPr="00280C8A">
        <w:t>emergentes</w:t>
      </w:r>
      <w:proofErr w:type="spellEnd"/>
      <w:r w:rsidRPr="00280C8A">
        <w:t xml:space="preserve"> se ha </w:t>
      </w:r>
      <w:proofErr w:type="spellStart"/>
      <w:r w:rsidRPr="00280C8A">
        <w:t>vuelto</w:t>
      </w:r>
      <w:proofErr w:type="spellEnd"/>
      <w:r w:rsidRPr="00280C8A">
        <w:t xml:space="preserve"> un </w:t>
      </w:r>
      <w:proofErr w:type="spellStart"/>
      <w:r w:rsidRPr="00280C8A">
        <w:t>diferenciador</w:t>
      </w:r>
      <w:proofErr w:type="spellEnd"/>
      <w:r w:rsidRPr="00280C8A">
        <w:t xml:space="preserve"> </w:t>
      </w:r>
      <w:proofErr w:type="spellStart"/>
      <w:r w:rsidRPr="00280C8A">
        <w:t>estratégico</w:t>
      </w:r>
      <w:proofErr w:type="spellEnd"/>
      <w:r w:rsidRPr="00280C8A">
        <w:t xml:space="preserve">, </w:t>
      </w:r>
      <w:proofErr w:type="spellStart"/>
      <w:r w:rsidRPr="00280C8A">
        <w:t>permitiendo</w:t>
      </w:r>
      <w:proofErr w:type="spellEnd"/>
      <w:r w:rsidRPr="00280C8A">
        <w:t xml:space="preserve"> a las </w:t>
      </w:r>
      <w:proofErr w:type="spellStart"/>
      <w:r w:rsidRPr="00280C8A">
        <w:t>organizaciones</w:t>
      </w:r>
      <w:proofErr w:type="spellEnd"/>
      <w:r w:rsidRPr="00280C8A">
        <w:t xml:space="preserve"> </w:t>
      </w:r>
      <w:proofErr w:type="spellStart"/>
      <w:r w:rsidRPr="00280C8A">
        <w:t>mantenerse</w:t>
      </w:r>
      <w:proofErr w:type="spellEnd"/>
      <w:r w:rsidRPr="00280C8A">
        <w:t xml:space="preserve"> </w:t>
      </w:r>
      <w:proofErr w:type="spellStart"/>
      <w:r w:rsidRPr="00280C8A">
        <w:t>competitivas</w:t>
      </w:r>
      <w:proofErr w:type="spellEnd"/>
      <w:r w:rsidRPr="00280C8A">
        <w:t xml:space="preserve"> </w:t>
      </w:r>
      <w:proofErr w:type="spellStart"/>
      <w:r w:rsidRPr="00280C8A">
        <w:t>en</w:t>
      </w:r>
      <w:proofErr w:type="spellEnd"/>
      <w:r w:rsidRPr="00280C8A">
        <w:t xml:space="preserve"> un </w:t>
      </w:r>
      <w:proofErr w:type="spellStart"/>
      <w:r w:rsidRPr="00280C8A">
        <w:t>entorno</w:t>
      </w:r>
      <w:proofErr w:type="spellEnd"/>
      <w:r w:rsidRPr="00280C8A">
        <w:t xml:space="preserve"> </w:t>
      </w:r>
      <w:proofErr w:type="spellStart"/>
      <w:r w:rsidRPr="00280C8A">
        <w:t>tecnológico</w:t>
      </w:r>
      <w:proofErr w:type="spellEnd"/>
      <w:r w:rsidRPr="00280C8A">
        <w:t xml:space="preserve"> </w:t>
      </w:r>
      <w:proofErr w:type="spellStart"/>
      <w:r w:rsidRPr="00280C8A">
        <w:t>en</w:t>
      </w:r>
      <w:proofErr w:type="spellEnd"/>
      <w:r w:rsidRPr="00280C8A">
        <w:t xml:space="preserve"> </w:t>
      </w:r>
      <w:proofErr w:type="spellStart"/>
      <w:r w:rsidRPr="00280C8A">
        <w:t>constante</w:t>
      </w:r>
      <w:proofErr w:type="spellEnd"/>
      <w:r w:rsidRPr="00280C8A">
        <w:t xml:space="preserve"> </w:t>
      </w:r>
      <w:proofErr w:type="spellStart"/>
      <w:r w:rsidRPr="00280C8A">
        <w:t>evolución</w:t>
      </w:r>
      <w:proofErr w:type="spellEnd"/>
      <w:r w:rsidRPr="00280C8A">
        <w:t>.</w:t>
      </w:r>
    </w:p>
    <w:p w14:paraId="52ED473E" w14:textId="77777777" w:rsidR="00B87777" w:rsidRDefault="00B87777" w:rsidP="00B87777">
      <w:pPr>
        <w:autoSpaceDE w:val="0"/>
        <w:autoSpaceDN w:val="0"/>
        <w:adjustRightInd w:val="0"/>
        <w:ind w:firstLine="204"/>
        <w:jc w:val="both"/>
        <w:rPr>
          <w:lang w:val="es-MX"/>
        </w:rPr>
      </w:pPr>
    </w:p>
    <w:p w14:paraId="3FAEE627" w14:textId="77777777" w:rsidR="00E82685" w:rsidRDefault="00B87777" w:rsidP="00E82685">
      <w:pPr>
        <w:pStyle w:val="Text"/>
        <w:ind w:firstLine="0"/>
        <w:rPr>
          <w:i/>
        </w:rPr>
      </w:pPr>
      <w:r>
        <w:rPr>
          <w:i/>
        </w:rPr>
        <w:t>E</w:t>
      </w:r>
      <w:r w:rsidRPr="0083001E">
        <w:rPr>
          <w:i/>
        </w:rPr>
        <w:t>.</w:t>
      </w:r>
      <w:r w:rsidRPr="0083001E">
        <w:rPr>
          <w:i/>
        </w:rPr>
        <w:tab/>
      </w:r>
      <w:r w:rsidRPr="0083001E">
        <w:rPr>
          <w:i/>
        </w:rPr>
        <w:tab/>
      </w:r>
      <w:proofErr w:type="spellStart"/>
      <w:r w:rsidR="005416D4">
        <w:rPr>
          <w:i/>
        </w:rPr>
        <w:t>Met</w:t>
      </w:r>
      <w:r w:rsidR="00E310C3">
        <w:rPr>
          <w:i/>
        </w:rPr>
        <w:t>odología</w:t>
      </w:r>
      <w:proofErr w:type="spellEnd"/>
    </w:p>
    <w:p w14:paraId="26E38EAC" w14:textId="33C034EB" w:rsidR="00AA7416" w:rsidRPr="00E82685" w:rsidRDefault="00E82685" w:rsidP="00E82685">
      <w:pPr>
        <w:pStyle w:val="Text"/>
        <w:ind w:firstLine="0"/>
        <w:rPr>
          <w:i/>
        </w:rPr>
      </w:pPr>
      <w:r>
        <w:rPr>
          <w:i/>
        </w:rPr>
        <w:t>E</w:t>
      </w:r>
      <w:r w:rsidRPr="00E82685">
        <w:rPr>
          <w:lang w:val="es-MX"/>
        </w:rPr>
        <w:t xml:space="preserve">l desarrollo de este análisis se fundamentó en un enfoque metodológico riguroso y sistemático. La revisión sistemática de literatura especializada proporcionó una base sólida de conocimientos actualizados y perspectivas académicas sobre arquitectura de software. El análisis comparativo de casos de estudio permitió obtener </w:t>
      </w:r>
      <w:proofErr w:type="spellStart"/>
      <w:r w:rsidRPr="00E82685">
        <w:rPr>
          <w:lang w:val="es-MX"/>
        </w:rPr>
        <w:t>insights</w:t>
      </w:r>
      <w:proofErr w:type="spellEnd"/>
      <w:r w:rsidRPr="00E82685">
        <w:rPr>
          <w:lang w:val="es-MX"/>
        </w:rPr>
        <w:t xml:space="preserve"> prácticos y contextualizados, ilustrando la aplicación real de los principios arquitectónicos en diversos entornos. Complementariamente, la evaluación de impacto en diferentes sectores industriales ofreció una visión amplia y multidimensional de cómo la arquitectura de software puede influir en el rendimiento y la eficiencia organizacional.</w:t>
      </w:r>
    </w:p>
    <w:p w14:paraId="0040702A" w14:textId="2F03CB50" w:rsidR="005A510F" w:rsidRDefault="009E7214" w:rsidP="00647967">
      <w:pPr>
        <w:pStyle w:val="Ttulo1"/>
        <w:numPr>
          <w:ilvl w:val="0"/>
          <w:numId w:val="0"/>
        </w:numPr>
      </w:pPr>
      <w:proofErr w:type="spellStart"/>
      <w:r>
        <w:t>conclusiones</w:t>
      </w:r>
      <w:proofErr w:type="spellEnd"/>
    </w:p>
    <w:p w14:paraId="431BA285" w14:textId="463A627B" w:rsidR="005A510F" w:rsidRPr="00607634" w:rsidRDefault="005A510F" w:rsidP="005A510F">
      <w:pPr>
        <w:autoSpaceDE w:val="0"/>
        <w:autoSpaceDN w:val="0"/>
        <w:adjustRightInd w:val="0"/>
        <w:jc w:val="both"/>
        <w:rPr>
          <w:rFonts w:ascii="TimesNewRoman" w:hAnsi="TimesNewRoman" w:cs="TimesNewRoman"/>
          <w:lang w:val="es-MX" w:eastAsia="es-MX"/>
        </w:rPr>
      </w:pPr>
      <w:r w:rsidRPr="005A510F">
        <w:rPr>
          <w:rFonts w:ascii="TimesNewRoman" w:hAnsi="TimesNewRoman" w:cs="TimesNewRoman"/>
          <w:sz w:val="16"/>
          <w:szCs w:val="16"/>
          <w:lang w:eastAsia="es-MX"/>
        </w:rPr>
        <w:t xml:space="preserve"> </w:t>
      </w:r>
      <w:r w:rsidR="00607634">
        <w:rPr>
          <w:rFonts w:ascii="TimesNewRoman" w:hAnsi="TimesNewRoman" w:cs="TimesNewRoman"/>
          <w:sz w:val="16"/>
          <w:szCs w:val="16"/>
          <w:lang w:eastAsia="es-MX"/>
        </w:rPr>
        <w:tab/>
      </w:r>
      <w:r w:rsidR="00F179E9" w:rsidRPr="00F179E9">
        <w:rPr>
          <w:rFonts w:ascii="TimesNewRoman" w:hAnsi="TimesNewRoman" w:cs="TimesNewRoman"/>
          <w:lang w:val="es-MX" w:eastAsia="es-MX"/>
        </w:rPr>
        <w:t>La arquitectura de software trasciende la mera configuración técnica para convertirse en una estrategia fundamental de gestión tecnológica. Su importancia radica en proporcionar un marco integral que permite a las organizaciones desarrollar sistemas robustos, adaptables y eficientes. Más allá de ser un simple diseño estructural, representa una metodología que alinea las capacidades tecnológicas con los objetivos estratégicos del negocio. La capacidad de generar soluciones escalables, seguras y económicamente viables se configura como un diferenciador competitivo en el panorama tecnológico actual. En un mundo donde la transformación digital es un imperativo, la arquitectura de software se erige como un elemento crítico que no solo permite la innovación, sino que la impulsa de manera sistemática y estratégica.</w:t>
      </w:r>
    </w:p>
    <w:p w14:paraId="1636A90E" w14:textId="77777777" w:rsidR="00647967" w:rsidRDefault="00647967" w:rsidP="00647967">
      <w:pPr>
        <w:pStyle w:val="Ttulo1"/>
        <w:numPr>
          <w:ilvl w:val="0"/>
          <w:numId w:val="0"/>
        </w:numPr>
      </w:pPr>
      <w:proofErr w:type="spellStart"/>
      <w:r>
        <w:t>Referencias</w:t>
      </w:r>
      <w:proofErr w:type="spellEnd"/>
    </w:p>
    <w:p w14:paraId="4A002CB1" w14:textId="77777777" w:rsidR="005A510F" w:rsidRDefault="005A510F" w:rsidP="005A510F">
      <w:pPr>
        <w:autoSpaceDE w:val="0"/>
        <w:autoSpaceDN w:val="0"/>
        <w:adjustRightInd w:val="0"/>
        <w:jc w:val="both"/>
      </w:pPr>
    </w:p>
    <w:p w14:paraId="477C985A" w14:textId="6EDDC9E3" w:rsidR="00CB1549" w:rsidRPr="00CB1549" w:rsidRDefault="00CB1549" w:rsidP="00CB1549">
      <w:pPr>
        <w:pStyle w:val="References"/>
        <w:rPr>
          <w:rFonts w:ascii="TimesNewRoman" w:hAnsi="TimesNewRoman" w:cs="TimesNewRoman"/>
          <w:szCs w:val="16"/>
          <w:lang w:val="es-CO" w:eastAsia="es-MX"/>
        </w:rPr>
      </w:pPr>
      <w:r w:rsidRPr="00CB1549">
        <w:rPr>
          <w:rFonts w:ascii="TimesNewRoman" w:hAnsi="TimesNewRoman" w:cs="TimesNewRoman"/>
          <w:szCs w:val="16"/>
          <w:lang w:val="es-CO" w:eastAsia="es-MX"/>
        </w:rPr>
        <w:t xml:space="preserve">  Bass, L., Clements, P., &amp; </w:t>
      </w:r>
      <w:proofErr w:type="spellStart"/>
      <w:r w:rsidRPr="00CB1549">
        <w:rPr>
          <w:rFonts w:ascii="TimesNewRoman" w:hAnsi="TimesNewRoman" w:cs="TimesNewRoman"/>
          <w:szCs w:val="16"/>
          <w:lang w:val="es-CO" w:eastAsia="es-MX"/>
        </w:rPr>
        <w:t>Kazman</w:t>
      </w:r>
      <w:proofErr w:type="spellEnd"/>
      <w:r w:rsidRPr="00CB1549">
        <w:rPr>
          <w:rFonts w:ascii="TimesNewRoman" w:hAnsi="TimesNewRoman" w:cs="TimesNewRoman"/>
          <w:szCs w:val="16"/>
          <w:lang w:val="es-CO" w:eastAsia="es-MX"/>
        </w:rPr>
        <w:t xml:space="preserve">, R. (2012). </w:t>
      </w:r>
      <w:r w:rsidRPr="00CB1549">
        <w:rPr>
          <w:rFonts w:ascii="TimesNewRoman" w:hAnsi="TimesNewRoman" w:cs="TimesNewRoman"/>
          <w:i/>
          <w:iCs/>
          <w:szCs w:val="16"/>
          <w:lang w:val="es-CO" w:eastAsia="es-MX"/>
        </w:rPr>
        <w:t xml:space="preserve">Software </w:t>
      </w:r>
      <w:proofErr w:type="spellStart"/>
      <w:r w:rsidRPr="00CB1549">
        <w:rPr>
          <w:rFonts w:ascii="TimesNewRoman" w:hAnsi="TimesNewRoman" w:cs="TimesNewRoman"/>
          <w:i/>
          <w:iCs/>
          <w:szCs w:val="16"/>
          <w:lang w:val="es-CO" w:eastAsia="es-MX"/>
        </w:rPr>
        <w:t>Architecture</w:t>
      </w:r>
      <w:proofErr w:type="spellEnd"/>
      <w:r w:rsidRPr="00CB1549">
        <w:rPr>
          <w:rFonts w:ascii="TimesNewRoman" w:hAnsi="TimesNewRoman" w:cs="TimesNewRoman"/>
          <w:i/>
          <w:iCs/>
          <w:szCs w:val="16"/>
          <w:lang w:val="es-CO" w:eastAsia="es-MX"/>
        </w:rPr>
        <w:t xml:space="preserve"> in </w:t>
      </w:r>
      <w:proofErr w:type="spellStart"/>
      <w:r w:rsidRPr="00CB1549">
        <w:rPr>
          <w:rFonts w:ascii="TimesNewRoman" w:hAnsi="TimesNewRoman" w:cs="TimesNewRoman"/>
          <w:i/>
          <w:iCs/>
          <w:szCs w:val="16"/>
          <w:lang w:val="es-CO" w:eastAsia="es-MX"/>
        </w:rPr>
        <w:t>Practice</w:t>
      </w:r>
      <w:proofErr w:type="spellEnd"/>
      <w:r w:rsidRPr="00CB1549">
        <w:rPr>
          <w:rFonts w:ascii="TimesNewRoman" w:hAnsi="TimesNewRoman" w:cs="TimesNewRoman"/>
          <w:szCs w:val="16"/>
          <w:lang w:val="es-CO" w:eastAsia="es-MX"/>
        </w:rPr>
        <w:t xml:space="preserve">. Addison-Wesley Professional. </w:t>
      </w:r>
    </w:p>
    <w:p w14:paraId="11ED9AE7" w14:textId="052EC8E6" w:rsidR="00CB1549" w:rsidRPr="00CB1549" w:rsidRDefault="00CB1549" w:rsidP="00CB1549">
      <w:pPr>
        <w:pStyle w:val="References"/>
        <w:rPr>
          <w:rFonts w:ascii="TimesNewRoman" w:hAnsi="TimesNewRoman" w:cs="TimesNewRoman"/>
          <w:szCs w:val="16"/>
          <w:lang w:val="es-CO" w:eastAsia="es-MX"/>
        </w:rPr>
      </w:pPr>
      <w:r w:rsidRPr="00CB1549">
        <w:rPr>
          <w:rFonts w:ascii="TimesNewRoman" w:hAnsi="TimesNewRoman" w:cs="TimesNewRoman"/>
          <w:szCs w:val="16"/>
          <w:lang w:val="es-CO" w:eastAsia="es-MX"/>
        </w:rPr>
        <w:t xml:space="preserve">  </w:t>
      </w:r>
      <w:proofErr w:type="spellStart"/>
      <w:r w:rsidRPr="00CB1549">
        <w:rPr>
          <w:rFonts w:ascii="TimesNewRoman" w:hAnsi="TimesNewRoman" w:cs="TimesNewRoman"/>
          <w:szCs w:val="16"/>
          <w:lang w:val="es-CO" w:eastAsia="es-MX"/>
        </w:rPr>
        <w:t>Fowler</w:t>
      </w:r>
      <w:proofErr w:type="spellEnd"/>
      <w:r w:rsidRPr="00CB1549">
        <w:rPr>
          <w:rFonts w:ascii="TimesNewRoman" w:hAnsi="TimesNewRoman" w:cs="TimesNewRoman"/>
          <w:szCs w:val="16"/>
          <w:lang w:val="es-CO" w:eastAsia="es-MX"/>
        </w:rPr>
        <w:t xml:space="preserve">, M. (2002). </w:t>
      </w:r>
      <w:proofErr w:type="spellStart"/>
      <w:r w:rsidRPr="00CB1549">
        <w:rPr>
          <w:rFonts w:ascii="TimesNewRoman" w:hAnsi="TimesNewRoman" w:cs="TimesNewRoman"/>
          <w:i/>
          <w:iCs/>
          <w:szCs w:val="16"/>
          <w:lang w:val="es-CO" w:eastAsia="es-MX"/>
        </w:rPr>
        <w:t>Patterns</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of</w:t>
      </w:r>
      <w:proofErr w:type="spellEnd"/>
      <w:r w:rsidRPr="00CB1549">
        <w:rPr>
          <w:rFonts w:ascii="TimesNewRoman" w:hAnsi="TimesNewRoman" w:cs="TimesNewRoman"/>
          <w:i/>
          <w:iCs/>
          <w:szCs w:val="16"/>
          <w:lang w:val="es-CO" w:eastAsia="es-MX"/>
        </w:rPr>
        <w:t xml:space="preserve"> Enterprise </w:t>
      </w:r>
      <w:proofErr w:type="spellStart"/>
      <w:r w:rsidRPr="00CB1549">
        <w:rPr>
          <w:rFonts w:ascii="TimesNewRoman" w:hAnsi="TimesNewRoman" w:cs="TimesNewRoman"/>
          <w:i/>
          <w:iCs/>
          <w:szCs w:val="16"/>
          <w:lang w:val="es-CO" w:eastAsia="es-MX"/>
        </w:rPr>
        <w:t>Application</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Architecture</w:t>
      </w:r>
      <w:proofErr w:type="spellEnd"/>
      <w:r w:rsidRPr="00CB1549">
        <w:rPr>
          <w:rFonts w:ascii="TimesNewRoman" w:hAnsi="TimesNewRoman" w:cs="TimesNewRoman"/>
          <w:szCs w:val="16"/>
          <w:lang w:val="es-CO" w:eastAsia="es-MX"/>
        </w:rPr>
        <w:t xml:space="preserve">. Addison-Wesley Professional. </w:t>
      </w:r>
    </w:p>
    <w:p w14:paraId="635C3A1A" w14:textId="3A05A243" w:rsidR="00CB1549" w:rsidRPr="00CB1549" w:rsidRDefault="00CB1549" w:rsidP="00CB1549">
      <w:pPr>
        <w:pStyle w:val="References"/>
        <w:rPr>
          <w:rFonts w:ascii="TimesNewRoman" w:hAnsi="TimesNewRoman" w:cs="TimesNewRoman"/>
          <w:szCs w:val="16"/>
          <w:lang w:val="es-CO" w:eastAsia="es-MX"/>
        </w:rPr>
      </w:pPr>
      <w:r w:rsidRPr="00CB1549">
        <w:rPr>
          <w:rFonts w:ascii="TimesNewRoman" w:hAnsi="TimesNewRoman" w:cs="TimesNewRoman"/>
          <w:szCs w:val="16"/>
          <w:lang w:val="es-CO" w:eastAsia="es-MX"/>
        </w:rPr>
        <w:t xml:space="preserve">  ISO/IEC 25010. (2011). </w:t>
      </w:r>
      <w:proofErr w:type="spellStart"/>
      <w:r w:rsidRPr="00CB1549">
        <w:rPr>
          <w:rFonts w:ascii="TimesNewRoman" w:hAnsi="TimesNewRoman" w:cs="TimesNewRoman"/>
          <w:i/>
          <w:iCs/>
          <w:szCs w:val="16"/>
          <w:lang w:val="es-CO" w:eastAsia="es-MX"/>
        </w:rPr>
        <w:t>Systems</w:t>
      </w:r>
      <w:proofErr w:type="spellEnd"/>
      <w:r w:rsidRPr="00CB1549">
        <w:rPr>
          <w:rFonts w:ascii="TimesNewRoman" w:hAnsi="TimesNewRoman" w:cs="TimesNewRoman"/>
          <w:i/>
          <w:iCs/>
          <w:szCs w:val="16"/>
          <w:lang w:val="es-CO" w:eastAsia="es-MX"/>
        </w:rPr>
        <w:t xml:space="preserve"> and software </w:t>
      </w:r>
      <w:proofErr w:type="spellStart"/>
      <w:r w:rsidRPr="00CB1549">
        <w:rPr>
          <w:rFonts w:ascii="TimesNewRoman" w:hAnsi="TimesNewRoman" w:cs="TimesNewRoman"/>
          <w:i/>
          <w:iCs/>
          <w:szCs w:val="16"/>
          <w:lang w:val="es-CO" w:eastAsia="es-MX"/>
        </w:rPr>
        <w:t>Quality</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Requirements</w:t>
      </w:r>
      <w:proofErr w:type="spellEnd"/>
      <w:r w:rsidRPr="00CB1549">
        <w:rPr>
          <w:rFonts w:ascii="TimesNewRoman" w:hAnsi="TimesNewRoman" w:cs="TimesNewRoman"/>
          <w:i/>
          <w:iCs/>
          <w:szCs w:val="16"/>
          <w:lang w:val="es-CO" w:eastAsia="es-MX"/>
        </w:rPr>
        <w:t xml:space="preserve"> and </w:t>
      </w:r>
      <w:proofErr w:type="spellStart"/>
      <w:r w:rsidRPr="00CB1549">
        <w:rPr>
          <w:rFonts w:ascii="TimesNewRoman" w:hAnsi="TimesNewRoman" w:cs="TimesNewRoman"/>
          <w:i/>
          <w:iCs/>
          <w:szCs w:val="16"/>
          <w:lang w:val="es-CO" w:eastAsia="es-MX"/>
        </w:rPr>
        <w:t>Evaluation</w:t>
      </w:r>
      <w:proofErr w:type="spellEnd"/>
      <w:r w:rsidRPr="00CB1549">
        <w:rPr>
          <w:rFonts w:ascii="TimesNewRoman" w:hAnsi="TimesNewRoman" w:cs="TimesNewRoman"/>
          <w:szCs w:val="16"/>
          <w:lang w:val="es-CO" w:eastAsia="es-MX"/>
        </w:rPr>
        <w:t xml:space="preserve">. International </w:t>
      </w:r>
      <w:proofErr w:type="spellStart"/>
      <w:r w:rsidRPr="00CB1549">
        <w:rPr>
          <w:rFonts w:ascii="TimesNewRoman" w:hAnsi="TimesNewRoman" w:cs="TimesNewRoman"/>
          <w:szCs w:val="16"/>
          <w:lang w:val="es-CO" w:eastAsia="es-MX"/>
        </w:rPr>
        <w:t>Organization</w:t>
      </w:r>
      <w:proofErr w:type="spellEnd"/>
      <w:r w:rsidRPr="00CB1549">
        <w:rPr>
          <w:rFonts w:ascii="TimesNewRoman" w:hAnsi="TimesNewRoman" w:cs="TimesNewRoman"/>
          <w:szCs w:val="16"/>
          <w:lang w:val="es-CO" w:eastAsia="es-MX"/>
        </w:rPr>
        <w:t xml:space="preserve"> </w:t>
      </w:r>
      <w:proofErr w:type="spellStart"/>
      <w:r w:rsidRPr="00CB1549">
        <w:rPr>
          <w:rFonts w:ascii="TimesNewRoman" w:hAnsi="TimesNewRoman" w:cs="TimesNewRoman"/>
          <w:szCs w:val="16"/>
          <w:lang w:val="es-CO" w:eastAsia="es-MX"/>
        </w:rPr>
        <w:t>for</w:t>
      </w:r>
      <w:proofErr w:type="spellEnd"/>
      <w:r w:rsidRPr="00CB1549">
        <w:rPr>
          <w:rFonts w:ascii="TimesNewRoman" w:hAnsi="TimesNewRoman" w:cs="TimesNewRoman"/>
          <w:szCs w:val="16"/>
          <w:lang w:val="es-CO" w:eastAsia="es-MX"/>
        </w:rPr>
        <w:t xml:space="preserve"> </w:t>
      </w:r>
      <w:proofErr w:type="spellStart"/>
      <w:r w:rsidRPr="00CB1549">
        <w:rPr>
          <w:rFonts w:ascii="TimesNewRoman" w:hAnsi="TimesNewRoman" w:cs="TimesNewRoman"/>
          <w:szCs w:val="16"/>
          <w:lang w:val="es-CO" w:eastAsia="es-MX"/>
        </w:rPr>
        <w:t>Standardization</w:t>
      </w:r>
      <w:proofErr w:type="spellEnd"/>
      <w:r w:rsidRPr="00CB1549">
        <w:rPr>
          <w:rFonts w:ascii="TimesNewRoman" w:hAnsi="TimesNewRoman" w:cs="TimesNewRoman"/>
          <w:szCs w:val="16"/>
          <w:lang w:val="es-CO" w:eastAsia="es-MX"/>
        </w:rPr>
        <w:t xml:space="preserve">. </w:t>
      </w:r>
    </w:p>
    <w:p w14:paraId="642DDB66" w14:textId="3152369B" w:rsidR="00CB1549" w:rsidRPr="00CB1549" w:rsidRDefault="00CB1549" w:rsidP="00CB1549">
      <w:pPr>
        <w:pStyle w:val="References"/>
        <w:rPr>
          <w:rFonts w:ascii="TimesNewRoman" w:hAnsi="TimesNewRoman" w:cs="TimesNewRoman"/>
          <w:szCs w:val="16"/>
          <w:lang w:val="es-CO" w:eastAsia="es-MX"/>
        </w:rPr>
      </w:pPr>
      <w:r w:rsidRPr="00CB1549">
        <w:rPr>
          <w:rFonts w:ascii="TimesNewRoman" w:hAnsi="TimesNewRoman" w:cs="TimesNewRoman"/>
          <w:szCs w:val="16"/>
          <w:lang w:val="es-CO" w:eastAsia="es-MX"/>
        </w:rPr>
        <w:t xml:space="preserve">  Martin, R. C. (2018). </w:t>
      </w:r>
      <w:proofErr w:type="spellStart"/>
      <w:r w:rsidRPr="00CB1549">
        <w:rPr>
          <w:rFonts w:ascii="TimesNewRoman" w:hAnsi="TimesNewRoman" w:cs="TimesNewRoman"/>
          <w:i/>
          <w:iCs/>
          <w:szCs w:val="16"/>
          <w:lang w:val="es-CO" w:eastAsia="es-MX"/>
        </w:rPr>
        <w:t>Clean</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Architecture</w:t>
      </w:r>
      <w:proofErr w:type="spellEnd"/>
      <w:r w:rsidRPr="00CB1549">
        <w:rPr>
          <w:rFonts w:ascii="TimesNewRoman" w:hAnsi="TimesNewRoman" w:cs="TimesNewRoman"/>
          <w:i/>
          <w:iCs/>
          <w:szCs w:val="16"/>
          <w:lang w:val="es-CO" w:eastAsia="es-MX"/>
        </w:rPr>
        <w:t xml:space="preserve">: A </w:t>
      </w:r>
      <w:proofErr w:type="spellStart"/>
      <w:r w:rsidRPr="00CB1549">
        <w:rPr>
          <w:rFonts w:ascii="TimesNewRoman" w:hAnsi="TimesNewRoman" w:cs="TimesNewRoman"/>
          <w:i/>
          <w:iCs/>
          <w:szCs w:val="16"/>
          <w:lang w:val="es-CO" w:eastAsia="es-MX"/>
        </w:rPr>
        <w:t>Craftsman's</w:t>
      </w:r>
      <w:proofErr w:type="spellEnd"/>
      <w:r w:rsidRPr="00CB1549">
        <w:rPr>
          <w:rFonts w:ascii="TimesNewRoman" w:hAnsi="TimesNewRoman" w:cs="TimesNewRoman"/>
          <w:i/>
          <w:iCs/>
          <w:szCs w:val="16"/>
          <w:lang w:val="es-CO" w:eastAsia="es-MX"/>
        </w:rPr>
        <w:t xml:space="preserve"> Guide </w:t>
      </w:r>
      <w:proofErr w:type="spellStart"/>
      <w:r w:rsidRPr="00CB1549">
        <w:rPr>
          <w:rFonts w:ascii="TimesNewRoman" w:hAnsi="TimesNewRoman" w:cs="TimesNewRoman"/>
          <w:i/>
          <w:iCs/>
          <w:szCs w:val="16"/>
          <w:lang w:val="es-CO" w:eastAsia="es-MX"/>
        </w:rPr>
        <w:t>to</w:t>
      </w:r>
      <w:proofErr w:type="spellEnd"/>
      <w:r w:rsidRPr="00CB1549">
        <w:rPr>
          <w:rFonts w:ascii="TimesNewRoman" w:hAnsi="TimesNewRoman" w:cs="TimesNewRoman"/>
          <w:i/>
          <w:iCs/>
          <w:szCs w:val="16"/>
          <w:lang w:val="es-CO" w:eastAsia="es-MX"/>
        </w:rPr>
        <w:t xml:space="preserve"> Software </w:t>
      </w:r>
      <w:proofErr w:type="spellStart"/>
      <w:r w:rsidRPr="00CB1549">
        <w:rPr>
          <w:rFonts w:ascii="TimesNewRoman" w:hAnsi="TimesNewRoman" w:cs="TimesNewRoman"/>
          <w:i/>
          <w:iCs/>
          <w:szCs w:val="16"/>
          <w:lang w:val="es-CO" w:eastAsia="es-MX"/>
        </w:rPr>
        <w:t>Structure</w:t>
      </w:r>
      <w:proofErr w:type="spellEnd"/>
      <w:r w:rsidRPr="00CB1549">
        <w:rPr>
          <w:rFonts w:ascii="TimesNewRoman" w:hAnsi="TimesNewRoman" w:cs="TimesNewRoman"/>
          <w:i/>
          <w:iCs/>
          <w:szCs w:val="16"/>
          <w:lang w:val="es-CO" w:eastAsia="es-MX"/>
        </w:rPr>
        <w:t xml:space="preserve"> and </w:t>
      </w:r>
      <w:proofErr w:type="spellStart"/>
      <w:r w:rsidRPr="00CB1549">
        <w:rPr>
          <w:rFonts w:ascii="TimesNewRoman" w:hAnsi="TimesNewRoman" w:cs="TimesNewRoman"/>
          <w:i/>
          <w:iCs/>
          <w:szCs w:val="16"/>
          <w:lang w:val="es-CO" w:eastAsia="es-MX"/>
        </w:rPr>
        <w:t>Design</w:t>
      </w:r>
      <w:proofErr w:type="spellEnd"/>
      <w:r w:rsidRPr="00CB1549">
        <w:rPr>
          <w:rFonts w:ascii="TimesNewRoman" w:hAnsi="TimesNewRoman" w:cs="TimesNewRoman"/>
          <w:szCs w:val="16"/>
          <w:lang w:val="es-CO" w:eastAsia="es-MX"/>
        </w:rPr>
        <w:t xml:space="preserve">. Prentice Hall. </w:t>
      </w:r>
    </w:p>
    <w:p w14:paraId="4444C637" w14:textId="1FDB0B6E" w:rsidR="005A510F" w:rsidRDefault="00CB1549" w:rsidP="00CB1549">
      <w:pPr>
        <w:pStyle w:val="References"/>
      </w:pPr>
      <w:r w:rsidRPr="00CB1549">
        <w:rPr>
          <w:rFonts w:ascii="TimesNewRoman" w:hAnsi="TimesNewRoman" w:cs="TimesNewRoman"/>
          <w:szCs w:val="16"/>
          <w:lang w:val="es-CO" w:eastAsia="es-MX"/>
        </w:rPr>
        <w:t xml:space="preserve"> Newman, S. (2015). </w:t>
      </w:r>
      <w:proofErr w:type="spellStart"/>
      <w:r w:rsidRPr="00CB1549">
        <w:rPr>
          <w:rFonts w:ascii="TimesNewRoman" w:hAnsi="TimesNewRoman" w:cs="TimesNewRoman"/>
          <w:i/>
          <w:iCs/>
          <w:szCs w:val="16"/>
          <w:lang w:val="es-CO" w:eastAsia="es-MX"/>
        </w:rPr>
        <w:t>Building</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Microservices</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Designing</w:t>
      </w:r>
      <w:proofErr w:type="spellEnd"/>
      <w:r w:rsidRPr="00CB1549">
        <w:rPr>
          <w:rFonts w:ascii="TimesNewRoman" w:hAnsi="TimesNewRoman" w:cs="TimesNewRoman"/>
          <w:i/>
          <w:iCs/>
          <w:szCs w:val="16"/>
          <w:lang w:val="es-CO" w:eastAsia="es-MX"/>
        </w:rPr>
        <w:t xml:space="preserve"> Fine-</w:t>
      </w:r>
      <w:proofErr w:type="spellStart"/>
      <w:r w:rsidRPr="00CB1549">
        <w:rPr>
          <w:rFonts w:ascii="TimesNewRoman" w:hAnsi="TimesNewRoman" w:cs="TimesNewRoman"/>
          <w:i/>
          <w:iCs/>
          <w:szCs w:val="16"/>
          <w:lang w:val="es-CO" w:eastAsia="es-MX"/>
        </w:rPr>
        <w:t>Grained</w:t>
      </w:r>
      <w:proofErr w:type="spellEnd"/>
      <w:r w:rsidRPr="00CB1549">
        <w:rPr>
          <w:rFonts w:ascii="TimesNewRoman" w:hAnsi="TimesNewRoman" w:cs="TimesNewRoman"/>
          <w:i/>
          <w:iCs/>
          <w:szCs w:val="16"/>
          <w:lang w:val="es-CO" w:eastAsia="es-MX"/>
        </w:rPr>
        <w:t xml:space="preserve"> </w:t>
      </w:r>
      <w:proofErr w:type="spellStart"/>
      <w:r w:rsidRPr="00CB1549">
        <w:rPr>
          <w:rFonts w:ascii="TimesNewRoman" w:hAnsi="TimesNewRoman" w:cs="TimesNewRoman"/>
          <w:i/>
          <w:iCs/>
          <w:szCs w:val="16"/>
          <w:lang w:val="es-CO" w:eastAsia="es-MX"/>
        </w:rPr>
        <w:t>Systems</w:t>
      </w:r>
      <w:proofErr w:type="spellEnd"/>
      <w:r w:rsidRPr="00CB1549">
        <w:rPr>
          <w:rFonts w:ascii="TimesNewRoman" w:hAnsi="TimesNewRoman" w:cs="TimesNewRoman"/>
          <w:szCs w:val="16"/>
          <w:lang w:val="es-CO" w:eastAsia="es-MX"/>
        </w:rPr>
        <w:t>. O'Reilly Media.</w:t>
      </w:r>
    </w:p>
    <w:sectPr w:rsidR="005A510F" w:rsidSect="00B47884">
      <w:headerReference w:type="default" r:id="rId7"/>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9945A" w14:textId="77777777" w:rsidR="00105BEF" w:rsidRDefault="00105BEF">
      <w:r>
        <w:separator/>
      </w:r>
    </w:p>
  </w:endnote>
  <w:endnote w:type="continuationSeparator" w:id="0">
    <w:p w14:paraId="2D7F0FF0" w14:textId="77777777" w:rsidR="00105BEF" w:rsidRDefault="0010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98C52" w14:textId="77777777" w:rsidR="00105BEF" w:rsidRDefault="00105BEF">
      <w:r>
        <w:separator/>
      </w:r>
    </w:p>
  </w:footnote>
  <w:footnote w:type="continuationSeparator" w:id="0">
    <w:p w14:paraId="02C2C7EB" w14:textId="77777777" w:rsidR="00105BEF" w:rsidRDefault="00105BEF">
      <w:r>
        <w:continuationSeparator/>
      </w:r>
    </w:p>
  </w:footnote>
  <w:footnote w:id="1">
    <w:p w14:paraId="07B8E7F9" w14:textId="77777777" w:rsidR="00E4663F" w:rsidRPr="00C9300F" w:rsidRDefault="00607634" w:rsidP="00090B65">
      <w:pPr>
        <w:pStyle w:val="Textonotapie"/>
        <w:rPr>
          <w:lang w:val="es-AR"/>
        </w:rPr>
      </w:pPr>
      <w:r w:rsidRPr="00607634">
        <w:rPr>
          <w:vertAlign w:val="superscript"/>
          <w:lang w:val="es-AR"/>
        </w:rPr>
        <w:t>*</w:t>
      </w:r>
      <w:r w:rsidR="00C9300F">
        <w:rPr>
          <w:lang w:val="es-AR"/>
        </w:rPr>
        <w:t xml:space="preserve"> Revista</w:t>
      </w:r>
      <w:r w:rsidR="00543116">
        <w:rPr>
          <w:lang w:val="es-AR"/>
        </w:rPr>
        <w:t xml:space="preserve"> Argentina de Trabajos E</w:t>
      </w:r>
      <w:r w:rsidR="00C9300F">
        <w:rPr>
          <w:lang w:val="es-AR"/>
        </w:rPr>
        <w:t>studiantiles.  Patrocinada por la IEEE.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40CC6"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08FADA34"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0" w15:restartNumberingAfterBreak="0">
    <w:nsid w:val="72683DAD"/>
    <w:multiLevelType w:val="hybridMultilevel"/>
    <w:tmpl w:val="B060099A"/>
    <w:lvl w:ilvl="0" w:tplc="D8C0DB9C">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5918979">
    <w:abstractNumId w:val="0"/>
  </w:num>
  <w:num w:numId="2" w16cid:durableId="633868739">
    <w:abstractNumId w:val="1"/>
  </w:num>
  <w:num w:numId="3" w16cid:durableId="515534535">
    <w:abstractNumId w:val="4"/>
  </w:num>
  <w:num w:numId="4" w16cid:durableId="371075347">
    <w:abstractNumId w:val="4"/>
    <w:lvlOverride w:ilvl="0">
      <w:lvl w:ilvl="0">
        <w:start w:val="1"/>
        <w:numFmt w:val="decimal"/>
        <w:lvlText w:val="%1."/>
        <w:legacy w:legacy="1" w:legacySpace="0" w:legacyIndent="360"/>
        <w:lvlJc w:val="left"/>
        <w:pPr>
          <w:ind w:left="360" w:hanging="360"/>
        </w:pPr>
      </w:lvl>
    </w:lvlOverride>
  </w:num>
  <w:num w:numId="5" w16cid:durableId="1882014982">
    <w:abstractNumId w:val="4"/>
    <w:lvlOverride w:ilvl="0">
      <w:lvl w:ilvl="0">
        <w:start w:val="1"/>
        <w:numFmt w:val="decimal"/>
        <w:lvlText w:val="%1."/>
        <w:legacy w:legacy="1" w:legacySpace="0" w:legacyIndent="360"/>
        <w:lvlJc w:val="left"/>
        <w:pPr>
          <w:ind w:left="360" w:hanging="360"/>
        </w:pPr>
      </w:lvl>
    </w:lvlOverride>
  </w:num>
  <w:num w:numId="6" w16cid:durableId="1118647638">
    <w:abstractNumId w:val="4"/>
    <w:lvlOverride w:ilvl="0">
      <w:lvl w:ilvl="0">
        <w:start w:val="1"/>
        <w:numFmt w:val="decimal"/>
        <w:lvlText w:val="%1."/>
        <w:legacy w:legacy="1" w:legacySpace="0" w:legacyIndent="360"/>
        <w:lvlJc w:val="left"/>
        <w:pPr>
          <w:ind w:left="360" w:hanging="360"/>
        </w:pPr>
      </w:lvl>
    </w:lvlOverride>
  </w:num>
  <w:num w:numId="7" w16cid:durableId="1386642785">
    <w:abstractNumId w:val="6"/>
  </w:num>
  <w:num w:numId="8" w16cid:durableId="1211070675">
    <w:abstractNumId w:val="6"/>
    <w:lvlOverride w:ilvl="0">
      <w:lvl w:ilvl="0">
        <w:start w:val="1"/>
        <w:numFmt w:val="decimal"/>
        <w:lvlText w:val="%1."/>
        <w:legacy w:legacy="1" w:legacySpace="0" w:legacyIndent="360"/>
        <w:lvlJc w:val="left"/>
        <w:pPr>
          <w:ind w:left="360" w:hanging="360"/>
        </w:pPr>
      </w:lvl>
    </w:lvlOverride>
  </w:num>
  <w:num w:numId="9" w16cid:durableId="98913526">
    <w:abstractNumId w:val="6"/>
    <w:lvlOverride w:ilvl="0">
      <w:lvl w:ilvl="0">
        <w:start w:val="1"/>
        <w:numFmt w:val="decimal"/>
        <w:lvlText w:val="%1."/>
        <w:legacy w:legacy="1" w:legacySpace="0" w:legacyIndent="360"/>
        <w:lvlJc w:val="left"/>
        <w:pPr>
          <w:ind w:left="360" w:hanging="360"/>
        </w:pPr>
      </w:lvl>
    </w:lvlOverride>
  </w:num>
  <w:num w:numId="10" w16cid:durableId="1312830135">
    <w:abstractNumId w:val="6"/>
    <w:lvlOverride w:ilvl="0">
      <w:lvl w:ilvl="0">
        <w:start w:val="1"/>
        <w:numFmt w:val="decimal"/>
        <w:lvlText w:val="%1."/>
        <w:legacy w:legacy="1" w:legacySpace="0" w:legacyIndent="360"/>
        <w:lvlJc w:val="left"/>
        <w:pPr>
          <w:ind w:left="360" w:hanging="360"/>
        </w:pPr>
      </w:lvl>
    </w:lvlOverride>
  </w:num>
  <w:num w:numId="11" w16cid:durableId="1132750822">
    <w:abstractNumId w:val="6"/>
    <w:lvlOverride w:ilvl="0">
      <w:lvl w:ilvl="0">
        <w:start w:val="1"/>
        <w:numFmt w:val="decimal"/>
        <w:lvlText w:val="%1."/>
        <w:legacy w:legacy="1" w:legacySpace="0" w:legacyIndent="360"/>
        <w:lvlJc w:val="left"/>
        <w:pPr>
          <w:ind w:left="360" w:hanging="360"/>
        </w:pPr>
      </w:lvl>
    </w:lvlOverride>
  </w:num>
  <w:num w:numId="12" w16cid:durableId="565140481">
    <w:abstractNumId w:val="6"/>
    <w:lvlOverride w:ilvl="0">
      <w:lvl w:ilvl="0">
        <w:start w:val="1"/>
        <w:numFmt w:val="decimal"/>
        <w:lvlText w:val="%1."/>
        <w:legacy w:legacy="1" w:legacySpace="0" w:legacyIndent="360"/>
        <w:lvlJc w:val="left"/>
        <w:pPr>
          <w:ind w:left="360" w:hanging="360"/>
        </w:pPr>
      </w:lvl>
    </w:lvlOverride>
  </w:num>
  <w:num w:numId="13" w16cid:durableId="1713142665">
    <w:abstractNumId w:val="5"/>
  </w:num>
  <w:num w:numId="14" w16cid:durableId="150677459">
    <w:abstractNumId w:val="3"/>
  </w:num>
  <w:num w:numId="15" w16cid:durableId="2086537109">
    <w:abstractNumId w:val="2"/>
  </w:num>
  <w:num w:numId="16" w16cid:durableId="424690324">
    <w:abstractNumId w:val="8"/>
  </w:num>
  <w:num w:numId="17" w16cid:durableId="1580746835">
    <w:abstractNumId w:val="7"/>
  </w:num>
  <w:num w:numId="18" w16cid:durableId="1621033568">
    <w:abstractNumId w:val="9"/>
  </w:num>
  <w:num w:numId="19" w16cid:durableId="1514493479">
    <w:abstractNumId w:val="5"/>
  </w:num>
  <w:num w:numId="20" w16cid:durableId="652023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90B65"/>
    <w:rsid w:val="000C02E6"/>
    <w:rsid w:val="000D6056"/>
    <w:rsid w:val="000F6711"/>
    <w:rsid w:val="00105BEF"/>
    <w:rsid w:val="0011054E"/>
    <w:rsid w:val="001459E4"/>
    <w:rsid w:val="0019223E"/>
    <w:rsid w:val="001F037D"/>
    <w:rsid w:val="0020656B"/>
    <w:rsid w:val="00211A14"/>
    <w:rsid w:val="00230315"/>
    <w:rsid w:val="00230FA1"/>
    <w:rsid w:val="002342FA"/>
    <w:rsid w:val="00280C8A"/>
    <w:rsid w:val="002C08C5"/>
    <w:rsid w:val="002C5110"/>
    <w:rsid w:val="002F1F3A"/>
    <w:rsid w:val="00301482"/>
    <w:rsid w:val="0034779A"/>
    <w:rsid w:val="0039757B"/>
    <w:rsid w:val="003A2F1D"/>
    <w:rsid w:val="003F21E4"/>
    <w:rsid w:val="003F4907"/>
    <w:rsid w:val="0044064A"/>
    <w:rsid w:val="00476DB1"/>
    <w:rsid w:val="00493C98"/>
    <w:rsid w:val="004A3D1C"/>
    <w:rsid w:val="004C59D8"/>
    <w:rsid w:val="004D75B5"/>
    <w:rsid w:val="00501004"/>
    <w:rsid w:val="00503D23"/>
    <w:rsid w:val="00516959"/>
    <w:rsid w:val="00522CB9"/>
    <w:rsid w:val="005416D4"/>
    <w:rsid w:val="00543116"/>
    <w:rsid w:val="00543FBA"/>
    <w:rsid w:val="00556867"/>
    <w:rsid w:val="005757FB"/>
    <w:rsid w:val="0057751D"/>
    <w:rsid w:val="00577624"/>
    <w:rsid w:val="0059418E"/>
    <w:rsid w:val="005A510F"/>
    <w:rsid w:val="005C399A"/>
    <w:rsid w:val="005D16CF"/>
    <w:rsid w:val="00607634"/>
    <w:rsid w:val="006131C3"/>
    <w:rsid w:val="00641F25"/>
    <w:rsid w:val="00643AB0"/>
    <w:rsid w:val="00647967"/>
    <w:rsid w:val="0067756A"/>
    <w:rsid w:val="006A10F9"/>
    <w:rsid w:val="006A199E"/>
    <w:rsid w:val="006B6A93"/>
    <w:rsid w:val="006D09C2"/>
    <w:rsid w:val="006D3B15"/>
    <w:rsid w:val="006D5E47"/>
    <w:rsid w:val="006F7EB2"/>
    <w:rsid w:val="00740F70"/>
    <w:rsid w:val="00742210"/>
    <w:rsid w:val="0077296C"/>
    <w:rsid w:val="007E1806"/>
    <w:rsid w:val="0083001E"/>
    <w:rsid w:val="00841115"/>
    <w:rsid w:val="008524A5"/>
    <w:rsid w:val="00855606"/>
    <w:rsid w:val="008B37B1"/>
    <w:rsid w:val="00913DC9"/>
    <w:rsid w:val="00920D03"/>
    <w:rsid w:val="00956DE2"/>
    <w:rsid w:val="0097302A"/>
    <w:rsid w:val="00992844"/>
    <w:rsid w:val="009C5513"/>
    <w:rsid w:val="009E7214"/>
    <w:rsid w:val="00A5124A"/>
    <w:rsid w:val="00A54D44"/>
    <w:rsid w:val="00A7378E"/>
    <w:rsid w:val="00AA08EE"/>
    <w:rsid w:val="00AA7416"/>
    <w:rsid w:val="00AC3FA3"/>
    <w:rsid w:val="00AF1979"/>
    <w:rsid w:val="00AF2E9A"/>
    <w:rsid w:val="00B07DA5"/>
    <w:rsid w:val="00B20544"/>
    <w:rsid w:val="00B26516"/>
    <w:rsid w:val="00B47884"/>
    <w:rsid w:val="00B47E26"/>
    <w:rsid w:val="00B50638"/>
    <w:rsid w:val="00B7289F"/>
    <w:rsid w:val="00B87777"/>
    <w:rsid w:val="00BA5A57"/>
    <w:rsid w:val="00BC6E75"/>
    <w:rsid w:val="00C56867"/>
    <w:rsid w:val="00C77613"/>
    <w:rsid w:val="00C82E16"/>
    <w:rsid w:val="00C9300F"/>
    <w:rsid w:val="00CA39B6"/>
    <w:rsid w:val="00CB1549"/>
    <w:rsid w:val="00CE44A6"/>
    <w:rsid w:val="00D03698"/>
    <w:rsid w:val="00D23ACE"/>
    <w:rsid w:val="00D369ED"/>
    <w:rsid w:val="00D876F2"/>
    <w:rsid w:val="00D97932"/>
    <w:rsid w:val="00D97D75"/>
    <w:rsid w:val="00DD3CFE"/>
    <w:rsid w:val="00DD7A79"/>
    <w:rsid w:val="00DE6503"/>
    <w:rsid w:val="00E2227A"/>
    <w:rsid w:val="00E22A3F"/>
    <w:rsid w:val="00E310C3"/>
    <w:rsid w:val="00E32661"/>
    <w:rsid w:val="00E4663F"/>
    <w:rsid w:val="00E60C61"/>
    <w:rsid w:val="00E710B3"/>
    <w:rsid w:val="00E77A5A"/>
    <w:rsid w:val="00E808F5"/>
    <w:rsid w:val="00E82685"/>
    <w:rsid w:val="00E86B1A"/>
    <w:rsid w:val="00EC62D9"/>
    <w:rsid w:val="00EE7A9A"/>
    <w:rsid w:val="00F02AFF"/>
    <w:rsid w:val="00F179E9"/>
    <w:rsid w:val="00F24EE0"/>
    <w:rsid w:val="00F3386B"/>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2ADDDA"/>
  <w15:chartTrackingRefBased/>
  <w15:docId w15:val="{9B677FBF-003D-457F-B598-FE6E5590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uiPriority w:val="22"/>
    <w:qFormat/>
    <w:rPr>
      <w:b/>
    </w:rPr>
  </w:style>
  <w:style w:type="paragraph" w:styleId="Textoindependiente2">
    <w:name w:val="Body Text 2"/>
    <w:basedOn w:val="Normal"/>
    <w:pPr>
      <w:widowControl w:val="0"/>
      <w:jc w:val="both"/>
    </w:pPr>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81349">
      <w:bodyDiv w:val="1"/>
      <w:marLeft w:val="0"/>
      <w:marRight w:val="0"/>
      <w:marTop w:val="0"/>
      <w:marBottom w:val="0"/>
      <w:divBdr>
        <w:top w:val="none" w:sz="0" w:space="0" w:color="auto"/>
        <w:left w:val="none" w:sz="0" w:space="0" w:color="auto"/>
        <w:bottom w:val="none" w:sz="0" w:space="0" w:color="auto"/>
        <w:right w:val="none" w:sz="0" w:space="0" w:color="auto"/>
      </w:divBdr>
    </w:div>
    <w:div w:id="407533391">
      <w:bodyDiv w:val="1"/>
      <w:marLeft w:val="0"/>
      <w:marRight w:val="0"/>
      <w:marTop w:val="0"/>
      <w:marBottom w:val="0"/>
      <w:divBdr>
        <w:top w:val="none" w:sz="0" w:space="0" w:color="auto"/>
        <w:left w:val="none" w:sz="0" w:space="0" w:color="auto"/>
        <w:bottom w:val="none" w:sz="0" w:space="0" w:color="auto"/>
        <w:right w:val="none" w:sz="0" w:space="0" w:color="auto"/>
      </w:divBdr>
    </w:div>
    <w:div w:id="427970423">
      <w:bodyDiv w:val="1"/>
      <w:marLeft w:val="0"/>
      <w:marRight w:val="0"/>
      <w:marTop w:val="0"/>
      <w:marBottom w:val="0"/>
      <w:divBdr>
        <w:top w:val="none" w:sz="0" w:space="0" w:color="auto"/>
        <w:left w:val="none" w:sz="0" w:space="0" w:color="auto"/>
        <w:bottom w:val="none" w:sz="0" w:space="0" w:color="auto"/>
        <w:right w:val="none" w:sz="0" w:space="0" w:color="auto"/>
      </w:divBdr>
    </w:div>
    <w:div w:id="669331685">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815731588">
      <w:bodyDiv w:val="1"/>
      <w:marLeft w:val="0"/>
      <w:marRight w:val="0"/>
      <w:marTop w:val="0"/>
      <w:marBottom w:val="0"/>
      <w:divBdr>
        <w:top w:val="none" w:sz="0" w:space="0" w:color="auto"/>
        <w:left w:val="none" w:sz="0" w:space="0" w:color="auto"/>
        <w:bottom w:val="none" w:sz="0" w:space="0" w:color="auto"/>
        <w:right w:val="none" w:sz="0" w:space="0" w:color="auto"/>
      </w:divBdr>
    </w:div>
    <w:div w:id="842205817">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019620700">
      <w:bodyDiv w:val="1"/>
      <w:marLeft w:val="0"/>
      <w:marRight w:val="0"/>
      <w:marTop w:val="0"/>
      <w:marBottom w:val="0"/>
      <w:divBdr>
        <w:top w:val="none" w:sz="0" w:space="0" w:color="auto"/>
        <w:left w:val="none" w:sz="0" w:space="0" w:color="auto"/>
        <w:bottom w:val="none" w:sz="0" w:space="0" w:color="auto"/>
        <w:right w:val="none" w:sz="0" w:space="0" w:color="auto"/>
      </w:divBdr>
    </w:div>
    <w:div w:id="1285893298">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568686884">
      <w:bodyDiv w:val="1"/>
      <w:marLeft w:val="0"/>
      <w:marRight w:val="0"/>
      <w:marTop w:val="0"/>
      <w:marBottom w:val="0"/>
      <w:divBdr>
        <w:top w:val="none" w:sz="0" w:space="0" w:color="auto"/>
        <w:left w:val="none" w:sz="0" w:space="0" w:color="auto"/>
        <w:bottom w:val="none" w:sz="0" w:space="0" w:color="auto"/>
        <w:right w:val="none" w:sz="0" w:space="0" w:color="auto"/>
      </w:divBdr>
    </w:div>
    <w:div w:id="1679305463">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939</Words>
  <Characters>6039</Characters>
  <Application>Microsoft Office Word</Application>
  <DocSecurity>0</DocSecurity>
  <Lines>50</Lines>
  <Paragraphs>13</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Candy Sarmy</cp:lastModifiedBy>
  <cp:revision>44</cp:revision>
  <cp:lastPrinted>2005-01-17T04:04:00Z</cp:lastPrinted>
  <dcterms:created xsi:type="dcterms:W3CDTF">2024-12-06T04:48:00Z</dcterms:created>
  <dcterms:modified xsi:type="dcterms:W3CDTF">2024-12-12T01:38:00Z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