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20BF8" w14:textId="511030E3" w:rsidR="00A42A9E" w:rsidRPr="000D48F8" w:rsidRDefault="00000000" w:rsidP="000D48F8">
      <w:pPr>
        <w:spacing w:after="1815" w:line="259" w:lineRule="auto"/>
        <w:ind w:right="0" w:firstLine="0"/>
        <w:jc w:val="center"/>
        <w:rPr>
          <w:color w:val="FFC000"/>
        </w:rPr>
      </w:pPr>
      <w:r w:rsidRPr="000D48F8">
        <w:rPr>
          <w:noProof/>
          <w:color w:val="FFC000"/>
        </w:rPr>
        <w:drawing>
          <wp:anchor distT="0" distB="0" distL="114300" distR="114300" simplePos="0" relativeHeight="251660288" behindDoc="0" locked="0" layoutInCell="1" allowOverlap="1" wp14:anchorId="11A2D5BE" wp14:editId="6FC8EA3D">
            <wp:simplePos x="0" y="0"/>
            <wp:positionH relativeFrom="margin">
              <wp:align>left</wp:align>
            </wp:positionH>
            <wp:positionV relativeFrom="paragraph">
              <wp:posOffset>-38735</wp:posOffset>
            </wp:positionV>
            <wp:extent cx="693420" cy="640080"/>
            <wp:effectExtent l="0" t="0" r="0" b="7620"/>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3420" cy="6400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0D48F8">
        <w:rPr>
          <w:b/>
          <w:color w:val="FFC000"/>
          <w:sz w:val="50"/>
        </w:rPr>
        <w:t>Art´ıculo</w:t>
      </w:r>
      <w:proofErr w:type="spellEnd"/>
      <w:r w:rsidRPr="000D48F8">
        <w:rPr>
          <w:b/>
          <w:color w:val="FFC000"/>
          <w:sz w:val="50"/>
        </w:rPr>
        <w:t xml:space="preserve"> de </w:t>
      </w:r>
      <w:r w:rsidR="000D48F8" w:rsidRPr="000D48F8">
        <w:rPr>
          <w:b/>
          <w:color w:val="FFC000"/>
          <w:sz w:val="50"/>
        </w:rPr>
        <w:t xml:space="preserve">Golden </w:t>
      </w:r>
      <w:proofErr w:type="spellStart"/>
      <w:r w:rsidR="000D48F8" w:rsidRPr="000D48F8">
        <w:rPr>
          <w:b/>
          <w:color w:val="FFC000"/>
          <w:sz w:val="50"/>
        </w:rPr>
        <w:t>Travel</w:t>
      </w:r>
      <w:proofErr w:type="spellEnd"/>
    </w:p>
    <w:p w14:paraId="6B41E9AE" w14:textId="77777777" w:rsidR="00A42A9E" w:rsidRDefault="00000000">
      <w:pPr>
        <w:pStyle w:val="Ttulo1"/>
        <w:numPr>
          <w:ilvl w:val="0"/>
          <w:numId w:val="0"/>
        </w:numPr>
      </w:pPr>
      <w:r>
        <w:t>Equipo de Desarrollo</w:t>
      </w:r>
    </w:p>
    <w:tbl>
      <w:tblPr>
        <w:tblStyle w:val="TableGrid"/>
        <w:tblW w:w="8998" w:type="dxa"/>
        <w:tblInd w:w="4" w:type="dxa"/>
        <w:tblCellMar>
          <w:top w:w="0" w:type="dxa"/>
          <w:left w:w="124" w:type="dxa"/>
          <w:bottom w:w="112" w:type="dxa"/>
          <w:right w:w="107" w:type="dxa"/>
        </w:tblCellMar>
        <w:tblLook w:val="04A0" w:firstRow="1" w:lastRow="0" w:firstColumn="1" w:lastColumn="0" w:noHBand="0" w:noVBand="1"/>
      </w:tblPr>
      <w:tblGrid>
        <w:gridCol w:w="4215"/>
        <w:gridCol w:w="4783"/>
      </w:tblGrid>
      <w:tr w:rsidR="00A42A9E" w14:paraId="484C4DCE" w14:textId="77777777" w:rsidTr="000D48F8">
        <w:trPr>
          <w:trHeight w:val="546"/>
        </w:trPr>
        <w:tc>
          <w:tcPr>
            <w:tcW w:w="4215" w:type="dxa"/>
            <w:tcBorders>
              <w:top w:val="single" w:sz="3" w:space="0" w:color="000000"/>
              <w:left w:val="single" w:sz="3" w:space="0" w:color="000000"/>
              <w:bottom w:val="single" w:sz="3" w:space="0" w:color="000000"/>
              <w:right w:val="single" w:sz="3" w:space="0" w:color="000000"/>
            </w:tcBorders>
            <w:vAlign w:val="center"/>
          </w:tcPr>
          <w:p w14:paraId="5AAEA814" w14:textId="77777777" w:rsidR="00A42A9E" w:rsidRDefault="00000000">
            <w:pPr>
              <w:spacing w:after="0" w:line="259" w:lineRule="auto"/>
              <w:ind w:right="0" w:firstLine="0"/>
              <w:jc w:val="left"/>
            </w:pPr>
            <w:r>
              <w:rPr>
                <w:b/>
              </w:rPr>
              <w:t>Nombre</w:t>
            </w:r>
          </w:p>
        </w:tc>
        <w:tc>
          <w:tcPr>
            <w:tcW w:w="4783" w:type="dxa"/>
            <w:tcBorders>
              <w:top w:val="single" w:sz="3" w:space="0" w:color="000000"/>
              <w:left w:val="single" w:sz="3" w:space="0" w:color="000000"/>
              <w:bottom w:val="single" w:sz="3" w:space="0" w:color="000000"/>
              <w:right w:val="single" w:sz="3" w:space="0" w:color="000000"/>
            </w:tcBorders>
            <w:vAlign w:val="center"/>
          </w:tcPr>
          <w:p w14:paraId="7972E872" w14:textId="77777777" w:rsidR="00A42A9E" w:rsidRDefault="00000000">
            <w:pPr>
              <w:spacing w:after="0" w:line="259" w:lineRule="auto"/>
              <w:ind w:right="0" w:firstLine="0"/>
              <w:jc w:val="left"/>
            </w:pPr>
            <w:r>
              <w:rPr>
                <w:b/>
              </w:rPr>
              <w:t xml:space="preserve">Correo </w:t>
            </w:r>
            <w:proofErr w:type="spellStart"/>
            <w:r>
              <w:rPr>
                <w:b/>
              </w:rPr>
              <w:t>Electr´onico</w:t>
            </w:r>
            <w:proofErr w:type="spellEnd"/>
          </w:p>
        </w:tc>
      </w:tr>
      <w:tr w:rsidR="00A42A9E" w14:paraId="422264E7" w14:textId="77777777" w:rsidTr="000D48F8">
        <w:trPr>
          <w:trHeight w:val="546"/>
        </w:trPr>
        <w:tc>
          <w:tcPr>
            <w:tcW w:w="4215" w:type="dxa"/>
            <w:tcBorders>
              <w:top w:val="single" w:sz="3" w:space="0" w:color="000000"/>
              <w:left w:val="single" w:sz="3" w:space="0" w:color="000000"/>
              <w:bottom w:val="single" w:sz="3" w:space="0" w:color="000000"/>
              <w:right w:val="single" w:sz="3" w:space="0" w:color="000000"/>
            </w:tcBorders>
            <w:vAlign w:val="center"/>
          </w:tcPr>
          <w:p w14:paraId="3251C35C" w14:textId="5B1426DB" w:rsidR="000D48F8" w:rsidRDefault="000D48F8">
            <w:pPr>
              <w:spacing w:after="0" w:line="259" w:lineRule="auto"/>
              <w:ind w:right="0" w:firstLine="0"/>
              <w:jc w:val="left"/>
            </w:pPr>
            <w:r>
              <w:t>Manuel Diez Corredor</w:t>
            </w:r>
          </w:p>
        </w:tc>
        <w:tc>
          <w:tcPr>
            <w:tcW w:w="4783" w:type="dxa"/>
            <w:tcBorders>
              <w:top w:val="single" w:sz="3" w:space="0" w:color="000000"/>
              <w:left w:val="single" w:sz="3" w:space="0" w:color="000000"/>
              <w:bottom w:val="single" w:sz="3" w:space="0" w:color="000000"/>
              <w:right w:val="single" w:sz="3" w:space="0" w:color="000000"/>
            </w:tcBorders>
            <w:vAlign w:val="bottom"/>
          </w:tcPr>
          <w:p w14:paraId="36E68A28" w14:textId="77777777" w:rsidR="000D48F8" w:rsidRPr="000D48F8" w:rsidRDefault="000D48F8" w:rsidP="000D48F8">
            <w:pPr>
              <w:spacing w:after="0" w:line="259" w:lineRule="auto"/>
              <w:ind w:right="0" w:firstLine="0"/>
              <w:jc w:val="left"/>
              <w:rPr>
                <w:rFonts w:ascii="Calibri" w:eastAsia="Calibri" w:hAnsi="Calibri" w:cs="Calibri"/>
              </w:rPr>
            </w:pPr>
          </w:p>
          <w:p w14:paraId="05C06D01" w14:textId="454EE9BC" w:rsidR="00A42A9E" w:rsidRDefault="000D48F8" w:rsidP="000D48F8">
            <w:pPr>
              <w:spacing w:after="0" w:line="259" w:lineRule="auto"/>
              <w:ind w:right="0" w:firstLine="0"/>
              <w:jc w:val="left"/>
            </w:pPr>
            <w:r w:rsidRPr="000D48F8">
              <w:rPr>
                <w:rFonts w:ascii="Calibri" w:eastAsia="Calibri" w:hAnsi="Calibri" w:cs="Calibri"/>
              </w:rPr>
              <w:t>manuelric1026@gmail.com </w:t>
            </w:r>
          </w:p>
        </w:tc>
      </w:tr>
      <w:tr w:rsidR="00A42A9E" w14:paraId="60542C15" w14:textId="77777777" w:rsidTr="000D48F8">
        <w:trPr>
          <w:trHeight w:val="546"/>
        </w:trPr>
        <w:tc>
          <w:tcPr>
            <w:tcW w:w="4215" w:type="dxa"/>
            <w:tcBorders>
              <w:top w:val="single" w:sz="3" w:space="0" w:color="000000"/>
              <w:left w:val="single" w:sz="3" w:space="0" w:color="000000"/>
              <w:bottom w:val="single" w:sz="3" w:space="0" w:color="000000"/>
              <w:right w:val="single" w:sz="3" w:space="0" w:color="000000"/>
            </w:tcBorders>
            <w:vAlign w:val="center"/>
          </w:tcPr>
          <w:p w14:paraId="3C85CBD5" w14:textId="160FAFAE" w:rsidR="00A42A9E" w:rsidRDefault="000D48F8">
            <w:pPr>
              <w:spacing w:after="0" w:line="259" w:lineRule="auto"/>
              <w:ind w:right="0" w:firstLine="0"/>
              <w:jc w:val="left"/>
            </w:pPr>
            <w:r>
              <w:t>Patricia Sarmiento Ruiz</w:t>
            </w:r>
          </w:p>
        </w:tc>
        <w:tc>
          <w:tcPr>
            <w:tcW w:w="4783" w:type="dxa"/>
            <w:tcBorders>
              <w:top w:val="single" w:sz="3" w:space="0" w:color="000000"/>
              <w:left w:val="single" w:sz="3" w:space="0" w:color="000000"/>
              <w:bottom w:val="single" w:sz="3" w:space="0" w:color="000000"/>
              <w:right w:val="single" w:sz="3" w:space="0" w:color="000000"/>
            </w:tcBorders>
            <w:vAlign w:val="bottom"/>
          </w:tcPr>
          <w:p w14:paraId="73E98304" w14:textId="264C9153" w:rsidR="00A42A9E" w:rsidRDefault="000D48F8">
            <w:pPr>
              <w:spacing w:after="0" w:line="259" w:lineRule="auto"/>
              <w:ind w:right="0" w:firstLine="0"/>
              <w:jc w:val="left"/>
            </w:pPr>
            <w:r>
              <w:rPr>
                <w:rFonts w:ascii="Calibri" w:eastAsia="Calibri" w:hAnsi="Calibri" w:cs="Calibri"/>
              </w:rPr>
              <w:t>patriciasarmiento0222</w:t>
            </w:r>
            <w:r w:rsidR="00000000">
              <w:rPr>
                <w:rFonts w:ascii="Calibri" w:eastAsia="Calibri" w:hAnsi="Calibri" w:cs="Calibri"/>
              </w:rPr>
              <w:t>@gmail.com</w:t>
            </w:r>
          </w:p>
        </w:tc>
      </w:tr>
    </w:tbl>
    <w:p w14:paraId="735B5581" w14:textId="77777777" w:rsidR="000D48F8" w:rsidRDefault="000D48F8">
      <w:pPr>
        <w:spacing w:after="790" w:line="259" w:lineRule="auto"/>
        <w:ind w:right="913" w:firstLine="0"/>
        <w:jc w:val="center"/>
        <w:rPr>
          <w:b/>
          <w:sz w:val="29"/>
        </w:rPr>
      </w:pPr>
    </w:p>
    <w:p w14:paraId="6EEB1638" w14:textId="2DF0362E" w:rsidR="00A42A9E" w:rsidRDefault="00000000">
      <w:pPr>
        <w:spacing w:after="790" w:line="259" w:lineRule="auto"/>
        <w:ind w:right="913" w:firstLine="0"/>
        <w:jc w:val="center"/>
      </w:pPr>
      <w:r>
        <w:rPr>
          <w:b/>
          <w:sz w:val="29"/>
        </w:rPr>
        <w:t xml:space="preserve">Fecha: </w:t>
      </w:r>
      <w:r>
        <w:rPr>
          <w:sz w:val="29"/>
        </w:rPr>
        <w:t>2024</w:t>
      </w:r>
    </w:p>
    <w:p w14:paraId="4BC055A8" w14:textId="77777777" w:rsidR="00A42A9E" w:rsidRDefault="00000000">
      <w:pPr>
        <w:spacing w:after="54" w:line="259" w:lineRule="auto"/>
        <w:ind w:left="1318" w:right="0" w:firstLine="0"/>
        <w:jc w:val="left"/>
      </w:pPr>
      <w:r>
        <w:rPr>
          <w:b/>
          <w:color w:val="7F7F7F"/>
        </w:rPr>
        <w:t>Centro de la Industria, la Empresa y los Servicios</w:t>
      </w:r>
    </w:p>
    <w:p w14:paraId="2CA2FCDA" w14:textId="77777777" w:rsidR="00A42A9E" w:rsidRDefault="00000000">
      <w:pPr>
        <w:spacing w:after="0" w:line="259" w:lineRule="auto"/>
        <w:ind w:firstLine="0"/>
        <w:jc w:val="center"/>
      </w:pPr>
      <w:r>
        <w:rPr>
          <w:b/>
          <w:color w:val="7F7F7F"/>
        </w:rPr>
        <w:t>Regional Huila - Neiva, Huila</w:t>
      </w:r>
    </w:p>
    <w:p w14:paraId="03CB037A" w14:textId="77777777" w:rsidR="00A42A9E" w:rsidRDefault="00000000">
      <w:pPr>
        <w:spacing w:after="854" w:line="259" w:lineRule="auto"/>
        <w:ind w:right="913" w:firstLine="0"/>
        <w:jc w:val="center"/>
      </w:pPr>
      <w:r>
        <w:rPr>
          <w:sz w:val="29"/>
        </w:rPr>
        <w:t>10 de diciembre de 2024</w:t>
      </w:r>
    </w:p>
    <w:p w14:paraId="1E510F5A" w14:textId="77777777" w:rsidR="00A42A9E" w:rsidRDefault="00000000">
      <w:pPr>
        <w:pStyle w:val="Ttulo1"/>
        <w:ind w:left="689" w:hanging="689"/>
      </w:pPr>
      <w:r>
        <w:t>Resumen</w:t>
      </w:r>
    </w:p>
    <w:p w14:paraId="26C6B3BB" w14:textId="50B525FD" w:rsidR="00A42A9E" w:rsidRDefault="00000000">
      <w:pPr>
        <w:ind w:left="-15" w:right="898"/>
      </w:pPr>
      <w:r>
        <w:t xml:space="preserve">El presente </w:t>
      </w:r>
      <w:proofErr w:type="spellStart"/>
      <w:r>
        <w:t>art´ıculo</w:t>
      </w:r>
      <w:proofErr w:type="spellEnd"/>
      <w:r>
        <w:t xml:space="preserve"> demuestra los resultados obtenidos del proyecto “</w:t>
      </w:r>
      <w:r w:rsidR="000D48F8">
        <w:t xml:space="preserve">Golden </w:t>
      </w:r>
      <w:proofErr w:type="spellStart"/>
      <w:r w:rsidR="000D48F8">
        <w:t>Travel</w:t>
      </w:r>
      <w:proofErr w:type="spellEnd"/>
      <w:r>
        <w:t xml:space="preserve">”. Este proyecto surge a partir de un </w:t>
      </w:r>
      <w:proofErr w:type="spellStart"/>
      <w:r>
        <w:t>an´alisis</w:t>
      </w:r>
      <w:proofErr w:type="spellEnd"/>
      <w:r>
        <w:t xml:space="preserve"> donde se concluy</w:t>
      </w:r>
      <w:r w:rsidR="000D48F8">
        <w:t>ó</w:t>
      </w:r>
      <w:r>
        <w:t xml:space="preserve"> </w:t>
      </w:r>
      <w:r w:rsidR="000D48F8">
        <w:t xml:space="preserve">que hay una </w:t>
      </w:r>
      <w:proofErr w:type="gramStart"/>
      <w:r w:rsidR="000D48F8">
        <w:t>necesidad  la</w:t>
      </w:r>
      <w:proofErr w:type="gramEnd"/>
      <w:r w:rsidR="000D48F8">
        <w:t xml:space="preserve"> hora de viajar y conocer lugares, que no se cuenta con una reservación y transporte seguro para poder llegar a lugares </w:t>
      </w:r>
      <w:proofErr w:type="spellStart"/>
      <w:r w:rsidR="000D48F8">
        <w:t>turisticos</w:t>
      </w:r>
      <w:proofErr w:type="spellEnd"/>
      <w:r w:rsidR="000D48F8">
        <w:t xml:space="preserve"> cercanos con el fin de disfrutar en familia o con amigos</w:t>
      </w:r>
      <w:r>
        <w:t>.</w:t>
      </w:r>
    </w:p>
    <w:p w14:paraId="2FE9E414" w14:textId="7E5BFF75" w:rsidR="00A42A9E" w:rsidRDefault="00000000">
      <w:pPr>
        <w:ind w:left="-15" w:right="898"/>
      </w:pPr>
      <w:r>
        <w:t xml:space="preserve">Para llegar a esta </w:t>
      </w:r>
      <w:proofErr w:type="spellStart"/>
      <w:r>
        <w:t>conclusi´on</w:t>
      </w:r>
      <w:proofErr w:type="spellEnd"/>
      <w:r>
        <w:t xml:space="preserve">, se llevaron a cabo entrevistas y encuestas en las que, </w:t>
      </w:r>
      <w:r w:rsidR="000D48F8">
        <w:t xml:space="preserve">turistas y personas del común, nos comentaban la necesidad de una buena seguridad y reservación a la hora de realizar estos cortos </w:t>
      </w:r>
      <w:proofErr w:type="gramStart"/>
      <w:r w:rsidR="000D48F8">
        <w:t xml:space="preserve">viajes </w:t>
      </w:r>
      <w:r>
        <w:t>.</w:t>
      </w:r>
      <w:proofErr w:type="gramEnd"/>
      <w:r>
        <w:t xml:space="preserve"> Se </w:t>
      </w:r>
      <w:proofErr w:type="spellStart"/>
      <w:r>
        <w:t>utiliz´o</w:t>
      </w:r>
      <w:proofErr w:type="spellEnd"/>
      <w:r>
        <w:t xml:space="preserve"> una </w:t>
      </w:r>
      <w:proofErr w:type="spellStart"/>
      <w:r>
        <w:t>metodolog´ıa</w:t>
      </w:r>
      <w:proofErr w:type="spellEnd"/>
      <w:r>
        <w:t xml:space="preserve"> de </w:t>
      </w:r>
      <w:proofErr w:type="spellStart"/>
      <w:r>
        <w:t>investigacio´n</w:t>
      </w:r>
      <w:proofErr w:type="spellEnd"/>
      <w:r>
        <w:t xml:space="preserve"> </w:t>
      </w:r>
      <w:r w:rsidR="00330E8F">
        <w:t>cuantitativa</w:t>
      </w:r>
      <w:r>
        <w:t xml:space="preserve"> que nos </w:t>
      </w:r>
      <w:proofErr w:type="spellStart"/>
      <w:r>
        <w:t>permitio</w:t>
      </w:r>
      <w:proofErr w:type="spellEnd"/>
      <w:r>
        <w:t xml:space="preserve">´ descubrir las percepciones y experiencias de la </w:t>
      </w:r>
      <w:proofErr w:type="spellStart"/>
      <w:r>
        <w:t>poblacio´n</w:t>
      </w:r>
      <w:proofErr w:type="spellEnd"/>
      <w:r>
        <w:t xml:space="preserve"> afectada, lo que evidencio´ la </w:t>
      </w:r>
      <w:proofErr w:type="spellStart"/>
      <w:r>
        <w:t>situacio´n</w:t>
      </w:r>
      <w:proofErr w:type="spellEnd"/>
      <w:r>
        <w:t xml:space="preserve"> actual.</w:t>
      </w:r>
    </w:p>
    <w:p w14:paraId="3ADF9042" w14:textId="25D92CEF" w:rsidR="00A42A9E" w:rsidRDefault="00000000">
      <w:pPr>
        <w:ind w:left="-15" w:right="898"/>
      </w:pPr>
      <w:proofErr w:type="spellStart"/>
      <w:r>
        <w:lastRenderedPageBreak/>
        <w:t>Adema´s</w:t>
      </w:r>
      <w:proofErr w:type="spellEnd"/>
      <w:r>
        <w:t xml:space="preserve"> de la evidencia recopilada mediante entrevistas y encuestas, es importante destacar que la </w:t>
      </w:r>
      <w:proofErr w:type="spellStart"/>
      <w:r>
        <w:t>implementacio´n</w:t>
      </w:r>
      <w:proofErr w:type="spellEnd"/>
      <w:r>
        <w:t xml:space="preserve"> de un sistema de </w:t>
      </w:r>
      <w:r w:rsidR="00330E8F">
        <w:t xml:space="preserve">viajes no solo ayuda a mejorar y tener </w:t>
      </w:r>
      <w:proofErr w:type="spellStart"/>
      <w:r w:rsidR="00330E8F">
        <w:t>mas</w:t>
      </w:r>
      <w:proofErr w:type="spellEnd"/>
      <w:r w:rsidR="00330E8F">
        <w:t xml:space="preserve"> seguridad a la hora de viajes </w:t>
      </w:r>
      <w:proofErr w:type="gramStart"/>
      <w:r w:rsidR="00330E8F">
        <w:t>familiares ,</w:t>
      </w:r>
      <w:proofErr w:type="gramEnd"/>
      <w:r w:rsidR="00330E8F">
        <w:t xml:space="preserve"> sino que también a </w:t>
      </w:r>
      <w:r>
        <w:t xml:space="preserve">tener un impacto positivo en la </w:t>
      </w:r>
      <w:proofErr w:type="spellStart"/>
      <w:r>
        <w:t>satisfacci´on</w:t>
      </w:r>
      <w:proofErr w:type="spellEnd"/>
      <w:r>
        <w:t xml:space="preserve"> del cliente </w:t>
      </w:r>
    </w:p>
    <w:p w14:paraId="2DAE0846" w14:textId="1E495A66" w:rsidR="00A42A9E" w:rsidRDefault="00000000">
      <w:pPr>
        <w:ind w:left="-15" w:right="898"/>
      </w:pPr>
      <w:r>
        <w:t xml:space="preserve">En </w:t>
      </w:r>
      <w:proofErr w:type="spellStart"/>
      <w:r>
        <w:t>conclusio´n</w:t>
      </w:r>
      <w:proofErr w:type="spellEnd"/>
      <w:r>
        <w:t xml:space="preserve">, se confirma la presencia de deficiencias significativas </w:t>
      </w:r>
      <w:r w:rsidR="00330E8F">
        <w:t>a la hora de realizar viajes familiares, y su transporte y seguridad</w:t>
      </w:r>
      <w:r>
        <w:t>.</w:t>
      </w:r>
    </w:p>
    <w:p w14:paraId="0880262C" w14:textId="6B0896CB" w:rsidR="00A42A9E" w:rsidRPr="00330E8F" w:rsidRDefault="00000000">
      <w:pPr>
        <w:spacing w:after="577"/>
        <w:ind w:left="-15" w:right="898"/>
        <w:rPr>
          <w:bCs/>
        </w:rPr>
      </w:pPr>
      <w:r>
        <w:rPr>
          <w:b/>
        </w:rPr>
        <w:t>Palabras clave:</w:t>
      </w:r>
      <w:r w:rsidR="00330E8F">
        <w:rPr>
          <w:b/>
        </w:rPr>
        <w:t xml:space="preserve"> </w:t>
      </w:r>
      <w:r w:rsidR="00330E8F">
        <w:rPr>
          <w:bCs/>
        </w:rPr>
        <w:t>viajes Huila, transportes vacacionales.</w:t>
      </w:r>
    </w:p>
    <w:p w14:paraId="37451710" w14:textId="77777777" w:rsidR="00A42A9E" w:rsidRDefault="00000000">
      <w:pPr>
        <w:pStyle w:val="Ttulo1"/>
        <w:ind w:left="689" w:hanging="689"/>
      </w:pPr>
      <w:proofErr w:type="spellStart"/>
      <w:r>
        <w:t>Introduccio´n</w:t>
      </w:r>
      <w:proofErr w:type="spellEnd"/>
    </w:p>
    <w:p w14:paraId="5918FB91" w14:textId="77777777" w:rsidR="005B178A" w:rsidRDefault="005B178A" w:rsidP="005B178A">
      <w:r>
        <w:t xml:space="preserve">El proyecto Golden </w:t>
      </w:r>
      <w:proofErr w:type="spellStart"/>
      <w:r>
        <w:t>Travel</w:t>
      </w:r>
      <w:proofErr w:type="spellEnd"/>
      <w:r>
        <w:t xml:space="preserve"> tiene como objetivo principal abordar las deficiencias existentes en la planificación y seguridad de viajes turísticos en el departamento del Huila, ofreciendo una plataforma digital integral que optimiza la experiencia de viaje para familias y grupos. En un contexto donde el turismo requiere información confiable y herramientas de planificación eficientes, es crucial resolver los desafíos relacionados con la seguridad, logística y preparación de viajes. La iniciativa Golden </w:t>
      </w:r>
      <w:proofErr w:type="spellStart"/>
      <w:r>
        <w:t>Travel</w:t>
      </w:r>
      <w:proofErr w:type="spellEnd"/>
      <w:r>
        <w:t xml:space="preserve"> surge como respuesta a esta necesidad apremiante en el sector turístico regional.</w:t>
      </w:r>
    </w:p>
    <w:p w14:paraId="2E77C5D7" w14:textId="77777777" w:rsidR="005B178A" w:rsidRDefault="005B178A" w:rsidP="005B178A">
      <w:r>
        <w:t>A través de este proyecto, se busca resaltar la importancia de una plataforma web que brinde información detallada, rutas seguras, recomendaciones de destinos familiares y recursos útiles para quienes desean explorar el Huila. Nuestra propuesta se centra en ofrecer soluciones para viajeros, proporcionando herramientas que faciliten la planificación de viajes seguros y memorables. Con nuestra aplicación web, las familias podrán acceder a información actualizada sobre destinos turísticos, consejos de seguridad, rutas recomendadas, alojamientos verificados y datos relevantes sobre cada municipio del Huila.</w:t>
      </w:r>
    </w:p>
    <w:p w14:paraId="32A48619" w14:textId="7A83F36C" w:rsidR="00A42A9E" w:rsidRDefault="005B178A" w:rsidP="005B178A">
      <w:r>
        <w:t xml:space="preserve">En resumen, el Proyecto Golden </w:t>
      </w:r>
      <w:proofErr w:type="spellStart"/>
      <w:r>
        <w:t>Travel</w:t>
      </w:r>
      <w:proofErr w:type="spellEnd"/>
      <w:r>
        <w:t xml:space="preserve"> busca revolucionar la forma en que las personas planifican y disfrutan sus viajes por el departamento del Huila, ofreciendo una plataforma digital integral que mejora la experiencia turística, garantiza la seguridad y promueve el descubrimiento de los increíbles destinos de esta región colombiana.</w:t>
      </w:r>
    </w:p>
    <w:p w14:paraId="6CB93C21" w14:textId="77777777" w:rsidR="00A42A9E" w:rsidRDefault="00000000">
      <w:pPr>
        <w:pStyle w:val="Ttulo1"/>
        <w:ind w:left="689" w:right="912" w:hanging="689"/>
      </w:pPr>
      <w:proofErr w:type="spellStart"/>
      <w:r>
        <w:t>Metodolog´ıa</w:t>
      </w:r>
      <w:proofErr w:type="spellEnd"/>
    </w:p>
    <w:p w14:paraId="1EF69878" w14:textId="77777777" w:rsidR="000110E7" w:rsidRDefault="000110E7" w:rsidP="000110E7">
      <w:r>
        <w:t xml:space="preserve">En el desarrollo del proyecto Golden </w:t>
      </w:r>
      <w:proofErr w:type="spellStart"/>
      <w:r>
        <w:t>Travel</w:t>
      </w:r>
      <w:proofErr w:type="spellEnd"/>
      <w:r>
        <w:t xml:space="preserve">, se empleó la metodología Modelo Vista Controlador (MVC), una arquitectura de diseño que permitió una estructuración clara y eficiente del desarrollo de la plataforma web de turismo. Se establecieron roles específicos para cada miembro del equipo, facilitando la </w:t>
      </w:r>
      <w:r>
        <w:lastRenderedPageBreak/>
        <w:t>ejecución de tareas y manteniendo una separación precisa de responsabilidades en el proceso de desarrollo.</w:t>
      </w:r>
    </w:p>
    <w:p w14:paraId="7543FFB8" w14:textId="77777777" w:rsidR="000110E7" w:rsidRDefault="000110E7" w:rsidP="000110E7">
      <w:r>
        <w:t>Durante el proceso, el equipo implementó una estrategia de desarrollo que dividió la aplicación en tres componentes principales: el Modelo (gestión de datos y lógica de negocio), la Vista (interfaz de usuario) y el Controlador (intermediario entre Modelo y Vista). Esta metodología permitió un desarrollo modular que facilitó la implementación de funcionalidades como información turística, sistemas de recomendación y mapeo de rutas seguras.</w:t>
      </w:r>
    </w:p>
    <w:p w14:paraId="7CDB2419" w14:textId="4CB624AA" w:rsidR="00A42A9E" w:rsidRDefault="000110E7" w:rsidP="000110E7">
      <w:r>
        <w:t xml:space="preserve">La experiencia adquirida durante el desarrollo del proyecto nos ha enseñado la importancia de la arquitectura de software bien definida y la separación de conceptos. La metodología MVC resultó fundamental para mantener un código organizado, escalable y de fácil mantenimiento, permitiendo al equipo de Golden </w:t>
      </w:r>
      <w:proofErr w:type="spellStart"/>
      <w:r>
        <w:t>Travel</w:t>
      </w:r>
      <w:proofErr w:type="spellEnd"/>
      <w:r>
        <w:t xml:space="preserve"> adaptar y optimizar constantemente las funcionalidades de la plataforma</w:t>
      </w:r>
      <w:r w:rsidR="005B178A">
        <w:t>.</w:t>
      </w:r>
    </w:p>
    <w:p w14:paraId="7E04CF29" w14:textId="77777777" w:rsidR="00A42A9E" w:rsidRDefault="00000000">
      <w:pPr>
        <w:pStyle w:val="Ttulo1"/>
        <w:spacing w:after="344"/>
        <w:ind w:left="689" w:hanging="689"/>
      </w:pPr>
      <w:r>
        <w:t>Resultados</w:t>
      </w:r>
    </w:p>
    <w:p w14:paraId="198C504F" w14:textId="77777777" w:rsidR="00A42A9E" w:rsidRDefault="00000000">
      <w:pPr>
        <w:pStyle w:val="Ttulo2"/>
        <w:ind w:left="810" w:right="0" w:hanging="825"/>
      </w:pPr>
      <w:proofErr w:type="spellStart"/>
      <w:r>
        <w:t>Aplicaci´on</w:t>
      </w:r>
      <w:proofErr w:type="spellEnd"/>
      <w:r>
        <w:t xml:space="preserve"> Web</w:t>
      </w:r>
    </w:p>
    <w:p w14:paraId="36F19648" w14:textId="77777777" w:rsidR="00A42A9E" w:rsidRDefault="00000000">
      <w:pPr>
        <w:spacing w:after="250"/>
        <w:ind w:left="-15" w:right="898"/>
      </w:pPr>
      <w:r>
        <w:t xml:space="preserve">En la entrega del proyecto se </w:t>
      </w:r>
      <w:proofErr w:type="spellStart"/>
      <w:r>
        <w:t>present´o</w:t>
      </w:r>
      <w:proofErr w:type="spellEnd"/>
      <w:r>
        <w:t xml:space="preserve"> una </w:t>
      </w:r>
      <w:proofErr w:type="spellStart"/>
      <w:r>
        <w:t>aplicaci´on</w:t>
      </w:r>
      <w:proofErr w:type="spellEnd"/>
      <w:r>
        <w:t xml:space="preserve"> web con las siguientes funcionalidades:</w:t>
      </w:r>
    </w:p>
    <w:p w14:paraId="6D1F08BE" w14:textId="3A8B7FF2" w:rsidR="00A42A9E" w:rsidRDefault="00000000" w:rsidP="005B178A">
      <w:pPr>
        <w:pStyle w:val="Prrafodelista"/>
        <w:numPr>
          <w:ilvl w:val="0"/>
          <w:numId w:val="4"/>
        </w:numPr>
      </w:pPr>
      <w:r>
        <w:t>Registro de usuarios (administrador).</w:t>
      </w:r>
    </w:p>
    <w:p w14:paraId="5A9F50E4" w14:textId="77777777" w:rsidR="00A42A9E" w:rsidRDefault="00000000" w:rsidP="005B178A">
      <w:pPr>
        <w:pStyle w:val="Prrafodelista"/>
        <w:numPr>
          <w:ilvl w:val="0"/>
          <w:numId w:val="4"/>
        </w:numPr>
      </w:pPr>
      <w:proofErr w:type="spellStart"/>
      <w:r>
        <w:t>Visualizacio´n</w:t>
      </w:r>
      <w:proofErr w:type="spellEnd"/>
      <w:r>
        <w:t xml:space="preserve"> del perfil, modificar datos y eliminar (administrador).</w:t>
      </w:r>
    </w:p>
    <w:p w14:paraId="73ED5FA4" w14:textId="0EC41B5F" w:rsidR="005B178A" w:rsidRDefault="00000000" w:rsidP="005B178A">
      <w:pPr>
        <w:pStyle w:val="Prrafodelista"/>
        <w:numPr>
          <w:ilvl w:val="0"/>
          <w:numId w:val="4"/>
        </w:numPr>
      </w:pPr>
      <w:r>
        <w:t xml:space="preserve">Registro de </w:t>
      </w:r>
      <w:r w:rsidR="005B178A">
        <w:t>viajes</w:t>
      </w:r>
      <w:r>
        <w:t xml:space="preserve"> (administrador).</w:t>
      </w:r>
    </w:p>
    <w:p w14:paraId="7AC20608" w14:textId="2ED5901A" w:rsidR="005B178A" w:rsidRDefault="005B178A" w:rsidP="005B178A">
      <w:pPr>
        <w:pStyle w:val="Prrafodelista"/>
        <w:numPr>
          <w:ilvl w:val="0"/>
          <w:numId w:val="4"/>
        </w:numPr>
      </w:pPr>
      <w:proofErr w:type="spellStart"/>
      <w:r>
        <w:t>Agendacion</w:t>
      </w:r>
      <w:proofErr w:type="spellEnd"/>
      <w:r>
        <w:t xml:space="preserve"> de viajes, ofertas(cliente)</w:t>
      </w:r>
    </w:p>
    <w:p w14:paraId="6C12691E" w14:textId="34F16FFA" w:rsidR="00A42A9E" w:rsidRDefault="00000000" w:rsidP="005B178A">
      <w:pPr>
        <w:pStyle w:val="Prrafodelista"/>
        <w:numPr>
          <w:ilvl w:val="0"/>
          <w:numId w:val="4"/>
        </w:numPr>
      </w:pPr>
      <w:proofErr w:type="spellStart"/>
      <w:r>
        <w:t>Visualizacio´n</w:t>
      </w:r>
      <w:proofErr w:type="spellEnd"/>
      <w:r>
        <w:t xml:space="preserve"> de </w:t>
      </w:r>
      <w:r w:rsidR="005B178A">
        <w:t>viajes, ofertas, información de la empresa, perfil</w:t>
      </w:r>
      <w:r>
        <w:t xml:space="preserve"> (administrador, usuario).</w:t>
      </w:r>
    </w:p>
    <w:p w14:paraId="19578F6C" w14:textId="2C50A90D" w:rsidR="00A42A9E" w:rsidRDefault="00000000" w:rsidP="005B178A">
      <w:pPr>
        <w:pStyle w:val="Prrafodelista"/>
        <w:numPr>
          <w:ilvl w:val="0"/>
          <w:numId w:val="4"/>
        </w:numPr>
      </w:pPr>
      <w:r>
        <w:t xml:space="preserve">Control de </w:t>
      </w:r>
      <w:r w:rsidR="005B178A">
        <w:t xml:space="preserve">creación y </w:t>
      </w:r>
      <w:proofErr w:type="spellStart"/>
      <w:r w:rsidR="005B178A">
        <w:t>eliminacion</w:t>
      </w:r>
      <w:proofErr w:type="spellEnd"/>
      <w:r w:rsidR="005B178A">
        <w:t xml:space="preserve"> de viajes, ofertas, cuentas de usuario, </w:t>
      </w:r>
      <w:proofErr w:type="spellStart"/>
      <w:r w:rsidR="005B178A">
        <w:t>etc</w:t>
      </w:r>
      <w:proofErr w:type="spellEnd"/>
      <w:r>
        <w:t xml:space="preserve"> (administrador).</w:t>
      </w:r>
    </w:p>
    <w:p w14:paraId="7D4A4D55" w14:textId="6E0E516F" w:rsidR="00A42A9E" w:rsidRDefault="005B178A" w:rsidP="005B178A">
      <w:pPr>
        <w:pStyle w:val="Prrafodelista"/>
        <w:numPr>
          <w:ilvl w:val="0"/>
          <w:numId w:val="4"/>
        </w:numPr>
      </w:pPr>
      <w:r>
        <w:t>Creación de viajes, ofertas, perfiles de administrador</w:t>
      </w:r>
      <w:r w:rsidR="00000000">
        <w:t>(administrador).</w:t>
      </w:r>
    </w:p>
    <w:p w14:paraId="2685B209" w14:textId="3E944859" w:rsidR="00A42A9E" w:rsidRDefault="005B178A" w:rsidP="005B178A">
      <w:pPr>
        <w:pStyle w:val="Prrafodelista"/>
        <w:numPr>
          <w:ilvl w:val="0"/>
          <w:numId w:val="4"/>
        </w:numPr>
      </w:pPr>
      <w:proofErr w:type="spellStart"/>
      <w:r>
        <w:t>Gestion</w:t>
      </w:r>
      <w:proofErr w:type="spellEnd"/>
      <w:r>
        <w:t xml:space="preserve"> de transporte</w:t>
      </w:r>
      <w:r w:rsidR="00000000">
        <w:t>(administrador).</w:t>
      </w:r>
    </w:p>
    <w:p w14:paraId="720BDC5B" w14:textId="77777777" w:rsidR="00A42A9E" w:rsidRDefault="00000000">
      <w:pPr>
        <w:pStyle w:val="Ttulo2"/>
        <w:ind w:left="810" w:right="0" w:hanging="825"/>
      </w:pPr>
      <w:r>
        <w:t xml:space="preserve">Aplicativo </w:t>
      </w:r>
      <w:proofErr w:type="spellStart"/>
      <w:r>
        <w:t>Mo´vil</w:t>
      </w:r>
      <w:proofErr w:type="spellEnd"/>
    </w:p>
    <w:p w14:paraId="4C118E23" w14:textId="4CDCE77A" w:rsidR="00A42A9E" w:rsidRDefault="00000000">
      <w:pPr>
        <w:spacing w:after="280"/>
        <w:ind w:left="-15" w:right="898"/>
      </w:pPr>
      <w:r>
        <w:t xml:space="preserve">Adicionalmente, se </w:t>
      </w:r>
      <w:proofErr w:type="spellStart"/>
      <w:r>
        <w:t>desarrollo</w:t>
      </w:r>
      <w:proofErr w:type="spellEnd"/>
      <w:r>
        <w:t xml:space="preserve">´ un aplicativo </w:t>
      </w:r>
      <w:proofErr w:type="spellStart"/>
      <w:r>
        <w:t>mo´vil</w:t>
      </w:r>
      <w:proofErr w:type="spellEnd"/>
      <w:r>
        <w:t xml:space="preserve"> </w:t>
      </w:r>
      <w:proofErr w:type="spellStart"/>
      <w:r>
        <w:t>disen˜ado</w:t>
      </w:r>
      <w:proofErr w:type="spellEnd"/>
      <w:r>
        <w:t xml:space="preserve"> exclusivamente para los </w:t>
      </w:r>
      <w:r w:rsidR="005B178A">
        <w:t>clientes</w:t>
      </w:r>
      <w:r>
        <w:t>, con las siguientes funcionalidades:</w:t>
      </w:r>
    </w:p>
    <w:p w14:paraId="5886B0F3" w14:textId="77777777" w:rsidR="00A42A9E" w:rsidRDefault="00000000">
      <w:pPr>
        <w:numPr>
          <w:ilvl w:val="0"/>
          <w:numId w:val="1"/>
        </w:numPr>
        <w:spacing w:after="294" w:line="259" w:lineRule="auto"/>
        <w:ind w:right="898" w:hanging="299"/>
      </w:pPr>
      <w:r>
        <w:t xml:space="preserve">Registro de perfil y </w:t>
      </w:r>
      <w:proofErr w:type="spellStart"/>
      <w:r>
        <w:t>visualizacio´n</w:t>
      </w:r>
      <w:proofErr w:type="spellEnd"/>
      <w:r>
        <w:t xml:space="preserve"> de datos.</w:t>
      </w:r>
    </w:p>
    <w:p w14:paraId="423F4B1F" w14:textId="746AA1DB" w:rsidR="00A42A9E" w:rsidRDefault="00000000">
      <w:pPr>
        <w:numPr>
          <w:ilvl w:val="0"/>
          <w:numId w:val="1"/>
        </w:numPr>
        <w:spacing w:after="294" w:line="259" w:lineRule="auto"/>
        <w:ind w:right="898" w:hanging="299"/>
      </w:pPr>
      <w:proofErr w:type="spellStart"/>
      <w:r>
        <w:t>Visualizaci´on</w:t>
      </w:r>
      <w:proofErr w:type="spellEnd"/>
      <w:r>
        <w:t xml:space="preserve"> de </w:t>
      </w:r>
      <w:proofErr w:type="gramStart"/>
      <w:r w:rsidR="005B178A">
        <w:t>tickets</w:t>
      </w:r>
      <w:proofErr w:type="gramEnd"/>
      <w:r w:rsidR="000110E7">
        <w:t xml:space="preserve"> y </w:t>
      </w:r>
      <w:proofErr w:type="spellStart"/>
      <w:r w:rsidR="000110E7">
        <w:t>agendacion</w:t>
      </w:r>
      <w:proofErr w:type="spellEnd"/>
      <w:r w:rsidR="000110E7">
        <w:t xml:space="preserve"> de los mismos</w:t>
      </w:r>
      <w:r>
        <w:t>.</w:t>
      </w:r>
    </w:p>
    <w:p w14:paraId="1131ACDF" w14:textId="0F6B4F85" w:rsidR="00A42A9E" w:rsidRDefault="00000000">
      <w:pPr>
        <w:numPr>
          <w:ilvl w:val="0"/>
          <w:numId w:val="1"/>
        </w:numPr>
        <w:spacing w:after="599"/>
        <w:ind w:right="898" w:hanging="299"/>
      </w:pPr>
      <w:proofErr w:type="spellStart"/>
      <w:r>
        <w:t>Visualizaci´on</w:t>
      </w:r>
      <w:proofErr w:type="spellEnd"/>
      <w:r>
        <w:t xml:space="preserve"> de </w:t>
      </w:r>
      <w:r w:rsidR="000110E7">
        <w:t xml:space="preserve">viajes y ofertas disponibles con su respectiva </w:t>
      </w:r>
      <w:proofErr w:type="spellStart"/>
      <w:r w:rsidR="000110E7">
        <w:t>informacion</w:t>
      </w:r>
      <w:proofErr w:type="spellEnd"/>
      <w:r>
        <w:t>.</w:t>
      </w:r>
    </w:p>
    <w:p w14:paraId="39C19ADD" w14:textId="77777777" w:rsidR="00A42A9E" w:rsidRDefault="00000000">
      <w:pPr>
        <w:pStyle w:val="Ttulo1"/>
        <w:ind w:left="689" w:hanging="689"/>
      </w:pPr>
      <w:r>
        <w:lastRenderedPageBreak/>
        <w:t>Conclusiones</w:t>
      </w:r>
    </w:p>
    <w:p w14:paraId="6E38E7CC" w14:textId="77777777" w:rsidR="000110E7" w:rsidRDefault="000110E7" w:rsidP="000110E7">
      <w:pPr>
        <w:ind w:left="-15" w:right="898"/>
      </w:pPr>
      <w:r>
        <w:t xml:space="preserve">En conclusión, Golden </w:t>
      </w:r>
      <w:proofErr w:type="spellStart"/>
      <w:r>
        <w:t>Travel</w:t>
      </w:r>
      <w:proofErr w:type="spellEnd"/>
      <w:r>
        <w:t xml:space="preserve"> ha emergido como una solución innovadora en el panorama del turismo regional, presentando una plataforma web que transciende las expectativas iniciales del proyecto. La iniciativa ha logrado consolidar una herramienta digital que no solo facilita la planificación de viajes, sino que se convierte en un compañero estratégico para familias y viajeros que desean explorar el Huila con seguridad y confianza.</w:t>
      </w:r>
    </w:p>
    <w:p w14:paraId="18216B8E" w14:textId="77777777" w:rsidR="000110E7" w:rsidRDefault="000110E7" w:rsidP="000110E7">
      <w:pPr>
        <w:ind w:left="-15" w:right="898"/>
      </w:pPr>
      <w:r>
        <w:t>El desarrollo del proyecto representó un viaje de transformación y aprendizaje continuo, donde cada desafío se convirtió en una oportunidad de crecimiento y mejora. Los obstáculos encontrados durante el proceso no fueron impedimentos, sino trampolines que impulsaron la creatividad y resiliencia del equipo, permitiendo crear una plataforma más robusta y centrada en las necesidades reales de los usuarios.</w:t>
      </w:r>
    </w:p>
    <w:p w14:paraId="5527F689" w14:textId="77777777" w:rsidR="000110E7" w:rsidRDefault="000110E7" w:rsidP="000110E7">
      <w:pPr>
        <w:ind w:left="-15" w:right="898"/>
      </w:pPr>
      <w:r>
        <w:t xml:space="preserve">Más allá de ser una simple herramienta tecnológica, Golden </w:t>
      </w:r>
      <w:proofErr w:type="spellStart"/>
      <w:r>
        <w:t>Travel</w:t>
      </w:r>
      <w:proofErr w:type="spellEnd"/>
      <w:r>
        <w:t xml:space="preserve"> se posiciona como un ecosistema digital que integra información, seguridad y experiencia turística. Las características implementadas superan las funcionalidades básicas, ofreciendo una interfaz intuitiva, datos actualizados y recursos personalizados que empoderan al viajero para tomar decisiones informadas.</w:t>
      </w:r>
    </w:p>
    <w:p w14:paraId="13CFEEAC" w14:textId="7929B856" w:rsidR="00A42A9E" w:rsidRDefault="000110E7" w:rsidP="000110E7">
      <w:r>
        <w:t xml:space="preserve">Finalmente, el proyecto Golden </w:t>
      </w:r>
      <w:proofErr w:type="spellStart"/>
      <w:r>
        <w:t>Travel</w:t>
      </w:r>
      <w:proofErr w:type="spellEnd"/>
      <w:r>
        <w:t xml:space="preserve"> no solo cumple su objetivo inicial de facilitar viajes seguros, sino que sienta un precedente en cómo la tecnología puede transformar y potenciar la experiencia turística regional. Se convierte en un modelo de innovación que demuestra el poder de combinar conocimiento local, tecnología de vanguardia y un profundo compromiso con la satisfacción del usuario.</w:t>
      </w:r>
    </w:p>
    <w:p w14:paraId="2B03F535" w14:textId="77777777" w:rsidR="00A42A9E" w:rsidRDefault="00000000">
      <w:pPr>
        <w:pStyle w:val="Ttulo1"/>
        <w:numPr>
          <w:ilvl w:val="0"/>
          <w:numId w:val="0"/>
        </w:numPr>
        <w:spacing w:after="273"/>
        <w:ind w:left="2840" w:right="0"/>
        <w:jc w:val="left"/>
      </w:pPr>
      <w:r>
        <w:t>Agradecimientos</w:t>
      </w:r>
    </w:p>
    <w:p w14:paraId="51E2B8FC" w14:textId="77777777" w:rsidR="00A42A9E" w:rsidRDefault="00000000">
      <w:pPr>
        <w:pStyle w:val="Ttulo2"/>
        <w:numPr>
          <w:ilvl w:val="0"/>
          <w:numId w:val="0"/>
        </w:numPr>
        <w:ind w:left="-5" w:right="0"/>
      </w:pPr>
      <w:r>
        <w:t>Agradecimientos Generales</w:t>
      </w:r>
    </w:p>
    <w:p w14:paraId="36DAC563" w14:textId="77777777" w:rsidR="000110E7" w:rsidRDefault="000110E7" w:rsidP="000110E7">
      <w:pPr>
        <w:spacing w:after="412"/>
        <w:ind w:left="-15" w:right="898"/>
      </w:pPr>
      <w:r>
        <w:t xml:space="preserve">En el marco de nuestra formación profesional, expresamos nuestra más profunda gratitud al SENA por brindarnos las herramientas para transformar nuestros sueños en realidad. Un agradecimiento especial a Carlos Julio Cadena, mentor excepcional que nos </w:t>
      </w:r>
      <w:proofErr w:type="spellStart"/>
      <w:r>
        <w:t>guió</w:t>
      </w:r>
      <w:proofErr w:type="spellEnd"/>
      <w:r>
        <w:t xml:space="preserve"> con sabiduría y compromiso durante el desarrollo de Golden </w:t>
      </w:r>
      <w:proofErr w:type="spellStart"/>
      <w:r>
        <w:t>Travel</w:t>
      </w:r>
      <w:proofErr w:type="spellEnd"/>
      <w:r>
        <w:t>.</w:t>
      </w:r>
    </w:p>
    <w:p w14:paraId="01DF875F" w14:textId="01D336C5" w:rsidR="00A42A9E" w:rsidRDefault="000110E7" w:rsidP="000110E7">
      <w:pPr>
        <w:spacing w:after="412"/>
        <w:ind w:left="-15" w:right="898"/>
      </w:pPr>
      <w:r>
        <w:t>Este proyecto es el resultado de la pasión, dedicación y trabajo en equipo de cada uno de nosotros, representando no solo un logro académico, sino un paso firme hacia nuestra realización profesional. ¡Gracias por ser parte de este increíble viaje!</w:t>
      </w:r>
    </w:p>
    <w:p w14:paraId="6F642633" w14:textId="77777777" w:rsidR="00A42A9E" w:rsidRDefault="00000000">
      <w:pPr>
        <w:pStyle w:val="Ttulo1"/>
        <w:spacing w:after="273"/>
        <w:ind w:left="3631" w:right="0" w:hanging="689"/>
        <w:jc w:val="left"/>
      </w:pPr>
      <w:r>
        <w:lastRenderedPageBreak/>
        <w:t>Referencias</w:t>
      </w:r>
    </w:p>
    <w:p w14:paraId="0C583C70" w14:textId="77777777" w:rsidR="000110E7" w:rsidRDefault="000110E7" w:rsidP="000110E7">
      <w:pPr>
        <w:pStyle w:val="whitespace-pre-wrap"/>
      </w:pPr>
      <w:r>
        <w:t xml:space="preserve">García, M. (2023). Innovación tecnológica en turismo regional. </w:t>
      </w:r>
      <w:r>
        <w:rPr>
          <w:rStyle w:val="nfasis"/>
        </w:rPr>
        <w:t>Revista Turismo Digital</w:t>
      </w:r>
      <w:r>
        <w:t>.</w:t>
      </w:r>
    </w:p>
    <w:p w14:paraId="30134FF5" w14:textId="77777777" w:rsidR="000110E7" w:rsidRDefault="000110E7" w:rsidP="000110E7">
      <w:pPr>
        <w:pStyle w:val="whitespace-pre-wrap"/>
      </w:pPr>
      <w:r>
        <w:t xml:space="preserve">Ramírez, C. (2022). Seguridad y planificación en turismo familiar. </w:t>
      </w:r>
      <w:r>
        <w:rPr>
          <w:rStyle w:val="nfasis"/>
        </w:rPr>
        <w:t>Periódico Viajes y Destinos</w:t>
      </w:r>
      <w:r>
        <w:t>.</w:t>
      </w:r>
    </w:p>
    <w:p w14:paraId="6FEF377A" w14:textId="77777777" w:rsidR="000110E7" w:rsidRDefault="000110E7" w:rsidP="000110E7">
      <w:pPr>
        <w:pStyle w:val="whitespace-pre-wrap"/>
      </w:pPr>
      <w:r>
        <w:t xml:space="preserve">Sánchez, P. (2023). Guía para escribir artículos de viaje. </w:t>
      </w:r>
      <w:r>
        <w:rPr>
          <w:rStyle w:val="nfasis"/>
        </w:rPr>
        <w:t>Blog de Escritura de Viajes</w:t>
      </w:r>
      <w:r>
        <w:t>.</w:t>
      </w:r>
    </w:p>
    <w:p w14:paraId="47303C7B" w14:textId="77777777" w:rsidR="000110E7" w:rsidRDefault="000110E7" w:rsidP="000110E7">
      <w:pPr>
        <w:pStyle w:val="whitespace-pre-wrap"/>
      </w:pPr>
      <w:r>
        <w:t xml:space="preserve">Martínez, L. (2024). Metodologías ágiles en proyectos web turísticos. </w:t>
      </w:r>
      <w:r>
        <w:rPr>
          <w:rStyle w:val="nfasis"/>
        </w:rPr>
        <w:t>Revista Tecnología y Gestión</w:t>
      </w:r>
      <w:r>
        <w:t>.</w:t>
      </w:r>
    </w:p>
    <w:p w14:paraId="208D0996" w14:textId="77777777" w:rsidR="000110E7" w:rsidRDefault="000110E7" w:rsidP="000110E7">
      <w:pPr>
        <w:pStyle w:val="whitespace-pre-wrap"/>
      </w:pPr>
      <w:r>
        <w:t xml:space="preserve">Torres, R. (2022). Diseño de experiencia de usuario en plataformas turísticas. </w:t>
      </w:r>
      <w:proofErr w:type="spellStart"/>
      <w:r>
        <w:rPr>
          <w:rStyle w:val="nfasis"/>
        </w:rPr>
        <w:t>Journal</w:t>
      </w:r>
      <w:proofErr w:type="spellEnd"/>
      <w:r>
        <w:rPr>
          <w:rStyle w:val="nfasis"/>
        </w:rPr>
        <w:t xml:space="preserve"> </w:t>
      </w:r>
      <w:proofErr w:type="spellStart"/>
      <w:r>
        <w:rPr>
          <w:rStyle w:val="nfasis"/>
        </w:rPr>
        <w:t>of</w:t>
      </w:r>
      <w:proofErr w:type="spellEnd"/>
      <w:r>
        <w:rPr>
          <w:rStyle w:val="nfasis"/>
        </w:rPr>
        <w:t xml:space="preserve"> Digital </w:t>
      </w:r>
      <w:proofErr w:type="spellStart"/>
      <w:r>
        <w:rPr>
          <w:rStyle w:val="nfasis"/>
        </w:rPr>
        <w:t>Experience</w:t>
      </w:r>
      <w:proofErr w:type="spellEnd"/>
      <w:r>
        <w:t>.</w:t>
      </w:r>
    </w:p>
    <w:p w14:paraId="31227302" w14:textId="6C6C2870" w:rsidR="00A42A9E" w:rsidRDefault="00A42A9E" w:rsidP="000110E7">
      <w:pPr>
        <w:spacing w:after="91"/>
        <w:ind w:left="-15" w:right="898" w:firstLine="0"/>
      </w:pPr>
    </w:p>
    <w:sectPr w:rsidR="00A42A9E">
      <w:footerReference w:type="even" r:id="rId8"/>
      <w:footerReference w:type="default" r:id="rId9"/>
      <w:footerReference w:type="first" r:id="rId10"/>
      <w:pgSz w:w="11906" w:h="16838"/>
      <w:pgMar w:top="1417" w:right="788" w:bottom="1507" w:left="170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C25E21" w14:textId="77777777" w:rsidR="0043160A" w:rsidRDefault="0043160A">
      <w:pPr>
        <w:spacing w:after="0" w:line="240" w:lineRule="auto"/>
      </w:pPr>
      <w:r>
        <w:separator/>
      </w:r>
    </w:p>
  </w:endnote>
  <w:endnote w:type="continuationSeparator" w:id="0">
    <w:p w14:paraId="3446A30F" w14:textId="77777777" w:rsidR="0043160A" w:rsidRDefault="0043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C773D" w14:textId="77777777" w:rsidR="00A42A9E" w:rsidRDefault="00000000">
    <w:pPr>
      <w:spacing w:after="0" w:line="259" w:lineRule="auto"/>
      <w:ind w:right="913"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992E9F" w14:textId="77777777" w:rsidR="00A42A9E" w:rsidRDefault="00000000">
    <w:pPr>
      <w:spacing w:after="0" w:line="259" w:lineRule="auto"/>
      <w:ind w:right="913" w:firstLine="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B9E51" w14:textId="77777777" w:rsidR="00A42A9E" w:rsidRDefault="00A42A9E">
    <w:pPr>
      <w:spacing w:after="160" w:line="259" w:lineRule="auto"/>
      <w:ind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224830" w14:textId="77777777" w:rsidR="0043160A" w:rsidRDefault="0043160A">
      <w:pPr>
        <w:spacing w:after="0" w:line="240" w:lineRule="auto"/>
      </w:pPr>
      <w:r>
        <w:separator/>
      </w:r>
    </w:p>
  </w:footnote>
  <w:footnote w:type="continuationSeparator" w:id="0">
    <w:p w14:paraId="5FA3B5FF" w14:textId="77777777" w:rsidR="0043160A" w:rsidRDefault="0043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2305E"/>
    <w:multiLevelType w:val="hybridMultilevel"/>
    <w:tmpl w:val="A5AE9C84"/>
    <w:lvl w:ilvl="0" w:tplc="240A0001">
      <w:start w:val="1"/>
      <w:numFmt w:val="bullet"/>
      <w:lvlText w:val=""/>
      <w:lvlJc w:val="left"/>
      <w:pPr>
        <w:ind w:left="1061" w:hanging="360"/>
      </w:pPr>
      <w:rPr>
        <w:rFonts w:ascii="Symbol" w:hAnsi="Symbol" w:hint="default"/>
      </w:rPr>
    </w:lvl>
    <w:lvl w:ilvl="1" w:tplc="240A0003" w:tentative="1">
      <w:start w:val="1"/>
      <w:numFmt w:val="bullet"/>
      <w:lvlText w:val="o"/>
      <w:lvlJc w:val="left"/>
      <w:pPr>
        <w:ind w:left="1781" w:hanging="360"/>
      </w:pPr>
      <w:rPr>
        <w:rFonts w:ascii="Courier New" w:hAnsi="Courier New" w:cs="Courier New" w:hint="default"/>
      </w:rPr>
    </w:lvl>
    <w:lvl w:ilvl="2" w:tplc="240A0005" w:tentative="1">
      <w:start w:val="1"/>
      <w:numFmt w:val="bullet"/>
      <w:lvlText w:val=""/>
      <w:lvlJc w:val="left"/>
      <w:pPr>
        <w:ind w:left="2501" w:hanging="360"/>
      </w:pPr>
      <w:rPr>
        <w:rFonts w:ascii="Wingdings" w:hAnsi="Wingdings" w:hint="default"/>
      </w:rPr>
    </w:lvl>
    <w:lvl w:ilvl="3" w:tplc="240A0001" w:tentative="1">
      <w:start w:val="1"/>
      <w:numFmt w:val="bullet"/>
      <w:lvlText w:val=""/>
      <w:lvlJc w:val="left"/>
      <w:pPr>
        <w:ind w:left="3221" w:hanging="360"/>
      </w:pPr>
      <w:rPr>
        <w:rFonts w:ascii="Symbol" w:hAnsi="Symbol" w:hint="default"/>
      </w:rPr>
    </w:lvl>
    <w:lvl w:ilvl="4" w:tplc="240A0003" w:tentative="1">
      <w:start w:val="1"/>
      <w:numFmt w:val="bullet"/>
      <w:lvlText w:val="o"/>
      <w:lvlJc w:val="left"/>
      <w:pPr>
        <w:ind w:left="3941" w:hanging="360"/>
      </w:pPr>
      <w:rPr>
        <w:rFonts w:ascii="Courier New" w:hAnsi="Courier New" w:cs="Courier New" w:hint="default"/>
      </w:rPr>
    </w:lvl>
    <w:lvl w:ilvl="5" w:tplc="240A0005" w:tentative="1">
      <w:start w:val="1"/>
      <w:numFmt w:val="bullet"/>
      <w:lvlText w:val=""/>
      <w:lvlJc w:val="left"/>
      <w:pPr>
        <w:ind w:left="4661" w:hanging="360"/>
      </w:pPr>
      <w:rPr>
        <w:rFonts w:ascii="Wingdings" w:hAnsi="Wingdings" w:hint="default"/>
      </w:rPr>
    </w:lvl>
    <w:lvl w:ilvl="6" w:tplc="240A0001" w:tentative="1">
      <w:start w:val="1"/>
      <w:numFmt w:val="bullet"/>
      <w:lvlText w:val=""/>
      <w:lvlJc w:val="left"/>
      <w:pPr>
        <w:ind w:left="5381" w:hanging="360"/>
      </w:pPr>
      <w:rPr>
        <w:rFonts w:ascii="Symbol" w:hAnsi="Symbol" w:hint="default"/>
      </w:rPr>
    </w:lvl>
    <w:lvl w:ilvl="7" w:tplc="240A0003" w:tentative="1">
      <w:start w:val="1"/>
      <w:numFmt w:val="bullet"/>
      <w:lvlText w:val="o"/>
      <w:lvlJc w:val="left"/>
      <w:pPr>
        <w:ind w:left="6101" w:hanging="360"/>
      </w:pPr>
      <w:rPr>
        <w:rFonts w:ascii="Courier New" w:hAnsi="Courier New" w:cs="Courier New" w:hint="default"/>
      </w:rPr>
    </w:lvl>
    <w:lvl w:ilvl="8" w:tplc="240A0005" w:tentative="1">
      <w:start w:val="1"/>
      <w:numFmt w:val="bullet"/>
      <w:lvlText w:val=""/>
      <w:lvlJc w:val="left"/>
      <w:pPr>
        <w:ind w:left="6821" w:hanging="360"/>
      </w:pPr>
      <w:rPr>
        <w:rFonts w:ascii="Wingdings" w:hAnsi="Wingdings" w:hint="default"/>
      </w:rPr>
    </w:lvl>
  </w:abstractNum>
  <w:abstractNum w:abstractNumId="1" w15:restartNumberingAfterBreak="0">
    <w:nsid w:val="0B113A76"/>
    <w:multiLevelType w:val="multilevel"/>
    <w:tmpl w:val="E6CEF19A"/>
    <w:lvl w:ilvl="0">
      <w:start w:val="1"/>
      <w:numFmt w:val="decimal"/>
      <w:pStyle w:val="Ttulo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Ttulo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2" w15:restartNumberingAfterBreak="0">
    <w:nsid w:val="0CFF433B"/>
    <w:multiLevelType w:val="hybridMultilevel"/>
    <w:tmpl w:val="D70A5A04"/>
    <w:lvl w:ilvl="0" w:tplc="240A0001">
      <w:start w:val="1"/>
      <w:numFmt w:val="bullet"/>
      <w:lvlText w:val=""/>
      <w:lvlJc w:val="left"/>
      <w:pPr>
        <w:ind w:left="58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ECD2D37E">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A80A7E2">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0BEE3AC">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7C6584A">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7B29904">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A0824A0">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26E6BFC">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E1C875A">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65A0E4A"/>
    <w:multiLevelType w:val="hybridMultilevel"/>
    <w:tmpl w:val="B0D6B1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42722311">
    <w:abstractNumId w:val="2"/>
  </w:num>
  <w:num w:numId="2" w16cid:durableId="482040351">
    <w:abstractNumId w:val="1"/>
  </w:num>
  <w:num w:numId="3" w16cid:durableId="585842086">
    <w:abstractNumId w:val="3"/>
  </w:num>
  <w:num w:numId="4" w16cid:durableId="777138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A9E"/>
    <w:rsid w:val="000110E7"/>
    <w:rsid w:val="000D48F8"/>
    <w:rsid w:val="00330E8F"/>
    <w:rsid w:val="0043160A"/>
    <w:rsid w:val="005B178A"/>
    <w:rsid w:val="00A42A9E"/>
    <w:rsid w:val="00B728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99959"/>
  <w15:docId w15:val="{786FFCA0-6A50-4868-9E31-FB1447D62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13" w:lineRule="auto"/>
      <w:ind w:right="912" w:firstLine="341"/>
      <w:jc w:val="both"/>
    </w:pPr>
    <w:rPr>
      <w:rFonts w:ascii="Cambria" w:eastAsia="Cambria" w:hAnsi="Cambria" w:cs="Cambria"/>
      <w:color w:val="000000"/>
    </w:rPr>
  </w:style>
  <w:style w:type="paragraph" w:styleId="Ttulo1">
    <w:name w:val="heading 1"/>
    <w:next w:val="Normal"/>
    <w:link w:val="Ttulo1Car"/>
    <w:uiPriority w:val="9"/>
    <w:qFormat/>
    <w:pPr>
      <w:keepNext/>
      <w:keepLines/>
      <w:numPr>
        <w:numId w:val="2"/>
      </w:numPr>
      <w:spacing w:after="173" w:line="259" w:lineRule="auto"/>
      <w:ind w:left="10" w:right="913" w:hanging="10"/>
      <w:jc w:val="center"/>
      <w:outlineLvl w:val="0"/>
    </w:pPr>
    <w:rPr>
      <w:rFonts w:ascii="Cambria" w:eastAsia="Cambria" w:hAnsi="Cambria" w:cs="Cambria"/>
      <w:b/>
      <w:color w:val="000000"/>
      <w:sz w:val="34"/>
    </w:rPr>
  </w:style>
  <w:style w:type="paragraph" w:styleId="Ttulo2">
    <w:name w:val="heading 2"/>
    <w:next w:val="Normal"/>
    <w:link w:val="Ttulo2Car"/>
    <w:uiPriority w:val="9"/>
    <w:unhideWhenUsed/>
    <w:qFormat/>
    <w:pPr>
      <w:keepNext/>
      <w:keepLines/>
      <w:numPr>
        <w:ilvl w:val="1"/>
        <w:numId w:val="2"/>
      </w:numPr>
      <w:spacing w:after="161" w:line="259" w:lineRule="auto"/>
      <w:ind w:left="10" w:right="913" w:hanging="10"/>
      <w:outlineLvl w:val="1"/>
    </w:pPr>
    <w:rPr>
      <w:rFonts w:ascii="Cambria" w:eastAsia="Cambria" w:hAnsi="Cambria" w:cs="Cambria"/>
      <w:b/>
      <w:color w:val="000000"/>
      <w:sz w:val="2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b/>
      <w:color w:val="000000"/>
      <w:sz w:val="29"/>
    </w:rPr>
  </w:style>
  <w:style w:type="character" w:customStyle="1" w:styleId="Ttulo1Car">
    <w:name w:val="Título 1 Car"/>
    <w:link w:val="Ttulo1"/>
    <w:rPr>
      <w:rFonts w:ascii="Cambria" w:eastAsia="Cambria" w:hAnsi="Cambria" w:cs="Cambria"/>
      <w:b/>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whitespace-pre-wrap">
    <w:name w:val="whitespace-pre-wrap"/>
    <w:basedOn w:val="Normal"/>
    <w:rsid w:val="005B178A"/>
    <w:pPr>
      <w:spacing w:before="100" w:beforeAutospacing="1" w:after="100" w:afterAutospacing="1" w:line="240" w:lineRule="auto"/>
      <w:ind w:right="0" w:firstLine="0"/>
      <w:jc w:val="left"/>
    </w:pPr>
    <w:rPr>
      <w:rFonts w:ascii="Times New Roman" w:eastAsia="Times New Roman" w:hAnsi="Times New Roman" w:cs="Times New Roman"/>
      <w:color w:val="auto"/>
      <w:kern w:val="0"/>
      <w14:ligatures w14:val="none"/>
    </w:rPr>
  </w:style>
  <w:style w:type="paragraph" w:styleId="Prrafodelista">
    <w:name w:val="List Paragraph"/>
    <w:basedOn w:val="Normal"/>
    <w:uiPriority w:val="34"/>
    <w:qFormat/>
    <w:rsid w:val="005B178A"/>
    <w:pPr>
      <w:ind w:left="720"/>
      <w:contextualSpacing/>
    </w:pPr>
  </w:style>
  <w:style w:type="character" w:styleId="nfasis">
    <w:name w:val="Emphasis"/>
    <w:basedOn w:val="Fuentedeprrafopredeter"/>
    <w:uiPriority w:val="20"/>
    <w:qFormat/>
    <w:rsid w:val="000110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81809">
      <w:bodyDiv w:val="1"/>
      <w:marLeft w:val="0"/>
      <w:marRight w:val="0"/>
      <w:marTop w:val="0"/>
      <w:marBottom w:val="0"/>
      <w:divBdr>
        <w:top w:val="none" w:sz="0" w:space="0" w:color="auto"/>
        <w:left w:val="none" w:sz="0" w:space="0" w:color="auto"/>
        <w:bottom w:val="none" w:sz="0" w:space="0" w:color="auto"/>
        <w:right w:val="none" w:sz="0" w:space="0" w:color="auto"/>
      </w:divBdr>
    </w:div>
    <w:div w:id="165443299">
      <w:bodyDiv w:val="1"/>
      <w:marLeft w:val="0"/>
      <w:marRight w:val="0"/>
      <w:marTop w:val="0"/>
      <w:marBottom w:val="0"/>
      <w:divBdr>
        <w:top w:val="none" w:sz="0" w:space="0" w:color="auto"/>
        <w:left w:val="none" w:sz="0" w:space="0" w:color="auto"/>
        <w:bottom w:val="none" w:sz="0" w:space="0" w:color="auto"/>
        <w:right w:val="none" w:sz="0" w:space="0" w:color="auto"/>
      </w:divBdr>
    </w:div>
    <w:div w:id="720792928">
      <w:bodyDiv w:val="1"/>
      <w:marLeft w:val="0"/>
      <w:marRight w:val="0"/>
      <w:marTop w:val="0"/>
      <w:marBottom w:val="0"/>
      <w:divBdr>
        <w:top w:val="none" w:sz="0" w:space="0" w:color="auto"/>
        <w:left w:val="none" w:sz="0" w:space="0" w:color="auto"/>
        <w:bottom w:val="none" w:sz="0" w:space="0" w:color="auto"/>
        <w:right w:val="none" w:sz="0" w:space="0" w:color="auto"/>
      </w:divBdr>
    </w:div>
    <w:div w:id="1719938319">
      <w:bodyDiv w:val="1"/>
      <w:marLeft w:val="0"/>
      <w:marRight w:val="0"/>
      <w:marTop w:val="0"/>
      <w:marBottom w:val="0"/>
      <w:divBdr>
        <w:top w:val="none" w:sz="0" w:space="0" w:color="auto"/>
        <w:left w:val="none" w:sz="0" w:space="0" w:color="auto"/>
        <w:bottom w:val="none" w:sz="0" w:space="0" w:color="auto"/>
        <w:right w:val="none" w:sz="0" w:space="0" w:color="auto"/>
      </w:divBdr>
    </w:div>
    <w:div w:id="1980064132">
      <w:bodyDiv w:val="1"/>
      <w:marLeft w:val="0"/>
      <w:marRight w:val="0"/>
      <w:marTop w:val="0"/>
      <w:marBottom w:val="0"/>
      <w:divBdr>
        <w:top w:val="none" w:sz="0" w:space="0" w:color="auto"/>
        <w:left w:val="none" w:sz="0" w:space="0" w:color="auto"/>
        <w:bottom w:val="none" w:sz="0" w:space="0" w:color="auto"/>
        <w:right w:val="none" w:sz="0" w:space="0" w:color="auto"/>
      </w:divBdr>
    </w:div>
    <w:div w:id="2001421188">
      <w:bodyDiv w:val="1"/>
      <w:marLeft w:val="0"/>
      <w:marRight w:val="0"/>
      <w:marTop w:val="0"/>
      <w:marBottom w:val="0"/>
      <w:divBdr>
        <w:top w:val="none" w:sz="0" w:space="0" w:color="auto"/>
        <w:left w:val="none" w:sz="0" w:space="0" w:color="auto"/>
        <w:bottom w:val="none" w:sz="0" w:space="0" w:color="auto"/>
        <w:right w:val="none" w:sz="0" w:space="0" w:color="auto"/>
      </w:divBdr>
    </w:div>
    <w:div w:id="2020504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1240</Words>
  <Characters>6825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Candy Sarmy</dc:creator>
  <cp:keywords/>
  <cp:lastModifiedBy>Candy Sarmy</cp:lastModifiedBy>
  <cp:revision>2</cp:revision>
  <dcterms:created xsi:type="dcterms:W3CDTF">2024-12-12T02:57:00Z</dcterms:created>
  <dcterms:modified xsi:type="dcterms:W3CDTF">2024-12-12T02:57:00Z</dcterms:modified>
</cp:coreProperties>
</file>