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논문-본문에-반영할-내부-기전-보충"/>
    <w:p>
      <w:pPr>
        <w:pStyle w:val="Heading1"/>
      </w:pPr>
      <w:r>
        <w:t xml:space="preserve">논문 본문에 반영할 내부 기전 보충</w:t>
      </w:r>
    </w:p>
    <w:bookmarkStart w:id="9" w:name="삽입할-결과-문단"/>
    <w:p>
      <w:pPr>
        <w:pStyle w:val="Heading2"/>
      </w:pPr>
      <w:r>
        <w:t xml:space="preserve">삽입할 결과 문단</w:t>
      </w:r>
    </w:p>
    <w:p>
      <w:pPr>
        <w:pStyle w:val="FirstParagraph"/>
      </w:pPr>
      <w:r>
        <w:t xml:space="preserve">고정된 입력과 예측 초기 상태만으로 학습 경로의 동등성이 보장되지 않았다. 본 구현의 zero-output adapter에서는 초기 Down gradient가0이지만, 초기 hidden feature는 Up gradient에 직접 곱해진다. 두 B0의 adapter 이전 patch embedding이 동일함을 확인한 후, 출력 loss 신호와 downstream Jacobian의 교차 미분으로 초기 gradient 차이를 분해했다. Electricity의 공통 TRAIN epoch0에서 출력 신호 항 norm은 Jacobian 항보다 평균 2.94배 컸고, ETTm1에서는 0.98배였다. 이 결과는 학습된 B0와 adapter 초기값의 상호작용에 대한 국소 설명을 제공하지만, 이후 optimizer 경로와 최종 예측 차이의 완전한 인과 매개 분석은 아니다.</w:t>
      </w:r>
    </w:p>
    <w:p>
      <w:pPr>
        <w:pStyle w:val="BodyText"/>
      </w:pPr>
      <w:r>
        <w:t xml:space="preserve">고정1,024 update 어댑터의 B0 교환에서 전력 전이 SHIFT8의 균형 평균 penalty는 C3 +9.7476% (nMAE 차이 +0.035602, 구간 [+0.033029, +0.038519]); MAG_ONLY +10.1990% (nMAE 차이 +0.037193, 구간 [+0.034541, +0.040113]). 두 gate 모두에서 B0와 학습된 보정 함수의 조합 의존성이 나타났으므로 이를 C3 지속성 규칙의 고유 효과로 돌리지 않는다. B0는 추가 학습 중 동결됐으며 동시 공동 학습을 뜻하지 않는다. 모든 reference·fault·shift·형태 대조를 함께 공개한다. pulse 및 일부 step 형태의 반대 방향도 남기고, 단일 조건의 pairing 부호를 학습 경로 전체의 인과 설명으로 사용하지 않는다.</w:t>
      </w:r>
    </w:p>
    <w:bookmarkEnd w:id="9"/>
    <w:bookmarkStart w:id="10" w:name="원고의-용어-수정"/>
    <w:p>
      <w:pPr>
        <w:pStyle w:val="Heading2"/>
      </w:pPr>
      <w:r>
        <w:t xml:space="preserve">원고의 용어 수정</w:t>
      </w:r>
    </w:p>
    <w:p>
      <w:pPr>
        <w:pStyle w:val="Compact"/>
        <w:numPr>
          <w:ilvl w:val="0"/>
          <w:numId w:val="1001"/>
        </w:numPr>
      </w:pPr>
      <w:r>
        <w:t xml:space="preserve">기존 ’학습 순서’는 ’표본의 배치 구성 및 순서’로 정확히 쓴다. 첫 배치의 공통 표본은32개 중 Electricity1개, ETTm1 2개였다.</w:t>
      </w:r>
    </w:p>
    <w:p>
      <w:pPr>
        <w:pStyle w:val="Compact"/>
        <w:numPr>
          <w:ilvl w:val="0"/>
          <w:numId w:val="1001"/>
        </w:numPr>
      </w:pPr>
      <w:r>
        <w:t xml:space="preserve">’초기 특징이 결과를 결정한다’는 단정 대신 ’초기 특징이 첫 gradient 경로에 영향을 주며, 이후 Down 가중치도 변화했다’고 쓴다.</w:t>
      </w:r>
    </w:p>
    <w:p>
      <w:pPr>
        <w:pStyle w:val="Compact"/>
        <w:numPr>
          <w:ilvl w:val="0"/>
          <w:numId w:val="1001"/>
        </w:numPr>
      </w:pPr>
      <w:r>
        <w:t xml:space="preserve">’약3배’는 두 gradient 성분의 norm 비다. 최종 오차 기여율·설명분산·원인 확률이 아니다.</w:t>
      </w:r>
    </w:p>
    <w:p>
      <w:pPr>
        <w:pStyle w:val="Compact"/>
        <w:numPr>
          <w:ilvl w:val="0"/>
          <w:numId w:val="1001"/>
        </w:numPr>
      </w:pPr>
      <w:r>
        <w:t xml:space="preserve">‘지속성 규칙이 최대 요인’</w:t>
      </w:r>
      <w:r>
        <w:t xml:space="preserve"> </w:t>
      </w:r>
      <w:r>
        <w:t xml:space="preserve">또는 ’B0 조합에 항상 특화됐다’는 주장은 전체 대조의 부호와 범위 없이 쓰지 않는다.</w:t>
      </w:r>
    </w:p>
    <w:p>
      <w:pPr>
        <w:pStyle w:val="Compact"/>
        <w:numPr>
          <w:ilvl w:val="0"/>
          <w:numId w:val="1001"/>
        </w:numPr>
      </w:pPr>
      <w:r>
        <w:t xml:space="preserve">이전 고정-update factorial의 B0×INIT 최대 점추정과 현재 국소미분 결과는 구분한다. 독립 source·seed 모집단의 최대 요인은 아직 식별하지 않았다.</w:t>
      </w:r>
    </w:p>
    <w:bookmarkEnd w:id="10"/>
    <w:bookmarkStart w:id="11" w:name="근거와-한계"/>
    <w:p>
      <w:pPr>
        <w:pStyle w:val="Heading2"/>
      </w:pPr>
      <w:r>
        <w:t xml:space="preserve">근거와 한계</w:t>
      </w:r>
    </w:p>
    <w:p>
      <w:pPr>
        <w:pStyle w:val="FirstParagraph"/>
      </w:pPr>
      <w:r>
        <w:t xml:space="preserve">추가 학습0회, 기존32경로의160 checkpoint probe, 1,196 autograd 호출, 신규96개·재사용96개 E view, 독립 검산 완료. 모든 결과는 재사용 개발자료의 사후 기전 분석이다. 합성 변화에 대한 제한된 실증 및 학습 조건 민감성의 증거로 사용하며, 알려진 chain rule을 새 PEFT 방법으로 주장하지 않는다. 기존 원고의 전력 개선·ETT 손해·단순 대안 대조와 함께 제시한다. 현 증거만으로 방법론 논문 PASS나 투고 준비 완료를 선언하지 않는다.</w:t>
      </w:r>
    </w:p>
    <w:p>
      <w:r>
        <w:pict>
          <v:rect style="width:0;height:1.5pt" o:hralign="center" o:hrstd="t" o:hr="t"/>
        </w:pict>
      </w:r>
    </w:p>
    <w:bookmarkEnd w:id="11"/>
    <w:bookmarkEnd w:id="12"/>
    <w:bookmarkStart w:id="30" w:name="c3-내부-gradient와-b0-조합-진단-한국어-보고서"/>
    <w:p>
      <w:pPr>
        <w:pStyle w:val="Heading1"/>
      </w:pPr>
      <w:r>
        <w:t xml:space="preserve">C3 내부 gradient와 B0 조합 진단 — 한국어 보고서</w:t>
      </w:r>
    </w:p>
    <w:bookmarkStart w:id="13" w:name="결론과-식별-범위"/>
    <w:p>
      <w:pPr>
        <w:pStyle w:val="Heading2"/>
      </w:pPr>
      <w:r>
        <w:t xml:space="preserve">결론과 식별 범위</w:t>
      </w:r>
    </w:p>
    <w:p>
      <w:pPr>
        <w:pStyle w:val="FirstParagraph"/>
      </w:pPr>
      <w:r>
        <w:t xml:space="preserve">성능이 달라지는 내부 경로의 일부를 확인했다. 같은 입력 patch 표현에서도, B0에 따른 예측의 loss 신호와 downstream Jacobian, 어댑터 초기 특징이 결합하여 초기 gradient가 달라진다. Electricity의 공통 TRAIN epoch0에서는 출력 loss 신호 항의 norm이 Jacobian 항보다 평균 2.94배 컸다. ETTm1에서는 0.98배로 비슷했다. 이는 초기 gradient 차이의 국소 진단이며 최종 성능 변화의 완전한 인과 설명이나 기여율은 아니다.</w:t>
      </w:r>
    </w:p>
    <w:p>
      <w:pPr>
        <w:pStyle w:val="BodyText"/>
      </w:pPr>
      <w:r>
        <w:t xml:space="preserve">학습 후 B0 교환은 전력 전이 SHIFT8에서 C3 +9.7476% (nMAE 차이 +0.035602, 구간 [+0.033029, +0.038519]); MAG_ONLY +10.1990% (nMAE 차이 +0.037193, 구간 [+0.034541, +0.040113]). C3와 MAG_ONLY 모두에서 학습한 B0와의 조합 의존성이 나타났다. B0는 추가 어댑터 학습 중 동결됐으므로 양쪽 가중치가 동시에 적응했다는 뜻은 아니다. 이 결과는 C3 지속성 규칙만의 설명보다 B0에 맞춰 학습된 보정 함수라는 공통 설명을 지지한다. 전체 조건에서 원래 짝이 항상 유리하다는 주장은 하지 않으며 부호가 다른 조건도 보존한다.</w:t>
      </w:r>
    </w:p>
    <w:bookmarkEnd w:id="13"/>
    <w:bookmarkStart w:id="14" w:name="실행보존검증"/>
    <w:p>
      <w:pPr>
        <w:pStyle w:val="Heading2"/>
      </w:pPr>
      <w:r>
        <w:t xml:space="preserve">실행·보존·검증</w:t>
      </w:r>
    </w:p>
    <w:p>
      <w:pPr>
        <w:pStyle w:val="FirstParagraph"/>
      </w:pPr>
      <w:r>
        <w:t xml:space="preserve">신규 학습 0 fits, optimizer update 0회. 기존 32경로 × 5 checkpoint = 160개 공통 TRAIN probe, 초기 전체 TRAIN 2,048문맥, autograd 1,196회(한도1,280), 진단 forward812회, 새 E 예측96개·기존96개 재사용, 소규모 E 복원/동등성 forward288회를 수행했다. 최적화 객체를 만들거나 학습 설정을 바꾸지 않았다. 최종 Adam 상태32개도 파일에서 읽었다.</w:t>
      </w:r>
    </w:p>
    <w:p>
      <w:pPr>
        <w:pStyle w:val="BodyText"/>
      </w:pPr>
      <w:r>
        <w:t xml:space="preserve">사전 봉인 commit</w:t>
      </w:r>
      <w:r>
        <w:t xml:space="preserve"> </w:t>
      </w:r>
      <w:r>
        <w:rPr>
          <w:rStyle w:val="VerbatimChar"/>
        </w:rPr>
        <w:t xml:space="preserve">f0767d4</w:t>
      </w:r>
      <w:r>
        <w:t xml:space="preserve">, 비교 기준</w:t>
      </w:r>
      <w:r>
        <w:t xml:space="preserve"> </w:t>
      </w:r>
      <w:r>
        <w:rPr>
          <w:rStyle w:val="VerbatimChar"/>
        </w:rPr>
        <w:t xml:space="preserve">c41c96e</w:t>
      </w:r>
      <w:r>
        <w:t xml:space="preserve">. 기존 코드·입력·가중치 442개 hash를 보존했다. 초기 chain rule140건, gradient 분해8건, probe gradient160건, pairing120건, 저장 예측192개 hash를 독립 검산했다. 기존 원점수 재현과 스칼라 nMAE/pinball 검산은 SCORE_VERIFICATION.json에 있다. 전체 E 예측 저장을 확인한 뒤 채점했다. 복원 및 residual-off B0 일치는 새 view마다 검사했다.</w:t>
      </w:r>
    </w:p>
    <w:p>
      <w:pPr>
        <w:pStyle w:val="BodyText"/>
      </w:pPr>
      <w:r>
        <w:t xml:space="preserve">마지막 GPU 표본까지 경과 13.7분, GPU 최소 여유 7,744MiB, 새 E 추론 peak allocated 600.7MiB. 외부 학습 감지 0건이며 사전 승인된 RustDesk만 예외였다. 계산 시간과 fit 수는 구분한다. 이 진단의 추가 학습 파라미터·updates는 0이다.</w:t>
      </w:r>
    </w:p>
    <w:bookmarkEnd w:id="14"/>
    <w:bookmarkStart w:id="15" w:name="같은-시작-예측이-다른-학습-방향으로-갈-수-있는-이유"/>
    <w:p>
      <w:pPr>
        <w:pStyle w:val="Heading2"/>
      </w:pPr>
      <w:r>
        <w:t xml:space="preserve">1. 같은 시작 예측이 다른 학습 방향으로 갈 수 있는 이유</w:t>
      </w:r>
    </w:p>
    <w:p>
      <w:pPr>
        <w:pStyle w:val="FirstParagraph"/>
      </w:pPr>
      <w:r>
        <w:t xml:space="preserve">추가 어댑터는 z=GELU(Dh+d), u=h+cap·g·tanh(Uz+b)이며 처음 U=b=0이다. 따라서 같은 B0에서 초기화와 gate가 달라도 시작 예측은 정확히 같다. 그러나 r=∂L/∂u에 대해 초기 ∇U=Σ(cap·g·r)zᵀ, ∇b=Σ(cap·g·r)이다. 초기 ∇D=∇d=0이어도 서로 다른 초기 z는 Up의 학습 방향에 들어간다. 140개 실제 autograd 검산의 최대 상대 L2=8.698e-08, 최대 절대차=9.313e-10로 봉인된 허용오차 안이었다.</w:t>
      </w:r>
    </w:p>
    <w:p>
      <w:pPr>
        <w:pStyle w:val="BodyText"/>
      </w:pPr>
      <w:r>
        <w:t xml:space="preserve">두 B0의 어댑터 이전 patch 표현 h는 각 source 1,024 TRAIN 문맥에서 bitwise 동일했다. 이 구조의 B0 LoRA는 그 뒤 attention q/v에 있으므로 h가 같아도 downstream 함수는 다르다. 모든 층의 표현이 같다는 뜻은 아니다. 초기 z의 두 초기값 간 linear CKA는 Electricity 0.4270, ETTm1 0.8268였다. CKA를 성능 원인 비율로 해석하지 않는다.</w:t>
      </w:r>
    </w:p>
    <w:bookmarkEnd w:id="15"/>
    <w:bookmarkStart w:id="19" w:name="b0는-출력-loss-신호와-역전파-전달-경로를-함께-바꾼다"/>
    <w:p>
      <w:pPr>
        <w:pStyle w:val="Heading2"/>
      </w:pPr>
      <w:r>
        <w:t xml:space="preserve">2. B0는 출력 loss 신호와 역전파 전달 경로를 함께 바꾼다</w:t>
      </w:r>
    </w:p>
    <w:p>
      <w:pPr>
        <w:pStyle w:val="FirstParagraph"/>
      </w:pPr>
      <w:r>
        <w:t xml:space="preserve">예측 P의 loss 미분 v=∂L/∂P와 downstream Jacobian J를 교차하여 가상 미분 Jᵀv를 계산했다. B0 저/고 수준의 조합 A=G(J₀,v₀), B=G(J₀,v₁), C=G(J₁,v₀), D=G(J₁,v₁)에서 J항=((C−A)+(D−B))/2, v항=((B−A)+(D−C))/2이며 D−A=J항+v항이다. 두 변경 순서의 평균 분해이며 모델 학습·타깃 교체가 아니다. 가상 cotangent가 반드시 어떤 일관된 새 loss에서 유래한다는 주장도 하지 않는다.</w:t>
      </w:r>
    </w:p>
    <w:p>
      <w:pPr>
        <w:pStyle w:val="BodyText"/>
      </w:pPr>
      <w:r>
        <w:t xml:space="preserve">Electricity v항/J항 norm 비는 2.934–2.939, ETTm1은 0.977–0.985였다. 두 항이 일부 상쇄하므로 norm을 더해 백분율 기여도로 바꾸면 안 된다. 이번 normalized pinball loss의 신호는 예측 quantile과 정답의 상하관계·동률에 영향을 받는다. 두 B0의 v 원소 불일치 비율은 Electricity 7.216%, ETTm1 5.091%였다. 단순히 오차 크기가 더 커서 gradient가 커졌다는 설명과 구분한다.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원천</w:t>
            </w:r>
          </w:p>
        </w:tc>
        <w:tc>
          <w:tcPr/>
          <w:p>
            <w:pPr>
              <w:pStyle w:val="Compact"/>
            </w:pPr>
            <w:r>
              <w:t xml:space="preserve">B0 cosine 최소</w:t>
            </w:r>
          </w:p>
        </w:tc>
        <w:tc>
          <w:tcPr/>
          <w:p>
            <w:pPr>
              <w:pStyle w:val="Compact"/>
            </w:pPr>
            <w:r>
              <w:t xml:space="preserve">B0 cosine 최대</w:t>
            </w:r>
          </w:p>
        </w:tc>
        <w:tc>
          <w:tcPr/>
          <w:p>
            <w:pPr>
              <w:pStyle w:val="Compact"/>
            </w:pPr>
            <w:r>
              <w:t xml:space="preserve">출력/J norm 비</w:t>
            </w:r>
          </w:p>
        </w:tc>
        <w:tc>
          <w:tcPr/>
          <w:p>
            <w:pPr>
              <w:pStyle w:val="Compact"/>
            </w:pPr>
            <w:r>
              <w:t xml:space="preserve">gate cosine 최소</w:t>
            </w:r>
          </w:p>
        </w:tc>
        <w:tc>
          <w:tcPr/>
          <w:p>
            <w:pPr>
              <w:pStyle w:val="Compact"/>
            </w:pPr>
            <w:r>
              <w:t xml:space="preserve">gate cosine 최대</w:t>
            </w:r>
          </w:p>
        </w:tc>
      </w:tr>
      <w:tr>
        <w:tc>
          <w:tcPr/>
          <w:p>
            <w:pPr>
              <w:pStyle w:val="Compact"/>
            </w:pPr>
            <w:r>
              <w:t xml:space="preserve">전력</w:t>
            </w:r>
          </w:p>
        </w:tc>
        <w:tc>
          <w:tcPr/>
          <w:p>
            <w:pPr>
              <w:pStyle w:val="Compact"/>
            </w:pPr>
            <w:r>
              <w:t xml:space="preserve">0.393133</w:t>
            </w:r>
          </w:p>
        </w:tc>
        <w:tc>
          <w:tcPr/>
          <w:p>
            <w:pPr>
              <w:pStyle w:val="Compact"/>
            </w:pPr>
            <w:r>
              <w:t xml:space="preserve">0.406537</w:t>
            </w:r>
          </w:p>
        </w:tc>
        <w:tc>
          <w:tcPr/>
          <w:p>
            <w:pPr>
              <w:pStyle w:val="Compact"/>
            </w:pPr>
            <w:r>
              <w:t xml:space="preserve">2.936198</w:t>
            </w:r>
          </w:p>
        </w:tc>
        <w:tc>
          <w:tcPr/>
          <w:p>
            <w:pPr>
              <w:pStyle w:val="Compact"/>
            </w:pPr>
            <w:r>
              <w:t xml:space="preserve">0.990957</w:t>
            </w:r>
          </w:p>
        </w:tc>
        <w:tc>
          <w:tcPr/>
          <w:p>
            <w:pPr>
              <w:pStyle w:val="Compact"/>
            </w:pPr>
            <w:r>
              <w:t xml:space="preserve">0.993497</w:t>
            </w:r>
          </w:p>
        </w:tc>
      </w:tr>
      <w:tr>
        <w:tc>
          <w:tcPr/>
          <w:p>
            <w:pPr>
              <w:pStyle w:val="Compact"/>
            </w:pPr>
            <w:r>
              <w:t xml:space="preserve">ETTm1</w:t>
            </w:r>
          </w:p>
        </w:tc>
        <w:tc>
          <w:tcPr/>
          <w:p>
            <w:pPr>
              <w:pStyle w:val="Compact"/>
            </w:pPr>
            <w:r>
              <w:t xml:space="preserve">0.732703</w:t>
            </w:r>
          </w:p>
        </w:tc>
        <w:tc>
          <w:tcPr/>
          <w:p>
            <w:pPr>
              <w:pStyle w:val="Compact"/>
            </w:pPr>
            <w:r>
              <w:t xml:space="preserve">0.739589</w:t>
            </w:r>
          </w:p>
        </w:tc>
        <w:tc>
          <w:tcPr/>
          <w:p>
            <w:pPr>
              <w:pStyle w:val="Compact"/>
            </w:pPr>
            <w:r>
              <w:t xml:space="preserve">0.980684</w:t>
            </w:r>
          </w:p>
        </w:tc>
        <w:tc>
          <w:tcPr/>
          <w:p>
            <w:pPr>
              <w:pStyle w:val="Compact"/>
            </w:pPr>
            <w:r>
              <w:t xml:space="preserve">0.995664</w:t>
            </w:r>
          </w:p>
        </w:tc>
        <w:tc>
          <w:tcPr/>
          <w:p>
            <w:pPr>
              <w:pStyle w:val="Compact"/>
            </w:pPr>
            <w:r>
              <w:t xml:space="preserve">0.997784</w:t>
            </w:r>
          </w:p>
        </w:tc>
      </w:tr>
    </w:tbl>
    <w:p>
      <w:pPr>
        <w:pStyle w:val="BodyText"/>
      </w:pPr>
      <w:r>
        <w:t xml:space="preserve">동일 초기값에서 B0 변경의 gradient cosine은 Electricity 약0.39–0.41, ETTm1 약0.73–0.74였다. C3/MAG gate 변경의 초기 cosine은 모든 경우0.990 이상이었다. 이는 특정 고정 대조의 방향 유사성이며 gate 효과가 0이라는 증명이나 모든 요인의 공정한 중요도 순위가 아니다. 초기 전체 epoch0(주로 amplitude4, SHIFT4)의 측정이고, 실제 첫 optimizer batch 및 이후 모든 업데이트와 구분한다.</w:t>
      </w:r>
    </w:p>
    <w:p>
      <w:pPr>
        <w:pStyle w:val="CaptionedFigure"/>
      </w:pPr>
      <w:r>
        <w:drawing>
          <wp:inline>
            <wp:extent cx="5334000" cy="2063261"/>
            <wp:effectExtent b="0" l="0" r="0" t="0"/>
            <wp:docPr descr="초기 gradient의 국소 분해와 방향" title="" id="17" name="Picture"/>
            <a:graphic>
              <a:graphicData uri="http://schemas.openxmlformats.org/drawingml/2006/picture">
                <pic:pic>
                  <pic:nvPicPr>
                    <pic:cNvPr descr="figures/initial_gradient.png" id="18" name="Picture"/>
                    <pic:cNvPicPr>
                      <a:picLocks noChangeArrowheads="1" noChangeAspect="1"/>
                    </pic:cNvPicPr>
                  </pic:nvPicPr>
                  <pic:blipFill>
                    <a:blip r:embed="rId16"/>
                    <a:stretch>
                      <a:fillRect/>
                    </a:stretch>
                  </pic:blipFill>
                  <pic:spPr bwMode="auto">
                    <a:xfrm>
                      <a:off x="0" y="0"/>
                      <a:ext cx="5334000" cy="2063261"/>
                    </a:xfrm>
                    <a:prstGeom prst="rect">
                      <a:avLst/>
                    </a:prstGeom>
                    <a:noFill/>
                    <a:ln w="9525">
                      <a:noFill/>
                      <a:headEnd/>
                      <a:tailEnd/>
                    </a:ln>
                  </pic:spPr>
                </pic:pic>
              </a:graphicData>
            </a:graphic>
          </wp:inline>
        </w:drawing>
      </w:r>
    </w:p>
    <w:p>
      <w:pPr>
        <w:pStyle w:val="ImageCaption"/>
      </w:pPr>
      <w:r>
        <w:t xml:space="preserve">초기 gradient의 국소 분해와 방향</w:t>
      </w:r>
    </w:p>
    <w:p>
      <w:pPr>
        <w:pStyle w:val="BodyText"/>
      </w:pPr>
      <w:r>
        <w:t xml:space="preserve">점은 고정한 gate·초기값 조합이다. 별도의 seed 모집단 표본이나 신뢰구간이 아니다.</w:t>
      </w:r>
    </w:p>
    <w:bookmarkEnd w:id="19"/>
    <w:bookmarkStart w:id="23" w:name="배치-구성과-후속-학습-경로"/>
    <w:p>
      <w:pPr>
        <w:pStyle w:val="Heading2"/>
      </w:pPr>
      <w:r>
        <w:t xml:space="preserve">3. 배치 구성과 후속 학습 경로</w:t>
      </w:r>
    </w:p>
    <w:p>
      <w:pPr>
        <w:pStyle w:val="FirstParagraph"/>
      </w:pPr>
      <w:r>
        <w:t xml:space="preserve">이전 실험에서</w:t>
      </w:r>
      <w:r>
        <w:t xml:space="preserve"> </w:t>
      </w:r>
      <w:r>
        <w:t xml:space="preserve">‘ORDER/순서’</w:t>
      </w:r>
      <w:r>
        <w:t xml:space="preserve"> </w:t>
      </w:r>
      <w:r>
        <w:t xml:space="preserve">요인은 배치 구성과 순서를 함께 변경했다. 실제 첫32개 표본 중 두 수준이 공유한 표본은 Electricity1개, ETTm1 2개였다. 따라서 동일 배치 묶음의 나열 순서만 바꾼 인과 실험으로 서술하지 않는다.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원천</w:t>
            </w:r>
          </w:p>
        </w:tc>
        <w:tc>
          <w:tcPr/>
          <w:p>
            <w:pPr>
              <w:pStyle w:val="Compact"/>
            </w:pPr>
            <w:r>
              <w:t xml:space="preserve">공통 표본/32</w:t>
            </w:r>
          </w:p>
        </w:tc>
        <w:tc>
          <w:tcPr/>
          <w:p>
            <w:pPr>
              <w:pStyle w:val="Compact"/>
            </w:pPr>
            <w:r>
              <w:t xml:space="preserve">배치 cosine 최소</w:t>
            </w:r>
          </w:p>
        </w:tc>
        <w:tc>
          <w:tcPr/>
          <w:p>
            <w:pPr>
              <w:pStyle w:val="Compact"/>
            </w:pPr>
            <w:r>
              <w:t xml:space="preserve">배치 cosine 최대</w:t>
            </w:r>
          </w:p>
        </w:tc>
        <w:tc>
          <w:tcPr/>
          <w:p>
            <w:pPr>
              <w:pStyle w:val="Compact"/>
            </w:pPr>
            <w:r>
              <w:t xml:space="preserve">moment cosine 최소</w:t>
            </w:r>
          </w:p>
        </w:tc>
        <w:tc>
          <w:tcPr/>
          <w:p>
            <w:pPr>
              <w:pStyle w:val="Compact"/>
            </w:pPr>
            <w:r>
              <w:t xml:space="preserve">moment cosine 최대</w:t>
            </w:r>
          </w:p>
        </w:tc>
      </w:tr>
      <w:tr>
        <w:tc>
          <w:tcPr/>
          <w:p>
            <w:pPr>
              <w:pStyle w:val="Compact"/>
            </w:pPr>
            <w:r>
              <w:t xml:space="preserve">전력</w:t>
            </w:r>
          </w:p>
        </w:tc>
        <w:tc>
          <w:tcPr/>
          <w:p>
            <w:pPr>
              <w:pStyle w:val="Compact"/>
            </w:pPr>
            <w:r>
              <w:t xml:space="preserve">1</w:t>
            </w:r>
          </w:p>
        </w:tc>
        <w:tc>
          <w:tcPr/>
          <w:p>
            <w:pPr>
              <w:pStyle w:val="Compact"/>
            </w:pPr>
            <w:r>
              <w:t xml:space="preserve">0.730486</w:t>
            </w:r>
          </w:p>
        </w:tc>
        <w:tc>
          <w:tcPr/>
          <w:p>
            <w:pPr>
              <w:pStyle w:val="Compact"/>
            </w:pPr>
            <w:r>
              <w:t xml:space="preserve">0.815871</w:t>
            </w:r>
          </w:p>
        </w:tc>
        <w:tc>
          <w:tcPr/>
          <w:p>
            <w:pPr>
              <w:pStyle w:val="Compact"/>
            </w:pPr>
            <w:r>
              <w:t xml:space="preserve">0.460324</w:t>
            </w:r>
          </w:p>
        </w:tc>
        <w:tc>
          <w:tcPr/>
          <w:p>
            <w:pPr>
              <w:pStyle w:val="Compact"/>
            </w:pPr>
            <w:r>
              <w:t xml:space="preserve">0.677363</w:t>
            </w:r>
          </w:p>
        </w:tc>
      </w:tr>
      <w:tr>
        <w:tc>
          <w:tcPr/>
          <w:p>
            <w:pPr>
              <w:pStyle w:val="Compact"/>
            </w:pPr>
            <w:r>
              <w:t xml:space="preserve">ETTm1</w:t>
            </w:r>
          </w:p>
        </w:tc>
        <w:tc>
          <w:tcPr/>
          <w:p>
            <w:pPr>
              <w:pStyle w:val="Compact"/>
            </w:pPr>
            <w:r>
              <w:t xml:space="preserve">2</w:t>
            </w:r>
          </w:p>
        </w:tc>
        <w:tc>
          <w:tcPr/>
          <w:p>
            <w:pPr>
              <w:pStyle w:val="Compact"/>
            </w:pPr>
            <w:r>
              <w:t xml:space="preserve">0.214786</w:t>
            </w:r>
          </w:p>
        </w:tc>
        <w:tc>
          <w:tcPr/>
          <w:p>
            <w:pPr>
              <w:pStyle w:val="Compact"/>
            </w:pPr>
            <w:r>
              <w:t xml:space="preserve">0.267104</w:t>
            </w:r>
          </w:p>
        </w:tc>
        <w:tc>
          <w:tcPr/>
          <w:p>
            <w:pPr>
              <w:pStyle w:val="Compact"/>
            </w:pPr>
            <w:r>
              <w:t xml:space="preserve">0.391382</w:t>
            </w:r>
          </w:p>
        </w:tc>
        <w:tc>
          <w:tcPr/>
          <w:p>
            <w:pPr>
              <w:pStyle w:val="Compact"/>
            </w:pPr>
            <w:r>
              <w:t xml:space="preserve">0.646330</w:t>
            </w:r>
          </w:p>
        </w:tc>
      </w:tr>
    </w:tbl>
    <w:p>
      <w:pPr>
        <w:pStyle w:val="BodyText"/>
      </w:pPr>
      <w:r>
        <w:t xml:space="preserve">저장된 최종 Adam 1차 moment도 달랐다. 그러나 weight 경로와 moment가 함께 변하므로 Adam moment만을 최종 차이의 독립 원인으로 확정할 수 없다. optimizer state 교환이나 새 학습은 하지 않았다.</w:t>
      </w:r>
    </w:p>
    <w:p>
      <w:pPr>
        <w:pStyle w:val="BodyText"/>
      </w:pPr>
      <w:r>
        <w:t xml:space="preserve">아래는 같은128 TRAIN probe에 대한 source·gate별8경로 평균이다. REFERENCE/POINT/BURST/SHIFT32개씩, SHIFT4/8·길이24/48을 포함한다. 각 checkpoint에서 실제 학습에 사용한 그 순간의 gradient를 복원한 것은 아니다.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원천</w:t>
            </w:r>
          </w:p>
        </w:tc>
        <w:tc>
          <w:tcPr/>
          <w:p>
            <w:pPr>
              <w:pStyle w:val="Compact"/>
            </w:pPr>
            <w:r>
              <w:t xml:space="preserve">방법</w:t>
            </w:r>
          </w:p>
        </w:tc>
        <w:tc>
          <w:tcPr/>
          <w:p>
            <w:pPr>
              <w:pStyle w:val="Compact"/>
            </w:pPr>
            <w:r>
              <w:t xml:space="preserve">Down 상대 이동</w:t>
            </w:r>
          </w:p>
        </w:tc>
        <w:tc>
          <w:tcPr/>
          <w:p>
            <w:pPr>
              <w:pStyle w:val="Compact"/>
            </w:pPr>
            <w:r>
              <w:t xml:space="preserve">보정/표현 norm</w:t>
            </w:r>
          </w:p>
        </w:tc>
        <w:tc>
          <w:tcPr/>
          <w:p>
            <w:pPr>
              <w:pStyle w:val="Compact"/>
            </w:pPr>
            <w:r>
              <w:t xml:space="preserve">tanh 포화 비율</w:t>
            </w:r>
          </w:p>
        </w:tc>
      </w:tr>
      <w:tr>
        <w:tc>
          <w:tcPr/>
          <w:p>
            <w:pPr>
              <w:pStyle w:val="Compact"/>
            </w:pPr>
            <w:r>
              <w:t xml:space="preserve">전력</w:t>
            </w:r>
          </w:p>
        </w:tc>
        <w:tc>
          <w:tcPr/>
          <w:p>
            <w:pPr>
              <w:pStyle w:val="Compact"/>
            </w:pPr>
            <w:r>
              <w:t xml:space="preserve">C3</w:t>
            </w:r>
          </w:p>
        </w:tc>
        <w:tc>
          <w:tcPr/>
          <w:p>
            <w:pPr>
              <w:pStyle w:val="Compact"/>
            </w:pPr>
            <w:r>
              <w:t xml:space="preserve">1.408098</w:t>
            </w:r>
          </w:p>
        </w:tc>
        <w:tc>
          <w:tcPr/>
          <w:p>
            <w:pPr>
              <w:pStyle w:val="Compact"/>
            </w:pPr>
            <w:r>
              <w:t xml:space="preserve">0.105941</w:t>
            </w:r>
          </w:p>
        </w:tc>
        <w:tc>
          <w:tcPr/>
          <w:p>
            <w:pPr>
              <w:pStyle w:val="Compact"/>
            </w:pPr>
            <w:r>
              <w:t xml:space="preserve">0.000005</w:t>
            </w:r>
          </w:p>
        </w:tc>
      </w:tr>
      <w:tr>
        <w:tc>
          <w:tcPr/>
          <w:p>
            <w:pPr>
              <w:pStyle w:val="Compact"/>
            </w:pPr>
            <w:r>
              <w:t xml:space="preserve">전력</w:t>
            </w:r>
          </w:p>
        </w:tc>
        <w:tc>
          <w:tcPr/>
          <w:p>
            <w:pPr>
              <w:pStyle w:val="Compact"/>
            </w:pPr>
            <w:r>
              <w:t xml:space="preserve">MAG_ONLY</w:t>
            </w:r>
          </w:p>
        </w:tc>
        <w:tc>
          <w:tcPr/>
          <w:p>
            <w:pPr>
              <w:pStyle w:val="Compact"/>
            </w:pPr>
            <w:r>
              <w:t xml:space="preserve">1.464051</w:t>
            </w:r>
          </w:p>
        </w:tc>
        <w:tc>
          <w:tcPr/>
          <w:p>
            <w:pPr>
              <w:pStyle w:val="Compact"/>
            </w:pPr>
            <w:r>
              <w:t xml:space="preserve">0.108855</w:t>
            </w:r>
          </w:p>
        </w:tc>
        <w:tc>
          <w:tcPr/>
          <w:p>
            <w:pPr>
              <w:pStyle w:val="Compact"/>
            </w:pPr>
            <w:r>
              <w:t xml:space="preserve">0.000009</w:t>
            </w:r>
          </w:p>
        </w:tc>
      </w:tr>
      <w:tr>
        <w:tc>
          <w:tcPr/>
          <w:p>
            <w:pPr>
              <w:pStyle w:val="Compact"/>
            </w:pPr>
            <w:r>
              <w:t xml:space="preserve">ETTm1</w:t>
            </w:r>
          </w:p>
        </w:tc>
        <w:tc>
          <w:tcPr/>
          <w:p>
            <w:pPr>
              <w:pStyle w:val="Compact"/>
            </w:pPr>
            <w:r>
              <w:t xml:space="preserve">C3</w:t>
            </w:r>
          </w:p>
        </w:tc>
        <w:tc>
          <w:tcPr/>
          <w:p>
            <w:pPr>
              <w:pStyle w:val="Compact"/>
            </w:pPr>
            <w:r>
              <w:t xml:space="preserve">0.852458</w:t>
            </w:r>
          </w:p>
        </w:tc>
        <w:tc>
          <w:tcPr/>
          <w:p>
            <w:pPr>
              <w:pStyle w:val="Compact"/>
            </w:pPr>
            <w:r>
              <w:t xml:space="preserve">0.057152</w:t>
            </w:r>
          </w:p>
        </w:tc>
        <w:tc>
          <w:tcPr/>
          <w:p>
            <w:pPr>
              <w:pStyle w:val="Compact"/>
            </w:pPr>
            <w:r>
              <w:t xml:space="preserve">0.000000</w:t>
            </w:r>
          </w:p>
        </w:tc>
      </w:tr>
      <w:tr>
        <w:tc>
          <w:tcPr/>
          <w:p>
            <w:pPr>
              <w:pStyle w:val="Compact"/>
            </w:pPr>
            <w:r>
              <w:t xml:space="preserve">ETTm1</w:t>
            </w:r>
          </w:p>
        </w:tc>
        <w:tc>
          <w:tcPr/>
          <w:p>
            <w:pPr>
              <w:pStyle w:val="Compact"/>
            </w:pPr>
            <w:r>
              <w:t xml:space="preserve">MAG_ONLY</w:t>
            </w:r>
          </w:p>
        </w:tc>
        <w:tc>
          <w:tcPr/>
          <w:p>
            <w:pPr>
              <w:pStyle w:val="Compact"/>
            </w:pPr>
            <w:r>
              <w:t xml:space="preserve">0.880162</w:t>
            </w:r>
          </w:p>
        </w:tc>
        <w:tc>
          <w:tcPr/>
          <w:p>
            <w:pPr>
              <w:pStyle w:val="Compact"/>
            </w:pPr>
            <w:r>
              <w:t xml:space="preserve">0.058335</w:t>
            </w:r>
          </w:p>
        </w:tc>
        <w:tc>
          <w:tcPr/>
          <w:p>
            <w:pPr>
              <w:pStyle w:val="Compact"/>
            </w:pPr>
            <w:r>
              <w:t xml:space="preserve">0.000000</w:t>
            </w:r>
          </w:p>
        </w:tc>
      </w:tr>
    </w:tbl>
    <w:p>
      <w:pPr>
        <w:pStyle w:val="BodyText"/>
      </w:pPr>
      <w:r>
        <w:t xml:space="preserve">Down 파라미터는 크게 이동했으므로 초기 random feature가 학습 내내 고정됐다는 설명은 성립하지 않는다. 검사한160개 checkpoint-probe에서 |tanh|&gt;0.95 비율의 최대값은 0.002766%였다. 광범위한 tanh 포화가 지배적이라는 근거는 없지만 모든 입력·좌표의 포화를 배제한 것은 아니다. residual_relative_norm은 patch 표현에 대한 보정 norm 비율이며 예측 오차 감소율이 아니다.</w:t>
      </w:r>
    </w:p>
    <w:p>
      <w:pPr>
        <w:pStyle w:val="CaptionedFigure"/>
      </w:pPr>
      <w:r>
        <w:drawing>
          <wp:inline>
            <wp:extent cx="5334000" cy="1678497"/>
            <wp:effectExtent b="0" l="0" r="0" t="0"/>
            <wp:docPr descr="고정 TRAIN probe에서 본 학습 경로" title="" id="21" name="Picture"/>
            <a:graphic>
              <a:graphicData uri="http://schemas.openxmlformats.org/drawingml/2006/picture">
                <pic:pic>
                  <pic:nvPicPr>
                    <pic:cNvPr descr="figures/trajectory.png" id="22" name="Picture"/>
                    <pic:cNvPicPr>
                      <a:picLocks noChangeArrowheads="1" noChangeAspect="1"/>
                    </pic:cNvPicPr>
                  </pic:nvPicPr>
                  <pic:blipFill>
                    <a:blip r:embed="rId20"/>
                    <a:stretch>
                      <a:fillRect/>
                    </a:stretch>
                  </pic:blipFill>
                  <pic:spPr bwMode="auto">
                    <a:xfrm>
                      <a:off x="0" y="0"/>
                      <a:ext cx="5334000" cy="1678497"/>
                    </a:xfrm>
                    <a:prstGeom prst="rect">
                      <a:avLst/>
                    </a:prstGeom>
                    <a:noFill/>
                    <a:ln w="9525">
                      <a:noFill/>
                      <a:headEnd/>
                      <a:tailEnd/>
                    </a:ln>
                  </pic:spPr>
                </pic:pic>
              </a:graphicData>
            </a:graphic>
          </wp:inline>
        </w:drawing>
      </w:r>
    </w:p>
    <w:p>
      <w:pPr>
        <w:pStyle w:val="ImageCaption"/>
      </w:pPr>
      <w:r>
        <w:t xml:space="preserve">고정 TRAIN probe에서 본 학습 경로</w:t>
      </w:r>
    </w:p>
    <w:p>
      <w:pPr>
        <w:pStyle w:val="BodyText"/>
      </w:pPr>
      <w:r>
        <w:t xml:space="preserve">선은8경로 평균이다. 오른쪽 음영은8개 C3/MAG 쌍의 최소–최대 범위이며 신뢰구간이 아니다.</w:t>
      </w:r>
    </w:p>
    <w:bookmarkEnd w:id="23"/>
    <w:bookmarkStart w:id="27" w:name="고정-가중치의-b0-교환-최종-예측-확인"/>
    <w:p>
      <w:pPr>
        <w:pStyle w:val="Heading2"/>
      </w:pPr>
      <w:r>
        <w:t xml:space="preserve">4. 고정 가중치의 B0 교환 — 최종 예측 확인</w:t>
      </w:r>
    </w:p>
    <w:p>
      <w:pPr>
        <w:pStyle w:val="FirstParagraph"/>
      </w:pPr>
      <w:r>
        <w:t xml:space="preserve">추가 어댑터를 학습한 B0와 실제 수신 B0를 2×2로 교차했다. 고정1,024 updates의 gate·초기값·배치 순서·어댑터는 유지했다. 같은 수신 B0에서 자체 어댑터와 다른 B0에서 온 어댑터의 오차를 비교하고 두 수신 B0를 균형 평균한다. 양의 pairing penalty는 교환 손해, 음수는 교환 개선이다. 균형 잡힌 2×2 대조는 B0 및 어댑터의 단순 주효과를 상쇄하고 학습 B0·수신 B0의 조합 상호작용을 측정한다. 그 상호작용을 특정 attention head나 초기 gradient 성분 하나에 귀속시키지는 않는다.</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패널</w:t>
            </w:r>
          </w:p>
        </w:tc>
        <w:tc>
          <w:tcPr/>
          <w:p>
            <w:pPr>
              <w:pStyle w:val="Compact"/>
            </w:pPr>
            <w:r>
              <w:t xml:space="preserve">조건</w:t>
            </w:r>
          </w:p>
        </w:tc>
        <w:tc>
          <w:tcPr/>
          <w:p>
            <w:pPr>
              <w:pStyle w:val="Compact"/>
            </w:pPr>
            <w:r>
              <w:t xml:space="preserve">방법</w:t>
            </w:r>
          </w:p>
        </w:tc>
        <w:tc>
          <w:tcPr/>
          <w:p>
            <w:pPr>
              <w:pStyle w:val="Compact"/>
            </w:pPr>
            <w:r>
              <w:t xml:space="preserve">원래 nMAE</w:t>
            </w:r>
          </w:p>
        </w:tc>
        <w:tc>
          <w:tcPr/>
          <w:p>
            <w:pPr>
              <w:pStyle w:val="Compact"/>
            </w:pPr>
            <w:r>
              <w:t xml:space="preserve">교환 nMAE</w:t>
            </w:r>
          </w:p>
        </w:tc>
        <w:tc>
          <w:tcPr/>
          <w:p>
            <w:pPr>
              <w:pStyle w:val="Compact"/>
            </w:pPr>
            <w:r>
              <w:t xml:space="preserve">교환 손해(%)</w:t>
            </w:r>
          </w:p>
        </w:tc>
        <w:tc>
          <w:tcPr/>
          <w:p>
            <w:pPr>
              <w:pStyle w:val="Compact"/>
            </w:pPr>
            <w:r>
              <w:t xml:space="preserve">차이 구간</w:t>
            </w:r>
          </w:p>
        </w:tc>
      </w:tr>
      <w:tr>
        <w:tc>
          <w:tcPr/>
          <w:p>
            <w:pPr>
              <w:pStyle w:val="Compact"/>
            </w:pPr>
            <w:r>
              <w:t xml:space="preserve">전력</w:t>
            </w:r>
          </w:p>
        </w:tc>
        <w:tc>
          <w:tcPr/>
          <w:p>
            <w:pPr>
              <w:pStyle w:val="Compact"/>
            </w:pPr>
            <w:r>
              <w:t xml:space="preserve">FAULT</w:t>
            </w:r>
          </w:p>
        </w:tc>
        <w:tc>
          <w:tcPr/>
          <w:p>
            <w:pPr>
              <w:pStyle w:val="Compact"/>
            </w:pPr>
            <w:r>
              <w:t xml:space="preserve">C3</w:t>
            </w:r>
          </w:p>
        </w:tc>
        <w:tc>
          <w:tcPr/>
          <w:p>
            <w:pPr>
              <w:pStyle w:val="Compact"/>
            </w:pPr>
            <w:r>
              <w:t xml:space="preserve">0.172280</w:t>
            </w:r>
          </w:p>
        </w:tc>
        <w:tc>
          <w:tcPr/>
          <w:p>
            <w:pPr>
              <w:pStyle w:val="Compact"/>
            </w:pPr>
            <w:r>
              <w:t xml:space="preserve">0.173205</w:t>
            </w:r>
          </w:p>
        </w:tc>
        <w:tc>
          <w:tcPr/>
          <w:p>
            <w:pPr>
              <w:pStyle w:val="Compact"/>
            </w:pPr>
            <w:r>
              <w:t xml:space="preserve">0.536813</w:t>
            </w:r>
          </w:p>
        </w:tc>
        <w:tc>
          <w:tcPr/>
          <w:p>
            <w:pPr>
              <w:pStyle w:val="Compact"/>
            </w:pPr>
            <w:r>
              <w:t xml:space="preserve">[+0.000648, +0.001171]</w:t>
            </w:r>
          </w:p>
        </w:tc>
      </w:tr>
      <w:tr>
        <w:tc>
          <w:tcPr/>
          <w:p>
            <w:pPr>
              <w:pStyle w:val="Compact"/>
            </w:pPr>
            <w:r>
              <w:t xml:space="preserve">전력</w:t>
            </w:r>
          </w:p>
        </w:tc>
        <w:tc>
          <w:tcPr/>
          <w:p>
            <w:pPr>
              <w:pStyle w:val="Compact"/>
            </w:pPr>
            <w:r>
              <w:t xml:space="preserve">FAULT</w:t>
            </w:r>
          </w:p>
        </w:tc>
        <w:tc>
          <w:tcPr/>
          <w:p>
            <w:pPr>
              <w:pStyle w:val="Compact"/>
            </w:pPr>
            <w:r>
              <w:t xml:space="preserve">MAG_ONLY</w:t>
            </w:r>
          </w:p>
        </w:tc>
        <w:tc>
          <w:tcPr/>
          <w:p>
            <w:pPr>
              <w:pStyle w:val="Compact"/>
            </w:pPr>
            <w:r>
              <w:t xml:space="preserve">0.172268</w:t>
            </w:r>
          </w:p>
        </w:tc>
        <w:tc>
          <w:tcPr/>
          <w:p>
            <w:pPr>
              <w:pStyle w:val="Compact"/>
            </w:pPr>
            <w:r>
              <w:t xml:space="preserve">0.173193</w:t>
            </w:r>
          </w:p>
        </w:tc>
        <w:tc>
          <w:tcPr/>
          <w:p>
            <w:pPr>
              <w:pStyle w:val="Compact"/>
            </w:pPr>
            <w:r>
              <w:t xml:space="preserve">0.537071</w:t>
            </w:r>
          </w:p>
        </w:tc>
        <w:tc>
          <w:tcPr/>
          <w:p>
            <w:pPr>
              <w:pStyle w:val="Compact"/>
            </w:pPr>
            <w:r>
              <w:t xml:space="preserve">[+0.000645, +0.001170]</w:t>
            </w:r>
          </w:p>
        </w:tc>
      </w:tr>
      <w:tr>
        <w:tc>
          <w:tcPr/>
          <w:p>
            <w:pPr>
              <w:pStyle w:val="Compact"/>
            </w:pPr>
            <w:r>
              <w:t xml:space="preserve">전력</w:t>
            </w:r>
          </w:p>
        </w:tc>
        <w:tc>
          <w:tcPr/>
          <w:p>
            <w:pPr>
              <w:pStyle w:val="Compact"/>
            </w:pPr>
            <w:r>
              <w:t xml:space="preserve">REFERENCE</w:t>
            </w:r>
          </w:p>
        </w:tc>
        <w:tc>
          <w:tcPr/>
          <w:p>
            <w:pPr>
              <w:pStyle w:val="Compact"/>
            </w:pPr>
            <w:r>
              <w:t xml:space="preserve">C3</w:t>
            </w:r>
          </w:p>
        </w:tc>
        <w:tc>
          <w:tcPr/>
          <w:p>
            <w:pPr>
              <w:pStyle w:val="Compact"/>
            </w:pPr>
            <w:r>
              <w:t xml:space="preserve">0.167071</w:t>
            </w:r>
          </w:p>
        </w:tc>
        <w:tc>
          <w:tcPr/>
          <w:p>
            <w:pPr>
              <w:pStyle w:val="Compact"/>
            </w:pPr>
            <w:r>
              <w:t xml:space="preserve">0.167952</w:t>
            </w:r>
          </w:p>
        </w:tc>
        <w:tc>
          <w:tcPr/>
          <w:p>
            <w:pPr>
              <w:pStyle w:val="Compact"/>
            </w:pPr>
            <w:r>
              <w:t xml:space="preserve">0.527163</w:t>
            </w:r>
          </w:p>
        </w:tc>
        <w:tc>
          <w:tcPr/>
          <w:p>
            <w:pPr>
              <w:pStyle w:val="Compact"/>
            </w:pPr>
            <w:r>
              <w:t xml:space="preserve">[+0.000612, +0.001119]</w:t>
            </w:r>
          </w:p>
        </w:tc>
      </w:tr>
      <w:tr>
        <w:tc>
          <w:tcPr/>
          <w:p>
            <w:pPr>
              <w:pStyle w:val="Compact"/>
            </w:pPr>
            <w:r>
              <w:t xml:space="preserve">전력</w:t>
            </w:r>
          </w:p>
        </w:tc>
        <w:tc>
          <w:tcPr/>
          <w:p>
            <w:pPr>
              <w:pStyle w:val="Compact"/>
            </w:pPr>
            <w:r>
              <w:t xml:space="preserve">REFERENCE</w:t>
            </w:r>
          </w:p>
        </w:tc>
        <w:tc>
          <w:tcPr/>
          <w:p>
            <w:pPr>
              <w:pStyle w:val="Compact"/>
            </w:pPr>
            <w:r>
              <w:t xml:space="preserve">MAG_ONLY</w:t>
            </w:r>
          </w:p>
        </w:tc>
        <w:tc>
          <w:tcPr/>
          <w:p>
            <w:pPr>
              <w:pStyle w:val="Compact"/>
            </w:pPr>
            <w:r>
              <w:t xml:space="preserve">0.167081</w:t>
            </w:r>
          </w:p>
        </w:tc>
        <w:tc>
          <w:tcPr/>
          <w:p>
            <w:pPr>
              <w:pStyle w:val="Compact"/>
            </w:pPr>
            <w:r>
              <w:t xml:space="preserve">0.167929</w:t>
            </w:r>
          </w:p>
        </w:tc>
        <w:tc>
          <w:tcPr/>
          <w:p>
            <w:pPr>
              <w:pStyle w:val="Compact"/>
            </w:pPr>
            <w:r>
              <w:t xml:space="preserve">0.507712</w:t>
            </w:r>
          </w:p>
        </w:tc>
        <w:tc>
          <w:tcPr/>
          <w:p>
            <w:pPr>
              <w:pStyle w:val="Compact"/>
            </w:pPr>
            <w:r>
              <w:t xml:space="preserve">[+0.000579, +0.001088]</w:t>
            </w:r>
          </w:p>
        </w:tc>
      </w:tr>
      <w:tr>
        <w:tc>
          <w:tcPr/>
          <w:p>
            <w:pPr>
              <w:pStyle w:val="Compact"/>
            </w:pPr>
            <w:r>
              <w:t xml:space="preserve">전력</w:t>
            </w:r>
          </w:p>
        </w:tc>
        <w:tc>
          <w:tcPr/>
          <w:p>
            <w:pPr>
              <w:pStyle w:val="Compact"/>
            </w:pPr>
            <w:r>
              <w:t xml:space="preserve">SHIFT4</w:t>
            </w:r>
          </w:p>
        </w:tc>
        <w:tc>
          <w:tcPr/>
          <w:p>
            <w:pPr>
              <w:pStyle w:val="Compact"/>
            </w:pPr>
            <w:r>
              <w:t xml:space="preserve">C3</w:t>
            </w:r>
          </w:p>
        </w:tc>
        <w:tc>
          <w:tcPr/>
          <w:p>
            <w:pPr>
              <w:pStyle w:val="Compact"/>
            </w:pPr>
            <w:r>
              <w:t xml:space="preserve">0.189040</w:t>
            </w:r>
          </w:p>
        </w:tc>
        <w:tc>
          <w:tcPr/>
          <w:p>
            <w:pPr>
              <w:pStyle w:val="Compact"/>
            </w:pPr>
            <w:r>
              <w:t xml:space="preserve">0.194936</w:t>
            </w:r>
          </w:p>
        </w:tc>
        <w:tc>
          <w:tcPr/>
          <w:p>
            <w:pPr>
              <w:pStyle w:val="Compact"/>
            </w:pPr>
            <w:r>
              <w:t xml:space="preserve">3.118754</w:t>
            </w:r>
          </w:p>
        </w:tc>
        <w:tc>
          <w:tcPr/>
          <w:p>
            <w:pPr>
              <w:pStyle w:val="Compact"/>
            </w:pPr>
            <w:r>
              <w:t xml:space="preserve">[+0.004820, +0.007108]</w:t>
            </w:r>
          </w:p>
        </w:tc>
      </w:tr>
      <w:tr>
        <w:tc>
          <w:tcPr/>
          <w:p>
            <w:pPr>
              <w:pStyle w:val="Compact"/>
            </w:pPr>
            <w:r>
              <w:t xml:space="preserve">전력</w:t>
            </w:r>
          </w:p>
        </w:tc>
        <w:tc>
          <w:tcPr/>
          <w:p>
            <w:pPr>
              <w:pStyle w:val="Compact"/>
            </w:pPr>
            <w:r>
              <w:t xml:space="preserve">SHIFT4</w:t>
            </w:r>
          </w:p>
        </w:tc>
        <w:tc>
          <w:tcPr/>
          <w:p>
            <w:pPr>
              <w:pStyle w:val="Compact"/>
            </w:pPr>
            <w:r>
              <w:t xml:space="preserve">MAG_ONLY</w:t>
            </w:r>
          </w:p>
        </w:tc>
        <w:tc>
          <w:tcPr/>
          <w:p>
            <w:pPr>
              <w:pStyle w:val="Compact"/>
            </w:pPr>
            <w:r>
              <w:t xml:space="preserve">0.189072</w:t>
            </w:r>
          </w:p>
        </w:tc>
        <w:tc>
          <w:tcPr/>
          <w:p>
            <w:pPr>
              <w:pStyle w:val="Compact"/>
            </w:pPr>
            <w:r>
              <w:t xml:space="preserve">0.194512</w:t>
            </w:r>
          </w:p>
        </w:tc>
        <w:tc>
          <w:tcPr/>
          <w:p>
            <w:pPr>
              <w:pStyle w:val="Compact"/>
            </w:pPr>
            <w:r>
              <w:t xml:space="preserve">2.877146</w:t>
            </w:r>
          </w:p>
        </w:tc>
        <w:tc>
          <w:tcPr/>
          <w:p>
            <w:pPr>
              <w:pStyle w:val="Compact"/>
            </w:pPr>
            <w:r>
              <w:t xml:space="preserve">[+0.004402, +0.006590]</w:t>
            </w:r>
          </w:p>
        </w:tc>
      </w:tr>
      <w:tr>
        <w:tc>
          <w:tcPr/>
          <w:p>
            <w:pPr>
              <w:pStyle w:val="Compact"/>
            </w:pPr>
            <w:r>
              <w:t xml:space="preserve">전력</w:t>
            </w:r>
          </w:p>
        </w:tc>
        <w:tc>
          <w:tcPr/>
          <w:p>
            <w:pPr>
              <w:pStyle w:val="Compact"/>
            </w:pPr>
            <w:r>
              <w:t xml:space="preserve">SHIFT8</w:t>
            </w:r>
          </w:p>
        </w:tc>
        <w:tc>
          <w:tcPr/>
          <w:p>
            <w:pPr>
              <w:pStyle w:val="Compact"/>
            </w:pPr>
            <w:r>
              <w:t xml:space="preserve">C3</w:t>
            </w:r>
          </w:p>
        </w:tc>
        <w:tc>
          <w:tcPr/>
          <w:p>
            <w:pPr>
              <w:pStyle w:val="Compact"/>
            </w:pPr>
            <w:r>
              <w:t xml:space="preserve">0.202492</w:t>
            </w:r>
          </w:p>
        </w:tc>
        <w:tc>
          <w:tcPr/>
          <w:p>
            <w:pPr>
              <w:pStyle w:val="Compact"/>
            </w:pPr>
            <w:r>
              <w:t xml:space="preserve">0.215833</w:t>
            </w:r>
          </w:p>
        </w:tc>
        <w:tc>
          <w:tcPr/>
          <w:p>
            <w:pPr>
              <w:pStyle w:val="Compact"/>
            </w:pPr>
            <w:r>
              <w:t xml:space="preserve">6.588418</w:t>
            </w:r>
          </w:p>
        </w:tc>
        <w:tc>
          <w:tcPr/>
          <w:p>
            <w:pPr>
              <w:pStyle w:val="Compact"/>
            </w:pPr>
            <w:r>
              <w:t xml:space="preserve">[+0.010968, +0.016115]</w:t>
            </w:r>
          </w:p>
        </w:tc>
      </w:tr>
      <w:tr>
        <w:tc>
          <w:tcPr/>
          <w:p>
            <w:pPr>
              <w:pStyle w:val="Compact"/>
            </w:pPr>
            <w:r>
              <w:t xml:space="preserve">전력</w:t>
            </w:r>
          </w:p>
        </w:tc>
        <w:tc>
          <w:tcPr/>
          <w:p>
            <w:pPr>
              <w:pStyle w:val="Compact"/>
            </w:pPr>
            <w:r>
              <w:t xml:space="preserve">SHIFT8</w:t>
            </w:r>
          </w:p>
        </w:tc>
        <w:tc>
          <w:tcPr/>
          <w:p>
            <w:pPr>
              <w:pStyle w:val="Compact"/>
            </w:pPr>
            <w:r>
              <w:t xml:space="preserve">MAG_ONLY</w:t>
            </w:r>
          </w:p>
        </w:tc>
        <w:tc>
          <w:tcPr/>
          <w:p>
            <w:pPr>
              <w:pStyle w:val="Compact"/>
            </w:pPr>
            <w:r>
              <w:t xml:space="preserve">0.202473</w:t>
            </w:r>
          </w:p>
        </w:tc>
        <w:tc>
          <w:tcPr/>
          <w:p>
            <w:pPr>
              <w:pStyle w:val="Compact"/>
            </w:pPr>
            <w:r>
              <w:t xml:space="preserve">0.215835</w:t>
            </w:r>
          </w:p>
        </w:tc>
        <w:tc>
          <w:tcPr/>
          <w:p>
            <w:pPr>
              <w:pStyle w:val="Compact"/>
            </w:pPr>
            <w:r>
              <w:t xml:space="preserve">6.599579</w:t>
            </w:r>
          </w:p>
        </w:tc>
        <w:tc>
          <w:tcPr/>
          <w:p>
            <w:pPr>
              <w:pStyle w:val="Compact"/>
            </w:pPr>
            <w:r>
              <w:t xml:space="preserve">[+0.011103, +0.016007]</w:t>
            </w:r>
          </w:p>
        </w:tc>
      </w:tr>
      <w:tr>
        <w:tc>
          <w:tcPr/>
          <w:p>
            <w:pPr>
              <w:pStyle w:val="Compact"/>
            </w:pPr>
            <w:r>
              <w:t xml:space="preserve">전력</w:t>
            </w:r>
          </w:p>
        </w:tc>
        <w:tc>
          <w:tcPr/>
          <w:p>
            <w:pPr>
              <w:pStyle w:val="Compact"/>
            </w:pPr>
            <w:r>
              <w:t xml:space="preserve">SHIFT_POINT</w:t>
            </w:r>
          </w:p>
        </w:tc>
        <w:tc>
          <w:tcPr/>
          <w:p>
            <w:pPr>
              <w:pStyle w:val="Compact"/>
            </w:pPr>
            <w:r>
              <w:t xml:space="preserve">C3</w:t>
            </w:r>
          </w:p>
        </w:tc>
        <w:tc>
          <w:tcPr/>
          <w:p>
            <w:pPr>
              <w:pStyle w:val="Compact"/>
            </w:pPr>
            <w:r>
              <w:t xml:space="preserve">0.193599</w:t>
            </w:r>
          </w:p>
        </w:tc>
        <w:tc>
          <w:tcPr/>
          <w:p>
            <w:pPr>
              <w:pStyle w:val="Compact"/>
            </w:pPr>
            <w:r>
              <w:t xml:space="preserve">0.199850</w:t>
            </w:r>
          </w:p>
        </w:tc>
        <w:tc>
          <w:tcPr/>
          <w:p>
            <w:pPr>
              <w:pStyle w:val="Compact"/>
            </w:pPr>
            <w:r>
              <w:t xml:space="preserve">3.228626</w:t>
            </w:r>
          </w:p>
        </w:tc>
        <w:tc>
          <w:tcPr/>
          <w:p>
            <w:pPr>
              <w:pStyle w:val="Compact"/>
            </w:pPr>
            <w:r>
              <w:t xml:space="preserve">[+0.005246, +0.007400]</w:t>
            </w:r>
          </w:p>
        </w:tc>
      </w:tr>
      <w:tr>
        <w:tc>
          <w:tcPr/>
          <w:p>
            <w:pPr>
              <w:pStyle w:val="Compact"/>
            </w:pPr>
            <w:r>
              <w:t xml:space="preserve">전력</w:t>
            </w:r>
          </w:p>
        </w:tc>
        <w:tc>
          <w:tcPr/>
          <w:p>
            <w:pPr>
              <w:pStyle w:val="Compact"/>
            </w:pPr>
            <w:r>
              <w:t xml:space="preserve">SHIFT_POINT</w:t>
            </w:r>
          </w:p>
        </w:tc>
        <w:tc>
          <w:tcPr/>
          <w:p>
            <w:pPr>
              <w:pStyle w:val="Compact"/>
            </w:pPr>
            <w:r>
              <w:t xml:space="preserve">MAG_ONLY</w:t>
            </w:r>
          </w:p>
        </w:tc>
        <w:tc>
          <w:tcPr/>
          <w:p>
            <w:pPr>
              <w:pStyle w:val="Compact"/>
            </w:pPr>
            <w:r>
              <w:t xml:space="preserve">0.193766</w:t>
            </w:r>
          </w:p>
        </w:tc>
        <w:tc>
          <w:tcPr/>
          <w:p>
            <w:pPr>
              <w:pStyle w:val="Compact"/>
            </w:pPr>
            <w:r>
              <w:t xml:space="preserve">0.199664</w:t>
            </w:r>
          </w:p>
        </w:tc>
        <w:tc>
          <w:tcPr/>
          <w:p>
            <w:pPr>
              <w:pStyle w:val="Compact"/>
            </w:pPr>
            <w:r>
              <w:t xml:space="preserve">3.044158</w:t>
            </w:r>
          </w:p>
        </w:tc>
        <w:tc>
          <w:tcPr/>
          <w:p>
            <w:pPr>
              <w:pStyle w:val="Compact"/>
            </w:pPr>
            <w:r>
              <w:t xml:space="preserve">[+0.004913, +0.007051]</w:t>
            </w:r>
          </w:p>
        </w:tc>
      </w:tr>
      <w:tr>
        <w:tc>
          <w:tcPr/>
          <w:p>
            <w:pPr>
              <w:pStyle w:val="Compact"/>
            </w:pPr>
            <w:r>
              <w:t xml:space="preserve">전력 전이</w:t>
            </w:r>
          </w:p>
        </w:tc>
        <w:tc>
          <w:tcPr/>
          <w:p>
            <w:pPr>
              <w:pStyle w:val="Compact"/>
            </w:pPr>
            <w:r>
              <w:t xml:space="preserve">FAULT</w:t>
            </w:r>
          </w:p>
        </w:tc>
        <w:tc>
          <w:tcPr/>
          <w:p>
            <w:pPr>
              <w:pStyle w:val="Compact"/>
            </w:pPr>
            <w:r>
              <w:t xml:space="preserve">C3</w:t>
            </w:r>
          </w:p>
        </w:tc>
        <w:tc>
          <w:tcPr/>
          <w:p>
            <w:pPr>
              <w:pStyle w:val="Compact"/>
            </w:pPr>
            <w:r>
              <w:t xml:space="preserve">0.255801</w:t>
            </w:r>
          </w:p>
        </w:tc>
        <w:tc>
          <w:tcPr/>
          <w:p>
            <w:pPr>
              <w:pStyle w:val="Compact"/>
            </w:pPr>
            <w:r>
              <w:t xml:space="preserve">0.258253</w:t>
            </w:r>
          </w:p>
        </w:tc>
        <w:tc>
          <w:tcPr/>
          <w:p>
            <w:pPr>
              <w:pStyle w:val="Compact"/>
            </w:pPr>
            <w:r>
              <w:t xml:space="preserve">0.958251</w:t>
            </w:r>
          </w:p>
        </w:tc>
        <w:tc>
          <w:tcPr/>
          <w:p>
            <w:pPr>
              <w:pStyle w:val="Compact"/>
            </w:pPr>
            <w:r>
              <w:t xml:space="preserve">[+0.002158, +0.002771]</w:t>
            </w:r>
          </w:p>
        </w:tc>
      </w:tr>
      <w:tr>
        <w:tc>
          <w:tcPr/>
          <w:p>
            <w:pPr>
              <w:pStyle w:val="Compact"/>
            </w:pPr>
            <w:r>
              <w:t xml:space="preserve">전력 전이</w:t>
            </w:r>
          </w:p>
        </w:tc>
        <w:tc>
          <w:tcPr/>
          <w:p>
            <w:pPr>
              <w:pStyle w:val="Compact"/>
            </w:pPr>
            <w:r>
              <w:t xml:space="preserve">FAULT</w:t>
            </w:r>
          </w:p>
        </w:tc>
        <w:tc>
          <w:tcPr/>
          <w:p>
            <w:pPr>
              <w:pStyle w:val="Compact"/>
            </w:pPr>
            <w:r>
              <w:t xml:space="preserve">MAG_ONLY</w:t>
            </w:r>
          </w:p>
        </w:tc>
        <w:tc>
          <w:tcPr/>
          <w:p>
            <w:pPr>
              <w:pStyle w:val="Compact"/>
            </w:pPr>
            <w:r>
              <w:t xml:space="preserve">0.255881</w:t>
            </w:r>
          </w:p>
        </w:tc>
        <w:tc>
          <w:tcPr/>
          <w:p>
            <w:pPr>
              <w:pStyle w:val="Compact"/>
            </w:pPr>
            <w:r>
              <w:t xml:space="preserve">0.258441</w:t>
            </w:r>
          </w:p>
        </w:tc>
        <w:tc>
          <w:tcPr/>
          <w:p>
            <w:pPr>
              <w:pStyle w:val="Compact"/>
            </w:pPr>
            <w:r>
              <w:t xml:space="preserve">1.000498</w:t>
            </w:r>
          </w:p>
        </w:tc>
        <w:tc>
          <w:tcPr/>
          <w:p>
            <w:pPr>
              <w:pStyle w:val="Compact"/>
            </w:pPr>
            <w:r>
              <w:t xml:space="preserve">[+0.002273, +0.002877]</w:t>
            </w:r>
          </w:p>
        </w:tc>
      </w:tr>
      <w:tr>
        <w:tc>
          <w:tcPr/>
          <w:p>
            <w:pPr>
              <w:pStyle w:val="Compact"/>
            </w:pPr>
            <w:r>
              <w:t xml:space="preserve">전력 전이</w:t>
            </w:r>
          </w:p>
        </w:tc>
        <w:tc>
          <w:tcPr/>
          <w:p>
            <w:pPr>
              <w:pStyle w:val="Compact"/>
            </w:pPr>
            <w:r>
              <w:t xml:space="preserve">REFERENCE</w:t>
            </w:r>
          </w:p>
        </w:tc>
        <w:tc>
          <w:tcPr/>
          <w:p>
            <w:pPr>
              <w:pStyle w:val="Compact"/>
            </w:pPr>
            <w:r>
              <w:t xml:space="preserve">C3</w:t>
            </w:r>
          </w:p>
        </w:tc>
        <w:tc>
          <w:tcPr/>
          <w:p>
            <w:pPr>
              <w:pStyle w:val="Compact"/>
            </w:pPr>
            <w:r>
              <w:t xml:space="preserve">0.240067</w:t>
            </w:r>
          </w:p>
        </w:tc>
        <w:tc>
          <w:tcPr/>
          <w:p>
            <w:pPr>
              <w:pStyle w:val="Compact"/>
            </w:pPr>
            <w:r>
              <w:t xml:space="preserve">0.241712</w:t>
            </w:r>
          </w:p>
        </w:tc>
        <w:tc>
          <w:tcPr/>
          <w:p>
            <w:pPr>
              <w:pStyle w:val="Compact"/>
            </w:pPr>
            <w:r>
              <w:t xml:space="preserve">0.684965</w:t>
            </w:r>
          </w:p>
        </w:tc>
        <w:tc>
          <w:tcPr/>
          <w:p>
            <w:pPr>
              <w:pStyle w:val="Compact"/>
            </w:pPr>
            <w:r>
              <w:t xml:space="preserve">[+0.001395, +0.001919]</w:t>
            </w:r>
          </w:p>
        </w:tc>
      </w:tr>
      <w:tr>
        <w:tc>
          <w:tcPr/>
          <w:p>
            <w:pPr>
              <w:pStyle w:val="Compact"/>
            </w:pPr>
            <w:r>
              <w:t xml:space="preserve">전력 전이</w:t>
            </w:r>
          </w:p>
        </w:tc>
        <w:tc>
          <w:tcPr/>
          <w:p>
            <w:pPr>
              <w:pStyle w:val="Compact"/>
            </w:pPr>
            <w:r>
              <w:t xml:space="preserve">REFERENCE</w:t>
            </w:r>
          </w:p>
        </w:tc>
        <w:tc>
          <w:tcPr/>
          <w:p>
            <w:pPr>
              <w:pStyle w:val="Compact"/>
            </w:pPr>
            <w:r>
              <w:t xml:space="preserve">MAG_ONLY</w:t>
            </w:r>
          </w:p>
        </w:tc>
        <w:tc>
          <w:tcPr/>
          <w:p>
            <w:pPr>
              <w:pStyle w:val="Compact"/>
            </w:pPr>
            <w:r>
              <w:t xml:space="preserve">0.240123</w:t>
            </w:r>
          </w:p>
        </w:tc>
        <w:tc>
          <w:tcPr/>
          <w:p>
            <w:pPr>
              <w:pStyle w:val="Compact"/>
            </w:pPr>
            <w:r>
              <w:t xml:space="preserve">0.241750</w:t>
            </w:r>
          </w:p>
        </w:tc>
        <w:tc>
          <w:tcPr/>
          <w:p>
            <w:pPr>
              <w:pStyle w:val="Compact"/>
            </w:pPr>
            <w:r>
              <w:t xml:space="preserve">0.677396</w:t>
            </w:r>
          </w:p>
        </w:tc>
        <w:tc>
          <w:tcPr/>
          <w:p>
            <w:pPr>
              <w:pStyle w:val="Compact"/>
            </w:pPr>
            <w:r>
              <w:t xml:space="preserve">[+0.001381, +0.001881]</w:t>
            </w:r>
          </w:p>
        </w:tc>
      </w:tr>
      <w:tr>
        <w:tc>
          <w:tcPr/>
          <w:p>
            <w:pPr>
              <w:pStyle w:val="Compact"/>
            </w:pPr>
            <w:r>
              <w:t xml:space="preserve">전력 전이</w:t>
            </w:r>
          </w:p>
        </w:tc>
        <w:tc>
          <w:tcPr/>
          <w:p>
            <w:pPr>
              <w:pStyle w:val="Compact"/>
            </w:pPr>
            <w:r>
              <w:t xml:space="preserve">SHIFT4</w:t>
            </w:r>
          </w:p>
        </w:tc>
        <w:tc>
          <w:tcPr/>
          <w:p>
            <w:pPr>
              <w:pStyle w:val="Compact"/>
            </w:pPr>
            <w:r>
              <w:t xml:space="preserve">C3</w:t>
            </w:r>
          </w:p>
        </w:tc>
        <w:tc>
          <w:tcPr/>
          <w:p>
            <w:pPr>
              <w:pStyle w:val="Compact"/>
            </w:pPr>
            <w:r>
              <w:t xml:space="preserve">0.316724</w:t>
            </w:r>
          </w:p>
        </w:tc>
        <w:tc>
          <w:tcPr/>
          <w:p>
            <w:pPr>
              <w:pStyle w:val="Compact"/>
            </w:pPr>
            <w:r>
              <w:t xml:space="preserve">0.332580</w:t>
            </w:r>
          </w:p>
        </w:tc>
        <w:tc>
          <w:tcPr/>
          <w:p>
            <w:pPr>
              <w:pStyle w:val="Compact"/>
            </w:pPr>
            <w:r>
              <w:t xml:space="preserve">5.006298</w:t>
            </w:r>
          </w:p>
        </w:tc>
        <w:tc>
          <w:tcPr/>
          <w:p>
            <w:pPr>
              <w:pStyle w:val="Compact"/>
            </w:pPr>
            <w:r>
              <w:t xml:space="preserve">[+0.014176, +0.017711]</w:t>
            </w:r>
          </w:p>
        </w:tc>
      </w:tr>
      <w:tr>
        <w:tc>
          <w:tcPr/>
          <w:p>
            <w:pPr>
              <w:pStyle w:val="Compact"/>
            </w:pPr>
            <w:r>
              <w:t xml:space="preserve">전력 전이</w:t>
            </w:r>
          </w:p>
        </w:tc>
        <w:tc>
          <w:tcPr/>
          <w:p>
            <w:pPr>
              <w:pStyle w:val="Compact"/>
            </w:pPr>
            <w:r>
              <w:t xml:space="preserve">SHIFT4</w:t>
            </w:r>
          </w:p>
        </w:tc>
        <w:tc>
          <w:tcPr/>
          <w:p>
            <w:pPr>
              <w:pStyle w:val="Compact"/>
            </w:pPr>
            <w:r>
              <w:t xml:space="preserve">MAG_ONLY</w:t>
            </w:r>
          </w:p>
        </w:tc>
        <w:tc>
          <w:tcPr/>
          <w:p>
            <w:pPr>
              <w:pStyle w:val="Compact"/>
            </w:pPr>
            <w:r>
              <w:t xml:space="preserve">0.316630</w:t>
            </w:r>
          </w:p>
        </w:tc>
        <w:tc>
          <w:tcPr/>
          <w:p>
            <w:pPr>
              <w:pStyle w:val="Compact"/>
            </w:pPr>
            <w:r>
              <w:t xml:space="preserve">0.331816</w:t>
            </w:r>
          </w:p>
        </w:tc>
        <w:tc>
          <w:tcPr/>
          <w:p>
            <w:pPr>
              <w:pStyle w:val="Compact"/>
            </w:pPr>
            <w:r>
              <w:t xml:space="preserve">4.795933</w:t>
            </w:r>
          </w:p>
        </w:tc>
        <w:tc>
          <w:tcPr/>
          <w:p>
            <w:pPr>
              <w:pStyle w:val="Compact"/>
            </w:pPr>
            <w:r>
              <w:t xml:space="preserve">[+0.013589, +0.017020]</w:t>
            </w:r>
          </w:p>
        </w:tc>
      </w:tr>
      <w:tr>
        <w:tc>
          <w:tcPr/>
          <w:p>
            <w:pPr>
              <w:pStyle w:val="Compact"/>
            </w:pPr>
            <w:r>
              <w:t xml:space="preserve">전력 전이</w:t>
            </w:r>
          </w:p>
        </w:tc>
        <w:tc>
          <w:tcPr/>
          <w:p>
            <w:pPr>
              <w:pStyle w:val="Compact"/>
            </w:pPr>
            <w:r>
              <w:t xml:space="preserve">SHIFT8</w:t>
            </w:r>
          </w:p>
        </w:tc>
        <w:tc>
          <w:tcPr/>
          <w:p>
            <w:pPr>
              <w:pStyle w:val="Compact"/>
            </w:pPr>
            <w:r>
              <w:t xml:space="preserve">C3</w:t>
            </w:r>
          </w:p>
        </w:tc>
        <w:tc>
          <w:tcPr/>
          <w:p>
            <w:pPr>
              <w:pStyle w:val="Compact"/>
            </w:pPr>
            <w:r>
              <w:t xml:space="preserve">0.365240</w:t>
            </w:r>
          </w:p>
        </w:tc>
        <w:tc>
          <w:tcPr/>
          <w:p>
            <w:pPr>
              <w:pStyle w:val="Compact"/>
            </w:pPr>
            <w:r>
              <w:t xml:space="preserve">0.400843</w:t>
            </w:r>
          </w:p>
        </w:tc>
        <w:tc>
          <w:tcPr/>
          <w:p>
            <w:pPr>
              <w:pStyle w:val="Compact"/>
            </w:pPr>
            <w:r>
              <w:t xml:space="preserve">9.747567</w:t>
            </w:r>
          </w:p>
        </w:tc>
        <w:tc>
          <w:tcPr/>
          <w:p>
            <w:pPr>
              <w:pStyle w:val="Compact"/>
            </w:pPr>
            <w:r>
              <w:t xml:space="preserve">[+0.033029, +0.038519]</w:t>
            </w:r>
          </w:p>
        </w:tc>
      </w:tr>
      <w:tr>
        <w:tc>
          <w:tcPr/>
          <w:p>
            <w:pPr>
              <w:pStyle w:val="Compact"/>
            </w:pPr>
            <w:r>
              <w:t xml:space="preserve">전력 전이</w:t>
            </w:r>
          </w:p>
        </w:tc>
        <w:tc>
          <w:tcPr/>
          <w:p>
            <w:pPr>
              <w:pStyle w:val="Compact"/>
            </w:pPr>
            <w:r>
              <w:t xml:space="preserve">SHIFT8</w:t>
            </w:r>
          </w:p>
        </w:tc>
        <w:tc>
          <w:tcPr/>
          <w:p>
            <w:pPr>
              <w:pStyle w:val="Compact"/>
            </w:pPr>
            <w:r>
              <w:t xml:space="preserve">MAG_ONLY</w:t>
            </w:r>
          </w:p>
        </w:tc>
        <w:tc>
          <w:tcPr/>
          <w:p>
            <w:pPr>
              <w:pStyle w:val="Compact"/>
            </w:pPr>
            <w:r>
              <w:t xml:space="preserve">0.364678</w:t>
            </w:r>
          </w:p>
        </w:tc>
        <w:tc>
          <w:tcPr/>
          <w:p>
            <w:pPr>
              <w:pStyle w:val="Compact"/>
            </w:pPr>
            <w:r>
              <w:t xml:space="preserve">0.401872</w:t>
            </w:r>
          </w:p>
        </w:tc>
        <w:tc>
          <w:tcPr/>
          <w:p>
            <w:pPr>
              <w:pStyle w:val="Compact"/>
            </w:pPr>
            <w:r>
              <w:t xml:space="preserve">10.198951</w:t>
            </w:r>
          </w:p>
        </w:tc>
        <w:tc>
          <w:tcPr/>
          <w:p>
            <w:pPr>
              <w:pStyle w:val="Compact"/>
            </w:pPr>
            <w:r>
              <w:t xml:space="preserve">[+0.034541, +0.040113]</w:t>
            </w:r>
          </w:p>
        </w:tc>
      </w:tr>
      <w:tr>
        <w:tc>
          <w:tcPr/>
          <w:p>
            <w:pPr>
              <w:pStyle w:val="Compact"/>
            </w:pPr>
            <w:r>
              <w:t xml:space="preserve">전력 전이</w:t>
            </w:r>
          </w:p>
        </w:tc>
        <w:tc>
          <w:tcPr/>
          <w:p>
            <w:pPr>
              <w:pStyle w:val="Compact"/>
            </w:pPr>
            <w:r>
              <w:t xml:space="preserve">SHIFT_POINT</w:t>
            </w:r>
          </w:p>
        </w:tc>
        <w:tc>
          <w:tcPr/>
          <w:p>
            <w:pPr>
              <w:pStyle w:val="Compact"/>
            </w:pPr>
            <w:r>
              <w:t xml:space="preserve">C3</w:t>
            </w:r>
          </w:p>
        </w:tc>
        <w:tc>
          <w:tcPr/>
          <w:p>
            <w:pPr>
              <w:pStyle w:val="Compact"/>
            </w:pPr>
            <w:r>
              <w:t xml:space="preserve">0.332654</w:t>
            </w:r>
          </w:p>
        </w:tc>
        <w:tc>
          <w:tcPr/>
          <w:p>
            <w:pPr>
              <w:pStyle w:val="Compact"/>
            </w:pPr>
            <w:r>
              <w:t xml:space="preserve">0.349192</w:t>
            </w:r>
          </w:p>
        </w:tc>
        <w:tc>
          <w:tcPr/>
          <w:p>
            <w:pPr>
              <w:pStyle w:val="Compact"/>
            </w:pPr>
            <w:r>
              <w:t xml:space="preserve">4.971470</w:t>
            </w:r>
          </w:p>
        </w:tc>
        <w:tc>
          <w:tcPr/>
          <w:p>
            <w:pPr>
              <w:pStyle w:val="Compact"/>
            </w:pPr>
            <w:r>
              <w:t xml:space="preserve">[+0.014537, +0.018832]</w:t>
            </w:r>
          </w:p>
        </w:tc>
      </w:tr>
      <w:tr>
        <w:tc>
          <w:tcPr/>
          <w:p>
            <w:pPr>
              <w:pStyle w:val="Compact"/>
            </w:pPr>
            <w:r>
              <w:t xml:space="preserve">전력 전이</w:t>
            </w:r>
          </w:p>
        </w:tc>
        <w:tc>
          <w:tcPr/>
          <w:p>
            <w:pPr>
              <w:pStyle w:val="Compact"/>
            </w:pPr>
            <w:r>
              <w:t xml:space="preserve">SHIFT_POINT</w:t>
            </w:r>
          </w:p>
        </w:tc>
        <w:tc>
          <w:tcPr/>
          <w:p>
            <w:pPr>
              <w:pStyle w:val="Compact"/>
            </w:pPr>
            <w:r>
              <w:t xml:space="preserve">MAG_ONLY</w:t>
            </w:r>
          </w:p>
        </w:tc>
        <w:tc>
          <w:tcPr/>
          <w:p>
            <w:pPr>
              <w:pStyle w:val="Compact"/>
            </w:pPr>
            <w:r>
              <w:t xml:space="preserve">0.332661</w:t>
            </w:r>
          </w:p>
        </w:tc>
        <w:tc>
          <w:tcPr/>
          <w:p>
            <w:pPr>
              <w:pStyle w:val="Compact"/>
            </w:pPr>
            <w:r>
              <w:t xml:space="preserve">0.348465</w:t>
            </w:r>
          </w:p>
        </w:tc>
        <w:tc>
          <w:tcPr/>
          <w:p>
            <w:pPr>
              <w:pStyle w:val="Compact"/>
            </w:pPr>
            <w:r>
              <w:t xml:space="preserve">4.750727</w:t>
            </w:r>
          </w:p>
        </w:tc>
        <w:tc>
          <w:tcPr/>
          <w:p>
            <w:pPr>
              <w:pStyle w:val="Compact"/>
            </w:pPr>
            <w:r>
              <w:t xml:space="preserve">[+0.013834, +0.018091]</w:t>
            </w:r>
          </w:p>
        </w:tc>
      </w:tr>
      <w:tr>
        <w:tc>
          <w:tcPr/>
          <w:p>
            <w:pPr>
              <w:pStyle w:val="Compact"/>
            </w:pPr>
            <w:r>
              <w:t xml:space="preserve">ETTm1</w:t>
            </w:r>
          </w:p>
        </w:tc>
        <w:tc>
          <w:tcPr/>
          <w:p>
            <w:pPr>
              <w:pStyle w:val="Compact"/>
            </w:pPr>
            <w:r>
              <w:t xml:space="preserve">FAULT</w:t>
            </w:r>
          </w:p>
        </w:tc>
        <w:tc>
          <w:tcPr/>
          <w:p>
            <w:pPr>
              <w:pStyle w:val="Compact"/>
            </w:pPr>
            <w:r>
              <w:t xml:space="preserve">C3</w:t>
            </w:r>
          </w:p>
        </w:tc>
        <w:tc>
          <w:tcPr/>
          <w:p>
            <w:pPr>
              <w:pStyle w:val="Compact"/>
            </w:pPr>
            <w:r>
              <w:t xml:space="preserve">0.423878</w:t>
            </w:r>
          </w:p>
        </w:tc>
        <w:tc>
          <w:tcPr/>
          <w:p>
            <w:pPr>
              <w:pStyle w:val="Compact"/>
            </w:pPr>
            <w:r>
              <w:t xml:space="preserve">0.425185</w:t>
            </w:r>
          </w:p>
        </w:tc>
        <w:tc>
          <w:tcPr/>
          <w:p>
            <w:pPr>
              <w:pStyle w:val="Compact"/>
            </w:pPr>
            <w:r>
              <w:t xml:space="preserve">0.308271</w:t>
            </w:r>
          </w:p>
        </w:tc>
        <w:tc>
          <w:tcPr/>
          <w:p>
            <w:pPr>
              <w:pStyle w:val="Compact"/>
            </w:pPr>
            <w:r>
              <w:t xml:space="preserve">[+0.000676, +0.001980]</w:t>
            </w:r>
          </w:p>
        </w:tc>
      </w:tr>
      <w:tr>
        <w:tc>
          <w:tcPr/>
          <w:p>
            <w:pPr>
              <w:pStyle w:val="Compact"/>
            </w:pPr>
            <w:r>
              <w:t xml:space="preserve">ETTm1</w:t>
            </w:r>
          </w:p>
        </w:tc>
        <w:tc>
          <w:tcPr/>
          <w:p>
            <w:pPr>
              <w:pStyle w:val="Compact"/>
            </w:pPr>
            <w:r>
              <w:t xml:space="preserve">FAULT</w:t>
            </w:r>
          </w:p>
        </w:tc>
        <w:tc>
          <w:tcPr/>
          <w:p>
            <w:pPr>
              <w:pStyle w:val="Compact"/>
            </w:pPr>
            <w:r>
              <w:t xml:space="preserve">MAG_ONLY</w:t>
            </w:r>
          </w:p>
        </w:tc>
        <w:tc>
          <w:tcPr/>
          <w:p>
            <w:pPr>
              <w:pStyle w:val="Compact"/>
            </w:pPr>
            <w:r>
              <w:t xml:space="preserve">0.423842</w:t>
            </w:r>
          </w:p>
        </w:tc>
        <w:tc>
          <w:tcPr/>
          <w:p>
            <w:pPr>
              <w:pStyle w:val="Compact"/>
            </w:pPr>
            <w:r>
              <w:t xml:space="preserve">0.425132</w:t>
            </w:r>
          </w:p>
        </w:tc>
        <w:tc>
          <w:tcPr/>
          <w:p>
            <w:pPr>
              <w:pStyle w:val="Compact"/>
            </w:pPr>
            <w:r>
              <w:t xml:space="preserve">0.304406</w:t>
            </w:r>
          </w:p>
        </w:tc>
        <w:tc>
          <w:tcPr/>
          <w:p>
            <w:pPr>
              <w:pStyle w:val="Compact"/>
            </w:pPr>
            <w:r>
              <w:t xml:space="preserve">[+0.000681, +0.001927]</w:t>
            </w:r>
          </w:p>
        </w:tc>
      </w:tr>
      <w:tr>
        <w:tc>
          <w:tcPr/>
          <w:p>
            <w:pPr>
              <w:pStyle w:val="Compact"/>
            </w:pPr>
            <w:r>
              <w:t xml:space="preserve">ETTm1</w:t>
            </w:r>
          </w:p>
        </w:tc>
        <w:tc>
          <w:tcPr/>
          <w:p>
            <w:pPr>
              <w:pStyle w:val="Compact"/>
            </w:pPr>
            <w:r>
              <w:t xml:space="preserve">REFERENCE</w:t>
            </w:r>
          </w:p>
        </w:tc>
        <w:tc>
          <w:tcPr/>
          <w:p>
            <w:pPr>
              <w:pStyle w:val="Compact"/>
            </w:pPr>
            <w:r>
              <w:t xml:space="preserve">C3</w:t>
            </w:r>
          </w:p>
        </w:tc>
        <w:tc>
          <w:tcPr/>
          <w:p>
            <w:pPr>
              <w:pStyle w:val="Compact"/>
            </w:pPr>
            <w:r>
              <w:t xml:space="preserve">0.407424</w:t>
            </w:r>
          </w:p>
        </w:tc>
        <w:tc>
          <w:tcPr/>
          <w:p>
            <w:pPr>
              <w:pStyle w:val="Compact"/>
            </w:pPr>
            <w:r>
              <w:t xml:space="preserve">0.408662</w:t>
            </w:r>
          </w:p>
        </w:tc>
        <w:tc>
          <w:tcPr/>
          <w:p>
            <w:pPr>
              <w:pStyle w:val="Compact"/>
            </w:pPr>
            <w:r>
              <w:t xml:space="preserve">0.303959</w:t>
            </w:r>
          </w:p>
        </w:tc>
        <w:tc>
          <w:tcPr/>
          <w:p>
            <w:pPr>
              <w:pStyle w:val="Compact"/>
            </w:pPr>
            <w:r>
              <w:t xml:space="preserve">[+0.000332, +0.002156]</w:t>
            </w:r>
          </w:p>
        </w:tc>
      </w:tr>
      <w:tr>
        <w:tc>
          <w:tcPr/>
          <w:p>
            <w:pPr>
              <w:pStyle w:val="Compact"/>
            </w:pPr>
            <w:r>
              <w:t xml:space="preserve">ETTm1</w:t>
            </w:r>
          </w:p>
        </w:tc>
        <w:tc>
          <w:tcPr/>
          <w:p>
            <w:pPr>
              <w:pStyle w:val="Compact"/>
            </w:pPr>
            <w:r>
              <w:t xml:space="preserve">REFERENCE</w:t>
            </w:r>
          </w:p>
        </w:tc>
        <w:tc>
          <w:tcPr/>
          <w:p>
            <w:pPr>
              <w:pStyle w:val="Compact"/>
            </w:pPr>
            <w:r>
              <w:t xml:space="preserve">MAG_ONLY</w:t>
            </w:r>
          </w:p>
        </w:tc>
        <w:tc>
          <w:tcPr/>
          <w:p>
            <w:pPr>
              <w:pStyle w:val="Compact"/>
            </w:pPr>
            <w:r>
              <w:t xml:space="preserve">0.407319</w:t>
            </w:r>
          </w:p>
        </w:tc>
        <w:tc>
          <w:tcPr/>
          <w:p>
            <w:pPr>
              <w:pStyle w:val="Compact"/>
            </w:pPr>
            <w:r>
              <w:t xml:space="preserve">0.408556</w:t>
            </w:r>
          </w:p>
        </w:tc>
        <w:tc>
          <w:tcPr/>
          <w:p>
            <w:pPr>
              <w:pStyle w:val="Compact"/>
            </w:pPr>
            <w:r>
              <w:t xml:space="preserve">0.303655</w:t>
            </w:r>
          </w:p>
        </w:tc>
        <w:tc>
          <w:tcPr/>
          <w:p>
            <w:pPr>
              <w:pStyle w:val="Compact"/>
            </w:pPr>
            <w:r>
              <w:t xml:space="preserve">[+0.000388, +0.002087]</w:t>
            </w:r>
          </w:p>
        </w:tc>
      </w:tr>
      <w:tr>
        <w:tc>
          <w:tcPr/>
          <w:p>
            <w:pPr>
              <w:pStyle w:val="Compact"/>
            </w:pPr>
            <w:r>
              <w:t xml:space="preserve">ETTm1</w:t>
            </w:r>
          </w:p>
        </w:tc>
        <w:tc>
          <w:tcPr/>
          <w:p>
            <w:pPr>
              <w:pStyle w:val="Compact"/>
            </w:pPr>
            <w:r>
              <w:t xml:space="preserve">SHIFT4</w:t>
            </w:r>
          </w:p>
        </w:tc>
        <w:tc>
          <w:tcPr/>
          <w:p>
            <w:pPr>
              <w:pStyle w:val="Compact"/>
            </w:pPr>
            <w:r>
              <w:t xml:space="preserve">C3</w:t>
            </w:r>
          </w:p>
        </w:tc>
        <w:tc>
          <w:tcPr/>
          <w:p>
            <w:pPr>
              <w:pStyle w:val="Compact"/>
            </w:pPr>
            <w:r>
              <w:t xml:space="preserve">0.547827</w:t>
            </w:r>
          </w:p>
        </w:tc>
        <w:tc>
          <w:tcPr/>
          <w:p>
            <w:pPr>
              <w:pStyle w:val="Compact"/>
            </w:pPr>
            <w:r>
              <w:t xml:space="preserve">0.551137</w:t>
            </w:r>
          </w:p>
        </w:tc>
        <w:tc>
          <w:tcPr/>
          <w:p>
            <w:pPr>
              <w:pStyle w:val="Compact"/>
            </w:pPr>
            <w:r>
              <w:t xml:space="preserve">0.604253</w:t>
            </w:r>
          </w:p>
        </w:tc>
        <w:tc>
          <w:tcPr/>
          <w:p>
            <w:pPr>
              <w:pStyle w:val="Compact"/>
            </w:pPr>
            <w:r>
              <w:t xml:space="preserve">[+0.001804, +0.004698]</w:t>
            </w:r>
          </w:p>
        </w:tc>
      </w:tr>
      <w:tr>
        <w:tc>
          <w:tcPr/>
          <w:p>
            <w:pPr>
              <w:pStyle w:val="Compact"/>
            </w:pPr>
            <w:r>
              <w:t xml:space="preserve">ETTm1</w:t>
            </w:r>
          </w:p>
        </w:tc>
        <w:tc>
          <w:tcPr/>
          <w:p>
            <w:pPr>
              <w:pStyle w:val="Compact"/>
            </w:pPr>
            <w:r>
              <w:t xml:space="preserve">SHIFT4</w:t>
            </w:r>
          </w:p>
        </w:tc>
        <w:tc>
          <w:tcPr/>
          <w:p>
            <w:pPr>
              <w:pStyle w:val="Compact"/>
            </w:pPr>
            <w:r>
              <w:t xml:space="preserve">MAG_ONLY</w:t>
            </w:r>
          </w:p>
        </w:tc>
        <w:tc>
          <w:tcPr/>
          <w:p>
            <w:pPr>
              <w:pStyle w:val="Compact"/>
            </w:pPr>
            <w:r>
              <w:t xml:space="preserve">0.547899</w:t>
            </w:r>
          </w:p>
        </w:tc>
        <w:tc>
          <w:tcPr/>
          <w:p>
            <w:pPr>
              <w:pStyle w:val="Compact"/>
            </w:pPr>
            <w:r>
              <w:t xml:space="preserve">0.551321</w:t>
            </w:r>
          </w:p>
        </w:tc>
        <w:tc>
          <w:tcPr/>
          <w:p>
            <w:pPr>
              <w:pStyle w:val="Compact"/>
            </w:pPr>
            <w:r>
              <w:t xml:space="preserve">0.624468</w:t>
            </w:r>
          </w:p>
        </w:tc>
        <w:tc>
          <w:tcPr/>
          <w:p>
            <w:pPr>
              <w:pStyle w:val="Compact"/>
            </w:pPr>
            <w:r>
              <w:t xml:space="preserve">[+0.001918, +0.004795]</w:t>
            </w:r>
          </w:p>
        </w:tc>
      </w:tr>
      <w:tr>
        <w:tc>
          <w:tcPr/>
          <w:p>
            <w:pPr>
              <w:pStyle w:val="Compact"/>
            </w:pPr>
            <w:r>
              <w:t xml:space="preserve">ETTm1</w:t>
            </w:r>
          </w:p>
        </w:tc>
        <w:tc>
          <w:tcPr/>
          <w:p>
            <w:pPr>
              <w:pStyle w:val="Compact"/>
            </w:pPr>
            <w:r>
              <w:t xml:space="preserve">SHIFT8</w:t>
            </w:r>
          </w:p>
        </w:tc>
        <w:tc>
          <w:tcPr/>
          <w:p>
            <w:pPr>
              <w:pStyle w:val="Compact"/>
            </w:pPr>
            <w:r>
              <w:t xml:space="preserve">C3</w:t>
            </w:r>
          </w:p>
        </w:tc>
        <w:tc>
          <w:tcPr/>
          <w:p>
            <w:pPr>
              <w:pStyle w:val="Compact"/>
            </w:pPr>
            <w:r>
              <w:t xml:space="preserve">0.548717</w:t>
            </w:r>
          </w:p>
        </w:tc>
        <w:tc>
          <w:tcPr/>
          <w:p>
            <w:pPr>
              <w:pStyle w:val="Compact"/>
            </w:pPr>
            <w:r>
              <w:t xml:space="preserve">0.554877</w:t>
            </w:r>
          </w:p>
        </w:tc>
        <w:tc>
          <w:tcPr/>
          <w:p>
            <w:pPr>
              <w:pStyle w:val="Compact"/>
            </w:pPr>
            <w:r>
              <w:t xml:space="preserve">1.122623</w:t>
            </w:r>
          </w:p>
        </w:tc>
        <w:tc>
          <w:tcPr/>
          <w:p>
            <w:pPr>
              <w:pStyle w:val="Compact"/>
            </w:pPr>
            <w:r>
              <w:t xml:space="preserve">[+0.004435, +0.008010]</w:t>
            </w:r>
          </w:p>
        </w:tc>
      </w:tr>
      <w:tr>
        <w:tc>
          <w:tcPr/>
          <w:p>
            <w:pPr>
              <w:pStyle w:val="Compact"/>
            </w:pPr>
            <w:r>
              <w:t xml:space="preserve">ETTm1</w:t>
            </w:r>
          </w:p>
        </w:tc>
        <w:tc>
          <w:tcPr/>
          <w:p>
            <w:pPr>
              <w:pStyle w:val="Compact"/>
            </w:pPr>
            <w:r>
              <w:t xml:space="preserve">SHIFT8</w:t>
            </w:r>
          </w:p>
        </w:tc>
        <w:tc>
          <w:tcPr/>
          <w:p>
            <w:pPr>
              <w:pStyle w:val="Compact"/>
            </w:pPr>
            <w:r>
              <w:t xml:space="preserve">MAG_ONLY</w:t>
            </w:r>
          </w:p>
        </w:tc>
        <w:tc>
          <w:tcPr/>
          <w:p>
            <w:pPr>
              <w:pStyle w:val="Compact"/>
            </w:pPr>
            <w:r>
              <w:t xml:space="preserve">0.549522</w:t>
            </w:r>
          </w:p>
        </w:tc>
        <w:tc>
          <w:tcPr/>
          <w:p>
            <w:pPr>
              <w:pStyle w:val="Compact"/>
            </w:pPr>
            <w:r>
              <w:t xml:space="preserve">0.555541</w:t>
            </w:r>
          </w:p>
        </w:tc>
        <w:tc>
          <w:tcPr/>
          <w:p>
            <w:pPr>
              <w:pStyle w:val="Compact"/>
            </w:pPr>
            <w:r>
              <w:t xml:space="preserve">1.095353</w:t>
            </w:r>
          </w:p>
        </w:tc>
        <w:tc>
          <w:tcPr/>
          <w:p>
            <w:pPr>
              <w:pStyle w:val="Compact"/>
            </w:pPr>
            <w:r>
              <w:t xml:space="preserve">[+0.004382, +0.007792]</w:t>
            </w:r>
          </w:p>
        </w:tc>
      </w:tr>
      <w:tr>
        <w:tc>
          <w:tcPr/>
          <w:p>
            <w:pPr>
              <w:pStyle w:val="Compact"/>
            </w:pPr>
            <w:r>
              <w:t xml:space="preserve">ETTm1</w:t>
            </w:r>
          </w:p>
        </w:tc>
        <w:tc>
          <w:tcPr/>
          <w:p>
            <w:pPr>
              <w:pStyle w:val="Compact"/>
            </w:pPr>
            <w:r>
              <w:t xml:space="preserve">SHIFT_POINT</w:t>
            </w:r>
          </w:p>
        </w:tc>
        <w:tc>
          <w:tcPr/>
          <w:p>
            <w:pPr>
              <w:pStyle w:val="Compact"/>
            </w:pPr>
            <w:r>
              <w:t xml:space="preserve">C3</w:t>
            </w:r>
          </w:p>
        </w:tc>
        <w:tc>
          <w:tcPr/>
          <w:p>
            <w:pPr>
              <w:pStyle w:val="Compact"/>
            </w:pPr>
            <w:r>
              <w:t xml:space="preserve">0.588162</w:t>
            </w:r>
          </w:p>
        </w:tc>
        <w:tc>
          <w:tcPr/>
          <w:p>
            <w:pPr>
              <w:pStyle w:val="Compact"/>
            </w:pPr>
            <w:r>
              <w:t xml:space="preserve">0.590840</w:t>
            </w:r>
          </w:p>
        </w:tc>
        <w:tc>
          <w:tcPr/>
          <w:p>
            <w:pPr>
              <w:pStyle w:val="Compact"/>
            </w:pPr>
            <w:r>
              <w:t xml:space="preserve">0.455380</w:t>
            </w:r>
          </w:p>
        </w:tc>
        <w:tc>
          <w:tcPr/>
          <w:p>
            <w:pPr>
              <w:pStyle w:val="Compact"/>
            </w:pPr>
            <w:r>
              <w:t xml:space="preserve">[+0.001439, +0.003922]</w:t>
            </w:r>
          </w:p>
        </w:tc>
      </w:tr>
      <w:tr>
        <w:tc>
          <w:tcPr/>
          <w:p>
            <w:pPr>
              <w:pStyle w:val="Compact"/>
            </w:pPr>
            <w:r>
              <w:t xml:space="preserve">ETTm1</w:t>
            </w:r>
          </w:p>
        </w:tc>
        <w:tc>
          <w:tcPr/>
          <w:p>
            <w:pPr>
              <w:pStyle w:val="Compact"/>
            </w:pPr>
            <w:r>
              <w:t xml:space="preserve">SHIFT_POINT</w:t>
            </w:r>
          </w:p>
        </w:tc>
        <w:tc>
          <w:tcPr/>
          <w:p>
            <w:pPr>
              <w:pStyle w:val="Compact"/>
            </w:pPr>
            <w:r>
              <w:t xml:space="preserve">MAG_ONLY</w:t>
            </w:r>
          </w:p>
        </w:tc>
        <w:tc>
          <w:tcPr/>
          <w:p>
            <w:pPr>
              <w:pStyle w:val="Compact"/>
            </w:pPr>
            <w:r>
              <w:t xml:space="preserve">0.588252</w:t>
            </w:r>
          </w:p>
        </w:tc>
        <w:tc>
          <w:tcPr/>
          <w:p>
            <w:pPr>
              <w:pStyle w:val="Compact"/>
            </w:pPr>
            <w:r>
              <w:t xml:space="preserve">0.591045</w:t>
            </w:r>
          </w:p>
        </w:tc>
        <w:tc>
          <w:tcPr/>
          <w:p>
            <w:pPr>
              <w:pStyle w:val="Compact"/>
            </w:pPr>
            <w:r>
              <w:t xml:space="preserve">0.474808</w:t>
            </w:r>
          </w:p>
        </w:tc>
        <w:tc>
          <w:tcPr/>
          <w:p>
            <w:pPr>
              <w:pStyle w:val="Compact"/>
            </w:pPr>
            <w:r>
              <w:t xml:space="preserve">[+0.001589, +0.004018]</w:t>
            </w:r>
          </w:p>
        </w:tc>
      </w:tr>
    </w:tbl>
    <w:p>
      <w:pPr>
        <w:pStyle w:val="BodyText"/>
      </w:pPr>
      <w:r>
        <w:t xml:space="preserve">구간은 고정 모델에 조건부인2,000회7 index-day paired bootstrap이며 패널·조건별 C3/MAG 두 대조에 Bonferroni를 적용했다. 120대조 전체의 동시 구간이 아니며 조건별 유의성 수를 독립 성공 횟수로 세지 않는다. 전체적으로 양수 구간 110개, 음수 구간 8개,0 포함 2개였다. 전체20조건×3패널×2gate를 ALL_CONDITIONS.md·PAIRING_EFFECTS.csv에 보존했다. 표의 FAULT는 표준 POINT/BURST 조건 평균이다. 교환이 유리했던 예외는 원래 전력 패널의 PULSE8_D32와 전력 전이 패널의 PULSE8_D32·STEP6_D63·STEP12_D63이며 두 gate에서 모두 나타났다. 원래 전력의 STEP12_D63 두 gate는 구간에0을 포함했다. 따라서 조합 의존성을 모든 변화 형태에서 같은 방향의 이득으로 서술하지 않는다.</w:t>
      </w:r>
    </w:p>
    <w:p>
      <w:pPr>
        <w:pStyle w:val="CaptionedFigure"/>
      </w:pPr>
      <w:r>
        <w:drawing>
          <wp:inline>
            <wp:extent cx="5334000" cy="3299847"/>
            <wp:effectExtent b="0" l="0" r="0" t="0"/>
            <wp:docPr descr="모든 조건의 B0 교환 효과" title="" id="25" name="Picture"/>
            <a:graphic>
              <a:graphicData uri="http://schemas.openxmlformats.org/drawingml/2006/picture">
                <pic:pic>
                  <pic:nvPicPr>
                    <pic:cNvPr descr="figures/B0_pairing.png" id="26" name="Picture"/>
                    <pic:cNvPicPr>
                      <a:picLocks noChangeArrowheads="1" noChangeAspect="1"/>
                    </pic:cNvPicPr>
                  </pic:nvPicPr>
                  <pic:blipFill>
                    <a:blip r:embed="rId24"/>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모든 조건의 B0 교환 효과</w:t>
      </w:r>
    </w:p>
    <w:bookmarkEnd w:id="27"/>
    <w:bookmarkStart w:id="28" w:name="논문에서-남길-주장과-남기지-않을-주장"/>
    <w:p>
      <w:pPr>
        <w:pStyle w:val="Heading2"/>
      </w:pPr>
      <w:r>
        <w:t xml:space="preserve">5. 논문에서 남길 주장과 남기지 않을 주장</w:t>
      </w:r>
    </w:p>
    <w:p>
      <w:pPr>
        <w:pStyle w:val="FirstParagraph"/>
      </w:pPr>
      <w:r>
        <w:t xml:space="preserve">확인된 것은 ’초기 예측 동등성 아래에서도 학습의 미분 경로가 달라진다’는 이 구현의 국소 메커니즘과, 이전 B0×초기화/배치 구성 상호작용의 구체적 가능한 경로다. 기존 factorial에서 고정 update의 B0×초기값 항이 가장 컸다는 결과와 이번 초기 gradient 분해는 서로 다른 estimand다. v항 norm이 약3배라는 사실을 최종 성능 차이의75% 설명으로 변환하지 않는다. 초기 gradient → 전체 학습 trajectory → 최종 E 차이의 완전한 매개 분석, 특정 attention head의 최대 영향은 미실행·미식별이다.</w:t>
      </w:r>
    </w:p>
    <w:p>
      <w:pPr>
        <w:pStyle w:val="BodyText"/>
      </w:pPr>
      <w:r>
        <w:t xml:space="preserve">현재의 합성 입력, Electricity/ETTm1, 재사용 개발 E, 두 B0·두 초기값·두 배치 수준에 조건부다. 전력 transfer는 같은 자료의 추가 계열이며 독립 source가 아니다. 새로운 독립 test, 실제 센서 사건 레이블, 범용 robust PEFT 우위, C3 지속성 규칙 고유의 일반적 우위, 방법 신규성을 이 결과로 선언하지 않는다. 기존 C3의 좁은 전력 이득과 ETT·FAULT 손해를 모두 보존한다.</w:t>
      </w:r>
    </w:p>
    <w:bookmarkEnd w:id="28"/>
    <w:bookmarkStart w:id="29" w:name="재현과-자료-제공-범위"/>
    <w:p>
      <w:pPr>
        <w:pStyle w:val="Heading2"/>
      </w:pPr>
      <w:r>
        <w:t xml:space="preserve">재현과 자료 제공 범위</w:t>
      </w:r>
    </w:p>
    <w:p>
      <w:pPr>
        <w:pStyle w:val="FirstParagraph"/>
      </w:pPr>
      <w:r>
        <w:t xml:space="preserve">PROTOCOL.md/SEAL.json이 사전 계획과 고정 입력을 기록하고, CPU_CHECKS.json·INDEPENDENT_AUDIT.json·SCORE_VERIFICATION.json이 검산을 기록한다. RAW_SCORES.csv에는 모든 학습 B0×수신 B0×초기화×순서·gate 원점수가, ORIGIN_SCORES.csv.gz에는 원점 단위값이 있다. 첫 배치와 gradient 원벡터, 가중치·raw input·전체 예측은 로컬 ignored cache에 있고 hash manifest만 공개한다. GitHub만으로 raw numerical replay를 완결할 수 있다고 주장하지 않는다. 캐시가 있는 환경에서</w:t>
      </w:r>
      <w:r>
        <w:t xml:space="preserve"> </w:t>
      </w:r>
      <w:r>
        <w:rPr>
          <w:rStyle w:val="VerbatimChar"/>
        </w:rPr>
        <w:t xml:space="preserve">python -m experiments.c3_internal_mechanism_20260918.audit</w:t>
      </w:r>
      <w:r>
        <w:t xml:space="preserve">와</w:t>
      </w:r>
      <w:r>
        <w:t xml:space="preserve"> </w:t>
      </w:r>
      <w:r>
        <w:rPr>
          <w:rStyle w:val="VerbatimChar"/>
        </w:rPr>
        <w:t xml:space="preserve">.report</w:t>
      </w:r>
      <w:r>
        <w:t xml:space="preserve">는 CPU 검산·문서 생성만 한다. 완료 runner를 다시 실행하여 진단을 중복하지 않는다. 자동 후속 학습은 없다.</w:t>
      </w:r>
    </w:p>
    <w:p>
      <w:r>
        <w:pict>
          <v:rect style="width:0;height:1.5pt" o:hralign="center" o:hrstd="t" o:hr="t"/>
        </w:pict>
      </w:r>
    </w:p>
    <w:bookmarkEnd w:id="29"/>
    <w:bookmarkEnd w:id="30"/>
    <w:bookmarkStart w:id="31" w:name="최종-판단"/>
    <w:p>
      <w:pPr>
        <w:pStyle w:val="Heading1"/>
      </w:pPr>
      <w:r>
        <w:t xml:space="preserve">최종 판단</w:t>
      </w:r>
    </w:p>
    <w:p>
      <w:pPr>
        <w:pStyle w:val="FirstParagraph"/>
      </w:pPr>
      <w:r>
        <w:t xml:space="preserve">실행 상태: COMPLETE_VERIFIED. 신규 fits0, optimizer updates0, autograd1,196,160 checkpoint probe, 새96/재사용96 E view를 완료했다. 요구 범위의 미실행 항목은 없다. 새 원인 분리 학습이나 특정 head 매개 분석은 이번 범위 밖이므로 실행하지 않았다.</w:t>
      </w:r>
    </w:p>
    <w:p>
      <w:pPr>
        <w:pStyle w:val="BodyText"/>
      </w:pPr>
      <w:r>
        <w:t xml:space="preserve">판정: LOCAL_GRADIENT_MECHANISM_IDENTIFIED / FULL_PERFORMANCE_MEDIATION_NOT_IDENTIFIED.</w:t>
      </w:r>
    </w:p>
    <w:p>
      <w:pPr>
        <w:pStyle w:val="Compact"/>
        <w:numPr>
          <w:ilvl w:val="0"/>
          <w:numId w:val="1002"/>
        </w:numPr>
      </w:pPr>
      <w:r>
        <w:t xml:space="preserve">남길 근거: zero-output 초기화가 시작 예측을 같게 해도 초기 feature가 Up gradient를 바꾼다. B0는 adapter 전 patch h 대신 downstream loss 신호와 Jacobian을 바꾼다. Electricity 초기 공통 TRAIN에서 loss 신호 항이 더 컸고 ETTm1에서는 비슷했다.</w:t>
      </w:r>
    </w:p>
    <w:p>
      <w:pPr>
        <w:pStyle w:val="Compact"/>
        <w:numPr>
          <w:ilvl w:val="0"/>
          <w:numId w:val="1002"/>
        </w:numPr>
      </w:pPr>
      <w:r>
        <w:t xml:space="preserve">정확히 고칠 설명: ORDER는 배치 구성도 바꿨다. 초기 Down은 gradient0이나 학습 후 크게 이동했다. 최종 moment 차이는 관측했으나 moment만의 인과 효과는 분리하지 않았다. 광범위한 tanh 포화가 주요 원인이라는 근거는 없었다.</w:t>
      </w:r>
    </w:p>
    <w:p>
      <w:pPr>
        <w:pStyle w:val="Compact"/>
        <w:numPr>
          <w:ilvl w:val="0"/>
          <w:numId w:val="1002"/>
        </w:numPr>
      </w:pPr>
      <w:r>
        <w:t xml:space="preserve">최종 함수 대조: C3/MAG 공통의 B0 조합 의존성은 확인됐고 C3만의 지속성 규칙 설명과 구분한다. B0는 추가 학습 중 동결됐다. 전력 전이 SHIFT8의 교환 penalty는 C3 +9.7476% (nMAE 차이 +0.035602, 구간 [+0.033029, +0.038519]); MAG_ONLY +10.1990% (nMAE 차이 +0.037193, 구간 [+0.034541, +0.040113]). 전체120조건별 대조에는 양수 구간110개·음수 구간8개·0포함2개가 있다. 조건별 두 대조 보정이며120개 전체 동시 추론은 아니다. 원래 B0와의 pairing 이득은 모든 조건에 일반화하지 않는다.</w:t>
      </w:r>
    </w:p>
    <w:p>
      <w:pPr>
        <w:pStyle w:val="Compact"/>
        <w:numPr>
          <w:ilvl w:val="0"/>
          <w:numId w:val="1002"/>
        </w:numPr>
      </w:pPr>
      <w:r>
        <w:t xml:space="preserve">중단할 주장: 지속성 규칙이 일관되게 핵심이고 범용 PEFT를 능가한다는 주장, 초기 gradient 성분의 norm을 최종 오차 기여율로 읽는 주장, 실제 사건 해결·독립 test·새 방법 신규성 선언.</w:t>
      </w:r>
    </w:p>
    <w:p>
      <w:pPr>
        <w:pStyle w:val="Compact"/>
        <w:numPr>
          <w:ilvl w:val="0"/>
          <w:numId w:val="1002"/>
        </w:numPr>
      </w:pPr>
      <w:r>
        <w:t xml:space="preserve">논문에 남길 결과: 기존 전력의 좁은 양성 결과, 단순 대안의 경쟁력, 학습 요인 상호작용, 이번 국소 기전과 해석 한계를 함께 쓴다. 좋은 부분을 지우거나 새 방법 PASS로 올리지 않는다.</w:t>
      </w:r>
    </w:p>
    <w:p>
      <w:pPr>
        <w:pStyle w:val="FirstParagraph"/>
      </w:pPr>
      <w:r>
        <w:t xml:space="preserve">현재 구현과 전 결과를 보존한다. 새 후보·새 dataset·추가 학습·튜닝을 자동 시작하지 않는다. 후속 실행 후보를 새로 선정하지 않았다.</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2026-09-18T12:33:49Z</dcterms:created>
  <dcterms:modified xsi:type="dcterms:W3CDTF">2026-09-18T12:33:49Z</dcterms:modified>
</cp:coreProperties>
</file>

<file path=docProps/custom.xml><?xml version="1.0" encoding="utf-8"?>
<Properties xmlns="http://schemas.openxmlformats.org/officeDocument/2006/custom-properties" xmlns:vt="http://schemas.openxmlformats.org/officeDocument/2006/docPropsVTypes"/>
</file>