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F9D2" w14:textId="77777777" w:rsidR="001B7BA3" w:rsidRDefault="001B7BA3"/>
    <w:p w14:paraId="5FDDBBBD" w14:textId="77777777" w:rsidR="00BA3DD5" w:rsidRDefault="00BA3DD5"/>
    <w:p w14:paraId="58782251" w14:textId="77777777" w:rsidR="00BA3DD5" w:rsidRDefault="00BA3DD5"/>
    <w:p w14:paraId="13C96368" w14:textId="77777777" w:rsidR="00BA3DD5" w:rsidRDefault="00BA3DD5"/>
    <w:p w14:paraId="2FF7486D" w14:textId="77777777" w:rsidR="00BA3DD5" w:rsidRPr="00BA3DD5" w:rsidRDefault="00BA3DD5">
      <w:pPr>
        <w:rPr>
          <w:rFonts w:ascii="Trebuchet MS" w:hAnsi="Trebuchet MS"/>
          <w:sz w:val="48"/>
          <w:szCs w:val="48"/>
        </w:rPr>
      </w:pPr>
    </w:p>
    <w:p w14:paraId="3CA2478D" w14:textId="2D2CC2F6"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r w:rsidR="000279E6">
        <w:rPr>
          <w:rFonts w:ascii="Trebuchet MS" w:hAnsi="Trebuchet MS"/>
          <w:sz w:val="48"/>
          <w:szCs w:val="48"/>
        </w:rPr>
        <w:t>Chat’n’Help</w:t>
      </w:r>
      <w:r w:rsidRPr="00BA3DD5">
        <w:rPr>
          <w:rFonts w:ascii="Trebuchet MS" w:hAnsi="Trebuchet MS"/>
          <w:sz w:val="48"/>
          <w:szCs w:val="48"/>
        </w:rPr>
        <w:t>&gt;</w:t>
      </w:r>
    </w:p>
    <w:p w14:paraId="389FD0C7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14:paraId="3EBC514F" w14:textId="62D11FF9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200601070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Caner Çakmak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9881FC9" w14:textId="5E90CEFF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 w:rsidRPr="000279E6">
        <w:rPr>
          <w:rFonts w:ascii="Trebuchet MS" w:hAnsi="Trebuchet MS"/>
          <w:sz w:val="36"/>
          <w:szCs w:val="36"/>
        </w:rPr>
        <w:t>200601015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Özmen Kahveci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28E5772" w:rsid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59BD9724" w14:textId="0F5D3578" w:rsidR="000279E6" w:rsidRPr="000279E6" w:rsidRDefault="00B814FF" w:rsidP="000279E6">
      <w:r>
        <w:t xml:space="preserve">Hepimiz </w:t>
      </w:r>
      <w:r w:rsidRPr="00B814FF">
        <w:t>COVID-19</w:t>
      </w:r>
      <w:r>
        <w:t xml:space="preserve"> pandemisinden dolayı evimizde</w:t>
      </w:r>
      <w:r w:rsidR="00B774FA">
        <w:t xml:space="preserve"> tıkılı kaldık.</w:t>
      </w:r>
      <w:r>
        <w:t xml:space="preserve"> </w:t>
      </w:r>
      <w:r w:rsidR="000279E6">
        <w:t xml:space="preserve">Projemiz bu </w:t>
      </w:r>
      <w:r w:rsidR="000279E6" w:rsidRPr="000279E6">
        <w:t>COVID-19</w:t>
      </w:r>
      <w:r w:rsidR="000279E6">
        <w:t xml:space="preserve"> pandemisi sürecinde oluşan karantina dönemlerinde ev içerisinde kendisini yalnız hisseden , sosyalleşemeyen insanların internet aracılığıyla bu ihtiyaçlarını giderebileceği bir sosyalleşme uygulamasıdır.</w:t>
      </w:r>
      <w:r w:rsidR="00CC379E">
        <w:t xml:space="preserve"> Bu uygulama ile birlikte birbirini tanımayan insanlar ortak bir grupta topla</w:t>
      </w:r>
      <w:r w:rsidR="00C530C9">
        <w:t>narak birlikte hobilerini ve alışkanlıklarını geliştirebilecek.</w:t>
      </w:r>
      <w:r w:rsidR="000279E6">
        <w:t xml:space="preserve"> As</w:t>
      </w:r>
      <w:r w:rsidR="00B774FA">
        <w:t>ıl</w:t>
      </w:r>
      <w:r w:rsidR="000279E6">
        <w:t xml:space="preserve"> amaç insanların </w:t>
      </w:r>
      <w:r>
        <w:t>karantina dönemindeki sosyalleşme ihtiyacını karşılamak olsa da bu projenin bir diğer amacı da bu uygulamayı kullanan kişilerin kullanım süresine göre doğaya ve ya çeşitli sivil toplum kuruluşlarına yardım etmesidir.</w:t>
      </w:r>
    </w:p>
    <w:p w14:paraId="6BD3CE7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14:paraId="3163FBB1" w14:textId="430326D1" w:rsidR="00BA3DD5" w:rsidRDefault="004710D3" w:rsidP="00A24F0C">
            <w:r>
              <w:t>Strength Weakness Opportunity Threat</w:t>
            </w:r>
          </w:p>
        </w:tc>
      </w:tr>
      <w:tr w:rsidR="00BA3DD5" w14:paraId="64E12DCA" w14:textId="77777777" w:rsidTr="00A24F0C">
        <w:tc>
          <w:tcPr>
            <w:tcW w:w="846" w:type="dxa"/>
          </w:tcPr>
          <w:p w14:paraId="2DCB259D" w14:textId="77777777" w:rsidR="00BA3DD5" w:rsidRDefault="00BA3DD5" w:rsidP="00A24F0C"/>
        </w:tc>
        <w:tc>
          <w:tcPr>
            <w:tcW w:w="8216" w:type="dxa"/>
          </w:tcPr>
          <w:p w14:paraId="656EC0A4" w14:textId="77777777" w:rsidR="00BA3DD5" w:rsidRDefault="00BA3DD5" w:rsidP="00A24F0C"/>
        </w:tc>
      </w:tr>
    </w:tbl>
    <w:p w14:paraId="2DA692E6" w14:textId="77777777" w:rsidR="00BA3DD5" w:rsidRPr="00BA3DD5" w:rsidRDefault="00BA3DD5" w:rsidP="00BA3DD5"/>
    <w:p w14:paraId="6A5E4656" w14:textId="7C78724D"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1B8E836" w14:textId="77777777" w:rsidR="00791897" w:rsidRDefault="00403B69" w:rsidP="00D91856">
      <w:pPr>
        <w:ind w:firstLine="360"/>
      </w:pPr>
      <w:r>
        <w:t xml:space="preserve">Projemizin amacı karantina sürecinde sosyalleşme olduğu için genel olarak mesajlaşmaya dayanan bir yapısı var. Ayrıca mesajlaşmanın yanında ekstra olarak </w:t>
      </w:r>
      <w:r w:rsidR="004E36EB">
        <w:t xml:space="preserve">arama ve görüntülü konuşma da uygulama içinde mevcut. Böylece sadece yazılı olarak değil de insanlar birbiriyle görüntülü olarak konuşabilecek ve uzak mesafede olsalar bile tek bir tuş ile </w:t>
      </w:r>
      <w:r w:rsidR="00D91856">
        <w:t>istedikleri kişiyle görüşebilecekler.</w:t>
      </w:r>
      <w:r w:rsidR="00CC379E">
        <w:t xml:space="preserve"> </w:t>
      </w:r>
    </w:p>
    <w:p w14:paraId="33C5DD06" w14:textId="7EE98706" w:rsidR="00403B69" w:rsidRDefault="00791897" w:rsidP="00791897">
      <w:pPr>
        <w:ind w:firstLine="360"/>
      </w:pPr>
      <w:r>
        <w:t>O</w:t>
      </w:r>
      <w:r w:rsidR="00CC379E">
        <w:t xml:space="preserve">rtak hobilere ve alışkanlıklara sahip olan insanların birlikte konuşabileceği ekstra gruplar olacak ve bu gruplar o hobileri ve alışkanlıkları iyi bilen </w:t>
      </w:r>
      <w:r w:rsidR="00D209CD">
        <w:t xml:space="preserve">gönüllü bir </w:t>
      </w:r>
      <w:r>
        <w:t xml:space="preserve">kişinin </w:t>
      </w:r>
      <w:r w:rsidR="00CC379E">
        <w:t>yönetiminde olacak. Bu sayede hobilerinde ve alışkanlıklarının gelişmesini isteyen kişiler diğer insanlarla beraber bu hobilerini ve alışkanlıklarını geliştirebilecek.</w:t>
      </w:r>
      <w:r>
        <w:t xml:space="preserve"> Ayrıca günlük hobilerin yapıldığına dair grupta fotoğraf ve ya video paylaşabilecek bu sayede her gün bir seri puanı kazanacak</w:t>
      </w:r>
      <w:r w:rsidR="0014577A">
        <w:t>. Kazandığı bu puanları da eğer isterse bakiyeye dönüştürebilecek.</w:t>
      </w:r>
      <w:r>
        <w:t xml:space="preserve"> </w:t>
      </w:r>
    </w:p>
    <w:p w14:paraId="19D77C4A" w14:textId="5AC2702C" w:rsidR="00D91856" w:rsidRDefault="00E74B28" w:rsidP="00D91856">
      <w:pPr>
        <w:ind w:firstLine="360"/>
      </w:pPr>
      <w:r>
        <w:t>Projemiz ayrı olarak vakıflarla ve çeşitli sivil toplum kuruluşlarıyla anlaşmalı olacak ve bu kapsamda projenin kullanımına göre çeşitli bağışlar</w:t>
      </w:r>
      <w:r w:rsidR="00A1064D">
        <w:t xml:space="preserve"> ve yardımlar olacak. Buna örnek olarak kullanıcının attığı her on bin mesajda bir</w:t>
      </w:r>
      <w:r w:rsidR="00F147EA">
        <w:t xml:space="preserve"> her </w:t>
      </w:r>
      <w:r w:rsidR="007528E4">
        <w:t xml:space="preserve">toplam </w:t>
      </w:r>
      <w:r w:rsidR="00F147EA">
        <w:t xml:space="preserve">24 saatlik aramada bir </w:t>
      </w:r>
      <w:r w:rsidR="007528E4">
        <w:t xml:space="preserve">ve </w:t>
      </w:r>
      <w:r w:rsidR="00F147EA">
        <w:t xml:space="preserve">her </w:t>
      </w:r>
      <w:r w:rsidR="007528E4">
        <w:t xml:space="preserve">toplam </w:t>
      </w:r>
      <w:r w:rsidR="00F147EA">
        <w:t xml:space="preserve">12 saatlik </w:t>
      </w:r>
      <w:r w:rsidR="007528E4">
        <w:t xml:space="preserve">görüntülü konuşmada bir </w:t>
      </w:r>
      <w:r w:rsidR="00A1064D">
        <w:t xml:space="preserve">kullanıcı bir miktar bakiyeye sahip olacak ve kullanıcı bunu istediği kuruma ve kuruluşa bağışlayabilecek. </w:t>
      </w:r>
    </w:p>
    <w:p w14:paraId="251B5D3D" w14:textId="0D6F50BF" w:rsidR="0014577A" w:rsidRDefault="007528E4" w:rsidP="0014577A">
      <w:pPr>
        <w:ind w:firstLine="360"/>
      </w:pPr>
      <w:r>
        <w:t xml:space="preserve">Anlaşmalı olacağımız vakıflar için de TEMA vakfı , LÖSEV, </w:t>
      </w:r>
      <w:r w:rsidR="007D1455">
        <w:t>AKUT, Genç Hayat Vakfı</w:t>
      </w:r>
      <w:r w:rsidR="00CD0F13">
        <w:t>, …..</w:t>
      </w:r>
      <w:r w:rsidR="007D1455">
        <w:t xml:space="preserve"> gibi vakıflar bulunmakta. Bağışların yanı sıra TEMA vakfı ile ağaç dikme</w:t>
      </w:r>
      <w:r w:rsidR="00CD0F13">
        <w:t xml:space="preserve"> ve</w:t>
      </w:r>
      <w:r w:rsidR="0014577A">
        <w:t xml:space="preserve"> ya</w:t>
      </w:r>
      <w:r w:rsidR="00CD0F13">
        <w:t xml:space="preserve"> </w:t>
      </w:r>
      <w:r w:rsidR="00F1600B">
        <w:t>gönüllüler ile sokak hayvanlarına yardım gibi ekstra eylemler de gerçekleştirilebilecek.</w:t>
      </w:r>
    </w:p>
    <w:p w14:paraId="12E6E399" w14:textId="1F5F465F" w:rsidR="00C65CA2" w:rsidRDefault="00C65CA2" w:rsidP="0014577A">
      <w:pPr>
        <w:ind w:firstLine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00698207" w:rsidR="00C65CA2" w:rsidRPr="00BA3DD5" w:rsidRDefault="0010641E" w:rsidP="00BA3DD5">
      <w:r w:rsidRPr="0010641E">
        <w:rPr>
          <w:noProof/>
        </w:rPr>
        <w:lastRenderedPageBreak/>
        <w:drawing>
          <wp:inline distT="0" distB="0" distL="0" distR="0" wp14:anchorId="6AADE629" wp14:editId="4B65EA01">
            <wp:extent cx="5760720" cy="3355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26373D97" w:rsid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0427FBB" w14:textId="5C96B91D" w:rsidR="00C76DAD" w:rsidRPr="00C76DAD" w:rsidRDefault="00C76DAD" w:rsidP="00C76DAD">
      <w:r>
        <w:t xml:space="preserve">Hobi gruplarının kurulması ve alanında profesyonel kişiler tarafından yönetilmesi, </w:t>
      </w:r>
      <w:r w:rsidR="00791897">
        <w:t>hobilerini her gün yapmak isteyenlerin düzenli kontrol edilmesi</w:t>
      </w:r>
      <w:r w:rsidR="00F1600B">
        <w:t xml:space="preserve"> ve </w:t>
      </w:r>
      <w:r w:rsidR="00A66142">
        <w:t>yapılması karşılığında grup liderinden seri puanı kazanması</w:t>
      </w:r>
      <w:r w:rsidR="00791897">
        <w:t>,</w:t>
      </w:r>
      <w:r w:rsidR="00135CB2">
        <w:t xml:space="preserve"> kullanıcının sahip olduğu bakiyenin kullanıcının isteğine göre istediği kuruma bağışlaması,</w:t>
      </w:r>
    </w:p>
    <w:p w14:paraId="3E487B67" w14:textId="77777777"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0D40A5D8" w:rsidR="00BA3DD5" w:rsidRDefault="00C76DAD" w:rsidP="00BA3DD5">
      <w:r>
        <w:t xml:space="preserve">Geliştiricilere özel her şeyin kontrol edilebileceği panelin bulunması, kullanıcıların atacakları mesajları sayacak bir </w:t>
      </w:r>
      <w:r w:rsidR="00415849">
        <w:t>sayaç bulunması, kullanıcıların arama sürelerini sayacak bir sayaç bulunması, kullanıcıların görüntülü konuşmalarının süresini sayacak bir sayaç bulunması</w:t>
      </w:r>
      <w:r w:rsidR="00135CB2">
        <w:t xml:space="preserve">, </w:t>
      </w:r>
    </w:p>
    <w:p w14:paraId="5535B5CC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0A2C2A36" w:rsidR="0056701A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5B5C15EF" w14:textId="1844332C" w:rsidR="00CD0F13" w:rsidRDefault="00CD0F13" w:rsidP="0056701A">
      <w:r>
        <w:t xml:space="preserve">Kullanıcı sayısı açısından </w:t>
      </w:r>
      <w:r w:rsidR="00B118A9">
        <w:t xml:space="preserve">başından </w:t>
      </w:r>
      <w:r w:rsidR="000E412C">
        <w:t>on bin kullanıcı sonrasında ise kullanıma göre arttırılacaktır.</w:t>
      </w:r>
    </w:p>
    <w:p w14:paraId="0B6BD89C" w14:textId="659D0DF7" w:rsidR="000E412C" w:rsidRDefault="000E412C" w:rsidP="0056701A">
      <w:r>
        <w:t xml:space="preserve">Erişim şekli açısından web ve mobil olacak. Güvenlik açısından bütün mesajlar şifrelenecek ve kullanıcı haricinde kimse bu mesajları göremeyecektir. </w:t>
      </w:r>
      <w:r w:rsidR="005E3471">
        <w:t>Ekstra olarak yüz tanıma, pin ve parmak izi tanıma sistemi ile uygulama da şifrelenebilecektir.</w:t>
      </w:r>
    </w:p>
    <w:p w14:paraId="42E5427B" w14:textId="1BB12B4A" w:rsidR="005E3471" w:rsidRDefault="005E3471" w:rsidP="0056701A">
      <w:r>
        <w:t xml:space="preserve">Projemiz kişiye özel bir program olduğundan numara bazlı çalışmaktadır. Ve engelleme seçeneği de bulunmaktadır bu sayede gizlilik ön planda ve rahatsız edilme gibi bir durumda da söz konusu olmamaktadır. </w:t>
      </w:r>
    </w:p>
    <w:p w14:paraId="76D687A0" w14:textId="638CA412" w:rsidR="005E3471" w:rsidRPr="00CD0F13" w:rsidRDefault="005E3471" w:rsidP="0056701A">
      <w:r>
        <w:t xml:space="preserve">Ayrıca ortak amaç çerçevesinde ortak hobilere sahip olan insanlar hobilere ait olan gruba katılabilecek ve bunu yaparken </w:t>
      </w:r>
      <w:r w:rsidR="002E7336">
        <w:t>numaralar grup içerisinde de gizli kalacak bu sayede farklı insanlarla aynı grupta bulunulsa bile kimse kimseye diğer kişi istemeden rahatsız edebilecek fırsata sahip olmayacak.</w:t>
      </w:r>
    </w:p>
    <w:p w14:paraId="6744F439" w14:textId="77777777"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577B4769" w14:textId="666E2AEC" w:rsidR="00D2560D" w:rsidRDefault="00FA0738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Sivil toplum kuruluşlarının ve vakıfların desteği</w:t>
            </w:r>
          </w:p>
          <w:p w14:paraId="2B718F4E" w14:textId="2953933F" w:rsidR="00791897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6449B53" w14:textId="1474F12D" w:rsidR="00791897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14:paraId="0AE0D4D2" w14:textId="77777777"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14:paraId="03C15C81" w14:textId="77777777" w:rsidR="009B29AB" w:rsidRPr="00D2560D" w:rsidRDefault="009B29AB" w:rsidP="009B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yerli rakip azlığı</w:t>
            </w:r>
          </w:p>
          <w:p w14:paraId="74DE2BDD" w14:textId="77C2122C" w:rsidR="0047377B" w:rsidRPr="00D2560D" w:rsidRDefault="000D747E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çok kullanılan konuşma uygulamasının gizlilik ilke değişimine gitmesinden dolayı yeni uygulama arayışı</w:t>
            </w:r>
          </w:p>
          <w:p w14:paraId="0A45AB5C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76316358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14:paraId="77E205BA" w14:textId="5DFD383C"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  <w:r w:rsidR="009B29AB">
              <w:rPr>
                <w:sz w:val="20"/>
                <w:szCs w:val="20"/>
              </w:rPr>
              <w:t>(uluslararası)</w:t>
            </w:r>
          </w:p>
          <w:p w14:paraId="3502A59C" w14:textId="2C2BA4AC" w:rsidR="0047377B" w:rsidRPr="00D2560D" w:rsidRDefault="00791897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Gelir yetersizliği</w:t>
            </w:r>
          </w:p>
          <w:p w14:paraId="41982105" w14:textId="77777777"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0FBC1FD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14:paraId="154DDA62" w14:textId="77777777"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14:paraId="60C69AEA" w14:textId="77777777" w:rsidR="007F0A55" w:rsidRPr="00060745" w:rsidRDefault="007F0A55" w:rsidP="00060745">
      <w:r>
        <w:t>…</w:t>
      </w:r>
    </w:p>
    <w:p w14:paraId="3E31FE1E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Proje Ekibi</w:t>
      </w:r>
    </w:p>
    <w:p w14:paraId="1EEE8916" w14:textId="77777777"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56701A">
            <w:r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14:paraId="50827D15" w14:textId="0D62F0C9" w:rsidR="007641EB" w:rsidRDefault="000D747E" w:rsidP="0056701A">
            <w:r>
              <w:t>Ayşe Hazal Koparan</w:t>
            </w:r>
          </w:p>
        </w:tc>
        <w:tc>
          <w:tcPr>
            <w:tcW w:w="4956" w:type="dxa"/>
          </w:tcPr>
          <w:p w14:paraId="39057C8D" w14:textId="77777777" w:rsidR="007641EB" w:rsidRDefault="007641EB" w:rsidP="0056701A">
            <w:r>
              <w:t>Proje planının yapılması, olası kullanıcılarla ile görüşülmesi.</w:t>
            </w:r>
          </w:p>
        </w:tc>
      </w:tr>
      <w:tr w:rsidR="000D747E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6CA18BB7" w:rsidR="000D747E" w:rsidRDefault="000D747E" w:rsidP="000D747E">
            <w:r>
              <w:t>2</w:t>
            </w:r>
          </w:p>
        </w:tc>
        <w:tc>
          <w:tcPr>
            <w:tcW w:w="1641" w:type="dxa"/>
          </w:tcPr>
          <w:p w14:paraId="5BB1FC49" w14:textId="6B82C3F6" w:rsidR="000D747E" w:rsidRDefault="000D747E" w:rsidP="000D747E">
            <w:r>
              <w:t>Yazılım(web)</w:t>
            </w:r>
          </w:p>
        </w:tc>
        <w:tc>
          <w:tcPr>
            <w:tcW w:w="1874" w:type="dxa"/>
          </w:tcPr>
          <w:p w14:paraId="5628578E" w14:textId="52C46164" w:rsidR="000D747E" w:rsidRDefault="000D747E" w:rsidP="000D747E">
            <w:r>
              <w:t>Özmen Kahveci</w:t>
            </w:r>
          </w:p>
        </w:tc>
        <w:tc>
          <w:tcPr>
            <w:tcW w:w="4956" w:type="dxa"/>
          </w:tcPr>
          <w:p w14:paraId="64B3D706" w14:textId="30181D32" w:rsidR="000D747E" w:rsidRDefault="000D747E" w:rsidP="000D747E">
            <w:r>
              <w:t>Projenin tarayıcılara uyarlanması.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56701A"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14:paraId="550BA6AE" w14:textId="43F4E1F6" w:rsidR="007641EB" w:rsidRDefault="004710D3" w:rsidP="0056701A">
            <w:r>
              <w:t>Metin Kükrek</w:t>
            </w:r>
          </w:p>
        </w:tc>
        <w:tc>
          <w:tcPr>
            <w:tcW w:w="4956" w:type="dxa"/>
          </w:tcPr>
          <w:p w14:paraId="3B0639B4" w14:textId="07491C32" w:rsidR="007641EB" w:rsidRDefault="00D209CD" w:rsidP="0056701A">
            <w:r>
              <w:t>Projenin arayüz geliştirmeleri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6632281A" w:rsidR="00854B40" w:rsidRDefault="000D747E" w:rsidP="0056701A">
            <w:r>
              <w:t>4</w:t>
            </w:r>
          </w:p>
        </w:tc>
        <w:tc>
          <w:tcPr>
            <w:tcW w:w="1641" w:type="dxa"/>
          </w:tcPr>
          <w:p w14:paraId="67C7E747" w14:textId="6A856F3C" w:rsidR="00854B40" w:rsidRDefault="000D747E" w:rsidP="0056701A">
            <w:r>
              <w:t>Yazılım (mobil)</w:t>
            </w:r>
          </w:p>
        </w:tc>
        <w:tc>
          <w:tcPr>
            <w:tcW w:w="1874" w:type="dxa"/>
          </w:tcPr>
          <w:p w14:paraId="7B007A89" w14:textId="09CCCB3F" w:rsidR="000D747E" w:rsidRDefault="000D747E" w:rsidP="0056701A">
            <w:r>
              <w:t>Caner Çakmak</w:t>
            </w:r>
          </w:p>
        </w:tc>
        <w:tc>
          <w:tcPr>
            <w:tcW w:w="4956" w:type="dxa"/>
          </w:tcPr>
          <w:p w14:paraId="5C69E19D" w14:textId="51672A65" w:rsidR="00854B40" w:rsidRDefault="000D747E" w:rsidP="0056701A">
            <w:r>
              <w:t>Projenin mobil platformlara(ios,android) uyarlanması.</w:t>
            </w:r>
          </w:p>
        </w:tc>
      </w:tr>
      <w:tr w:rsidR="000D747E" w14:paraId="6756ED9A" w14:textId="77777777" w:rsidTr="00F91F6D">
        <w:tc>
          <w:tcPr>
            <w:tcW w:w="591" w:type="dxa"/>
          </w:tcPr>
          <w:p w14:paraId="4D30F349" w14:textId="0B10FA04" w:rsidR="000D747E" w:rsidRDefault="00E30247" w:rsidP="0056701A">
            <w:r>
              <w:t>5</w:t>
            </w:r>
          </w:p>
        </w:tc>
        <w:tc>
          <w:tcPr>
            <w:tcW w:w="1641" w:type="dxa"/>
          </w:tcPr>
          <w:p w14:paraId="69F2273C" w14:textId="181BF1F2" w:rsidR="000D747E" w:rsidRDefault="00E30247" w:rsidP="0056701A">
            <w:r>
              <w:t>Sosyal Medya</w:t>
            </w:r>
          </w:p>
        </w:tc>
        <w:tc>
          <w:tcPr>
            <w:tcW w:w="1874" w:type="dxa"/>
          </w:tcPr>
          <w:p w14:paraId="088417BB" w14:textId="77777777" w:rsidR="00E30247" w:rsidRPr="00E30247" w:rsidRDefault="00E30247" w:rsidP="00E30247">
            <w:r w:rsidRPr="00E30247">
              <w:t>Oğuz Denizci</w:t>
            </w:r>
          </w:p>
          <w:p w14:paraId="09D82256" w14:textId="77777777" w:rsidR="000D747E" w:rsidRDefault="000D747E" w:rsidP="0056701A"/>
        </w:tc>
        <w:tc>
          <w:tcPr>
            <w:tcW w:w="4956" w:type="dxa"/>
          </w:tcPr>
          <w:p w14:paraId="43A9E22F" w14:textId="1CA52BFC" w:rsidR="000D747E" w:rsidRDefault="00E30247" w:rsidP="0056701A">
            <w:r>
              <w:t>Projenin sosyal mecralarının yönetilmesi</w:t>
            </w:r>
          </w:p>
        </w:tc>
      </w:tr>
    </w:tbl>
    <w:p w14:paraId="78B59718" w14:textId="77777777" w:rsidR="007641EB" w:rsidRPr="0056701A" w:rsidRDefault="007641EB" w:rsidP="0056701A"/>
    <w:p w14:paraId="69726409" w14:textId="77777777"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14:paraId="647491E5" w14:textId="77777777"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06290F12" wp14:editId="6D52882C">
            <wp:extent cx="6042660" cy="2674620"/>
            <wp:effectExtent l="0" t="3810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51CC05B1" w14:textId="77777777"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14:paraId="1B033C75" w14:textId="77777777"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14:paraId="66331038" w14:textId="77777777"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10303F18" wp14:editId="25F1344B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14:paraId="7613F1CE" w14:textId="77777777"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0E15D9C3" w:rsidR="009774A4" w:rsidRPr="009774A4" w:rsidRDefault="00276D6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Projenin sahaya sürülmesi için gereken maliyetin toplanamaması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25EE7F2B" w:rsidR="009774A4" w:rsidRPr="009774A4" w:rsidRDefault="00276D6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Çeşitli kurumlarla fon desteği konuşulması</w:t>
            </w:r>
          </w:p>
        </w:tc>
        <w:tc>
          <w:tcPr>
            <w:tcW w:w="2640" w:type="dxa"/>
          </w:tcPr>
          <w:p w14:paraId="0E6C918C" w14:textId="2B36DF38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</w:t>
            </w:r>
            <w:r w:rsidR="00276D68">
              <w:rPr>
                <w:sz w:val="20"/>
                <w:szCs w:val="20"/>
              </w:rPr>
              <w:t>nin çıkış tarihinin ertelenmesi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106F0FC8" w:rsidR="009774A4" w:rsidRPr="009774A4" w:rsidRDefault="00F000D7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E2B38">
              <w:rPr>
                <w:sz w:val="20"/>
                <w:szCs w:val="20"/>
              </w:rPr>
              <w:t>Bağışların yüksek olup fazla gider olması</w:t>
            </w:r>
          </w:p>
        </w:tc>
        <w:tc>
          <w:tcPr>
            <w:tcW w:w="1904" w:type="dxa"/>
          </w:tcPr>
          <w:p w14:paraId="68BD6AD7" w14:textId="47E31E2C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Orta</w:t>
            </w:r>
          </w:p>
        </w:tc>
        <w:tc>
          <w:tcPr>
            <w:tcW w:w="2268" w:type="dxa"/>
          </w:tcPr>
          <w:p w14:paraId="45B8A6FA" w14:textId="548117E8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Bağış için gerekli (mesaj, arama saati, görüntülü konuşma saati) sayıların arttırılması</w:t>
            </w:r>
          </w:p>
        </w:tc>
        <w:tc>
          <w:tcPr>
            <w:tcW w:w="2640" w:type="dxa"/>
          </w:tcPr>
          <w:p w14:paraId="57EA9BBC" w14:textId="0B402494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Verilen bakiyenin azaltılması</w:t>
            </w: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36C7F53E" w:rsidR="009774A4" w:rsidRPr="009774A4" w:rsidRDefault="00EE2B3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2" w:type="dxa"/>
          </w:tcPr>
          <w:p w14:paraId="0A6124FF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47377B"/>
    <w:p w14:paraId="14B11599" w14:textId="77777777"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29C775D0" w:rsidR="0056701A" w:rsidRPr="007F0A55" w:rsidRDefault="00EE2B38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2DC9E203" w14:textId="5AB78767" w:rsidR="0056701A" w:rsidRPr="007F0A55" w:rsidRDefault="00EE2B38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4F0486F" w14:textId="17E468A2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701A" w:rsidRPr="007F0A55">
              <w:rPr>
                <w:sz w:val="20"/>
                <w:szCs w:val="20"/>
              </w:rPr>
              <w:t xml:space="preserve"> TL</w:t>
            </w:r>
          </w:p>
        </w:tc>
        <w:tc>
          <w:tcPr>
            <w:tcW w:w="3260" w:type="dxa"/>
          </w:tcPr>
          <w:p w14:paraId="01179EC6" w14:textId="3C57C598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Yazılım</w:t>
            </w:r>
            <w:r w:rsidR="00161C2D">
              <w:rPr>
                <w:sz w:val="20"/>
                <w:szCs w:val="20"/>
              </w:rPr>
              <w:t>, sosyal medya</w:t>
            </w:r>
            <w:r>
              <w:rPr>
                <w:sz w:val="20"/>
                <w:szCs w:val="20"/>
              </w:rPr>
              <w:t xml:space="preserve"> ve grafik tasarımı için gerekliler</w:t>
            </w: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559E6BB7" w:rsidR="0056701A" w:rsidRPr="007F0A55" w:rsidRDefault="00506814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6701A" w:rsidRPr="007F0A55">
              <w:rPr>
                <w:sz w:val="20"/>
                <w:szCs w:val="20"/>
              </w:rPr>
              <w:t>.000TL</w:t>
            </w:r>
          </w:p>
        </w:tc>
        <w:tc>
          <w:tcPr>
            <w:tcW w:w="3260" w:type="dxa"/>
          </w:tcPr>
          <w:p w14:paraId="41BADEC1" w14:textId="50C5145B" w:rsidR="0056701A" w:rsidRPr="007F0A55" w:rsidRDefault="00395B76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Başlangıç</w:t>
            </w:r>
            <w:r w:rsidR="0056701A" w:rsidRPr="007F0A55">
              <w:rPr>
                <w:sz w:val="20"/>
                <w:szCs w:val="20"/>
              </w:rPr>
              <w:t xml:space="preserve">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49398C4E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194B5622" w14:textId="5E7DCF13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A341A88" w14:textId="283B8ED3" w:rsidR="0056701A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418A9A1C" w:rsidR="009774A4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Çalışanlar ve Maaşları</w:t>
            </w:r>
          </w:p>
        </w:tc>
        <w:tc>
          <w:tcPr>
            <w:tcW w:w="1812" w:type="dxa"/>
          </w:tcPr>
          <w:p w14:paraId="0DA6A5F5" w14:textId="3A771A32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4D39569C" w14:textId="471D110F" w:rsidR="009774A4" w:rsidRPr="007F0A55" w:rsidRDefault="00D209CD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2BBC77C3" w14:textId="39971D3A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068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</w:tcPr>
          <w:p w14:paraId="784B4C8D" w14:textId="1D4E3305" w:rsidR="009774A4" w:rsidRPr="007F0A55" w:rsidRDefault="0026263A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Kişi başı ortalama maaş 7000 olacak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2C25C8AA" w:rsidR="0056701A" w:rsidRPr="007F0A55" w:rsidRDefault="00506814" w:rsidP="0056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EE2B38">
              <w:rPr>
                <w:sz w:val="20"/>
                <w:szCs w:val="20"/>
              </w:rPr>
              <w:t>.</w:t>
            </w:r>
            <w:r w:rsidR="0056701A" w:rsidRPr="007F0A55">
              <w:rPr>
                <w:sz w:val="20"/>
                <w:szCs w:val="20"/>
              </w:rPr>
              <w:t>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14:paraId="27B00961" w14:textId="5453C174" w:rsidR="0056701A" w:rsidRPr="0056701A" w:rsidRDefault="0056701A" w:rsidP="0056701A"/>
    <w:p w14:paraId="2764A681" w14:textId="77777777"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Sürdürülebilirlik</w:t>
      </w:r>
    </w:p>
    <w:p w14:paraId="5B547BA7" w14:textId="1CDFC6B1"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6362C181"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</w:t>
      </w:r>
      <w:r w:rsidR="00D209CD">
        <w:t>)</w:t>
      </w:r>
    </w:p>
    <w:p w14:paraId="634DFCA5" w14:textId="1E9C307B" w:rsidR="00D209CD" w:rsidRDefault="00D209CD" w:rsidP="00BA3DD5">
      <w:r>
        <w:t xml:space="preserve">Projemizin ana gelir kaynağı reklamlar olacaktır. </w:t>
      </w:r>
      <w:r w:rsidR="00A91136">
        <w:t>Kurulacak olan web sayfamızda hem kullanıcıların gerçekleştirdiği bağışların sonunda alacağımız dönüt</w:t>
      </w:r>
      <w:r w:rsidR="0026263A">
        <w:t>ler instagram ve youtube gibi platformlarda paylaşılarak sosyal medyanın diğer mecralarından da ek gelir elde edilecek</w:t>
      </w:r>
      <w:r w:rsidR="00EE2B38">
        <w:t>. B</w:t>
      </w:r>
      <w:r>
        <w:t xml:space="preserve">unun yanında </w:t>
      </w:r>
      <w:r w:rsidR="00734355">
        <w:t xml:space="preserve">ortak hobi için kurulan gruplara katılmak aylık abonelik ile olmaktadır. Aylık bir miktar ücret ile bu gruplarda bulunabilecekler. Bu gruplar video oyunları, kamp, yeni bir dil öğrenme, spor aktiviteleri gibi </w:t>
      </w:r>
      <w:r w:rsidR="005428A4">
        <w:t xml:space="preserve">içeriklere sahip olabilecek. Grup katılım ücretleri grup kurucusu tarafından belirlenecek ve bu ücretin %25’lik kısmı grup yöneticisine </w:t>
      </w:r>
      <w:r w:rsidR="00B357BE">
        <w:t>geri kalan kısım ise proje devamı için kullanılacaktır. İsteyen kullanıcılar bakiyelerini proje devamı için projemize de bağışlayabilecek.</w:t>
      </w:r>
      <w:r w:rsidR="00A91136">
        <w:t xml:space="preserve"> </w:t>
      </w:r>
    </w:p>
    <w:p w14:paraId="3E3920F0" w14:textId="592F6307" w:rsidR="00CF5213" w:rsidRDefault="00CF5213" w:rsidP="00BA3DD5"/>
    <w:p w14:paraId="40561CD8" w14:textId="77777777" w:rsidR="00C33152" w:rsidRDefault="00C33152" w:rsidP="00BA3DD5">
      <w:pPr>
        <w:rPr>
          <w:noProof/>
        </w:rPr>
      </w:pPr>
    </w:p>
    <w:p w14:paraId="7A185AB5" w14:textId="16EDCC90" w:rsidR="00C33152" w:rsidRDefault="00C33152" w:rsidP="00BA3DD5">
      <w:pPr>
        <w:rPr>
          <w:noProof/>
        </w:rPr>
      </w:pPr>
    </w:p>
    <w:p w14:paraId="6BEF539D" w14:textId="38690F46" w:rsidR="00C33152" w:rsidRDefault="00C33152" w:rsidP="00BA3DD5"/>
    <w:p w14:paraId="079CAA77" w14:textId="105495EE" w:rsidR="00C33152" w:rsidRDefault="00C33152" w:rsidP="00BA3DD5">
      <w:pPr>
        <w:rPr>
          <w:noProof/>
        </w:rPr>
      </w:pPr>
    </w:p>
    <w:p w14:paraId="3DB9E152" w14:textId="54023F25" w:rsidR="00C33152" w:rsidRDefault="003F0562" w:rsidP="00BA3DD5">
      <w:r w:rsidRPr="00C3315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5ED968" wp14:editId="6A37C6E9">
            <wp:simplePos x="0" y="0"/>
            <wp:positionH relativeFrom="page">
              <wp:posOffset>4145941</wp:posOffset>
            </wp:positionH>
            <wp:positionV relativeFrom="paragraph">
              <wp:posOffset>1499</wp:posOffset>
            </wp:positionV>
            <wp:extent cx="3067478" cy="1057423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562">
        <w:rPr>
          <w:noProof/>
        </w:rPr>
        <w:drawing>
          <wp:anchor distT="0" distB="0" distL="114300" distR="114300" simplePos="0" relativeHeight="251663360" behindDoc="0" locked="0" layoutInCell="1" allowOverlap="1" wp14:anchorId="3616328C" wp14:editId="59D5F859">
            <wp:simplePos x="0" y="0"/>
            <wp:positionH relativeFrom="column">
              <wp:posOffset>3101340</wp:posOffset>
            </wp:positionH>
            <wp:positionV relativeFrom="paragraph">
              <wp:posOffset>4476750</wp:posOffset>
            </wp:positionV>
            <wp:extent cx="3306445" cy="3186430"/>
            <wp:effectExtent l="0" t="0" r="825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562">
        <w:rPr>
          <w:noProof/>
        </w:rPr>
        <w:drawing>
          <wp:anchor distT="0" distB="0" distL="114300" distR="114300" simplePos="0" relativeHeight="251662336" behindDoc="0" locked="0" layoutInCell="1" allowOverlap="1" wp14:anchorId="55CAA1CF" wp14:editId="6C6BD01D">
            <wp:simplePos x="0" y="0"/>
            <wp:positionH relativeFrom="column">
              <wp:posOffset>-453720</wp:posOffset>
            </wp:positionH>
            <wp:positionV relativeFrom="paragraph">
              <wp:posOffset>4478249</wp:posOffset>
            </wp:positionV>
            <wp:extent cx="3288030" cy="3179445"/>
            <wp:effectExtent l="0" t="0" r="7620" b="190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5B" w:rsidRPr="00733A5B">
        <w:rPr>
          <w:noProof/>
        </w:rPr>
        <w:drawing>
          <wp:anchor distT="0" distB="0" distL="114300" distR="114300" simplePos="0" relativeHeight="251661312" behindDoc="0" locked="0" layoutInCell="1" allowOverlap="1" wp14:anchorId="7049C49D" wp14:editId="2A5696D3">
            <wp:simplePos x="0" y="0"/>
            <wp:positionH relativeFrom="margin">
              <wp:posOffset>3079115</wp:posOffset>
            </wp:positionH>
            <wp:positionV relativeFrom="paragraph">
              <wp:posOffset>1060450</wp:posOffset>
            </wp:positionV>
            <wp:extent cx="3481705" cy="3196590"/>
            <wp:effectExtent l="0" t="0" r="4445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152" w:rsidRPr="00CF5213">
        <w:rPr>
          <w:noProof/>
        </w:rPr>
        <w:drawing>
          <wp:anchor distT="0" distB="0" distL="114300" distR="114300" simplePos="0" relativeHeight="251658240" behindDoc="0" locked="0" layoutInCell="1" allowOverlap="1" wp14:anchorId="451129DD" wp14:editId="74D307D7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3451860" cy="42862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6D1E" w14:textId="26EA43F7" w:rsidR="00C33152" w:rsidRDefault="00C33152" w:rsidP="00BA3DD5"/>
    <w:p w14:paraId="0DBFF4EB" w14:textId="504E171E" w:rsidR="00CF5213" w:rsidRDefault="003F0562" w:rsidP="00BA3DD5">
      <w:r w:rsidRPr="00940DB3">
        <w:rPr>
          <w:noProof/>
        </w:rPr>
        <w:drawing>
          <wp:anchor distT="0" distB="0" distL="114300" distR="114300" simplePos="0" relativeHeight="251660288" behindDoc="0" locked="0" layoutInCell="1" allowOverlap="1" wp14:anchorId="3578F524" wp14:editId="11B8FBC5">
            <wp:simplePos x="0" y="0"/>
            <wp:positionH relativeFrom="margin">
              <wp:align>right</wp:align>
            </wp:positionH>
            <wp:positionV relativeFrom="paragraph">
              <wp:posOffset>232004</wp:posOffset>
            </wp:positionV>
            <wp:extent cx="5760720" cy="71247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A0E1" w14:textId="77777777" w:rsidR="00CE31C6" w:rsidRDefault="00CE31C6" w:rsidP="00A24F0C">
      <w:pPr>
        <w:spacing w:after="0" w:line="240" w:lineRule="auto"/>
      </w:pPr>
      <w:r>
        <w:separator/>
      </w:r>
    </w:p>
  </w:endnote>
  <w:endnote w:type="continuationSeparator" w:id="0">
    <w:p w14:paraId="5A3EE5D7" w14:textId="77777777" w:rsidR="00CE31C6" w:rsidRDefault="00CE31C6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8E76" w14:textId="77777777" w:rsidR="00CE31C6" w:rsidRDefault="00CE31C6" w:rsidP="00A24F0C">
      <w:pPr>
        <w:spacing w:after="0" w:line="240" w:lineRule="auto"/>
      </w:pPr>
      <w:r>
        <w:separator/>
      </w:r>
    </w:p>
  </w:footnote>
  <w:footnote w:type="continuationSeparator" w:id="0">
    <w:p w14:paraId="7AB353BF" w14:textId="77777777" w:rsidR="00CE31C6" w:rsidRDefault="00CE31C6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B44C9"/>
    <w:multiLevelType w:val="hybridMultilevel"/>
    <w:tmpl w:val="281AD926"/>
    <w:lvl w:ilvl="0" w:tplc="4758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60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0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7A8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C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86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6A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A2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26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279E6"/>
    <w:rsid w:val="00060745"/>
    <w:rsid w:val="00083A15"/>
    <w:rsid w:val="000863F7"/>
    <w:rsid w:val="00087D65"/>
    <w:rsid w:val="000B1058"/>
    <w:rsid w:val="000D747E"/>
    <w:rsid w:val="000E412C"/>
    <w:rsid w:val="000F303E"/>
    <w:rsid w:val="0010641E"/>
    <w:rsid w:val="00117918"/>
    <w:rsid w:val="00135CB2"/>
    <w:rsid w:val="0014577A"/>
    <w:rsid w:val="00161C2D"/>
    <w:rsid w:val="001620FE"/>
    <w:rsid w:val="001B7BA3"/>
    <w:rsid w:val="002130D4"/>
    <w:rsid w:val="0023239F"/>
    <w:rsid w:val="00233F21"/>
    <w:rsid w:val="00250C2E"/>
    <w:rsid w:val="0026263A"/>
    <w:rsid w:val="00276D68"/>
    <w:rsid w:val="002D0192"/>
    <w:rsid w:val="002E7336"/>
    <w:rsid w:val="0038243C"/>
    <w:rsid w:val="00395B76"/>
    <w:rsid w:val="003F0562"/>
    <w:rsid w:val="0040150E"/>
    <w:rsid w:val="00403B69"/>
    <w:rsid w:val="00415849"/>
    <w:rsid w:val="004358A3"/>
    <w:rsid w:val="004710D3"/>
    <w:rsid w:val="0047377B"/>
    <w:rsid w:val="00494985"/>
    <w:rsid w:val="004E36EB"/>
    <w:rsid w:val="00506814"/>
    <w:rsid w:val="00531F3E"/>
    <w:rsid w:val="005428A4"/>
    <w:rsid w:val="0056701A"/>
    <w:rsid w:val="005E3471"/>
    <w:rsid w:val="006340FD"/>
    <w:rsid w:val="00733A5B"/>
    <w:rsid w:val="00734355"/>
    <w:rsid w:val="00741F81"/>
    <w:rsid w:val="007528E4"/>
    <w:rsid w:val="00754048"/>
    <w:rsid w:val="007641EB"/>
    <w:rsid w:val="00791897"/>
    <w:rsid w:val="00796BAB"/>
    <w:rsid w:val="007D1455"/>
    <w:rsid w:val="007F0A55"/>
    <w:rsid w:val="008443D5"/>
    <w:rsid w:val="00854B40"/>
    <w:rsid w:val="0087505A"/>
    <w:rsid w:val="00940DB3"/>
    <w:rsid w:val="00955983"/>
    <w:rsid w:val="009774A4"/>
    <w:rsid w:val="00980F6E"/>
    <w:rsid w:val="009B29AB"/>
    <w:rsid w:val="00A1064D"/>
    <w:rsid w:val="00A24F0C"/>
    <w:rsid w:val="00A542FA"/>
    <w:rsid w:val="00A66142"/>
    <w:rsid w:val="00A91136"/>
    <w:rsid w:val="00B118A9"/>
    <w:rsid w:val="00B357BE"/>
    <w:rsid w:val="00B679CD"/>
    <w:rsid w:val="00B774FA"/>
    <w:rsid w:val="00B81020"/>
    <w:rsid w:val="00B814FF"/>
    <w:rsid w:val="00BA3DD5"/>
    <w:rsid w:val="00C27646"/>
    <w:rsid w:val="00C33152"/>
    <w:rsid w:val="00C530C9"/>
    <w:rsid w:val="00C5715C"/>
    <w:rsid w:val="00C65CA2"/>
    <w:rsid w:val="00C76DAD"/>
    <w:rsid w:val="00CC379E"/>
    <w:rsid w:val="00CD0F13"/>
    <w:rsid w:val="00CE31C6"/>
    <w:rsid w:val="00CF5213"/>
    <w:rsid w:val="00D209CD"/>
    <w:rsid w:val="00D2560D"/>
    <w:rsid w:val="00D91856"/>
    <w:rsid w:val="00DB25E9"/>
    <w:rsid w:val="00E27FB1"/>
    <w:rsid w:val="00E30247"/>
    <w:rsid w:val="00E57247"/>
    <w:rsid w:val="00E74B28"/>
    <w:rsid w:val="00E90EE3"/>
    <w:rsid w:val="00EA485F"/>
    <w:rsid w:val="00EE2B38"/>
    <w:rsid w:val="00F000D7"/>
    <w:rsid w:val="00F004A0"/>
    <w:rsid w:val="00F147EA"/>
    <w:rsid w:val="00F1600B"/>
    <w:rsid w:val="00F80A52"/>
    <w:rsid w:val="00F91F6D"/>
    <w:rsid w:val="00FA0738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endParaRPr lang="tr-TR" dirty="0"/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Özmen Kahveci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(Ayşe Hazal Koparan)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F0DDCBC6-3775-4CCE-89DB-BC3765B10438}">
      <dgm:prSet/>
      <dgm:spPr/>
      <dgm:t>
        <a:bodyPr/>
        <a:lstStyle/>
        <a:p>
          <a:r>
            <a:rPr lang="tr-TR"/>
            <a:t>Sosyal Medya</a:t>
          </a:r>
        </a:p>
      </dgm:t>
    </dgm:pt>
    <dgm:pt modelId="{02266A97-2276-473B-9EE6-02ECA854903E}" type="parTrans" cxnId="{F33A2859-8633-4CAC-8AA5-0D1016ED3B45}">
      <dgm:prSet/>
      <dgm:spPr/>
      <dgm:t>
        <a:bodyPr/>
        <a:lstStyle/>
        <a:p>
          <a:endParaRPr lang="tr-TR"/>
        </a:p>
      </dgm:t>
    </dgm:pt>
    <dgm:pt modelId="{04204AC6-57B0-4EDC-9E2C-EE8C8F4C43AF}" type="sibTrans" cxnId="{F33A2859-8633-4CAC-8AA5-0D1016ED3B45}">
      <dgm:prSet/>
      <dgm:spPr/>
      <dgm:t>
        <a:bodyPr/>
        <a:lstStyle/>
        <a:p>
          <a:endParaRPr lang="tr-TR"/>
        </a:p>
      </dgm:t>
    </dgm:pt>
    <dgm:pt modelId="{EC1C3D13-0CA4-449D-8630-A5148BF27865}">
      <dgm:prSet/>
      <dgm:spPr/>
      <dgm:t>
        <a:bodyPr/>
        <a:lstStyle/>
        <a:p>
          <a:r>
            <a:rPr lang="tr-TR" dirty="0"/>
            <a:t>Oğuz Denizci</a:t>
          </a:r>
        </a:p>
      </dgm:t>
    </dgm:pt>
    <dgm:pt modelId="{26B67FCE-F5C0-4038-8C53-A7CEE07F72BF}" type="parTrans" cxnId="{866187BB-899B-42BB-A29A-9CF2A726ACA8}">
      <dgm:prSet/>
      <dgm:spPr/>
      <dgm:t>
        <a:bodyPr/>
        <a:lstStyle/>
        <a:p>
          <a:endParaRPr lang="tr-TR"/>
        </a:p>
      </dgm:t>
    </dgm:pt>
    <dgm:pt modelId="{2615C059-AB99-4A67-BBA6-B547AE01622D}" type="sibTrans" cxnId="{866187BB-899B-42BB-A29A-9CF2A726ACA8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4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4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4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5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5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5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4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4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4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5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5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5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5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5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5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4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4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4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5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5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5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24BCAC61-07DD-4AD4-ABDC-CF7658445050}" type="pres">
      <dgm:prSet presAssocID="{02266A97-2276-473B-9EE6-02ECA854903E}" presName="Name37" presStyleLbl="parChTrans1D2" presStyleIdx="3" presStyleCnt="4"/>
      <dgm:spPr/>
    </dgm:pt>
    <dgm:pt modelId="{C8E1DB93-C767-4E18-B709-9363DF6BCBCA}" type="pres">
      <dgm:prSet presAssocID="{F0DDCBC6-3775-4CCE-89DB-BC3765B10438}" presName="hierRoot2" presStyleCnt="0">
        <dgm:presLayoutVars>
          <dgm:hierBranch val="init"/>
        </dgm:presLayoutVars>
      </dgm:prSet>
      <dgm:spPr/>
    </dgm:pt>
    <dgm:pt modelId="{332C30E2-B037-45BF-B012-BA106BABE9CA}" type="pres">
      <dgm:prSet presAssocID="{F0DDCBC6-3775-4CCE-89DB-BC3765B10438}" presName="rootComposite" presStyleCnt="0"/>
      <dgm:spPr/>
    </dgm:pt>
    <dgm:pt modelId="{758D252C-FEAB-4FCD-95EF-C62FC3705D8C}" type="pres">
      <dgm:prSet presAssocID="{F0DDCBC6-3775-4CCE-89DB-BC3765B10438}" presName="rootText" presStyleLbl="node2" presStyleIdx="3" presStyleCnt="4">
        <dgm:presLayoutVars>
          <dgm:chPref val="3"/>
        </dgm:presLayoutVars>
      </dgm:prSet>
      <dgm:spPr/>
    </dgm:pt>
    <dgm:pt modelId="{ABC3E8F0-A778-45C4-9246-98655D75884F}" type="pres">
      <dgm:prSet presAssocID="{F0DDCBC6-3775-4CCE-89DB-BC3765B10438}" presName="rootConnector" presStyleLbl="node2" presStyleIdx="3" presStyleCnt="4"/>
      <dgm:spPr/>
    </dgm:pt>
    <dgm:pt modelId="{CF434411-21AD-4CA1-AACC-A1C6EF176446}" type="pres">
      <dgm:prSet presAssocID="{F0DDCBC6-3775-4CCE-89DB-BC3765B10438}" presName="hierChild4" presStyleCnt="0"/>
      <dgm:spPr/>
    </dgm:pt>
    <dgm:pt modelId="{99982AA8-7406-4DE0-9676-C2AD9CF9FE72}" type="pres">
      <dgm:prSet presAssocID="{26B67FCE-F5C0-4038-8C53-A7CEE07F72BF}" presName="Name37" presStyleLbl="parChTrans1D3" presStyleIdx="4" presStyleCnt="5"/>
      <dgm:spPr/>
    </dgm:pt>
    <dgm:pt modelId="{C44D6305-D5A2-4C4E-99C6-FED4D02298BA}" type="pres">
      <dgm:prSet presAssocID="{EC1C3D13-0CA4-449D-8630-A5148BF27865}" presName="hierRoot2" presStyleCnt="0">
        <dgm:presLayoutVars>
          <dgm:hierBranch val="init"/>
        </dgm:presLayoutVars>
      </dgm:prSet>
      <dgm:spPr/>
    </dgm:pt>
    <dgm:pt modelId="{4F5643B0-0671-4AF5-BE39-B1F55C56D511}" type="pres">
      <dgm:prSet presAssocID="{EC1C3D13-0CA4-449D-8630-A5148BF27865}" presName="rootComposite" presStyleCnt="0"/>
      <dgm:spPr/>
    </dgm:pt>
    <dgm:pt modelId="{9BE17B05-BE74-4413-9857-B0463795988C}" type="pres">
      <dgm:prSet presAssocID="{EC1C3D13-0CA4-449D-8630-A5148BF27865}" presName="rootText" presStyleLbl="node3" presStyleIdx="4" presStyleCnt="5">
        <dgm:presLayoutVars>
          <dgm:chPref val="3"/>
        </dgm:presLayoutVars>
      </dgm:prSet>
      <dgm:spPr/>
    </dgm:pt>
    <dgm:pt modelId="{8B2ED971-FBEA-4308-8A99-95FD9192AF1F}" type="pres">
      <dgm:prSet presAssocID="{EC1C3D13-0CA4-449D-8630-A5148BF27865}" presName="rootConnector" presStyleLbl="node3" presStyleIdx="4" presStyleCnt="5"/>
      <dgm:spPr/>
    </dgm:pt>
    <dgm:pt modelId="{03BD9101-BA65-4072-8BFE-544F2615EFD1}" type="pres">
      <dgm:prSet presAssocID="{EC1C3D13-0CA4-449D-8630-A5148BF27865}" presName="hierChild4" presStyleCnt="0"/>
      <dgm:spPr/>
    </dgm:pt>
    <dgm:pt modelId="{BE33401B-29B1-4456-AE9B-58528888D338}" type="pres">
      <dgm:prSet presAssocID="{EC1C3D13-0CA4-449D-8630-A5148BF27865}" presName="hierChild5" presStyleCnt="0"/>
      <dgm:spPr/>
    </dgm:pt>
    <dgm:pt modelId="{713A927B-8499-4250-B37D-B71A503F55B1}" type="pres">
      <dgm:prSet presAssocID="{F0DDCBC6-3775-4CCE-89DB-BC3765B10438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54EF110B-199B-412A-AA7A-5331CB897ED5}" type="presOf" srcId="{26B67FCE-F5C0-4038-8C53-A7CEE07F72BF}" destId="{99982AA8-7406-4DE0-9676-C2AD9CF9FE72}" srcOrd="0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D3E06B3F-DE3B-4413-B487-3F30C6ABE369}" type="presOf" srcId="{F0DDCBC6-3775-4CCE-89DB-BC3765B10438}" destId="{ABC3E8F0-A778-45C4-9246-98655D75884F}" srcOrd="1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A7BE7E5F-260A-4EE5-BDDA-6DB35744AD22}" type="presOf" srcId="{EC1C3D13-0CA4-449D-8630-A5148BF27865}" destId="{8B2ED971-FBEA-4308-8A99-95FD9192AF1F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9224BC58-08B6-484B-BDF2-AF67E9A12DC9}" type="presOf" srcId="{02266A97-2276-473B-9EE6-02ECA854903E}" destId="{24BCAC61-07DD-4AD4-ABDC-CF7658445050}" srcOrd="0" destOrd="0" presId="urn:microsoft.com/office/officeart/2005/8/layout/orgChart1"/>
    <dgm:cxn modelId="{F33A2859-8633-4CAC-8AA5-0D1016ED3B45}" srcId="{D757A127-A44C-4D9A-84B1-2DE97EE52980}" destId="{F0DDCBC6-3775-4CCE-89DB-BC3765B10438}" srcOrd="3" destOrd="0" parTransId="{02266A97-2276-473B-9EE6-02ECA854903E}" sibTransId="{04204AC6-57B0-4EDC-9E2C-EE8C8F4C43AF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E5B98BA5-44E0-4EA8-8B4C-8A481414514A}" type="presOf" srcId="{F0DDCBC6-3775-4CCE-89DB-BC3765B10438}" destId="{758D252C-FEAB-4FCD-95EF-C62FC3705D8C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866187BB-899B-42BB-A29A-9CF2A726ACA8}" srcId="{F0DDCBC6-3775-4CCE-89DB-BC3765B10438}" destId="{EC1C3D13-0CA4-449D-8630-A5148BF27865}" srcOrd="0" destOrd="0" parTransId="{26B67FCE-F5C0-4038-8C53-A7CEE07F72BF}" sibTransId="{2615C059-AB99-4A67-BBA6-B547AE01622D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7DFFBFFE-B2D9-4E10-AE80-ADE94EB59917}" type="presOf" srcId="{EC1C3D13-0CA4-449D-8630-A5148BF27865}" destId="{9BE17B05-BE74-4413-9857-B0463795988C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04AF07E0-2235-4F92-8F6B-DDF4AADA574A}" type="presParOf" srcId="{A42482C1-DAA5-4152-8838-071539E056B9}" destId="{24BCAC61-07DD-4AD4-ABDC-CF7658445050}" srcOrd="6" destOrd="0" presId="urn:microsoft.com/office/officeart/2005/8/layout/orgChart1"/>
    <dgm:cxn modelId="{1C5E80CB-1642-4455-A029-5CA71484CAD0}" type="presParOf" srcId="{A42482C1-DAA5-4152-8838-071539E056B9}" destId="{C8E1DB93-C767-4E18-B709-9363DF6BCBCA}" srcOrd="7" destOrd="0" presId="urn:microsoft.com/office/officeart/2005/8/layout/orgChart1"/>
    <dgm:cxn modelId="{0EA991ED-F4D7-406E-8AFB-EE7149518F75}" type="presParOf" srcId="{C8E1DB93-C767-4E18-B709-9363DF6BCBCA}" destId="{332C30E2-B037-45BF-B012-BA106BABE9CA}" srcOrd="0" destOrd="0" presId="urn:microsoft.com/office/officeart/2005/8/layout/orgChart1"/>
    <dgm:cxn modelId="{E0428535-7FC1-46D1-AFDE-DC2109E47875}" type="presParOf" srcId="{332C30E2-B037-45BF-B012-BA106BABE9CA}" destId="{758D252C-FEAB-4FCD-95EF-C62FC3705D8C}" srcOrd="0" destOrd="0" presId="urn:microsoft.com/office/officeart/2005/8/layout/orgChart1"/>
    <dgm:cxn modelId="{E936E8F5-EB6E-40B6-8385-B887BFC7726D}" type="presParOf" srcId="{332C30E2-B037-45BF-B012-BA106BABE9CA}" destId="{ABC3E8F0-A778-45C4-9246-98655D75884F}" srcOrd="1" destOrd="0" presId="urn:microsoft.com/office/officeart/2005/8/layout/orgChart1"/>
    <dgm:cxn modelId="{95C3B23A-0878-496E-9189-E5031E98D2B2}" type="presParOf" srcId="{C8E1DB93-C767-4E18-B709-9363DF6BCBCA}" destId="{CF434411-21AD-4CA1-AACC-A1C6EF176446}" srcOrd="1" destOrd="0" presId="urn:microsoft.com/office/officeart/2005/8/layout/orgChart1"/>
    <dgm:cxn modelId="{CAC71791-38C0-49DF-8AC5-0404527545A3}" type="presParOf" srcId="{CF434411-21AD-4CA1-AACC-A1C6EF176446}" destId="{99982AA8-7406-4DE0-9676-C2AD9CF9FE72}" srcOrd="0" destOrd="0" presId="urn:microsoft.com/office/officeart/2005/8/layout/orgChart1"/>
    <dgm:cxn modelId="{C4E3FC4B-98C8-4599-BA8C-EF94A4AAE2BD}" type="presParOf" srcId="{CF434411-21AD-4CA1-AACC-A1C6EF176446}" destId="{C44D6305-D5A2-4C4E-99C6-FED4D02298BA}" srcOrd="1" destOrd="0" presId="urn:microsoft.com/office/officeart/2005/8/layout/orgChart1"/>
    <dgm:cxn modelId="{3B731CA5-BB26-4761-BC71-C22DCA81823B}" type="presParOf" srcId="{C44D6305-D5A2-4C4E-99C6-FED4D02298BA}" destId="{4F5643B0-0671-4AF5-BE39-B1F55C56D511}" srcOrd="0" destOrd="0" presId="urn:microsoft.com/office/officeart/2005/8/layout/orgChart1"/>
    <dgm:cxn modelId="{54055FAB-0ACF-4169-ABB0-87A6DBBC26F8}" type="presParOf" srcId="{4F5643B0-0671-4AF5-BE39-B1F55C56D511}" destId="{9BE17B05-BE74-4413-9857-B0463795988C}" srcOrd="0" destOrd="0" presId="urn:microsoft.com/office/officeart/2005/8/layout/orgChart1"/>
    <dgm:cxn modelId="{37852531-ADF3-4056-BD48-56095BF781A0}" type="presParOf" srcId="{4F5643B0-0671-4AF5-BE39-B1F55C56D511}" destId="{8B2ED971-FBEA-4308-8A99-95FD9192AF1F}" srcOrd="1" destOrd="0" presId="urn:microsoft.com/office/officeart/2005/8/layout/orgChart1"/>
    <dgm:cxn modelId="{FDA7B21F-8AF6-4A05-B787-A3468E563666}" type="presParOf" srcId="{C44D6305-D5A2-4C4E-99C6-FED4D02298BA}" destId="{03BD9101-BA65-4072-8BFE-544F2615EFD1}" srcOrd="1" destOrd="0" presId="urn:microsoft.com/office/officeart/2005/8/layout/orgChart1"/>
    <dgm:cxn modelId="{F266DEDD-5980-4C1F-83B9-DE7F40D61147}" type="presParOf" srcId="{C44D6305-D5A2-4C4E-99C6-FED4D02298BA}" destId="{BE33401B-29B1-4456-AE9B-58528888D338}" srcOrd="2" destOrd="0" presId="urn:microsoft.com/office/officeart/2005/8/layout/orgChart1"/>
    <dgm:cxn modelId="{E2650C10-3AF6-4E3F-97B7-ED77D2DB3C7D}" type="presParOf" srcId="{C8E1DB93-C767-4E18-B709-9363DF6BCBCA}" destId="{713A927B-8499-4250-B37D-B71A503F55B1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982AA8-7406-4DE0-9676-C2AD9CF9FE72}">
      <dsp:nvSpPr>
        <dsp:cNvPr id="0" name=""/>
        <dsp:cNvSpPr/>
      </dsp:nvSpPr>
      <dsp:spPr>
        <a:xfrm>
          <a:off x="4332078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CAC61-07DD-4AD4-ABDC-CF7658445050}">
      <dsp:nvSpPr>
        <dsp:cNvPr id="0" name=""/>
        <dsp:cNvSpPr/>
      </dsp:nvSpPr>
      <dsp:spPr>
        <a:xfrm>
          <a:off x="2894319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844193" y="106688"/>
              </a:lnTo>
              <a:lnTo>
                <a:pt x="1844193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31116-BDD7-4520-A862-F89661567A3F}">
      <dsp:nvSpPr>
        <dsp:cNvPr id="0" name=""/>
        <dsp:cNvSpPr/>
      </dsp:nvSpPr>
      <dsp:spPr>
        <a:xfrm>
          <a:off x="3102616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614731" y="106688"/>
              </a:lnTo>
              <a:lnTo>
                <a:pt x="614731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1873154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1873154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279588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614731" y="0"/>
              </a:moveTo>
              <a:lnTo>
                <a:pt x="614731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643692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050126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1844193" y="0"/>
              </a:moveTo>
              <a:lnTo>
                <a:pt x="1844193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Proje Yöneticisi (Ayşe Hazal Koparan)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542083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Grafik Tasarım</a:t>
          </a:r>
        </a:p>
      </dsp:txBody>
      <dsp:txXfrm>
        <a:off x="542083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796104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 dirty="0"/>
        </a:p>
      </dsp:txBody>
      <dsp:txXfrm>
        <a:off x="796104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1771546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(Web)</a:t>
          </a:r>
        </a:p>
      </dsp:txBody>
      <dsp:txXfrm>
        <a:off x="1771546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025567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Özmen Kahveci</a:t>
          </a:r>
        </a:p>
      </dsp:txBody>
      <dsp:txXfrm>
        <a:off x="2025567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025567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2025567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001008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(Mobil)</a:t>
          </a:r>
        </a:p>
      </dsp:txBody>
      <dsp:txXfrm>
        <a:off x="3001008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255029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3255029" y="1443998"/>
        <a:ext cx="1016084" cy="508042"/>
      </dsp:txXfrm>
    </dsp:sp>
    <dsp:sp modelId="{758D252C-FEAB-4FCD-95EF-C62FC3705D8C}">
      <dsp:nvSpPr>
        <dsp:cNvPr id="0" name=""/>
        <dsp:cNvSpPr/>
      </dsp:nvSpPr>
      <dsp:spPr>
        <a:xfrm>
          <a:off x="4230470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/>
            <a:t>Sosyal Medya</a:t>
          </a:r>
        </a:p>
      </dsp:txBody>
      <dsp:txXfrm>
        <a:off x="4230470" y="722578"/>
        <a:ext cx="1016084" cy="508042"/>
      </dsp:txXfrm>
    </dsp:sp>
    <dsp:sp modelId="{9BE17B05-BE74-4413-9857-B0463795988C}">
      <dsp:nvSpPr>
        <dsp:cNvPr id="0" name=""/>
        <dsp:cNvSpPr/>
      </dsp:nvSpPr>
      <dsp:spPr>
        <a:xfrm>
          <a:off x="4484491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Oğuz Denizci</a:t>
          </a:r>
        </a:p>
      </dsp:txBody>
      <dsp:txXfrm>
        <a:off x="4484491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9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Caner ÇAKMAK</cp:lastModifiedBy>
  <cp:revision>52</cp:revision>
  <dcterms:created xsi:type="dcterms:W3CDTF">2020-04-28T05:50:00Z</dcterms:created>
  <dcterms:modified xsi:type="dcterms:W3CDTF">2021-06-10T12:51:00Z</dcterms:modified>
</cp:coreProperties>
</file>