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7BD0C" w14:textId="77777777" w:rsidR="009A1710" w:rsidRDefault="009A1710" w:rsidP="009A1710">
      <w:pPr>
        <w:jc w:val="center"/>
      </w:pPr>
      <w:r>
        <w:t>STUFF NEEDS TO BE DONE BEFORE PRESENTING</w:t>
      </w:r>
    </w:p>
    <w:p w14:paraId="5CAC71E4" w14:textId="77777777" w:rsidR="009A1710" w:rsidRDefault="009A1710" w:rsidP="009A1710"/>
    <w:p w14:paraId="5E9A0D78" w14:textId="296A2B4B" w:rsidR="009A1710" w:rsidRDefault="009A1710" w:rsidP="009A1710">
      <w:pPr>
        <w:pStyle w:val="ListParagraph"/>
        <w:numPr>
          <w:ilvl w:val="0"/>
          <w:numId w:val="1"/>
        </w:numPr>
      </w:pPr>
      <w:r>
        <w:t xml:space="preserve">FIND OUT IF THERE IS DIFFERENCE BETWEEN ONE WAY ANOVA AND T-TEST RESULTS ? </w:t>
      </w:r>
      <w:r w:rsidR="00EF49D9" w:rsidRPr="009A1710">
        <w:rPr>
          <w:color w:val="FF0000"/>
        </w:rPr>
        <w:t>Done</w:t>
      </w:r>
    </w:p>
    <w:p w14:paraId="5703A609" w14:textId="77777777" w:rsidR="009A1710" w:rsidRDefault="009A1710" w:rsidP="009A1710"/>
    <w:p w14:paraId="42058142" w14:textId="77777777" w:rsidR="009A1710" w:rsidRDefault="009A1710" w:rsidP="009A1710">
      <w:pPr>
        <w:pStyle w:val="ListParagraph"/>
        <w:numPr>
          <w:ilvl w:val="0"/>
          <w:numId w:val="1"/>
        </w:numPr>
      </w:pPr>
      <w:r>
        <w:t xml:space="preserve">DO THE EXPERIMENT SETUP PROPERLY. EITHER CV OR TRAIN – TEST </w:t>
      </w:r>
    </w:p>
    <w:p w14:paraId="683CA095" w14:textId="77777777" w:rsidR="009A1710" w:rsidRDefault="009A1710" w:rsidP="009A1710"/>
    <w:p w14:paraId="78E96BA3" w14:textId="77777777" w:rsidR="009A1710" w:rsidRDefault="009A1710" w:rsidP="009A1710">
      <w:pPr>
        <w:pStyle w:val="ListParagraph"/>
        <w:numPr>
          <w:ilvl w:val="0"/>
          <w:numId w:val="1"/>
        </w:numPr>
      </w:pPr>
      <w:r>
        <w:t xml:space="preserve">DECIDE ON THE CLASSIFICATION ALGORITHM </w:t>
      </w:r>
    </w:p>
    <w:p w14:paraId="2DD3418E" w14:textId="77777777" w:rsidR="009A1710" w:rsidRDefault="009A1710" w:rsidP="009A1710"/>
    <w:p w14:paraId="1C86A973" w14:textId="77777777" w:rsidR="009A1710" w:rsidRDefault="009A1710" w:rsidP="009A1710"/>
    <w:p w14:paraId="751F517A" w14:textId="77777777" w:rsidR="009A1710" w:rsidRDefault="009A1710" w:rsidP="009A1710">
      <w:r>
        <w:t>PRESENTATION CONTENT</w:t>
      </w:r>
    </w:p>
    <w:p w14:paraId="4D85B812" w14:textId="77777777" w:rsidR="009A1710" w:rsidRDefault="009A1710" w:rsidP="009A1710"/>
    <w:p w14:paraId="1DF36308" w14:textId="77777777" w:rsidR="009A1710" w:rsidRDefault="009A1710" w:rsidP="009A1710">
      <w:r>
        <w:t xml:space="preserve">START WITH PROBLEM DEFINITION </w:t>
      </w:r>
      <w:r>
        <w:t xml:space="preserve">- </w:t>
      </w:r>
      <w:r w:rsidRPr="009A1710">
        <w:rPr>
          <w:color w:val="FF0000"/>
        </w:rPr>
        <w:t>Done</w:t>
      </w:r>
    </w:p>
    <w:p w14:paraId="1D2AF13E" w14:textId="77777777" w:rsidR="009A1710" w:rsidRDefault="009A1710" w:rsidP="009A1710">
      <w:r>
        <w:t xml:space="preserve">PROVIDE DESCRIPTIVE ANALYSIS </w:t>
      </w:r>
      <w:r>
        <w:t xml:space="preserve">- </w:t>
      </w:r>
      <w:r w:rsidRPr="009A1710">
        <w:rPr>
          <w:color w:val="FF0000"/>
        </w:rPr>
        <w:t>Done</w:t>
      </w:r>
    </w:p>
    <w:p w14:paraId="13758801" w14:textId="77777777" w:rsidR="009A1710" w:rsidRDefault="009A1710" w:rsidP="009A1710">
      <w:r>
        <w:t xml:space="preserve">PROVIDE VISUAL ANALYSIS </w:t>
      </w:r>
      <w:r>
        <w:t xml:space="preserve">- </w:t>
      </w:r>
      <w:r w:rsidRPr="009A1710">
        <w:rPr>
          <w:color w:val="FF0000"/>
        </w:rPr>
        <w:t>Done</w:t>
      </w:r>
    </w:p>
    <w:p w14:paraId="1EEF55D9" w14:textId="77777777" w:rsidR="009A1710" w:rsidRDefault="009A1710" w:rsidP="009A1710">
      <w:r>
        <w:t>WALKTHROUGH ANALYSIS</w:t>
      </w:r>
    </w:p>
    <w:p w14:paraId="5EBD243F" w14:textId="77777777" w:rsidR="009A1710" w:rsidRDefault="009A1710" w:rsidP="009A1710">
      <w:r>
        <w:t>COMPARE RESULTS WITH THE ORIGINAL 30% RETURN</w:t>
      </w:r>
    </w:p>
    <w:p w14:paraId="68A555D6" w14:textId="77777777" w:rsidR="006B2580" w:rsidRDefault="006B2580" w:rsidP="009A1710"/>
    <w:p w14:paraId="29DAEA1B" w14:textId="77777777" w:rsidR="006B2580" w:rsidRDefault="006B2580" w:rsidP="009A1710"/>
    <w:p w14:paraId="4E53CED9" w14:textId="77999A50" w:rsidR="006B2580" w:rsidRDefault="006B2580" w:rsidP="009A1710">
      <w:hyperlink r:id="rId5" w:history="1">
        <w:r w:rsidRPr="00434B6D">
          <w:rPr>
            <w:rStyle w:val="Hyperlink"/>
          </w:rPr>
          <w:t>http://www.statisticssolutions.com/cluster-analysis-2/</w:t>
        </w:r>
      </w:hyperlink>
    </w:p>
    <w:p w14:paraId="3150A131" w14:textId="77777777" w:rsidR="006B2580" w:rsidRDefault="006B2580" w:rsidP="009A1710"/>
    <w:p w14:paraId="4215ADD9" w14:textId="77777777" w:rsidR="006B2580" w:rsidRDefault="006B2580" w:rsidP="006B2580">
      <w:pPr>
        <w:rPr>
          <w:rFonts w:eastAsia="Times New Roman"/>
        </w:rPr>
      </w:pPr>
      <w:r>
        <w:rPr>
          <w:rFonts w:ascii="Helvetica Neue" w:eastAsia="Times New Roman" w:hAnsi="Helvetica Neue"/>
          <w:color w:val="333333"/>
          <w:sz w:val="23"/>
          <w:szCs w:val="23"/>
          <w:shd w:val="clear" w:color="auto" w:fill="FFFFFF"/>
        </w:rPr>
        <w:t>Cluster analysis is an exploratory analysis that tries to identify structures within the data.  Cluster analysis is also called segmentation analysis or taxonomy analysis.  More specifically, it tries to identify homogenous groups of cases if the grouping is not previously known.</w:t>
      </w:r>
    </w:p>
    <w:p w14:paraId="5AC1F3AF" w14:textId="77777777" w:rsidR="006B2580" w:rsidRDefault="006B2580" w:rsidP="009A1710"/>
    <w:p w14:paraId="3DDB5AA4" w14:textId="77777777" w:rsidR="006B2580" w:rsidRDefault="006B2580" w:rsidP="006B2580">
      <w:pPr>
        <w:rPr>
          <w:rFonts w:ascii="Helvetica Neue" w:eastAsia="Times New Roman" w:hAnsi="Helvetica Neue"/>
          <w:color w:val="333333"/>
          <w:sz w:val="23"/>
          <w:szCs w:val="23"/>
          <w:shd w:val="clear" w:color="auto" w:fill="FFFFFF"/>
        </w:rPr>
      </w:pPr>
      <w:r>
        <w:rPr>
          <w:rFonts w:ascii="Helvetica Neue" w:eastAsia="Times New Roman" w:hAnsi="Helvetica Neue"/>
          <w:color w:val="333333"/>
          <w:sz w:val="23"/>
          <w:szCs w:val="23"/>
          <w:shd w:val="clear" w:color="auto" w:fill="FFFFFF"/>
        </w:rPr>
        <w:t>Cluster analysis is often used in conjunction with other analyses (such as discriminant analysis).  The researcher must be able to interpret the cluster analysis based on their understanding of the data to determine if the results produced by the analysis are actually meaningful.</w:t>
      </w:r>
    </w:p>
    <w:p w14:paraId="6FA80A47" w14:textId="77777777" w:rsidR="004D2253" w:rsidRDefault="004D2253" w:rsidP="006B2580">
      <w:pPr>
        <w:rPr>
          <w:rFonts w:ascii="Helvetica Neue" w:eastAsia="Times New Roman" w:hAnsi="Helvetica Neue"/>
          <w:color w:val="333333"/>
          <w:sz w:val="23"/>
          <w:szCs w:val="23"/>
          <w:shd w:val="clear" w:color="auto" w:fill="FFFFFF"/>
        </w:rPr>
      </w:pPr>
    </w:p>
    <w:p w14:paraId="1C9F27BA" w14:textId="77777777" w:rsidR="004D2253" w:rsidRDefault="004D2253" w:rsidP="006B2580">
      <w:pPr>
        <w:rPr>
          <w:rFonts w:ascii="Helvetica Neue" w:eastAsia="Times New Roman" w:hAnsi="Helvetica Neue"/>
          <w:color w:val="333333"/>
          <w:sz w:val="23"/>
          <w:szCs w:val="23"/>
          <w:shd w:val="clear" w:color="auto" w:fill="FFFFFF"/>
        </w:rPr>
      </w:pPr>
    </w:p>
    <w:p w14:paraId="20C3CDA2" w14:textId="4B5BB9B7" w:rsidR="004D2253" w:rsidRDefault="004D2253" w:rsidP="006B2580">
      <w:pPr>
        <w:rPr>
          <w:rFonts w:eastAsia="Times New Roman"/>
        </w:rPr>
      </w:pPr>
      <w:hyperlink r:id="rId6" w:history="1">
        <w:r w:rsidRPr="00434B6D">
          <w:rPr>
            <w:rStyle w:val="Hyperlink"/>
            <w:rFonts w:eastAsia="Times New Roman"/>
          </w:rPr>
          <w:t>http://abhijitannaldas.com/ml/kmeans-vs-knn-in-machine-learning.html</w:t>
        </w:r>
      </w:hyperlink>
    </w:p>
    <w:p w14:paraId="485E7C02" w14:textId="77777777" w:rsidR="004D2253" w:rsidRDefault="004D2253" w:rsidP="006B2580">
      <w:pPr>
        <w:rPr>
          <w:rFonts w:eastAsia="Times New Roman"/>
        </w:rPr>
      </w:pPr>
    </w:p>
    <w:p w14:paraId="18F0855D" w14:textId="4ABA579B" w:rsidR="004D2253" w:rsidRDefault="004D2253" w:rsidP="006B2580">
      <w:pPr>
        <w:rPr>
          <w:rFonts w:eastAsia="Times New Roman"/>
        </w:rPr>
      </w:pPr>
      <w:r>
        <w:rPr>
          <w:rFonts w:eastAsia="Times New Roman"/>
        </w:rPr>
        <w:t>k-means vs k-nn</w:t>
      </w:r>
    </w:p>
    <w:p w14:paraId="5E38F921" w14:textId="77777777" w:rsidR="004D2253" w:rsidRDefault="004D2253" w:rsidP="006B2580">
      <w:pPr>
        <w:rPr>
          <w:rFonts w:eastAsia="Times New Roman"/>
        </w:rPr>
      </w:pPr>
    </w:p>
    <w:p w14:paraId="69BFAF5F" w14:textId="77777777" w:rsidR="004D2253" w:rsidRDefault="004D2253" w:rsidP="006B2580">
      <w:pPr>
        <w:rPr>
          <w:rFonts w:eastAsia="Times New Roman"/>
        </w:rPr>
      </w:pPr>
      <w:bookmarkStart w:id="0" w:name="_GoBack"/>
      <w:bookmarkEnd w:id="0"/>
    </w:p>
    <w:p w14:paraId="54BB4874" w14:textId="77777777" w:rsidR="006B2580" w:rsidRDefault="006B2580" w:rsidP="009A1710"/>
    <w:p w14:paraId="5583D800" w14:textId="77777777" w:rsidR="00FF3D0F" w:rsidRDefault="00FF3D0F" w:rsidP="009A1710"/>
    <w:p w14:paraId="3E025E0E" w14:textId="77777777" w:rsidR="00FF3D0F" w:rsidRDefault="00FF3D0F" w:rsidP="009A1710"/>
    <w:p w14:paraId="7BDF01B2" w14:textId="77777777" w:rsidR="00FF3D0F" w:rsidRDefault="00FF3D0F" w:rsidP="009A1710"/>
    <w:p w14:paraId="19246A7E" w14:textId="77777777" w:rsidR="009A1710" w:rsidRPr="009A1710" w:rsidRDefault="009A1710" w:rsidP="009A1710"/>
    <w:sectPr w:rsidR="009A1710" w:rsidRPr="009A1710"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367E"/>
    <w:multiLevelType w:val="hybridMultilevel"/>
    <w:tmpl w:val="6876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10"/>
    <w:rsid w:val="004D2253"/>
    <w:rsid w:val="006B2580"/>
    <w:rsid w:val="009A1710"/>
    <w:rsid w:val="00A9305C"/>
    <w:rsid w:val="00B6767F"/>
    <w:rsid w:val="00EF49D9"/>
    <w:rsid w:val="00FF3D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0AF4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58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10"/>
    <w:pPr>
      <w:ind w:left="720"/>
      <w:contextualSpacing/>
    </w:pPr>
    <w:rPr>
      <w:rFonts w:asciiTheme="minorHAnsi" w:hAnsiTheme="minorHAnsi" w:cstheme="minorBidi"/>
    </w:rPr>
  </w:style>
  <w:style w:type="character" w:styleId="Hyperlink">
    <w:name w:val="Hyperlink"/>
    <w:basedOn w:val="DefaultParagraphFont"/>
    <w:uiPriority w:val="99"/>
    <w:unhideWhenUsed/>
    <w:rsid w:val="006B2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4943">
      <w:bodyDiv w:val="1"/>
      <w:marLeft w:val="0"/>
      <w:marRight w:val="0"/>
      <w:marTop w:val="0"/>
      <w:marBottom w:val="0"/>
      <w:divBdr>
        <w:top w:val="none" w:sz="0" w:space="0" w:color="auto"/>
        <w:left w:val="none" w:sz="0" w:space="0" w:color="auto"/>
        <w:bottom w:val="none" w:sz="0" w:space="0" w:color="auto"/>
        <w:right w:val="none" w:sz="0" w:space="0" w:color="auto"/>
      </w:divBdr>
    </w:div>
    <w:div w:id="588462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isticssolutions.com/cluster-analysis-2/" TargetMode="External"/><Relationship Id="rId6" Type="http://schemas.openxmlformats.org/officeDocument/2006/relationships/hyperlink" Target="http://abhijitannaldas.com/ml/kmeans-vs-knn-in-machine-learning.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1099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Caner Irfanoglu</cp:lastModifiedBy>
  <cp:revision>4</cp:revision>
  <dcterms:created xsi:type="dcterms:W3CDTF">2018-10-15T16:03:00Z</dcterms:created>
  <dcterms:modified xsi:type="dcterms:W3CDTF">2018-10-16T11:12:00Z</dcterms:modified>
</cp:coreProperties>
</file>