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84AB9" w14:textId="77777777" w:rsidR="00DF1DF5" w:rsidRDefault="00DF1DF5" w:rsidP="00DF1DF5">
      <w:pPr>
        <w:pStyle w:val="Title"/>
        <w:jc w:val="center"/>
      </w:pPr>
    </w:p>
    <w:p w14:paraId="561F6AAB" w14:textId="77777777" w:rsidR="00DF1DF5" w:rsidRDefault="00DF1DF5" w:rsidP="00DF1DF5">
      <w:pPr>
        <w:pStyle w:val="Title"/>
        <w:jc w:val="center"/>
      </w:pPr>
    </w:p>
    <w:p w14:paraId="17D3B297" w14:textId="77777777" w:rsidR="00DF1DF5" w:rsidRDefault="00DF1DF5" w:rsidP="00DF1DF5">
      <w:pPr>
        <w:pStyle w:val="Title"/>
        <w:jc w:val="center"/>
      </w:pPr>
    </w:p>
    <w:p w14:paraId="026C9B8A" w14:textId="77777777" w:rsidR="00DF1DF5" w:rsidRDefault="00DF1DF5" w:rsidP="00DF1DF5">
      <w:pPr>
        <w:pStyle w:val="Title"/>
        <w:jc w:val="center"/>
      </w:pPr>
    </w:p>
    <w:p w14:paraId="2428B051" w14:textId="77777777" w:rsidR="00DF1DF5" w:rsidRDefault="00DF1DF5" w:rsidP="00DF1DF5">
      <w:pPr>
        <w:pStyle w:val="Title"/>
        <w:jc w:val="center"/>
      </w:pPr>
    </w:p>
    <w:p w14:paraId="61F2310B" w14:textId="365EDE2E" w:rsidR="00DF1DF5" w:rsidRDefault="00DF1DF5" w:rsidP="00DF1DF5">
      <w:pPr>
        <w:pStyle w:val="Title"/>
        <w:jc w:val="center"/>
      </w:pPr>
    </w:p>
    <w:p w14:paraId="707E5783" w14:textId="77777777" w:rsidR="00DF1DF5" w:rsidRPr="00DF1DF5" w:rsidRDefault="00DF1DF5" w:rsidP="00DF1DF5">
      <w:pPr>
        <w:rPr>
          <w:lang w:val="en-CA"/>
        </w:rPr>
      </w:pPr>
    </w:p>
    <w:p w14:paraId="18ABA3D0" w14:textId="058BD714" w:rsidR="00DF1DF5" w:rsidRPr="00DF1DF5" w:rsidRDefault="00DF1DF5" w:rsidP="00DF1DF5">
      <w:pPr>
        <w:pStyle w:val="Title"/>
        <w:jc w:val="center"/>
        <w:rPr>
          <w:sz w:val="96"/>
          <w:szCs w:val="96"/>
        </w:rPr>
      </w:pPr>
      <w:r w:rsidRPr="00DF1DF5">
        <w:rPr>
          <w:sz w:val="96"/>
          <w:szCs w:val="96"/>
        </w:rPr>
        <w:t>DMBS Project Design</w:t>
      </w:r>
    </w:p>
    <w:p w14:paraId="165340B7" w14:textId="12E66E7F" w:rsidR="00DF1DF5" w:rsidRDefault="00DF1DF5" w:rsidP="00DF1DF5">
      <w:pPr>
        <w:rPr>
          <w:lang w:val="en-CA"/>
        </w:rPr>
      </w:pPr>
    </w:p>
    <w:p w14:paraId="2D29B297" w14:textId="77777777" w:rsidR="00DF1DF5" w:rsidRPr="00DF1DF5" w:rsidRDefault="00DF1DF5" w:rsidP="00DF1DF5">
      <w:pPr>
        <w:rPr>
          <w:lang w:val="en-CA"/>
        </w:rPr>
      </w:pPr>
    </w:p>
    <w:p w14:paraId="0BB82733" w14:textId="438B1DD2" w:rsidR="00DF1DF5" w:rsidRDefault="00DF1DF5" w:rsidP="00DF1DF5">
      <w:pPr>
        <w:jc w:val="center"/>
      </w:pPr>
    </w:p>
    <w:p w14:paraId="4B03CF24" w14:textId="6C2E675A" w:rsidR="00DF1DF5" w:rsidRDefault="00DF1DF5" w:rsidP="00DF1DF5">
      <w:pPr>
        <w:jc w:val="center"/>
      </w:pPr>
    </w:p>
    <w:p w14:paraId="4B3FC847" w14:textId="68F32AE0" w:rsidR="00DF1DF5" w:rsidRDefault="00DF1DF5" w:rsidP="00DF1DF5">
      <w:pPr>
        <w:jc w:val="center"/>
      </w:pPr>
    </w:p>
    <w:p w14:paraId="53C0C078" w14:textId="24A4A76B" w:rsidR="00DF1DF5" w:rsidRDefault="00DF1DF5" w:rsidP="00DF1DF5">
      <w:pPr>
        <w:jc w:val="center"/>
      </w:pPr>
    </w:p>
    <w:p w14:paraId="5BB775F5" w14:textId="283519C9" w:rsidR="00DF1DF5" w:rsidRDefault="00DF1DF5" w:rsidP="00DF1DF5">
      <w:pPr>
        <w:jc w:val="center"/>
      </w:pPr>
    </w:p>
    <w:p w14:paraId="182B0F6F" w14:textId="77777777" w:rsidR="00DF1DF5" w:rsidRDefault="00DF1DF5" w:rsidP="00DF1DF5">
      <w:pPr>
        <w:jc w:val="center"/>
      </w:pPr>
    </w:p>
    <w:p w14:paraId="32C491B1" w14:textId="77777777" w:rsidR="00DF1DF5" w:rsidRPr="00DF1DF5" w:rsidRDefault="00DF1DF5" w:rsidP="00DF1DF5">
      <w:pPr>
        <w:pStyle w:val="Title"/>
        <w:jc w:val="center"/>
        <w:rPr>
          <w:sz w:val="52"/>
          <w:szCs w:val="52"/>
        </w:rPr>
      </w:pPr>
      <w:r w:rsidRPr="00DF1DF5">
        <w:rPr>
          <w:sz w:val="52"/>
          <w:szCs w:val="52"/>
        </w:rPr>
        <w:t xml:space="preserve">Caner Adil </w:t>
      </w:r>
      <w:proofErr w:type="spellStart"/>
      <w:r w:rsidRPr="00DF1DF5">
        <w:rPr>
          <w:sz w:val="52"/>
          <w:szCs w:val="52"/>
        </w:rPr>
        <w:t>Irfanoglu</w:t>
      </w:r>
      <w:proofErr w:type="spellEnd"/>
      <w:r w:rsidRPr="00DF1DF5">
        <w:rPr>
          <w:sz w:val="52"/>
          <w:szCs w:val="52"/>
        </w:rPr>
        <w:t xml:space="preserve"> (A00429)</w:t>
      </w:r>
    </w:p>
    <w:p w14:paraId="3A15F5B0" w14:textId="77777777" w:rsidR="00DF1DF5" w:rsidRPr="00DF1DF5" w:rsidRDefault="00DF1DF5" w:rsidP="00DF1DF5">
      <w:pPr>
        <w:pStyle w:val="Title"/>
        <w:jc w:val="center"/>
        <w:rPr>
          <w:sz w:val="52"/>
          <w:szCs w:val="52"/>
        </w:rPr>
      </w:pPr>
      <w:r w:rsidRPr="00DF1DF5">
        <w:rPr>
          <w:sz w:val="52"/>
          <w:szCs w:val="52"/>
        </w:rPr>
        <w:t xml:space="preserve">Sunil </w:t>
      </w:r>
      <w:proofErr w:type="spellStart"/>
      <w:r w:rsidRPr="00DF1DF5">
        <w:rPr>
          <w:sz w:val="52"/>
          <w:szCs w:val="52"/>
        </w:rPr>
        <w:t>Padikar</w:t>
      </w:r>
      <w:proofErr w:type="spellEnd"/>
      <w:r w:rsidRPr="00DF1DF5">
        <w:rPr>
          <w:sz w:val="52"/>
          <w:szCs w:val="52"/>
        </w:rPr>
        <w:t xml:space="preserve"> (A00429)</w:t>
      </w:r>
    </w:p>
    <w:p w14:paraId="777F383A" w14:textId="39F01D66" w:rsidR="00DF1DF5" w:rsidRPr="00DF1DF5" w:rsidRDefault="00DF1DF5" w:rsidP="00DF1DF5">
      <w:pPr>
        <w:pStyle w:val="Title"/>
        <w:jc w:val="center"/>
        <w:rPr>
          <w:sz w:val="52"/>
          <w:szCs w:val="52"/>
        </w:rPr>
      </w:pPr>
      <w:proofErr w:type="spellStart"/>
      <w:r w:rsidRPr="00DF1DF5">
        <w:rPr>
          <w:sz w:val="52"/>
          <w:szCs w:val="52"/>
        </w:rPr>
        <w:t>Gaganpreeth</w:t>
      </w:r>
      <w:proofErr w:type="spellEnd"/>
      <w:r w:rsidRPr="00DF1DF5">
        <w:rPr>
          <w:sz w:val="52"/>
          <w:szCs w:val="52"/>
        </w:rPr>
        <w:t xml:space="preserve"> Singh (A00429)</w:t>
      </w:r>
    </w:p>
    <w:p w14:paraId="669CFA5C" w14:textId="77777777" w:rsidR="00DF1DF5" w:rsidRPr="00DF1DF5" w:rsidRDefault="00DF1DF5" w:rsidP="00DF1DF5">
      <w:pPr>
        <w:pStyle w:val="Title"/>
        <w:jc w:val="center"/>
        <w:rPr>
          <w:sz w:val="52"/>
          <w:szCs w:val="52"/>
        </w:rPr>
      </w:pPr>
      <w:r w:rsidRPr="00DF1DF5">
        <w:rPr>
          <w:sz w:val="52"/>
          <w:szCs w:val="52"/>
        </w:rPr>
        <w:t>Vinay Govindan (A00429120)</w:t>
      </w:r>
    </w:p>
    <w:p w14:paraId="2F3D8DD7" w14:textId="77777777" w:rsidR="00DF1DF5" w:rsidRPr="00F9283D" w:rsidRDefault="00DF1DF5" w:rsidP="00DF1DF5"/>
    <w:p w14:paraId="67773297" w14:textId="77777777" w:rsidR="00DF1DF5" w:rsidRDefault="00DF1DF5" w:rsidP="00DF1DF5"/>
    <w:p w14:paraId="62DCC19D" w14:textId="77777777" w:rsidR="00DF1DF5" w:rsidRDefault="00DF1DF5" w:rsidP="00DF1DF5"/>
    <w:p w14:paraId="49FCA06A" w14:textId="77777777" w:rsidR="00DF1DF5" w:rsidRDefault="00DF1DF5" w:rsidP="00DF1DF5">
      <w:pPr>
        <w:jc w:val="center"/>
        <w:rPr>
          <w:b/>
        </w:rPr>
      </w:pPr>
      <w:r w:rsidRPr="009C7A8E">
        <w:rPr>
          <w:b/>
        </w:rPr>
        <w:t>Discla</w:t>
      </w:r>
      <w:r>
        <w:rPr>
          <w:b/>
        </w:rPr>
        <w:t>i</w:t>
      </w:r>
      <w:r w:rsidRPr="009C7A8E">
        <w:rPr>
          <w:b/>
        </w:rPr>
        <w:t>mer:</w:t>
      </w:r>
    </w:p>
    <w:p w14:paraId="7BA2F06D" w14:textId="77777777" w:rsidR="00DF1DF5" w:rsidRDefault="00DF1DF5" w:rsidP="00DF1DF5">
      <w:pPr>
        <w:jc w:val="center"/>
        <w:rPr>
          <w:b/>
        </w:rPr>
      </w:pPr>
      <w:r w:rsidRPr="009C7A8E">
        <w:rPr>
          <w:b/>
        </w:rPr>
        <w:t xml:space="preserve"> </w:t>
      </w:r>
      <w:r>
        <w:rPr>
          <w:b/>
        </w:rPr>
        <w:t>We</w:t>
      </w:r>
      <w:r w:rsidRPr="009C7A8E">
        <w:rPr>
          <w:b/>
        </w:rPr>
        <w:t xml:space="preserve"> haven’t copied anything from anywhere. </w:t>
      </w:r>
    </w:p>
    <w:p w14:paraId="34EE7158" w14:textId="77777777" w:rsidR="00DF1DF5" w:rsidRDefault="00DF1DF5" w:rsidP="00DF1DF5">
      <w:pPr>
        <w:jc w:val="center"/>
        <w:rPr>
          <w:b/>
        </w:rPr>
      </w:pPr>
      <w:r>
        <w:rPr>
          <w:b/>
        </w:rPr>
        <w:t>We have just modified the existing program to fetch results</w:t>
      </w:r>
    </w:p>
    <w:p w14:paraId="459A998B" w14:textId="7510F2A7" w:rsidR="00DF1DF5" w:rsidRDefault="00DF1DF5" w:rsidP="001E3688">
      <w:r>
        <w:br w:type="page"/>
      </w:r>
    </w:p>
    <w:p w14:paraId="73CE7951" w14:textId="45A10689" w:rsidR="00DF1DF5" w:rsidRDefault="00D247D2" w:rsidP="001E3688">
      <w:r>
        <w:rPr>
          <w:noProof/>
        </w:rPr>
        <w:lastRenderedPageBreak/>
        <mc:AlternateContent>
          <mc:Choice Requires="wps">
            <w:drawing>
              <wp:anchor distT="45720" distB="45720" distL="114300" distR="114300" simplePos="0" relativeHeight="251659264" behindDoc="0" locked="0" layoutInCell="1" allowOverlap="1" wp14:anchorId="5DC0590E" wp14:editId="02EDE3F4">
                <wp:simplePos x="0" y="0"/>
                <wp:positionH relativeFrom="margin">
                  <wp:align>center</wp:align>
                </wp:positionH>
                <wp:positionV relativeFrom="paragraph">
                  <wp:posOffset>182880</wp:posOffset>
                </wp:positionV>
                <wp:extent cx="2004060" cy="441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41960"/>
                        </a:xfrm>
                        <a:prstGeom prst="rect">
                          <a:avLst/>
                        </a:prstGeom>
                        <a:solidFill>
                          <a:srgbClr val="FFFFFF"/>
                        </a:solidFill>
                        <a:ln w="9525">
                          <a:solidFill>
                            <a:srgbClr val="000000"/>
                          </a:solidFill>
                          <a:miter lim="800000"/>
                          <a:headEnd/>
                          <a:tailEnd/>
                        </a:ln>
                      </wps:spPr>
                      <wps:txbx>
                        <w:txbxContent>
                          <w:p w14:paraId="7BB0BC1D" w14:textId="480DC2F7" w:rsidR="00D247D2" w:rsidRPr="00D247D2" w:rsidRDefault="00D247D2">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0590E" id="_x0000_t202" coordsize="21600,21600" o:spt="202" path="m,l,21600r21600,l21600,xe">
                <v:stroke joinstyle="miter"/>
                <v:path gradientshapeok="t" o:connecttype="rect"/>
              </v:shapetype>
              <v:shape id="Text Box 2" o:spid="_x0000_s1026" type="#_x0000_t202" style="position:absolute;margin-left:0;margin-top:14.4pt;width:157.8pt;height:3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">
                <v:textbox>
                  <w:txbxContent>
                    <w:p w14:paraId="7BB0BC1D" w14:textId="480DC2F7" w:rsidR="00D247D2" w:rsidRPr="00D247D2" w:rsidRDefault="00D247D2">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 :</w:t>
                      </w:r>
                    </w:p>
                  </w:txbxContent>
                </v:textbox>
                <w10:wrap type="square" anchorx="margin"/>
              </v:shape>
            </w:pict>
          </mc:Fallback>
        </mc:AlternateContent>
      </w:r>
      <w:bookmarkStart w:id="0" w:name="_GoBack"/>
      <w:r w:rsidR="004A669E">
        <w:rPr>
          <w:noProof/>
        </w:rPr>
        <w:drawing>
          <wp:inline distT="0" distB="0" distL="0" distR="0" wp14:anchorId="150547BD" wp14:editId="068AB1AE">
            <wp:extent cx="6417397" cy="59670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40080" cy="5988137"/>
                    </a:xfrm>
                    <a:prstGeom prst="rect">
                      <a:avLst/>
                    </a:prstGeom>
                    <a:noFill/>
                    <a:ln>
                      <a:noFill/>
                    </a:ln>
                  </pic:spPr>
                </pic:pic>
              </a:graphicData>
            </a:graphic>
          </wp:inline>
        </w:drawing>
      </w:r>
      <w:bookmarkEnd w:id="0"/>
    </w:p>
    <w:p w14:paraId="4D8490A8" w14:textId="4A2D44D4" w:rsidR="004A669E" w:rsidRDefault="004A669E" w:rsidP="001E3688"/>
    <w:p w14:paraId="45B64C90" w14:textId="7DA3F817" w:rsidR="004A669E" w:rsidRDefault="004A669E" w:rsidP="001E3688"/>
    <w:p w14:paraId="16718B03" w14:textId="1CEEA0EC" w:rsidR="004A669E" w:rsidRDefault="004A669E" w:rsidP="001E3688"/>
    <w:p w14:paraId="09A0455F" w14:textId="6491F380" w:rsidR="004A669E" w:rsidRDefault="004A669E">
      <w:r>
        <w:br w:type="page"/>
      </w:r>
    </w:p>
    <w:p w14:paraId="4E3752DC" w14:textId="77777777" w:rsidR="004A669E" w:rsidRDefault="004A669E" w:rsidP="001E3688"/>
    <w:p w14:paraId="4EA35B89" w14:textId="4B35D8CE" w:rsidR="00DF1DF5" w:rsidRPr="006E7A87" w:rsidRDefault="006E7A87" w:rsidP="001E3688">
      <w:pPr>
        <w:rPr>
          <w:sz w:val="56"/>
          <w:szCs w:val="56"/>
        </w:rPr>
      </w:pPr>
      <w:r w:rsidRPr="006E7A87">
        <w:rPr>
          <w:sz w:val="56"/>
          <w:szCs w:val="56"/>
        </w:rPr>
        <w:t>Schema :</w:t>
      </w:r>
    </w:p>
    <w:p w14:paraId="2B0A2097" w14:textId="6E53EFBC" w:rsidR="00DF1DF5" w:rsidRDefault="00DF1DF5" w:rsidP="001E3688"/>
    <w:p w14:paraId="2520FAB5" w14:textId="1D5F2CE0" w:rsidR="006E7A87" w:rsidRDefault="006E7A87" w:rsidP="001E3688">
      <w:r>
        <w:t>All the tables below are in 1NF as each filed has only one datatype, has only a single value per row and each row can be uniquely identified.</w:t>
      </w:r>
    </w:p>
    <w:p w14:paraId="67495CCC" w14:textId="77777777" w:rsidR="006E7A87" w:rsidRDefault="006E7A87" w:rsidP="001E3688"/>
    <w:p w14:paraId="22CCB99C" w14:textId="22F9501E" w:rsidR="006E7A87" w:rsidRPr="006E7A87" w:rsidRDefault="001E3688" w:rsidP="001E3688">
      <w:pPr>
        <w:rPr>
          <w:b/>
          <w:i/>
        </w:rPr>
      </w:pPr>
      <w:r w:rsidRPr="006E7A87">
        <w:rPr>
          <w:b/>
          <w:i/>
        </w:rPr>
        <w:t>ITEM(</w:t>
      </w:r>
      <w:r w:rsidRPr="006E7A87">
        <w:rPr>
          <w:b/>
          <w:i/>
          <w:u w:val="single"/>
        </w:rPr>
        <w:t>ID</w:t>
      </w:r>
      <w:r w:rsidRPr="006E7A87">
        <w:rPr>
          <w:b/>
          <w:i/>
        </w:rPr>
        <w:t>, Price)</w:t>
      </w:r>
    </w:p>
    <w:p w14:paraId="6BCDCF20" w14:textId="3DD69E77" w:rsidR="009A0E11" w:rsidRDefault="006E7A87">
      <w:r>
        <w:t>ITEM tables ha</w:t>
      </w:r>
      <w:r w:rsidR="00C11416">
        <w:t xml:space="preserve">s no partial </w:t>
      </w:r>
      <w:r w:rsidR="00AB5C32">
        <w:t>or transitive dependency as price is uniquely identified by the primary key ID and price cannot determined ID uniquely hence the relation is in BCNF.</w:t>
      </w:r>
    </w:p>
    <w:p w14:paraId="6D8A03AF" w14:textId="62BC4336" w:rsidR="007A0173" w:rsidRDefault="007A0173"/>
    <w:p w14:paraId="1308C5A8" w14:textId="77777777" w:rsidR="007A0173" w:rsidRDefault="007A0173" w:rsidP="007A0173">
      <w:r>
        <w:t>Note: ID is unique for each vol. magazine and it is foreign key in MAGAZINE table</w:t>
      </w:r>
    </w:p>
    <w:p w14:paraId="6B6B6B85" w14:textId="7BD86C85" w:rsidR="007A0173" w:rsidRDefault="007A0173">
      <w:r>
        <w:t xml:space="preserve">as Magazine_ID  </w:t>
      </w:r>
    </w:p>
    <w:p w14:paraId="377E818B" w14:textId="77777777" w:rsidR="006E7A87" w:rsidRDefault="006E7A87"/>
    <w:p w14:paraId="518FEB45" w14:textId="279542D6" w:rsidR="009A0E11" w:rsidRPr="006E7A87" w:rsidRDefault="0015623C">
      <w:pPr>
        <w:rPr>
          <w:b/>
          <w:i/>
        </w:rPr>
      </w:pPr>
      <w:r w:rsidRPr="006E7A87">
        <w:rPr>
          <w:b/>
          <w:i/>
        </w:rPr>
        <w:t>MAGAZINE(</w:t>
      </w:r>
      <w:r w:rsidR="00E47F5A" w:rsidRPr="006E7A87">
        <w:rPr>
          <w:b/>
          <w:i/>
        </w:rPr>
        <w:t xml:space="preserve">Maganize_ID unique NOT NULL , </w:t>
      </w:r>
      <w:r w:rsidR="005E4D5F" w:rsidRPr="00B80E31">
        <w:rPr>
          <w:b/>
          <w:i/>
          <w:u w:val="single"/>
        </w:rPr>
        <w:t>Ti</w:t>
      </w:r>
      <w:r w:rsidRPr="00B80E31">
        <w:rPr>
          <w:b/>
          <w:i/>
          <w:u w:val="single"/>
        </w:rPr>
        <w:t>tle</w:t>
      </w:r>
      <w:r w:rsidRPr="006E7A87">
        <w:rPr>
          <w:b/>
          <w:i/>
        </w:rPr>
        <w:t>, Year_Publish,</w:t>
      </w:r>
      <w:r w:rsidR="00E47F5A" w:rsidRPr="006E7A87">
        <w:rPr>
          <w:b/>
          <w:i/>
        </w:rPr>
        <w:t xml:space="preserve"> </w:t>
      </w:r>
      <w:r w:rsidR="00E47F5A" w:rsidRPr="00B80E31">
        <w:rPr>
          <w:b/>
          <w:i/>
          <w:u w:val="single"/>
        </w:rPr>
        <w:t>Volume</w:t>
      </w:r>
      <w:r w:rsidRPr="006E7A87">
        <w:rPr>
          <w:b/>
          <w:i/>
        </w:rPr>
        <w:t>)</w:t>
      </w:r>
    </w:p>
    <w:p w14:paraId="7E740AD8" w14:textId="44D0EB17" w:rsidR="00AB5C32" w:rsidRPr="006E7A87" w:rsidRDefault="003165C3" w:rsidP="00AB5C32">
      <w:pPr>
        <w:ind w:firstLine="720"/>
        <w:rPr>
          <w:b/>
          <w:i/>
        </w:rPr>
      </w:pPr>
      <w:r w:rsidRPr="006E7A87">
        <w:rPr>
          <w:b/>
          <w:i/>
        </w:rPr>
        <w:t>Foreign Key MAGAZINE (</w:t>
      </w:r>
      <w:r w:rsidR="001E3688" w:rsidRPr="006E7A87">
        <w:rPr>
          <w:b/>
          <w:i/>
        </w:rPr>
        <w:t>Maganize_</w:t>
      </w:r>
      <w:r w:rsidRPr="006E7A87">
        <w:rPr>
          <w:b/>
          <w:i/>
        </w:rPr>
        <w:t>ID) references ITEM (ID)</w:t>
      </w:r>
    </w:p>
    <w:p w14:paraId="3FE455FA" w14:textId="6A159843" w:rsidR="005765A7" w:rsidRDefault="00AB5C32" w:rsidP="005765A7">
      <w:r>
        <w:t xml:space="preserve">Magazine is in 2NF and has no partial dependency as all the fields depends on both </w:t>
      </w:r>
      <w:r w:rsidR="005765A7">
        <w:t xml:space="preserve">Title </w:t>
      </w:r>
      <w:r>
        <w:t xml:space="preserve">and </w:t>
      </w:r>
      <w:r w:rsidR="005765A7">
        <w:t xml:space="preserve">Volume </w:t>
      </w:r>
      <w:r>
        <w:t xml:space="preserve">which put together forms the </w:t>
      </w:r>
      <w:r w:rsidR="005765A7">
        <w:t>Candidate Key</w:t>
      </w:r>
      <w:r w:rsidR="001D1C11">
        <w:t xml:space="preserve"> </w:t>
      </w:r>
      <w:r>
        <w:t xml:space="preserve">.It is in </w:t>
      </w:r>
      <w:r w:rsidR="001D1C11">
        <w:t>3NF</w:t>
      </w:r>
      <w:r w:rsidR="001D1047">
        <w:t>, BCNF</w:t>
      </w:r>
      <w:r w:rsidR="001D1C11">
        <w:t xml:space="preserve"> </w:t>
      </w:r>
      <w:r>
        <w:t xml:space="preserve">as </w:t>
      </w:r>
      <w:r w:rsidR="001D1C11">
        <w:t>Maganize_ID and Year_Publish depends only on Title+ Volume</w:t>
      </w:r>
      <w:r w:rsidR="004C3BFB">
        <w:t xml:space="preserve"> &amp; not the other way around</w:t>
      </w:r>
      <w:r>
        <w:t xml:space="preserve"> hence there is no transitive dependency</w:t>
      </w:r>
      <w:r w:rsidR="001D1C11">
        <w:t>.</w:t>
      </w:r>
    </w:p>
    <w:p w14:paraId="6FA63B90" w14:textId="5747E3E5" w:rsidR="0015623C" w:rsidRDefault="0015623C"/>
    <w:p w14:paraId="7BFEA746" w14:textId="6346D460" w:rsidR="0015623C" w:rsidRPr="006E7A87" w:rsidRDefault="00322365">
      <w:pPr>
        <w:rPr>
          <w:b/>
          <w:i/>
        </w:rPr>
      </w:pPr>
      <w:r w:rsidRPr="006E7A87">
        <w:rPr>
          <w:b/>
          <w:i/>
        </w:rPr>
        <w:t>ARTICLE(</w:t>
      </w:r>
      <w:r w:rsidR="007E2761" w:rsidRPr="006E7A87">
        <w:rPr>
          <w:b/>
          <w:i/>
          <w:u w:val="single"/>
        </w:rPr>
        <w:t>Article_ID</w:t>
      </w:r>
      <w:r w:rsidR="007E2761" w:rsidRPr="006E7A87">
        <w:rPr>
          <w:b/>
          <w:i/>
        </w:rPr>
        <w:t xml:space="preserve">, </w:t>
      </w:r>
      <w:r w:rsidR="004D1834" w:rsidRPr="006E7A87">
        <w:rPr>
          <w:b/>
          <w:i/>
        </w:rPr>
        <w:t>Title</w:t>
      </w:r>
      <w:r w:rsidR="007E2761" w:rsidRPr="006E7A87">
        <w:rPr>
          <w:b/>
          <w:i/>
        </w:rPr>
        <w:t xml:space="preserve">, Page_Start, </w:t>
      </w:r>
      <w:r w:rsidR="004D1834" w:rsidRPr="006E7A87">
        <w:rPr>
          <w:b/>
          <w:i/>
        </w:rPr>
        <w:t>Page_End</w:t>
      </w:r>
      <w:r w:rsidR="004C2F1D" w:rsidRPr="006E7A87">
        <w:rPr>
          <w:b/>
          <w:i/>
        </w:rPr>
        <w:t>, Magazine_ID</w:t>
      </w:r>
      <w:r w:rsidR="008857A3" w:rsidRPr="006E7A87">
        <w:rPr>
          <w:b/>
          <w:i/>
        </w:rPr>
        <w:t xml:space="preserve"> NOT NULL</w:t>
      </w:r>
      <w:r w:rsidRPr="006E7A87">
        <w:rPr>
          <w:b/>
          <w:i/>
        </w:rPr>
        <w:t>)</w:t>
      </w:r>
    </w:p>
    <w:p w14:paraId="7E848DF0" w14:textId="22AB9038" w:rsidR="004C2F1D" w:rsidRDefault="004C2F1D" w:rsidP="004C2F1D">
      <w:r w:rsidRPr="006E7A87">
        <w:rPr>
          <w:b/>
          <w:i/>
        </w:rPr>
        <w:tab/>
        <w:t>Foreign Key ARTICLE (Magazine_ID) references MAGAZINE (Magazine_ID)</w:t>
      </w:r>
    </w:p>
    <w:p w14:paraId="41D80D35" w14:textId="6B22CB00" w:rsidR="00E23BB2" w:rsidRDefault="00AB5C32">
      <w:r>
        <w:t xml:space="preserve">The table Article is already in </w:t>
      </w:r>
      <w:r w:rsidR="00801D62">
        <w:t>3</w:t>
      </w:r>
      <w:r w:rsidR="00473620">
        <w:t>NF</w:t>
      </w:r>
      <w:r w:rsidR="00801D62">
        <w:t>, BCNF</w:t>
      </w:r>
      <w:r w:rsidR="00473620">
        <w:t xml:space="preserve"> </w:t>
      </w:r>
      <w:r>
        <w:t xml:space="preserve">as there is </w:t>
      </w:r>
      <w:r w:rsidR="00473620">
        <w:t xml:space="preserve">No partial </w:t>
      </w:r>
      <w:r w:rsidR="00801D62">
        <w:t xml:space="preserve">and transitive </w:t>
      </w:r>
      <w:r w:rsidR="00473620">
        <w:t>dependencies</w:t>
      </w:r>
      <w:r w:rsidR="00B80E31">
        <w:t xml:space="preserve"> since</w:t>
      </w:r>
      <w:r w:rsidR="00760AAD">
        <w:t xml:space="preserve"> all the fields depend on Article_ID</w:t>
      </w:r>
      <w:r w:rsidR="00801D62">
        <w:t xml:space="preserve"> &amp; not the other way around.</w:t>
      </w:r>
    </w:p>
    <w:p w14:paraId="43173DE2" w14:textId="6D9ED0FD" w:rsidR="005971D5" w:rsidRDefault="005971D5">
      <w:r>
        <w:t xml:space="preserve"> </w:t>
      </w:r>
    </w:p>
    <w:p w14:paraId="2A4A0E4A" w14:textId="431B74A4" w:rsidR="00E23BB2" w:rsidRPr="006E7A87" w:rsidRDefault="004B2B41" w:rsidP="004D1834">
      <w:pPr>
        <w:rPr>
          <w:b/>
          <w:i/>
        </w:rPr>
      </w:pPr>
      <w:r w:rsidRPr="006E7A87">
        <w:rPr>
          <w:b/>
          <w:i/>
        </w:rPr>
        <w:t>AUTHOR(</w:t>
      </w:r>
      <w:r w:rsidRPr="006E7A87">
        <w:rPr>
          <w:b/>
          <w:i/>
          <w:u w:val="single"/>
        </w:rPr>
        <w:t>Author_ID</w:t>
      </w:r>
      <w:r w:rsidRPr="006E7A87">
        <w:rPr>
          <w:b/>
          <w:i/>
        </w:rPr>
        <w:t>, A_Name, A_Last,</w:t>
      </w:r>
      <w:r w:rsidR="00067145" w:rsidRPr="006E7A87">
        <w:rPr>
          <w:b/>
          <w:i/>
        </w:rPr>
        <w:t xml:space="preserve"> </w:t>
      </w:r>
      <w:r w:rsidRPr="006E7A87">
        <w:rPr>
          <w:b/>
          <w:i/>
        </w:rPr>
        <w:t>Email)</w:t>
      </w:r>
    </w:p>
    <w:p w14:paraId="3329FEE0" w14:textId="44415679" w:rsidR="007A4E15" w:rsidRPr="004D1834" w:rsidRDefault="00B80E31" w:rsidP="004D1834">
      <w:r>
        <w:t xml:space="preserve">The Author table is in </w:t>
      </w:r>
      <w:r w:rsidR="007A4E15">
        <w:t>3NF</w:t>
      </w:r>
      <w:r w:rsidR="008E51F5">
        <w:t>,</w:t>
      </w:r>
      <w:r w:rsidR="007A4E15">
        <w:t xml:space="preserve"> </w:t>
      </w:r>
      <w:r w:rsidR="008E51F5">
        <w:t xml:space="preserve">no partial and transitive dependencies </w:t>
      </w:r>
      <w:r>
        <w:t xml:space="preserve">as </w:t>
      </w:r>
      <w:r w:rsidR="008E51F5">
        <w:t>all the fields depend on Article_ID.</w:t>
      </w:r>
    </w:p>
    <w:p w14:paraId="1B856A01" w14:textId="7E21ADC4" w:rsidR="004B2B41" w:rsidRPr="004D1834" w:rsidRDefault="004B2B41" w:rsidP="004D1834"/>
    <w:p w14:paraId="6D144045" w14:textId="21F0F09B" w:rsidR="00242120" w:rsidRPr="006E7A87" w:rsidRDefault="00242120" w:rsidP="004D1834">
      <w:pPr>
        <w:rPr>
          <w:b/>
          <w:i/>
        </w:rPr>
      </w:pPr>
      <w:r w:rsidRPr="006E7A87">
        <w:rPr>
          <w:b/>
          <w:i/>
        </w:rPr>
        <w:t>WRITES(Author_ID, Article_ID)</w:t>
      </w:r>
    </w:p>
    <w:p w14:paraId="65FD309C" w14:textId="79FEAC93" w:rsidR="00242120" w:rsidRPr="006E7A87" w:rsidRDefault="00242120" w:rsidP="004D1834">
      <w:pPr>
        <w:rPr>
          <w:b/>
          <w:i/>
        </w:rPr>
      </w:pPr>
      <w:r w:rsidRPr="006E7A87">
        <w:rPr>
          <w:b/>
          <w:i/>
        </w:rPr>
        <w:t>Foreign Key WRITES (Article_ID) references ARTICLE (Article_ID)</w:t>
      </w:r>
    </w:p>
    <w:p w14:paraId="6A919B14" w14:textId="0865DCEE" w:rsidR="009C5955" w:rsidRPr="00B80E31" w:rsidRDefault="00F57265">
      <w:pPr>
        <w:rPr>
          <w:b/>
          <w:i/>
        </w:rPr>
      </w:pPr>
      <w:r w:rsidRPr="006E7A87">
        <w:rPr>
          <w:b/>
          <w:i/>
        </w:rPr>
        <w:t>Foreign Key WRITES (Author_ID) references AUTHOR (Author_ID)</w:t>
      </w:r>
    </w:p>
    <w:p w14:paraId="07E21ADA" w14:textId="25033DC8" w:rsidR="004B2B41" w:rsidRDefault="00B80E31">
      <w:r>
        <w:t>Writes table</w:t>
      </w:r>
      <w:r w:rsidR="009C5955">
        <w:t xml:space="preserve"> satisfie</w:t>
      </w:r>
      <w:r>
        <w:t>s BCNF</w:t>
      </w:r>
      <w:r w:rsidR="009C5955">
        <w:t xml:space="preserve"> because both Author_ID and Article_ID form the candidate key</w:t>
      </w:r>
      <w:r>
        <w:t xml:space="preserve"> and there is no partial or transitive dependency</w:t>
      </w:r>
      <w:r w:rsidR="009C5955">
        <w:t>.</w:t>
      </w:r>
    </w:p>
    <w:p w14:paraId="533A2083" w14:textId="77777777" w:rsidR="009C5955" w:rsidRDefault="009C5955"/>
    <w:p w14:paraId="17F93995" w14:textId="0172AA40" w:rsidR="004F00C1" w:rsidRPr="006E7A87" w:rsidRDefault="004F00C1" w:rsidP="004F00C1">
      <w:pPr>
        <w:rPr>
          <w:b/>
          <w:i/>
        </w:rPr>
      </w:pPr>
      <w:r w:rsidRPr="006E7A87">
        <w:rPr>
          <w:b/>
          <w:i/>
        </w:rPr>
        <w:t>CUSTOMER(</w:t>
      </w:r>
      <w:r w:rsidRPr="006E7A87">
        <w:rPr>
          <w:b/>
          <w:i/>
          <w:u w:val="single"/>
        </w:rPr>
        <w:t xml:space="preserve">CID, </w:t>
      </w:r>
      <w:r w:rsidRPr="006E7A87">
        <w:rPr>
          <w:b/>
          <w:i/>
        </w:rPr>
        <w:t>C_Name, C_Last, Phone, Mail</w:t>
      </w:r>
      <w:r w:rsidR="004F07A1" w:rsidRPr="006E7A87">
        <w:rPr>
          <w:b/>
          <w:i/>
        </w:rPr>
        <w:t>_Addr</w:t>
      </w:r>
      <w:r w:rsidRPr="006E7A87">
        <w:rPr>
          <w:b/>
          <w:i/>
        </w:rPr>
        <w:t>)</w:t>
      </w:r>
    </w:p>
    <w:p w14:paraId="0D666078" w14:textId="187EA93E" w:rsidR="009C5955" w:rsidRPr="004D1834" w:rsidRDefault="00B80E31" w:rsidP="009C5955">
      <w:r>
        <w:t xml:space="preserve">The Customer table is already in </w:t>
      </w:r>
      <w:r w:rsidR="009C5955">
        <w:t>3NF,</w:t>
      </w:r>
      <w:r w:rsidR="004F07A1">
        <w:t xml:space="preserve"> BCNF</w:t>
      </w:r>
      <w:r>
        <w:t xml:space="preserve"> as there is </w:t>
      </w:r>
      <w:r w:rsidR="009C5955">
        <w:t xml:space="preserve"> no partial and transitive dependencies </w:t>
      </w:r>
      <w:r>
        <w:t xml:space="preserve">since </w:t>
      </w:r>
      <w:r w:rsidR="009C5955">
        <w:t xml:space="preserve">all the fields depend on </w:t>
      </w:r>
      <w:r w:rsidR="004F07A1">
        <w:t>C</w:t>
      </w:r>
      <w:r w:rsidR="009C5955">
        <w:t>ID</w:t>
      </w:r>
      <w:r w:rsidR="004F07A1">
        <w:t xml:space="preserve"> and not the other way around.</w:t>
      </w:r>
    </w:p>
    <w:p w14:paraId="70D78AEA" w14:textId="77777777" w:rsidR="004F00C1" w:rsidRDefault="004F00C1"/>
    <w:p w14:paraId="658DE499" w14:textId="0B886AB7" w:rsidR="009A0E11" w:rsidRPr="006E7A87" w:rsidRDefault="004B5494">
      <w:pPr>
        <w:rPr>
          <w:b/>
          <w:i/>
        </w:rPr>
      </w:pPr>
      <w:r w:rsidRPr="006E7A87">
        <w:rPr>
          <w:b/>
          <w:i/>
        </w:rPr>
        <w:t>TRANSACTION</w:t>
      </w:r>
      <w:r w:rsidR="000873CB" w:rsidRPr="006E7A87">
        <w:rPr>
          <w:b/>
          <w:i/>
        </w:rPr>
        <w:t xml:space="preserve"> </w:t>
      </w:r>
      <w:r w:rsidRPr="006E7A87">
        <w:rPr>
          <w:b/>
          <w:i/>
        </w:rPr>
        <w:t>(</w:t>
      </w:r>
      <w:r w:rsidRPr="006E7A87">
        <w:rPr>
          <w:b/>
          <w:i/>
          <w:u w:val="single"/>
        </w:rPr>
        <w:t xml:space="preserve">Trxn_Number, </w:t>
      </w:r>
      <w:r w:rsidRPr="006E7A87">
        <w:rPr>
          <w:b/>
          <w:i/>
        </w:rPr>
        <w:t xml:space="preserve">Date, </w:t>
      </w:r>
      <w:r w:rsidR="00922A18" w:rsidRPr="006E7A87">
        <w:rPr>
          <w:b/>
          <w:i/>
        </w:rPr>
        <w:t xml:space="preserve">CID, </w:t>
      </w:r>
      <w:r w:rsidR="00755609" w:rsidRPr="006E7A87">
        <w:rPr>
          <w:b/>
          <w:i/>
        </w:rPr>
        <w:t>Discount_Code)</w:t>
      </w:r>
    </w:p>
    <w:p w14:paraId="3245F5E4" w14:textId="40F70CC9" w:rsidR="00755609" w:rsidRPr="006E7A87" w:rsidRDefault="00755609">
      <w:pPr>
        <w:rPr>
          <w:b/>
          <w:i/>
        </w:rPr>
      </w:pPr>
      <w:r w:rsidRPr="006E7A87">
        <w:rPr>
          <w:b/>
          <w:i/>
        </w:rPr>
        <w:tab/>
        <w:t>Foreign Key TRANSACTION(CID) references CUSTOMER(CID)</w:t>
      </w:r>
    </w:p>
    <w:p w14:paraId="0446B706" w14:textId="4DD478A6" w:rsidR="007577BE" w:rsidRDefault="00B80E31">
      <w:r>
        <w:lastRenderedPageBreak/>
        <w:t xml:space="preserve">The Transaction table is in </w:t>
      </w:r>
      <w:r w:rsidR="00083AD4">
        <w:t>3</w:t>
      </w:r>
      <w:r w:rsidR="007577BE">
        <w:t>NF</w:t>
      </w:r>
      <w:r w:rsidR="00083AD4">
        <w:t>, BCNF</w:t>
      </w:r>
      <w:r w:rsidR="007A0173">
        <w:t xml:space="preserve"> since there is no partial or transitive dependency and</w:t>
      </w:r>
      <w:r w:rsidR="007577BE">
        <w:t xml:space="preserve"> </w:t>
      </w:r>
      <w:r w:rsidR="007A0173">
        <w:t>w</w:t>
      </w:r>
      <w:r w:rsidR="001E7241">
        <w:t>hen a customer levels up their discount code will change even</w:t>
      </w:r>
      <w:r w:rsidR="00083AD4">
        <w:t xml:space="preserve"> </w:t>
      </w:r>
      <w:r w:rsidR="001E7241">
        <w:t>though CID remains the same. So, Discount Code is only determined by Trxn_Number</w:t>
      </w:r>
      <w:r w:rsidR="007A0173">
        <w:t xml:space="preserve"> and so are the other fields</w:t>
      </w:r>
      <w:r w:rsidR="001E7241">
        <w:t xml:space="preserve">. </w:t>
      </w:r>
    </w:p>
    <w:p w14:paraId="6B2556F0" w14:textId="77777777" w:rsidR="007A0173" w:rsidRDefault="007A0173"/>
    <w:p w14:paraId="0D629C6E" w14:textId="77777777" w:rsidR="00B015D7" w:rsidRDefault="00B015D7"/>
    <w:p w14:paraId="2C859980" w14:textId="00104735" w:rsidR="00B015D7" w:rsidRPr="006E7A87" w:rsidRDefault="00B015D7">
      <w:pPr>
        <w:rPr>
          <w:b/>
          <w:i/>
        </w:rPr>
      </w:pPr>
      <w:r w:rsidRPr="006E7A87">
        <w:rPr>
          <w:b/>
          <w:i/>
        </w:rPr>
        <w:t>TRANSACTION_DETAILS</w:t>
      </w:r>
      <w:r w:rsidR="000873CB" w:rsidRPr="006E7A87">
        <w:rPr>
          <w:b/>
          <w:i/>
        </w:rPr>
        <w:t xml:space="preserve"> </w:t>
      </w:r>
      <w:r w:rsidRPr="006E7A87">
        <w:rPr>
          <w:b/>
          <w:i/>
        </w:rPr>
        <w:t>(</w:t>
      </w:r>
      <w:r w:rsidRPr="006E7A87">
        <w:rPr>
          <w:b/>
          <w:i/>
          <w:u w:val="single"/>
        </w:rPr>
        <w:t>Trxn_Number</w:t>
      </w:r>
      <w:r w:rsidRPr="006E7A87">
        <w:rPr>
          <w:b/>
          <w:i/>
        </w:rPr>
        <w:t xml:space="preserve">, </w:t>
      </w:r>
      <w:r w:rsidRPr="006E7A87">
        <w:rPr>
          <w:b/>
          <w:i/>
          <w:u w:val="single"/>
        </w:rPr>
        <w:t>ID</w:t>
      </w:r>
      <w:r w:rsidR="00976545" w:rsidRPr="006E7A87">
        <w:rPr>
          <w:b/>
          <w:i/>
        </w:rPr>
        <w:t>, Quantity</w:t>
      </w:r>
      <w:r w:rsidRPr="006E7A87">
        <w:rPr>
          <w:b/>
          <w:i/>
        </w:rPr>
        <w:t>)</w:t>
      </w:r>
    </w:p>
    <w:p w14:paraId="0634A245" w14:textId="79C2C7EA" w:rsidR="00B015D7" w:rsidRPr="006E7A87" w:rsidRDefault="00B015D7" w:rsidP="00B015D7">
      <w:pPr>
        <w:ind w:left="720"/>
        <w:rPr>
          <w:b/>
          <w:i/>
          <w:sz w:val="22"/>
          <w:szCs w:val="22"/>
        </w:rPr>
      </w:pPr>
      <w:r w:rsidRPr="006E7A87">
        <w:rPr>
          <w:b/>
          <w:i/>
          <w:sz w:val="22"/>
          <w:szCs w:val="22"/>
        </w:rPr>
        <w:t>Foreign Key TRANSACTION_DETAILS(</w:t>
      </w:r>
      <w:r w:rsidRPr="006E7A87">
        <w:rPr>
          <w:b/>
          <w:i/>
          <w:sz w:val="22"/>
          <w:szCs w:val="22"/>
          <w:u w:val="single"/>
        </w:rPr>
        <w:t>Trxn_Number</w:t>
      </w:r>
      <w:r w:rsidRPr="006E7A87">
        <w:rPr>
          <w:b/>
          <w:i/>
          <w:sz w:val="22"/>
          <w:szCs w:val="22"/>
        </w:rPr>
        <w:t>) references TRANSACTION(</w:t>
      </w:r>
      <w:r w:rsidRPr="006E7A87">
        <w:rPr>
          <w:b/>
          <w:i/>
          <w:sz w:val="22"/>
          <w:szCs w:val="22"/>
          <w:u w:val="single"/>
        </w:rPr>
        <w:t>Trxn_Number</w:t>
      </w:r>
      <w:r w:rsidRPr="006E7A87">
        <w:rPr>
          <w:b/>
          <w:i/>
          <w:sz w:val="22"/>
          <w:szCs w:val="22"/>
        </w:rPr>
        <w:t>)</w:t>
      </w:r>
    </w:p>
    <w:p w14:paraId="77614D86" w14:textId="11A283D6" w:rsidR="00B015D7" w:rsidRPr="006E7A87" w:rsidRDefault="00B015D7" w:rsidP="00B015D7">
      <w:pPr>
        <w:ind w:left="720"/>
        <w:rPr>
          <w:b/>
          <w:i/>
        </w:rPr>
      </w:pPr>
      <w:r w:rsidRPr="006E7A87">
        <w:rPr>
          <w:b/>
          <w:i/>
        </w:rPr>
        <w:t>Foreign Key TRANSACTION_DETAILS(ID) references ITEM(ID)</w:t>
      </w:r>
    </w:p>
    <w:p w14:paraId="762DE0E7" w14:textId="28545A64" w:rsidR="00D304BE" w:rsidRDefault="007A0173" w:rsidP="003C5893">
      <w:r>
        <w:t>The Transaction_Details table is in 3NF, BCNF since there is no partial or transitive dependency and</w:t>
      </w:r>
      <w:r w:rsidR="00D304BE">
        <w:t xml:space="preserve"> </w:t>
      </w:r>
      <w:r>
        <w:t>s</w:t>
      </w:r>
      <w:r w:rsidR="00D304BE">
        <w:t>ince a customer can purchase same items on different transactions Trxn_Number is required</w:t>
      </w:r>
      <w:r w:rsidR="00CF7663">
        <w:t xml:space="preserve"> alongside with ID</w:t>
      </w:r>
      <w:r w:rsidR="00D304BE">
        <w:t xml:space="preserve">. Also, Trxn_Number is not sufficient to determine quantity, since the transaction can include same quantities of different items. </w:t>
      </w:r>
    </w:p>
    <w:p w14:paraId="20968F5D" w14:textId="1AFD4B68" w:rsidR="003C5893" w:rsidRDefault="00CF7663" w:rsidP="003C5893">
      <w:r>
        <w:t xml:space="preserve">So, </w:t>
      </w:r>
      <w:r w:rsidR="00D304BE">
        <w:t xml:space="preserve">Quantity is only determined by using Trxn_Number and ID and not the other way around. </w:t>
      </w:r>
    </w:p>
    <w:p w14:paraId="0D7897A1" w14:textId="77777777" w:rsidR="00D304BE" w:rsidRDefault="00D304BE" w:rsidP="003C5893"/>
    <w:p w14:paraId="6563754C" w14:textId="2C4F7A36" w:rsidR="004F00C1" w:rsidRPr="006E7A87" w:rsidRDefault="004F00C1" w:rsidP="004F00C1">
      <w:pPr>
        <w:rPr>
          <w:b/>
          <w:i/>
        </w:rPr>
      </w:pPr>
      <w:r w:rsidRPr="006E7A87">
        <w:rPr>
          <w:b/>
          <w:i/>
        </w:rPr>
        <w:t>EMPLOYEE</w:t>
      </w:r>
      <w:r w:rsidR="000873CB" w:rsidRPr="006E7A87">
        <w:rPr>
          <w:b/>
          <w:i/>
        </w:rPr>
        <w:t xml:space="preserve"> </w:t>
      </w:r>
      <w:r w:rsidRPr="006E7A87">
        <w:rPr>
          <w:b/>
          <w:i/>
        </w:rPr>
        <w:t>(</w:t>
      </w:r>
      <w:r w:rsidRPr="006E7A87">
        <w:rPr>
          <w:b/>
          <w:i/>
          <w:u w:val="single"/>
        </w:rPr>
        <w:t>SIN</w:t>
      </w:r>
      <w:r w:rsidRPr="006E7A87">
        <w:rPr>
          <w:b/>
          <w:i/>
        </w:rPr>
        <w:t>, E_Name, E_</w:t>
      </w:r>
      <w:r w:rsidRPr="006E7A87">
        <w:rPr>
          <w:b/>
          <w:i/>
          <w:lang w:val="en-CA"/>
        </w:rPr>
        <w:t>Last</w:t>
      </w:r>
      <w:r w:rsidRPr="006E7A87">
        <w:rPr>
          <w:b/>
          <w:i/>
        </w:rPr>
        <w:t>, Rate_Hour)</w:t>
      </w:r>
    </w:p>
    <w:p w14:paraId="27556519" w14:textId="3C6C9821" w:rsidR="000873CB" w:rsidRPr="004D1834" w:rsidRDefault="007A0173" w:rsidP="000873CB">
      <w:r>
        <w:t xml:space="preserve">The Employee table is already is in </w:t>
      </w:r>
      <w:r w:rsidR="000873CB">
        <w:t xml:space="preserve">3NF, BCNF </w:t>
      </w:r>
      <w:r>
        <w:t xml:space="preserve">where there is </w:t>
      </w:r>
      <w:r w:rsidR="000873CB">
        <w:t>no partial and transitive dependencies</w:t>
      </w:r>
      <w:r>
        <w:t xml:space="preserve"> as</w:t>
      </w:r>
      <w:r w:rsidR="000873CB">
        <w:t xml:space="preserve"> all the fields depend on SIN and not the other way around.</w:t>
      </w:r>
    </w:p>
    <w:p w14:paraId="7D973169" w14:textId="77777777" w:rsidR="000873CB" w:rsidRDefault="000873CB" w:rsidP="004F00C1"/>
    <w:p w14:paraId="5B6DD644" w14:textId="77777777" w:rsidR="00E479E6" w:rsidRDefault="00E479E6" w:rsidP="004F00C1"/>
    <w:p w14:paraId="41AA6DB7" w14:textId="575E88A8" w:rsidR="00E479E6" w:rsidRPr="006E7A87" w:rsidRDefault="00E479E6" w:rsidP="00E479E6">
      <w:pPr>
        <w:rPr>
          <w:b/>
          <w:i/>
          <w:color w:val="FF0000"/>
        </w:rPr>
      </w:pPr>
      <w:r w:rsidRPr="006E7A87">
        <w:rPr>
          <w:b/>
          <w:i/>
          <w:color w:val="000000" w:themeColor="text1"/>
        </w:rPr>
        <w:t xml:space="preserve">WORK_HOURS </w:t>
      </w:r>
      <w:r w:rsidRPr="006E7A87">
        <w:rPr>
          <w:b/>
          <w:i/>
        </w:rPr>
        <w:t>(</w:t>
      </w:r>
      <w:r w:rsidRPr="006E7A87">
        <w:rPr>
          <w:b/>
          <w:i/>
          <w:u w:val="single"/>
        </w:rPr>
        <w:t>Da</w:t>
      </w:r>
      <w:r w:rsidR="007A0173">
        <w:rPr>
          <w:b/>
          <w:i/>
          <w:u w:val="single"/>
        </w:rPr>
        <w:t>te</w:t>
      </w:r>
      <w:r w:rsidRPr="006E7A87">
        <w:rPr>
          <w:b/>
          <w:i/>
        </w:rPr>
        <w:t xml:space="preserve">, </w:t>
      </w:r>
      <w:r w:rsidRPr="007A0173">
        <w:rPr>
          <w:b/>
          <w:i/>
          <w:u w:val="single"/>
        </w:rPr>
        <w:t>SIN</w:t>
      </w:r>
      <w:r w:rsidRPr="006E7A87">
        <w:rPr>
          <w:b/>
          <w:i/>
        </w:rPr>
        <w:t>, Hours_Worked)</w:t>
      </w:r>
    </w:p>
    <w:p w14:paraId="1FC1E637" w14:textId="26B22351" w:rsidR="00E479E6" w:rsidRDefault="00E479E6" w:rsidP="004F00C1">
      <w:pPr>
        <w:rPr>
          <w:b/>
          <w:i/>
        </w:rPr>
      </w:pPr>
      <w:r w:rsidRPr="006E7A87">
        <w:rPr>
          <w:b/>
          <w:i/>
        </w:rPr>
        <w:tab/>
        <w:t>Foreign Key WORK_HOURS (SIN) references EMPLOYEE (SIN)</w:t>
      </w:r>
    </w:p>
    <w:p w14:paraId="1B01A62E" w14:textId="2950FEB1" w:rsidR="007A0173" w:rsidRDefault="007A0173" w:rsidP="004F00C1">
      <w:pPr>
        <w:rPr>
          <w:b/>
          <w:i/>
        </w:rPr>
      </w:pPr>
    </w:p>
    <w:p w14:paraId="0A0BFAD0" w14:textId="43F916BF" w:rsidR="007A0173" w:rsidRPr="004D1834" w:rsidRDefault="007A0173" w:rsidP="007A0173">
      <w:r>
        <w:t>The WORK_HOURS table is already is in 3NF, BCNF where there is no partial and transitive dependencies as all the fields depend on Date and SIN and not the other way around.</w:t>
      </w:r>
    </w:p>
    <w:p w14:paraId="234786D2" w14:textId="77777777" w:rsidR="007A0173" w:rsidRPr="006E7A87" w:rsidRDefault="007A0173" w:rsidP="004F00C1">
      <w:pPr>
        <w:rPr>
          <w:b/>
          <w:i/>
        </w:rPr>
      </w:pPr>
    </w:p>
    <w:p w14:paraId="3397D647" w14:textId="77777777" w:rsidR="004F00C1" w:rsidRDefault="004F00C1" w:rsidP="004F00C1"/>
    <w:p w14:paraId="63042A52" w14:textId="77777777" w:rsidR="004F00C1" w:rsidRPr="006E7A87" w:rsidRDefault="004F00C1" w:rsidP="004F00C1">
      <w:pPr>
        <w:rPr>
          <w:b/>
          <w:i/>
        </w:rPr>
      </w:pPr>
      <w:r w:rsidRPr="006E7A87">
        <w:rPr>
          <w:b/>
          <w:i/>
        </w:rPr>
        <w:t>EXPENSES (</w:t>
      </w:r>
      <w:r w:rsidRPr="006E7A87">
        <w:rPr>
          <w:b/>
          <w:i/>
          <w:u w:val="single"/>
        </w:rPr>
        <w:t>Year</w:t>
      </w:r>
      <w:r w:rsidRPr="006E7A87">
        <w:rPr>
          <w:b/>
          <w:i/>
        </w:rPr>
        <w:t xml:space="preserve">, </w:t>
      </w:r>
      <w:r w:rsidRPr="006E7A87">
        <w:rPr>
          <w:b/>
          <w:i/>
          <w:u w:val="single"/>
        </w:rPr>
        <w:t>Month</w:t>
      </w:r>
      <w:r w:rsidRPr="006E7A87">
        <w:rPr>
          <w:b/>
          <w:i/>
        </w:rPr>
        <w:t>,</w:t>
      </w:r>
      <w:r w:rsidRPr="006E7A87">
        <w:rPr>
          <w:b/>
          <w:i/>
          <w:u w:val="single"/>
        </w:rPr>
        <w:t xml:space="preserve"> </w:t>
      </w:r>
      <w:r w:rsidRPr="006E7A87">
        <w:rPr>
          <w:b/>
          <w:i/>
        </w:rPr>
        <w:t>Electricity, Heat, Water, Rent, Total_Emp_Exp)</w:t>
      </w:r>
    </w:p>
    <w:p w14:paraId="4F27C9A6" w14:textId="609CF7E6" w:rsidR="009C1C01" w:rsidRPr="004D1834" w:rsidRDefault="007A0173" w:rsidP="009C1C01">
      <w:r>
        <w:t>The Expenses table is already is in</w:t>
      </w:r>
      <w:r w:rsidR="009C1C01">
        <w:t>3NF, BCNF</w:t>
      </w:r>
      <w:r>
        <w:t xml:space="preserve"> as there is</w:t>
      </w:r>
      <w:r w:rsidR="009C1C01">
        <w:t xml:space="preserve"> no partial and transitive dependencies </w:t>
      </w:r>
      <w:r>
        <w:t xml:space="preserve">since </w:t>
      </w:r>
      <w:r w:rsidR="009C1C01">
        <w:t>all the fields depend on Year and Month and not the other way around.</w:t>
      </w:r>
    </w:p>
    <w:p w14:paraId="01DFBC80" w14:textId="6F774F3D" w:rsidR="009C1C01" w:rsidRDefault="009C1C01" w:rsidP="004F00C1"/>
    <w:p w14:paraId="58C87274" w14:textId="6B463E3D" w:rsidR="001D305B" w:rsidRDefault="001D305B"/>
    <w:p w14:paraId="00CEA5DF" w14:textId="12BE0B4B" w:rsidR="00D247D2" w:rsidRDefault="00D247D2">
      <w:r>
        <w:br w:type="page"/>
      </w:r>
    </w:p>
    <w:p w14:paraId="35AB7115" w14:textId="0D1E050E" w:rsidR="004F0B22" w:rsidRPr="004F0B22" w:rsidRDefault="00D247D2">
      <w:pPr>
        <w:rPr>
          <w:sz w:val="48"/>
          <w:szCs w:val="48"/>
        </w:rPr>
      </w:pPr>
      <w:r w:rsidRPr="004F0B22">
        <w:rPr>
          <w:sz w:val="48"/>
          <w:szCs w:val="48"/>
        </w:rPr>
        <w:lastRenderedPageBreak/>
        <w:t>Current Status of tables :</w:t>
      </w:r>
    </w:p>
    <w:p w14:paraId="7BC91DBE" w14:textId="6D86E96D" w:rsidR="00D247D2" w:rsidRDefault="00D247D2"/>
    <w:p w14:paraId="6BB5DEA0" w14:textId="3D5D5841" w:rsidR="00D247D2" w:rsidRDefault="004F0B22">
      <w:r>
        <w:t>Here we are just considering a sample of two tables “author” and “item” table to show its current state of query execution plan.</w:t>
      </w:r>
    </w:p>
    <w:p w14:paraId="44E1A45F" w14:textId="77777777" w:rsidR="00861A3E" w:rsidRDefault="00861A3E">
      <w:pPr>
        <w:rPr>
          <w:noProof/>
        </w:rPr>
      </w:pPr>
    </w:p>
    <w:p w14:paraId="6A6A29E3" w14:textId="70C11E17" w:rsidR="00D247D2" w:rsidRDefault="00D247D2">
      <w:r>
        <w:rPr>
          <w:noProof/>
        </w:rPr>
        <w:drawing>
          <wp:inline distT="0" distB="0" distL="0" distR="0" wp14:anchorId="2F85078A" wp14:editId="4E10ACC7">
            <wp:extent cx="6073140" cy="332971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462" t="14359" r="16154" b="17037"/>
                    <a:stretch/>
                  </pic:blipFill>
                  <pic:spPr bwMode="auto">
                    <a:xfrm>
                      <a:off x="0" y="0"/>
                      <a:ext cx="6109464" cy="3349633"/>
                    </a:xfrm>
                    <a:prstGeom prst="rect">
                      <a:avLst/>
                    </a:prstGeom>
                    <a:ln>
                      <a:noFill/>
                    </a:ln>
                    <a:extLst>
                      <a:ext uri="{53640926-AAD7-44D8-BBD7-CCE9431645EC}">
                        <a14:shadowObscured xmlns:a14="http://schemas.microsoft.com/office/drawing/2010/main"/>
                      </a:ext>
                    </a:extLst>
                  </pic:spPr>
                </pic:pic>
              </a:graphicData>
            </a:graphic>
          </wp:inline>
        </w:drawing>
      </w:r>
    </w:p>
    <w:p w14:paraId="3BAC435B" w14:textId="5AA0BC38" w:rsidR="00861A3E" w:rsidRDefault="00861A3E"/>
    <w:p w14:paraId="63619917" w14:textId="60C048C9" w:rsidR="00861A3E" w:rsidRDefault="00861A3E">
      <w:r>
        <w:t>The author table now upon querying for a author based on the email even thought it is logically unique to every author scans the entire table. Indexing the author table based on the email would reduce the number of scans.</w:t>
      </w:r>
    </w:p>
    <w:p w14:paraId="4BB53923" w14:textId="025DBFB2" w:rsidR="00861A3E" w:rsidRDefault="00861A3E"/>
    <w:p w14:paraId="1A0366B8" w14:textId="77777777" w:rsidR="00861A3E" w:rsidRDefault="00861A3E">
      <w:pPr>
        <w:rPr>
          <w:noProof/>
        </w:rPr>
      </w:pPr>
    </w:p>
    <w:p w14:paraId="618FCA2E" w14:textId="46359EFA" w:rsidR="00861A3E" w:rsidRDefault="00861A3E">
      <w:r>
        <w:rPr>
          <w:noProof/>
        </w:rPr>
        <w:lastRenderedPageBreak/>
        <w:drawing>
          <wp:inline distT="0" distB="0" distL="0" distR="0" wp14:anchorId="0C77C31E" wp14:editId="00F15AD0">
            <wp:extent cx="6057900" cy="33053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03" t="17778" r="15641" b="14074"/>
                    <a:stretch/>
                  </pic:blipFill>
                  <pic:spPr bwMode="auto">
                    <a:xfrm>
                      <a:off x="0" y="0"/>
                      <a:ext cx="6071212" cy="3312577"/>
                    </a:xfrm>
                    <a:prstGeom prst="rect">
                      <a:avLst/>
                    </a:prstGeom>
                    <a:ln>
                      <a:noFill/>
                    </a:ln>
                    <a:extLst>
                      <a:ext uri="{53640926-AAD7-44D8-BBD7-CCE9431645EC}">
                        <a14:shadowObscured xmlns:a14="http://schemas.microsoft.com/office/drawing/2010/main"/>
                      </a:ext>
                    </a:extLst>
                  </pic:spPr>
                </pic:pic>
              </a:graphicData>
            </a:graphic>
          </wp:inline>
        </w:drawing>
      </w:r>
    </w:p>
    <w:p w14:paraId="1220A641" w14:textId="652B1F08" w:rsidR="00861A3E" w:rsidRDefault="00861A3E"/>
    <w:p w14:paraId="42526626" w14:textId="203FEFC1" w:rsidR="00861A3E" w:rsidRDefault="00861A3E">
      <w:r>
        <w:t>Similarly the item table can also be indexed based on the price which would reduce the number of rows being scanned.</w:t>
      </w:r>
    </w:p>
    <w:sectPr w:rsidR="00861A3E"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32"/>
    <w:rsid w:val="00067145"/>
    <w:rsid w:val="00083AD4"/>
    <w:rsid w:val="000873CB"/>
    <w:rsid w:val="00097547"/>
    <w:rsid w:val="000A5338"/>
    <w:rsid w:val="000A54C2"/>
    <w:rsid w:val="000B1477"/>
    <w:rsid w:val="000D26EE"/>
    <w:rsid w:val="00122BF3"/>
    <w:rsid w:val="0015623C"/>
    <w:rsid w:val="001C71B9"/>
    <w:rsid w:val="001D1047"/>
    <w:rsid w:val="001D1C11"/>
    <w:rsid w:val="001D305B"/>
    <w:rsid w:val="001E3688"/>
    <w:rsid w:val="001E7241"/>
    <w:rsid w:val="0022389C"/>
    <w:rsid w:val="00242120"/>
    <w:rsid w:val="00287453"/>
    <w:rsid w:val="003165C3"/>
    <w:rsid w:val="00322365"/>
    <w:rsid w:val="003C5893"/>
    <w:rsid w:val="004309B2"/>
    <w:rsid w:val="00473620"/>
    <w:rsid w:val="004A669E"/>
    <w:rsid w:val="004B2B41"/>
    <w:rsid w:val="004B5494"/>
    <w:rsid w:val="004C2F1D"/>
    <w:rsid w:val="004C3BFB"/>
    <w:rsid w:val="004D1834"/>
    <w:rsid w:val="004F00C1"/>
    <w:rsid w:val="004F07A1"/>
    <w:rsid w:val="004F0B22"/>
    <w:rsid w:val="005765A7"/>
    <w:rsid w:val="005971D5"/>
    <w:rsid w:val="005E4D5F"/>
    <w:rsid w:val="00652532"/>
    <w:rsid w:val="006C7E06"/>
    <w:rsid w:val="006E7A87"/>
    <w:rsid w:val="00755609"/>
    <w:rsid w:val="007577BE"/>
    <w:rsid w:val="00760AAD"/>
    <w:rsid w:val="007A0173"/>
    <w:rsid w:val="007A4E15"/>
    <w:rsid w:val="007E2761"/>
    <w:rsid w:val="00801D62"/>
    <w:rsid w:val="0082492D"/>
    <w:rsid w:val="00861A3E"/>
    <w:rsid w:val="008857A3"/>
    <w:rsid w:val="00896A49"/>
    <w:rsid w:val="008B2B1D"/>
    <w:rsid w:val="008E51F5"/>
    <w:rsid w:val="00922A18"/>
    <w:rsid w:val="009647D0"/>
    <w:rsid w:val="00976545"/>
    <w:rsid w:val="009A0E11"/>
    <w:rsid w:val="009C1C01"/>
    <w:rsid w:val="009C5955"/>
    <w:rsid w:val="00A25115"/>
    <w:rsid w:val="00A81FE6"/>
    <w:rsid w:val="00A9305C"/>
    <w:rsid w:val="00AB5C32"/>
    <w:rsid w:val="00AE2689"/>
    <w:rsid w:val="00AE29A5"/>
    <w:rsid w:val="00B015D7"/>
    <w:rsid w:val="00B1280C"/>
    <w:rsid w:val="00B33FC7"/>
    <w:rsid w:val="00B6767F"/>
    <w:rsid w:val="00B80E31"/>
    <w:rsid w:val="00BC2631"/>
    <w:rsid w:val="00C11416"/>
    <w:rsid w:val="00C46126"/>
    <w:rsid w:val="00CB047E"/>
    <w:rsid w:val="00CD29F2"/>
    <w:rsid w:val="00CF7663"/>
    <w:rsid w:val="00D247D2"/>
    <w:rsid w:val="00D304BE"/>
    <w:rsid w:val="00DB06D5"/>
    <w:rsid w:val="00DE20EE"/>
    <w:rsid w:val="00DF1DF5"/>
    <w:rsid w:val="00E056EC"/>
    <w:rsid w:val="00E23BB2"/>
    <w:rsid w:val="00E479E6"/>
    <w:rsid w:val="00E47F5A"/>
    <w:rsid w:val="00E50087"/>
    <w:rsid w:val="00E6050D"/>
    <w:rsid w:val="00E826C2"/>
    <w:rsid w:val="00EA5209"/>
    <w:rsid w:val="00F57265"/>
    <w:rsid w:val="00FC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2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F5"/>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DF1DF5"/>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Vinay Govindan -</cp:lastModifiedBy>
  <cp:revision>6</cp:revision>
  <dcterms:created xsi:type="dcterms:W3CDTF">2018-11-09T05:03:00Z</dcterms:created>
  <dcterms:modified xsi:type="dcterms:W3CDTF">2018-11-11T21:57:00Z</dcterms:modified>
</cp:coreProperties>
</file>