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9952D1" w:rsidP="00CD71F4">
      <w:pPr>
        <w:rPr>
          <w:sz w:val="44"/>
          <w:szCs w:val="44"/>
          <w:u w:val="single"/>
        </w:rPr>
      </w:pPr>
      <w:r>
        <w:rPr>
          <w:rFonts w:hint="eastAsia"/>
          <w:sz w:val="44"/>
          <w:szCs w:val="44"/>
        </w:rPr>
        <w:t>St</w:t>
      </w:r>
      <w:r>
        <w:rPr>
          <w:sz w:val="44"/>
          <w:szCs w:val="44"/>
        </w:rPr>
        <w:t>udent Name</w:t>
      </w:r>
      <w:r w:rsidR="00CD71F4" w:rsidRPr="00AF30B5">
        <w:rPr>
          <w:rFonts w:hint="eastAsia"/>
          <w:sz w:val="44"/>
          <w:szCs w:val="44"/>
        </w:rPr>
        <w:t>：</w:t>
      </w:r>
      <w:r w:rsidR="00CD71F4">
        <w:rPr>
          <w:rFonts w:hint="eastAsia"/>
          <w:sz w:val="44"/>
          <w:szCs w:val="44"/>
          <w:u w:val="single"/>
        </w:rPr>
        <w:t xml:space="preserve"> </w:t>
      </w:r>
      <w:r w:rsidR="0073210A">
        <w:rPr>
          <w:sz w:val="44"/>
          <w:szCs w:val="44"/>
          <w:u w:val="single"/>
        </w:rPr>
        <w:t xml:space="preserve">         </w:t>
      </w:r>
      <w:proofErr w:type="spellStart"/>
      <w:r w:rsidR="00FA7A87">
        <w:rPr>
          <w:sz w:val="44"/>
          <w:szCs w:val="44"/>
          <w:u w:val="single"/>
        </w:rPr>
        <w:t>LingWei</w:t>
      </w:r>
      <w:proofErr w:type="spellEnd"/>
      <w:r w:rsidR="00FA7A87">
        <w:rPr>
          <w:sz w:val="44"/>
          <w:szCs w:val="44"/>
          <w:u w:val="single"/>
        </w:rPr>
        <w:t xml:space="preserve"> Cao, Cheng Qian, </w:t>
      </w:r>
      <w:proofErr w:type="spellStart"/>
      <w:r w:rsidR="00FA7A87">
        <w:rPr>
          <w:sz w:val="44"/>
          <w:szCs w:val="44"/>
          <w:u w:val="single"/>
        </w:rPr>
        <w:t>ZhaoYang</w:t>
      </w:r>
      <w:proofErr w:type="spellEnd"/>
      <w:r w:rsidR="00FA7A87">
        <w:rPr>
          <w:sz w:val="44"/>
          <w:szCs w:val="44"/>
          <w:u w:val="single"/>
        </w:rPr>
        <w:t xml:space="preserve"> Tian</w:t>
      </w:r>
      <w:r w:rsidR="00CD71F4">
        <w:rPr>
          <w:rFonts w:hint="eastAsia"/>
          <w:sz w:val="44"/>
          <w:szCs w:val="44"/>
          <w:u w:val="single"/>
        </w:rPr>
        <w:t xml:space="preserve"> </w:t>
      </w:r>
      <w:r w:rsidR="0073210A">
        <w:rPr>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Pr="00AF30B5" w:rsidRDefault="00FA7A87" w:rsidP="00CD71F4">
      <w:pPr>
        <w:rPr>
          <w:sz w:val="44"/>
          <w:szCs w:val="44"/>
          <w:u w:val="single"/>
        </w:rPr>
      </w:pPr>
      <w:r>
        <w:rPr>
          <w:rFonts w:hint="eastAsia"/>
          <w:sz w:val="44"/>
          <w:szCs w:val="44"/>
        </w:rPr>
        <w:t>M</w:t>
      </w:r>
      <w:r>
        <w:rPr>
          <w:sz w:val="44"/>
          <w:szCs w:val="44"/>
        </w:rPr>
        <w:t>iddle School</w:t>
      </w:r>
      <w:r w:rsidR="00CD71F4" w:rsidRPr="00AF30B5">
        <w:rPr>
          <w:rFonts w:hint="eastAsia"/>
          <w:sz w:val="44"/>
          <w:szCs w:val="44"/>
        </w:rPr>
        <w:t>：</w:t>
      </w:r>
      <w:r w:rsidR="0073210A">
        <w:rPr>
          <w:sz w:val="44"/>
          <w:szCs w:val="44"/>
          <w:u w:val="single"/>
        </w:rPr>
        <w:t xml:space="preserve"> </w:t>
      </w:r>
      <w:r w:rsidR="0073210A" w:rsidRPr="0073210A">
        <w:rPr>
          <w:rFonts w:hint="eastAsia"/>
          <w:sz w:val="44"/>
          <w:szCs w:val="44"/>
          <w:u w:val="single"/>
        </w:rPr>
        <w:t xml:space="preserve"> </w:t>
      </w:r>
      <w:r>
        <w:rPr>
          <w:sz w:val="44"/>
          <w:szCs w:val="44"/>
          <w:u w:val="single"/>
        </w:rPr>
        <w:t>Tsinghua High School</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Default="00FA7A87" w:rsidP="00CD71F4">
      <w:pPr>
        <w:rPr>
          <w:sz w:val="44"/>
          <w:szCs w:val="44"/>
          <w:u w:val="single"/>
        </w:rPr>
      </w:pPr>
      <w:r>
        <w:rPr>
          <w:rFonts w:hint="eastAsia"/>
          <w:sz w:val="44"/>
          <w:szCs w:val="44"/>
        </w:rPr>
        <w:t>P</w:t>
      </w:r>
      <w:r>
        <w:rPr>
          <w:sz w:val="44"/>
          <w:szCs w:val="44"/>
        </w:rPr>
        <w:t>rovince</w:t>
      </w:r>
      <w:r w:rsidR="00CD71F4" w:rsidRPr="00AF30B5">
        <w:rPr>
          <w:rFonts w:hint="eastAsia"/>
          <w:sz w:val="44"/>
          <w:szCs w:val="44"/>
        </w:rPr>
        <w:t>：</w:t>
      </w:r>
      <w:r w:rsidR="00CD71F4">
        <w:rPr>
          <w:rFonts w:hint="eastAsia"/>
          <w:sz w:val="44"/>
          <w:szCs w:val="44"/>
          <w:u w:val="single"/>
        </w:rPr>
        <w:t xml:space="preserve">     </w:t>
      </w:r>
      <w:r w:rsidR="0073210A">
        <w:rPr>
          <w:sz w:val="44"/>
          <w:szCs w:val="44"/>
          <w:u w:val="single"/>
        </w:rPr>
        <w:t xml:space="preserve">   </w:t>
      </w:r>
      <w:r w:rsidR="00CD71F4">
        <w:rPr>
          <w:rFonts w:hint="eastAsia"/>
          <w:sz w:val="44"/>
          <w:szCs w:val="44"/>
          <w:u w:val="single"/>
        </w:rPr>
        <w:t xml:space="preserve">  </w:t>
      </w:r>
      <w:r>
        <w:rPr>
          <w:sz w:val="44"/>
          <w:szCs w:val="44"/>
          <w:u w:val="single"/>
        </w:rPr>
        <w:t>Beijing</w:t>
      </w:r>
      <w:r w:rsidR="0073210A">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u w:val="single"/>
        </w:rPr>
      </w:pPr>
    </w:p>
    <w:p w:rsidR="00CD71F4" w:rsidRDefault="00CC4038" w:rsidP="00CD71F4">
      <w:pPr>
        <w:rPr>
          <w:sz w:val="44"/>
          <w:szCs w:val="44"/>
          <w:u w:val="single"/>
        </w:rPr>
      </w:pPr>
      <w:r>
        <w:rPr>
          <w:rFonts w:hint="eastAsia"/>
          <w:sz w:val="44"/>
          <w:szCs w:val="44"/>
        </w:rPr>
        <w:t>C</w:t>
      </w:r>
      <w:r>
        <w:rPr>
          <w:sz w:val="44"/>
          <w:szCs w:val="44"/>
        </w:rPr>
        <w:t>ountry</w:t>
      </w:r>
      <w:r w:rsidR="0073210A">
        <w:rPr>
          <w:sz w:val="44"/>
          <w:szCs w:val="44"/>
        </w:rPr>
        <w:t>/Region</w:t>
      </w:r>
      <w:r w:rsidR="00CD71F4" w:rsidRPr="00AF30B5">
        <w:rPr>
          <w:rFonts w:hint="eastAsia"/>
          <w:sz w:val="44"/>
          <w:szCs w:val="44"/>
        </w:rPr>
        <w:t>：</w:t>
      </w:r>
      <w:r w:rsidR="00CD71F4">
        <w:rPr>
          <w:rFonts w:hint="eastAsia"/>
          <w:sz w:val="44"/>
          <w:szCs w:val="44"/>
          <w:u w:val="single"/>
        </w:rPr>
        <w:t xml:space="preserve">  </w:t>
      </w:r>
      <w:r w:rsidR="0073210A">
        <w:rPr>
          <w:sz w:val="44"/>
          <w:szCs w:val="44"/>
          <w:u w:val="single"/>
        </w:rPr>
        <w:t xml:space="preserve">  </w:t>
      </w:r>
      <w:r w:rsidR="00CD71F4">
        <w:rPr>
          <w:rFonts w:hint="eastAsia"/>
          <w:sz w:val="44"/>
          <w:szCs w:val="44"/>
          <w:u w:val="single"/>
        </w:rPr>
        <w:t xml:space="preserve">  </w:t>
      </w:r>
      <w:r>
        <w:rPr>
          <w:sz w:val="44"/>
          <w:szCs w:val="44"/>
          <w:u w:val="single"/>
        </w:rPr>
        <w:t>P.R. China</w:t>
      </w:r>
      <w:r w:rsidR="0073210A">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rPr>
      </w:pPr>
    </w:p>
    <w:p w:rsidR="00CD71F4" w:rsidRPr="00AF30B5" w:rsidRDefault="0073210A" w:rsidP="00CD71F4">
      <w:pPr>
        <w:rPr>
          <w:sz w:val="44"/>
          <w:szCs w:val="44"/>
          <w:u w:val="single"/>
        </w:rPr>
      </w:pPr>
      <w:r>
        <w:rPr>
          <w:sz w:val="44"/>
          <w:szCs w:val="44"/>
        </w:rPr>
        <w:t>Advisor Name</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Hao</w:t>
      </w:r>
      <w:proofErr w:type="spellEnd"/>
      <w:r w:rsidR="00FA7A87">
        <w:rPr>
          <w:sz w:val="44"/>
          <w:szCs w:val="44"/>
          <w:u w:val="single"/>
        </w:rPr>
        <w:t xml:space="preserve"> Wu, </w:t>
      </w:r>
      <w:proofErr w:type="spellStart"/>
      <w:r w:rsidR="00FA7A87">
        <w:rPr>
          <w:sz w:val="44"/>
          <w:szCs w:val="44"/>
          <w:u w:val="single"/>
        </w:rPr>
        <w:t>DianJun</w:t>
      </w:r>
      <w:proofErr w:type="spellEnd"/>
      <w:r w:rsidR="00FA7A87">
        <w:rPr>
          <w:sz w:val="44"/>
          <w:szCs w:val="44"/>
          <w:u w:val="single"/>
        </w:rPr>
        <w:t xml:space="preserve"> Wang</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73210A" w:rsidP="00CD71F4">
      <w:pPr>
        <w:rPr>
          <w:bCs/>
          <w:sz w:val="24"/>
        </w:rPr>
      </w:pPr>
      <w:r>
        <w:rPr>
          <w:rFonts w:hint="eastAsia"/>
          <w:sz w:val="44"/>
          <w:szCs w:val="44"/>
        </w:rPr>
        <w:t>T</w:t>
      </w:r>
      <w:r w:rsidR="00FA7A87">
        <w:rPr>
          <w:sz w:val="44"/>
          <w:szCs w:val="44"/>
        </w:rPr>
        <w:t>itle</w:t>
      </w:r>
      <w:r w:rsidR="00CD71F4" w:rsidRPr="00AF30B5">
        <w:rPr>
          <w:rFonts w:hint="eastAsia"/>
          <w:sz w:val="44"/>
          <w:szCs w:val="44"/>
        </w:rPr>
        <w:t>：</w:t>
      </w:r>
      <w:r w:rsidR="00D53190">
        <w:rPr>
          <w:sz w:val="44"/>
          <w:szCs w:val="44"/>
          <w:u w:val="single"/>
        </w:rPr>
        <w:t xml:space="preserve"> </w:t>
      </w:r>
      <w:r>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bookmarkStart w:id="0" w:name="_GoBack"/>
      <w:bookmarkEnd w:id="0"/>
      <w:r>
        <w:rPr>
          <w:b/>
          <w:bCs/>
          <w:color w:val="000000" w:themeColor="text1"/>
          <w:sz w:val="36"/>
          <w:szCs w:val="36"/>
        </w:rPr>
        <w:lastRenderedPageBreak/>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7C3B2F">
        <w:rPr>
          <w:bCs/>
          <w:color w:val="000000" w:themeColor="text1"/>
          <w:sz w:val="24"/>
        </w:rPr>
        <w:t>Logistic</w:t>
      </w:r>
      <w:r w:rsidRPr="0007230F">
        <w:rPr>
          <w:bCs/>
          <w:color w:val="000000" w:themeColor="text1"/>
          <w:sz w:val="24"/>
        </w:rPr>
        <w:t xml:space="preserve"> </w:t>
      </w:r>
      <w:r w:rsidR="007C3B2F">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E8188E"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Logistic </w:t>
      </w:r>
      <w:r w:rsidR="00DD7D2D">
        <w:rPr>
          <w:rFonts w:ascii="Times New Roman"/>
          <w:b/>
          <w:sz w:val="24"/>
          <w:szCs w:val="36"/>
          <w:lang w:eastAsia="zh-CN"/>
        </w:rPr>
        <w:t>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w:t>
      </w:r>
      <w:proofErr w:type="spellStart"/>
      <w:r w:rsidR="00E45111" w:rsidRPr="00E45111">
        <w:rPr>
          <w:sz w:val="24"/>
        </w:rPr>
        <w:t>Zhong</w:t>
      </w:r>
      <w:proofErr w:type="spellEnd"/>
      <w:r w:rsidR="00E45111" w:rsidRPr="00E45111">
        <w:rPr>
          <w:sz w:val="24"/>
        </w:rPr>
        <w:t xml:space="preserve">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w:t>
      </w:r>
      <w:proofErr w:type="spellStart"/>
      <w:r w:rsidR="00E45111" w:rsidRPr="00E45111">
        <w:rPr>
          <w:sz w:val="24"/>
        </w:rPr>
        <w:t>Meng</w:t>
      </w:r>
      <w:proofErr w:type="spellEnd"/>
      <w:r w:rsidR="00E45111" w:rsidRPr="00E45111">
        <w:rPr>
          <w:sz w:val="24"/>
        </w:rPr>
        <w:t xml:space="preserve">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 xml:space="preserve">of skin care products on </w:t>
      </w:r>
      <w:proofErr w:type="spellStart"/>
      <w:r w:rsidR="00E45111" w:rsidRPr="00E45111">
        <w:rPr>
          <w:sz w:val="24"/>
        </w:rPr>
        <w:t>Taobao</w:t>
      </w:r>
      <w:proofErr w:type="spellEnd"/>
      <w:r w:rsidR="00E45111"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877"/>
                            <a:ext cx="1468120" cy="2895397"/>
                            <a:chOff x="0" y="-1"/>
                            <a:chExt cx="14954" cy="29492"/>
                          </a:xfrm>
                        </wpg:grpSpPr>
                        <wps:wsp>
                          <wps:cNvPr id="224" name="任意多边形 237"/>
                          <wps:cNvSpPr>
                            <a:spLocks/>
                          </wps:cNvSpPr>
                          <wps:spPr bwMode="auto">
                            <a:xfrm>
                              <a:off x="453" y="22589"/>
                              <a:ext cx="13993" cy="6539"/>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9852"/>
                              <a:ext cx="11239" cy="8588"/>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429"/>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440"/>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1"/>
                              <a:ext cx="14954" cy="29492"/>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B16BA8" w:rsidRDefault="00B16BA8"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B16BA8" w:rsidRDefault="00B16BA8"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8;width:14681;height:28954" coordorigin=",-1" coordsize="14954,2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453;top:22589;width:13993;height:653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12;91,13;6,13;0,12;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v:textbox>
                  </v:shape>
                  <v:shape id="任意多边形 238" o:spid="_x0000_s1058" style="position:absolute;left:2000;top:9852;width:11239;height:858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B16BA8" w:rsidRPr="0009554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429;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440;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B16BA8" w:rsidRDefault="00B16BA8"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top:-1;width:14954;height:29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w:t>
      </w:r>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w:t>
      </w:r>
      <w:proofErr w:type="spellStart"/>
      <w:r w:rsidR="002B1BEF" w:rsidRPr="004E6193">
        <w:rPr>
          <w:sz w:val="24"/>
        </w:rPr>
        <w:t>AliExpress</w:t>
      </w:r>
      <w:proofErr w:type="spellEnd"/>
      <w:r w:rsidR="002B1BEF">
        <w:rPr>
          <w:sz w:val="24"/>
        </w:rPr>
        <w:t xml:space="preserve"> cannot be used straightly for 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 xml:space="preserve">to </w:t>
      </w:r>
      <w:r w:rsidR="002B1BEF" w:rsidRPr="004E6193">
        <w:rPr>
          <w:sz w:val="24"/>
        </w:rPr>
        <w:lastRenderedPageBreak/>
        <w:t>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KNN, and L</w:t>
      </w:r>
      <w:r w:rsidR="00E8188E">
        <w:rPr>
          <w:sz w:val="24"/>
        </w:rPr>
        <w:t xml:space="preserve">ogistic </w:t>
      </w:r>
      <w:r w:rsidR="002B1BEF" w:rsidRPr="004E6193">
        <w:rPr>
          <w:sz w:val="24"/>
        </w:rPr>
        <w:t xml:space="preserve">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B0119B" w:rsidRDefault="00C874FF" w:rsidP="00C74AAD">
      <w:pPr>
        <w:spacing w:afterLines="50" w:after="156"/>
        <w:rPr>
          <w:b/>
          <w:sz w:val="24"/>
        </w:rPr>
      </w:pPr>
      <w:r w:rsidRPr="00B0119B">
        <w:rPr>
          <w:b/>
          <w:sz w:val="24"/>
        </w:rPr>
        <w:t>We make the following assumptions in order to simplify the model without much loss of the core of the problem.</w:t>
      </w:r>
      <w:r w:rsidR="00AF62EA" w:rsidRPr="00B0119B">
        <w:rPr>
          <w:b/>
          <w:sz w:val="24"/>
        </w:rPr>
        <w:t xml:space="preserve"> </w:t>
      </w:r>
      <w:r w:rsidR="00D13E47" w:rsidRPr="00B0119B">
        <w:rPr>
          <w:b/>
          <w:sz w:val="24"/>
        </w:rPr>
        <w:t>We also include a justification part to show that our assumptions are reasonable.</w:t>
      </w:r>
      <w:r w:rsidR="00C3493D" w:rsidRPr="00B0119B">
        <w:rPr>
          <w:b/>
          <w:sz w:val="24"/>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lastRenderedPageBreak/>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F1364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F1364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F1364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w:lastRenderedPageBreak/>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F13642"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1364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1364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w:lastRenderedPageBreak/>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13642"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13642"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F13642"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F13642"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F13642"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F13642"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b/>
          <w:sz w:val="24"/>
          <w:szCs w:val="36"/>
        </w:rPr>
      </w:pPr>
      <w:r w:rsidRPr="00D70EF2">
        <w:rPr>
          <w:b/>
          <w:bCs/>
          <w:color w:val="000000" w:themeColor="text1"/>
          <w:sz w:val="24"/>
        </w:rPr>
        <w:t xml:space="preserve">As the raw data from products sold in </w:t>
      </w:r>
      <w:proofErr w:type="spellStart"/>
      <w:r w:rsidRPr="00D70EF2">
        <w:rPr>
          <w:b/>
          <w:bCs/>
          <w:color w:val="000000" w:themeColor="text1"/>
          <w:sz w:val="24"/>
        </w:rPr>
        <w:t>AliExpress</w:t>
      </w:r>
      <w:proofErr w:type="spellEnd"/>
      <w:r w:rsidRPr="00D70EF2">
        <w:rPr>
          <w:b/>
          <w:bCs/>
          <w:color w:val="000000" w:themeColor="text1"/>
          <w:sz w:val="24"/>
        </w:rPr>
        <w:t xml:space="preserve">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w:t>
      </w:r>
      <w:r>
        <w:rPr>
          <w:bCs/>
          <w:color w:val="000000" w:themeColor="text1"/>
          <w:sz w:val="24"/>
        </w:rPr>
        <w:lastRenderedPageBreak/>
        <w:t>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B16BA8" w:rsidRDefault="00B16BA8"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B16BA8" w:rsidRDefault="00B16BA8"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16BA8" w:rsidRDefault="00B16BA8"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B16BA8" w:rsidRDefault="00B16BA8"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B16BA8" w:rsidRDefault="00B16BA8"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B16BA8" w:rsidRDefault="00B16BA8"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B16BA8" w:rsidRDefault="00B16BA8"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B16BA8" w:rsidRDefault="00B16BA8"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B16BA8" w:rsidRDefault="00B16BA8"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B16BA8" w:rsidRDefault="00B16BA8"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B16BA8" w:rsidRDefault="00B16BA8"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B16BA8" w:rsidRDefault="00B16BA8"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B16BA8" w:rsidRDefault="00B16BA8"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B16BA8" w:rsidRDefault="00B16BA8"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B16BA8" w:rsidRDefault="00B16BA8"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B16BA8" w:rsidRDefault="00B16BA8"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B16BA8" w:rsidRDefault="00B16BA8" w:rsidP="00136349">
                            <w:pPr>
                              <w:jc w:val="center"/>
                              <w:rPr>
                                <w:color w:val="FFFFFF" w:themeColor="background1"/>
                              </w:rPr>
                            </w:pPr>
                            <w:r>
                              <w:rPr>
                                <w:color w:val="FFFFFF" w:themeColor="background1"/>
                                <w:szCs w:val="21"/>
                              </w:rPr>
                              <w:t>75.8</w:t>
                            </w:r>
                          </w:p>
                          <w:p w:rsidR="00B16BA8" w:rsidRDefault="00B16BA8"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B16BA8" w:rsidRDefault="00B16BA8"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B16BA8" w:rsidRDefault="00B16BA8"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B16BA8" w:rsidRDefault="00B16BA8"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B16BA8" w:rsidRDefault="00B16BA8"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B16BA8" w:rsidRDefault="00B16BA8"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B16BA8" w:rsidRDefault="00B16BA8"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B16BA8" w:rsidRDefault="00B16BA8"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B0119B">
        <w:rPr>
          <w:rFonts w:eastAsia="仿宋_GB2312"/>
          <w:b/>
          <w:sz w:val="24"/>
        </w:rPr>
        <w:t>The grey system analysis method is essentially an analytic method that replaces discrete data with linked concepts</w:t>
      </w:r>
      <w:r w:rsidR="002B1BEF" w:rsidRPr="00B0119B">
        <w:rPr>
          <w:rFonts w:eastAsia="仿宋_GB2312"/>
          <w:b/>
          <w:sz w:val="24"/>
        </w:rPr>
        <w:t xml:space="preserve"> </w:t>
      </w:r>
      <w:r w:rsidR="002B1BEF" w:rsidRPr="00D70EF2">
        <w:rPr>
          <w:rFonts w:eastAsia="仿宋_GB2312"/>
          <w:b/>
          <w:sz w:val="24"/>
        </w:rPr>
        <w:t>and define the importance between each label</w:t>
      </w:r>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F1364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F1364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F1364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B16BA8" w:rsidRPr="008A1391" w:rsidRDefault="00B16BA8"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B16BA8" w:rsidRPr="008A1391" w:rsidRDefault="00B16BA8"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F1364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F1364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F1364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B16BA8" w:rsidRPr="008A1391" w:rsidRDefault="00B16BA8"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r w:rsidR="002B1BEF">
        <w:rPr>
          <w:rFonts w:eastAsia="仿宋_GB2312"/>
          <w:sz w:val="24"/>
        </w:rPr>
        <w:t>The result of Grey Relational Analysis is shown in table 2.</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B1BEF" w:rsidRPr="002A5F4D" w:rsidRDefault="002B1BEF" w:rsidP="002B1BEF">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2B1BEF" w:rsidRPr="00FA4701" w:rsidTr="0095658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2B1BEF" w:rsidRPr="00FA4701" w:rsidRDefault="002B1BEF" w:rsidP="0095658E">
            <w:pPr>
              <w:widowControl/>
              <w:jc w:val="left"/>
              <w:rPr>
                <w:sz w:val="24"/>
                <w:szCs w:val="36"/>
              </w:rPr>
            </w:pPr>
          </w:p>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2B1BEF" w:rsidRPr="00FA4701" w:rsidRDefault="002B1BEF" w:rsidP="0095658E">
            <w:pPr>
              <w:widowControl/>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Size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0.771116</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0.805193</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Price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0.555845</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0.539377</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2B1BEF" w:rsidRPr="00FA4701" w:rsidRDefault="002B1BEF" w:rsidP="0095658E">
            <w:pPr>
              <w:widowControl/>
              <w:jc w:val="left"/>
              <w:rPr>
                <w:sz w:val="24"/>
                <w:szCs w:val="36"/>
              </w:rPr>
            </w:pPr>
          </w:p>
        </w:tc>
      </w:tr>
    </w:tbl>
    <w:p w:rsidR="002A59FE" w:rsidRPr="00B0119B" w:rsidRDefault="006C24D8" w:rsidP="00B0119B">
      <w:pPr>
        <w:spacing w:afterLines="50" w:after="156"/>
        <w:rPr>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B16BA8" w:rsidRPr="008A1391" w:rsidRDefault="00B16BA8"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r w:rsidR="002B1BEF">
        <w:rPr>
          <w:rFonts w:eastAsia="仿宋_GB2312"/>
          <w:sz w:val="24"/>
        </w:rPr>
        <w:t xml:space="preserve"> in table 2</w:t>
      </w:r>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B0119B">
        <w:rPr>
          <w:rFonts w:eastAsia="仿宋_GB2312"/>
          <w:b/>
          <w:sz w:val="24"/>
        </w:rPr>
        <w:t xml:space="preserve">We can conclude that the Grey Relational Analysis suits for continuous variables rather than discrete variables, indicating that it is not an ideal technique for us to determine how </w:t>
      </w:r>
      <w:r w:rsidR="00993D78" w:rsidRPr="00B0119B">
        <w:rPr>
          <w:rFonts w:eastAsia="仿宋_GB2312"/>
          <w:b/>
          <w:sz w:val="24"/>
        </w:rPr>
        <w:t>strong</w:t>
      </w:r>
      <w:r w:rsidR="002A59FE" w:rsidRPr="00B0119B">
        <w:rPr>
          <w:rFonts w:eastAsia="仿宋_GB2312"/>
          <w:b/>
          <w:sz w:val="24"/>
        </w:rPr>
        <w:t xml:space="preserve"> the relationship is under this situation.</w:t>
      </w:r>
      <w:r w:rsidR="002A59FE" w:rsidRPr="002A59FE">
        <w:rPr>
          <w:rFonts w:eastAsia="仿宋_GB2312"/>
          <w:sz w:val="24"/>
        </w:rPr>
        <w:t xml:space="preserve"> </w:t>
      </w:r>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w:t>
      </w:r>
      <w:r w:rsidRPr="0089712D">
        <w:rPr>
          <w:rFonts w:eastAsia="仿宋_GB2312"/>
          <w:sz w:val="24"/>
        </w:rPr>
        <w:lastRenderedPageBreak/>
        <w:t>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004F10FB">
              <w:rPr>
                <w:rFonts w:eastAsia="仿宋_GB2312"/>
                <w:sz w:val="24"/>
              </w:rPr>
              <w:t>roba</w:t>
            </w:r>
            <w:r w:rsidRPr="0013622C">
              <w:rPr>
                <w:rFonts w:eastAsia="仿宋_GB2312"/>
                <w:sz w:val="24"/>
              </w:rPr>
              <w:t>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B16BA8" w:rsidRPr="008A1391" w:rsidRDefault="00B16BA8"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lastRenderedPageBreak/>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rFonts w:eastAsia="仿宋_GB2312"/>
          <w:b/>
          <w:sz w:val="24"/>
        </w:rPr>
      </w:pPr>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B16BA8" w:rsidRPr="008A1391" w:rsidRDefault="00B16BA8"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B16BA8" w:rsidRPr="008A1391" w:rsidRDefault="00B16BA8"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F13642"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F13642"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B16BA8" w:rsidRPr="001211E9" w:rsidRDefault="00B16BA8"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B16BA8" w:rsidRPr="001211E9" w:rsidRDefault="00B16BA8"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5pt;height:1in;mso-width-percent:0;mso-height-percent:0;mso-width-percent:0;mso-height-percent:0" o:ole="">
            <v:imagedata r:id="rId8" o:title=""/>
          </v:shape>
          <o:OLEObject Type="Embed" ProgID="Unknown" ShapeID="_x0000_i1025" DrawAspect="Content" ObjectID="_1605373653"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1211E9" w:rsidRDefault="00B16BA8"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B16BA8" w:rsidRPr="001211E9" w:rsidRDefault="00B16BA8"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r w:rsidR="001518B7">
        <w:rPr>
          <w:rFonts w:eastAsia="仿宋_GB2312"/>
          <w:sz w:val="24"/>
        </w:rPr>
        <w:t>st</w:t>
      </w:r>
      <w:r w:rsidR="00C23900">
        <w:rPr>
          <w:rFonts w:eastAsia="仿宋_GB2312"/>
          <w:sz w:val="24"/>
        </w:rPr>
        <w:t xml:space="preserve"> characteristic values of the correlation </w:t>
      </w:r>
      <w:r w:rsidR="001A6F74">
        <w:rPr>
          <w:rFonts w:eastAsia="仿宋_GB2312"/>
          <w:sz w:val="24"/>
        </w:rPr>
        <w:lastRenderedPageBreak/>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B16BA8" w:rsidRDefault="00B16BA8"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B16BA8" w:rsidRDefault="00B16BA8"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F1364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F1364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F1364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r w:rsidR="0095658E" w:rsidRPr="00D70EF2">
        <w:rPr>
          <w:rFonts w:eastAsia="仿宋_GB2312"/>
          <w:b/>
          <w:sz w:val="24"/>
        </w:rPr>
        <w:t>Data after Principal Component Analysis is used in Principal Component Regression, which is a conventional way to use the method.</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lastRenderedPageBreak/>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proofErr w:type="gramStart"/>
      <w:r w:rsidR="0095658E" w:rsidRPr="006D226D">
        <w:rPr>
          <w:rFonts w:eastAsia="仿宋_GB2312"/>
          <w:sz w:val="24"/>
        </w:rPr>
        <w:t>.</w:t>
      </w:r>
      <w:r w:rsidRPr="006D226D">
        <w:rPr>
          <w:rFonts w:eastAsia="仿宋_GB2312"/>
          <w:sz w:val="24"/>
        </w:rPr>
        <w:t>.</w:t>
      </w:r>
      <w:proofErr w:type="gramEnd"/>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 xml:space="preserve">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B0119B">
        <w:rPr>
          <w:rFonts w:eastAsia="仿宋_GB2312"/>
          <w:b/>
          <w:sz w:val="24"/>
        </w:rPr>
        <w:t xml:space="preserve">In order to choose </w:t>
      </w:r>
      <w:r w:rsidR="00C51C08" w:rsidRPr="00B0119B">
        <w:rPr>
          <w:rFonts w:eastAsia="仿宋_GB2312"/>
          <w:b/>
          <w:sz w:val="24"/>
        </w:rPr>
        <w:t xml:space="preserve">by </w:t>
      </w:r>
      <w:r w:rsidRPr="00B0119B">
        <w:rPr>
          <w:rFonts w:eastAsia="仿宋_GB2312"/>
          <w:b/>
          <w:sz w:val="24"/>
        </w:rPr>
        <w:t>diverse factors and judge the sales of cert</w:t>
      </w:r>
      <w:r w:rsidR="00C51C08" w:rsidRPr="00B0119B">
        <w:rPr>
          <w:rFonts w:eastAsia="仿宋_GB2312"/>
          <w:b/>
          <w:sz w:val="24"/>
        </w:rPr>
        <w:t xml:space="preserve">ain types of phones, we </w:t>
      </w:r>
      <w:r w:rsidR="00AA61FE" w:rsidRPr="00B0119B">
        <w:rPr>
          <w:rFonts w:eastAsia="仿宋_GB2312"/>
          <w:b/>
          <w:sz w:val="24"/>
        </w:rPr>
        <w:t>create a new</w:t>
      </w:r>
      <w:r w:rsidR="00A44407" w:rsidRPr="00B0119B">
        <w:rPr>
          <w:rFonts w:eastAsia="仿宋_GB2312"/>
          <w:b/>
          <w:sz w:val="24"/>
        </w:rPr>
        <w:t xml:space="preserve"> </w:t>
      </w:r>
      <w:r w:rsidR="00AA61FE" w:rsidRPr="00B0119B">
        <w:rPr>
          <w:rFonts w:eastAsia="仿宋_GB2312"/>
          <w:b/>
          <w:sz w:val="24"/>
        </w:rPr>
        <w:t xml:space="preserve">Weight Determination Technique, which imitates the </w:t>
      </w:r>
      <w:r w:rsidRPr="00B0119B">
        <w:rPr>
          <w:rFonts w:eastAsia="仿宋_GB2312"/>
          <w:b/>
          <w:sz w:val="24"/>
        </w:rPr>
        <w:t>Analytic Hierarchy Process</w:t>
      </w:r>
      <w:r w:rsidR="00A44407" w:rsidRPr="00B0119B">
        <w:rPr>
          <w:rFonts w:eastAsia="仿宋_GB2312"/>
          <w:b/>
          <w:sz w:val="24"/>
        </w:rPr>
        <w:t xml:space="preserve"> </w:t>
      </w:r>
      <w:r w:rsidRPr="00B0119B">
        <w:rPr>
          <w:rFonts w:eastAsia="仿宋_GB2312"/>
          <w:b/>
          <w:sz w:val="24"/>
        </w:rPr>
        <w:t>(AHP)</w:t>
      </w:r>
      <w:r w:rsidR="00AA61FE" w:rsidRPr="00B0119B">
        <w:rPr>
          <w:rFonts w:eastAsia="仿宋_GB2312"/>
          <w:b/>
          <w:sz w:val="24"/>
        </w:rPr>
        <w:t>,</w:t>
      </w:r>
      <w:r w:rsidRPr="00B0119B">
        <w:rPr>
          <w:rFonts w:eastAsia="仿宋_GB2312"/>
          <w:b/>
          <w:sz w:val="24"/>
        </w:rPr>
        <w:t xml:space="preserve"> to achieve the goal which is to</w:t>
      </w:r>
      <w:r w:rsidR="0095658E" w:rsidRPr="0095658E">
        <w:rPr>
          <w:rFonts w:eastAsia="仿宋_GB2312"/>
          <w:b/>
          <w:sz w:val="24"/>
        </w:rPr>
        <w:t xml:space="preserve"> qualitatively</w:t>
      </w:r>
      <w:r w:rsidRPr="00B0119B">
        <w:rPr>
          <w:rFonts w:eastAsia="仿宋_GB2312"/>
          <w:b/>
          <w:sz w:val="24"/>
        </w:rPr>
        <w:t xml:space="preserve"> determine the </w:t>
      </w:r>
      <w:r w:rsidR="00D71539" w:rsidRPr="00B0119B">
        <w:rPr>
          <w:rFonts w:eastAsia="仿宋_GB2312"/>
          <w:b/>
          <w:sz w:val="24"/>
        </w:rPr>
        <w:t>weight of each option</w:t>
      </w:r>
      <w:r w:rsidRPr="00B0119B">
        <w:rPr>
          <w:rFonts w:eastAsia="仿宋_GB2312"/>
          <w:b/>
          <w:sz w:val="24"/>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B0119B" w:rsidP="00425A8B">
      <w:pPr>
        <w:spacing w:afterLines="50" w:after="156"/>
        <w:rPr>
          <w:rFonts w:eastAsia="仿宋_GB2312"/>
          <w:sz w:val="24"/>
        </w:rPr>
      </w:pPr>
      <w:r>
        <w:rPr>
          <w:rFonts w:eastAsia="仿宋_GB2312"/>
          <w:noProof/>
          <w:sz w:val="24"/>
        </w:rPr>
        <w:lastRenderedPageBreak/>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1991360</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16BA8" w:rsidRDefault="00B16BA8"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38" type="#_x0000_t202" style="position:absolute;left:0;text-align:left;margin-left:-14.45pt;margin-top:156.8pt;width:36.75pt;height:24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" fillcolor="white [3201]" stroked="f" strokeweight=".5pt">
                <v:path arrowok="t"/>
                <v:textbox>
                  <w:txbxContent>
                    <w:p w:rsidR="00B16BA8" w:rsidRDefault="00B16BA8" w:rsidP="00E95255">
                      <w:pPr>
                        <w:rPr>
                          <w:rFonts w:eastAsia="仿宋_GB2312"/>
                        </w:rPr>
                      </w:pPr>
                      <w:r>
                        <w:rPr>
                          <w:rFonts w:eastAsia="仿宋_GB2312"/>
                        </w:rPr>
                        <w:t>(20)</w:t>
                      </w:r>
                    </w:p>
                  </w:txbxContent>
                </v:textbox>
                <w10:wrap anchorx="margin"/>
              </v:shape>
            </w:pict>
          </mc:Fallback>
        </mc:AlternateConten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B16BA8" w:rsidRPr="008A1391" w:rsidRDefault="00B16BA8"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t>
      </w:r>
      <w:r w:rsidR="00C81EE6">
        <w:rPr>
          <w:sz w:val="24"/>
          <w:szCs w:val="36"/>
        </w:rPr>
        <w:lastRenderedPageBreak/>
        <w:t xml:space="preserve">with lower RAM, ROM, and CPU involve in more click rate, whereas phones with higher equivalents involve in more convert rate. For both highest camera resolution and price, the medium ones are both attractive. </w:t>
      </w:r>
    </w:p>
    <w:p w:rsidR="0095658E" w:rsidRPr="00B0119B" w:rsidRDefault="0095658E" w:rsidP="00425A8B">
      <w:pPr>
        <w:spacing w:afterLines="50" w:after="156"/>
        <w:rPr>
          <w:b/>
          <w:sz w:val="24"/>
          <w:szCs w:val="36"/>
        </w:rPr>
      </w:pPr>
      <w:r w:rsidRPr="00D70EF2">
        <w:rPr>
          <w:b/>
          <w:sz w:val="24"/>
          <w:szCs w:val="36"/>
        </w:rPr>
        <w:t xml:space="preserve">It is obvious that a qualitative analysis is not ample for the issue, which indicates we need to do further analysis. </w:t>
      </w:r>
    </w:p>
    <w:p w:rsidR="0000189C" w:rsidRPr="00E606B4" w:rsidRDefault="00E8188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Logistic</w:t>
      </w:r>
      <w:r w:rsidR="00D60425">
        <w:rPr>
          <w:rFonts w:ascii="Times New Roman"/>
          <w:b/>
          <w:sz w:val="24"/>
          <w:szCs w:val="36"/>
          <w:lang w:eastAsia="zh-CN"/>
        </w:rPr>
        <w:t xml:space="preserve"> Regression</w:t>
      </w:r>
    </w:p>
    <w:p w:rsidR="00056768" w:rsidRPr="00E606B4" w:rsidRDefault="00E8188E" w:rsidP="00425A8B">
      <w:pPr>
        <w:spacing w:afterLines="50" w:after="156"/>
        <w:rPr>
          <w:rFonts w:eastAsia="仿宋_GB2312"/>
          <w:sz w:val="24"/>
        </w:rPr>
      </w:pPr>
      <w:r>
        <w:rPr>
          <w:rFonts w:eastAsia="仿宋_GB2312"/>
          <w:sz w:val="24"/>
        </w:rPr>
        <w:t xml:space="preserve">Before Logistic Regression, we consider a third model to be Linear Regression. </w:t>
      </w:r>
      <w:r w:rsidR="0000189C">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sidR="0000189C">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sidR="0000189C">
        <w:rPr>
          <w:rFonts w:eastAsia="仿宋_GB2312"/>
          <w:sz w:val="24"/>
        </w:rPr>
        <w:t xml:space="preserve"> is expressed numerical, we can </w:t>
      </w:r>
      <w:r w:rsidR="00AA61FE">
        <w:rPr>
          <w:rFonts w:eastAsia="仿宋_GB2312"/>
          <w:sz w:val="24"/>
        </w:rPr>
        <w:t>f</w:t>
      </w:r>
      <w:r w:rsidR="0000189C">
        <w:rPr>
          <w:rFonts w:eastAsia="仿宋_GB2312"/>
          <w:sz w:val="24"/>
        </w:rPr>
        <w:t xml:space="preserve">ind the function from the independent variables to the </w:t>
      </w:r>
      <w:r w:rsidR="0000189C" w:rsidRPr="00226B5C">
        <w:rPr>
          <w:rFonts w:eastAsia="仿宋_GB2312"/>
          <w:sz w:val="24"/>
        </w:rPr>
        <w:t>dependent variables through linear regression</w:t>
      </w:r>
      <w:r w:rsidR="003B2AAD" w:rsidRPr="00226B5C">
        <w:rPr>
          <w:rFonts w:eastAsia="仿宋_GB2312"/>
          <w:sz w:val="24"/>
        </w:rPr>
        <w:t xml:space="preserve"> from the data</w:t>
      </w:r>
      <w:r w:rsidR="0000189C"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F1364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B16BA8" w:rsidRPr="008A1391" w:rsidRDefault="00B16BA8"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F13642"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r w:rsidR="00EE63DC" w:rsidRPr="004C258E" w:rsidTr="004C258E">
        <w:trPr>
          <w:trHeight w:val="270"/>
          <w:jc w:val="center"/>
        </w:trPr>
        <w:tc>
          <w:tcPr>
            <w:tcW w:w="455" w:type="dxa"/>
          </w:tcPr>
          <w:p w:rsidR="00EE63DC" w:rsidRDefault="00F13642" w:rsidP="00EE63D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EE63DC" w:rsidRPr="00EE63DC" w:rsidRDefault="00EE63DC" w:rsidP="00EE63DC">
            <w:pPr>
              <w:widowControl/>
              <w:jc w:val="center"/>
              <w:rPr>
                <w:color w:val="000000"/>
                <w:kern w:val="0"/>
                <w:sz w:val="22"/>
                <w:szCs w:val="22"/>
              </w:rPr>
            </w:pPr>
            <w:r>
              <w:rPr>
                <w:rFonts w:hint="eastAsia"/>
                <w:color w:val="000000"/>
                <w:sz w:val="22"/>
                <w:szCs w:val="22"/>
              </w:rPr>
              <w:t>-1.04E-05</w:t>
            </w:r>
          </w:p>
        </w:tc>
        <w:tc>
          <w:tcPr>
            <w:tcW w:w="3837" w:type="dxa"/>
            <w:shd w:val="clear" w:color="auto" w:fill="auto"/>
            <w:noWrap/>
            <w:vAlign w:val="bottom"/>
          </w:tcPr>
          <w:p w:rsidR="00EE63DC" w:rsidRPr="00EE63DC" w:rsidRDefault="00EE63DC" w:rsidP="00EE63DC">
            <w:pPr>
              <w:widowControl/>
              <w:jc w:val="center"/>
              <w:rPr>
                <w:color w:val="000000"/>
                <w:kern w:val="0"/>
                <w:sz w:val="22"/>
                <w:szCs w:val="22"/>
              </w:rPr>
            </w:pPr>
            <w:r>
              <w:rPr>
                <w:rFonts w:hint="eastAsia"/>
                <w:color w:val="000000"/>
                <w:sz w:val="22"/>
                <w:szCs w:val="22"/>
              </w:rPr>
              <w:t>-9.99E-06</w:t>
            </w:r>
          </w:p>
        </w:tc>
      </w:tr>
    </w:tbl>
    <w:p w:rsidR="00DC7E74" w:rsidRPr="00E606B4" w:rsidRDefault="00DC7E74" w:rsidP="00425A8B">
      <w:pPr>
        <w:spacing w:afterLines="50" w:after="156"/>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w:lastRenderedPageBreak/>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616C44"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-1095375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17.45pt;margin-top:-86.25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-291465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17.45pt;margin-top:-22.9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(24)</w:t>
                      </w:r>
                    </w:p>
                  </w:txbxContent>
                </v:textbox>
                <w10:wrap anchorx="margin"/>
              </v:shape>
            </w:pict>
          </mc:Fallback>
        </mc:AlternateContent>
      </w:r>
      <w:r w:rsidR="00AA5D78">
        <w:rPr>
          <w:rFonts w:eastAsia="仿宋_GB2312"/>
          <w:sz w:val="24"/>
        </w:rPr>
        <w:t xml:space="preserve">With </w:t>
      </w:r>
      <w:r w:rsidR="00C3484E">
        <w:rPr>
          <w:rFonts w:eastAsia="仿宋_GB2312"/>
          <w:sz w:val="24"/>
        </w:rPr>
        <w:t xml:space="preserve">the </w:t>
      </w:r>
      <w:r w:rsidR="00AA5D78">
        <w:rPr>
          <w:rFonts w:eastAsia="仿宋_GB2312"/>
          <w:sz w:val="24"/>
        </w:rPr>
        <w:t xml:space="preserve">MATLAB program, we set </w:t>
      </w:r>
      <m:oMath>
        <m:r>
          <w:rPr>
            <w:rFonts w:ascii="Cambria Math" w:eastAsia="仿宋_GB2312" w:hAnsi="Cambria Math"/>
            <w:sz w:val="24"/>
          </w:rPr>
          <m:t xml:space="preserve">α </m:t>
        </m:r>
      </m:oMath>
      <w:r w:rsidR="00AA5D78">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F13642"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F13642"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8188E" w:rsidRPr="00E8188E" w:rsidRDefault="00E8188E" w:rsidP="00E8188E">
      <w:pPr>
        <w:spacing w:afterLines="50" w:after="156"/>
        <w:rPr>
          <w:rFonts w:eastAsia="仿宋_GB2312"/>
          <w:sz w:val="24"/>
        </w:rPr>
      </w:pPr>
      <w:r>
        <w:rPr>
          <w:rFonts w:eastAsia="仿宋_GB2312"/>
          <w:sz w:val="24"/>
        </w:rPr>
        <w:t xml:space="preserve">Moreover, we find the Linear Regression model flaws in failing to consider the lower and upper bound of the data. For instance, the click rate and convert rate must be lower than 1 but no less than 0, which means is locates in the [0, 1) interval, while Linear Regression cannot set such a bound. Thus, with the formula listed above, we further use General Linear Model to solve the problem, specifically </w:t>
      </w:r>
      <w:proofErr w:type="gramStart"/>
      <w:r>
        <w:rPr>
          <w:rFonts w:eastAsia="仿宋_GB2312"/>
          <w:sz w:val="24"/>
        </w:rPr>
        <w:t>Logistic</w:t>
      </w:r>
      <w:proofErr w:type="gramEnd"/>
      <w:r>
        <w:rPr>
          <w:rFonts w:eastAsia="仿宋_GB2312"/>
          <w:sz w:val="24"/>
        </w:rPr>
        <w:t xml:space="preserve"> regression</w:t>
      </w:r>
      <w:r w:rsidR="00EE63DC">
        <w:rPr>
          <w:rFonts w:eastAsia="仿宋_GB2312"/>
          <w:sz w:val="24"/>
        </w:rPr>
        <w:t xml:space="preserve">, to add </w:t>
      </w:r>
      <w:r w:rsidR="00EE63DC">
        <w:rPr>
          <w:rFonts w:eastAsia="仿宋_GB2312"/>
          <w:sz w:val="24"/>
        </w:rPr>
        <w:lastRenderedPageBreak/>
        <w:t>the lower and upper bond of the regression model</w:t>
      </w:r>
      <w:r>
        <w:rPr>
          <w:rFonts w:eastAsia="仿宋_GB2312"/>
          <w:sz w:val="24"/>
        </w:rPr>
        <w:t xml:space="preserve">. We add a transfer function from the output of the linear model to the final output and redo the regression. The transfer </w:t>
      </w:r>
      <w:r w:rsidR="00616C44">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55C7BBF8" wp14:editId="6A82F4E1">
                <wp:simplePos x="0" y="0"/>
                <wp:positionH relativeFrom="margin">
                  <wp:align>right</wp:align>
                </wp:positionH>
                <wp:positionV relativeFrom="paragraph">
                  <wp:posOffset>795655</wp:posOffset>
                </wp:positionV>
                <wp:extent cx="428625" cy="304800"/>
                <wp:effectExtent l="0" t="0" r="9525" b="0"/>
                <wp:wrapNone/>
                <wp:docPr id="1041" name="文本框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6C44" w:rsidRPr="008A1391" w:rsidRDefault="00616C44" w:rsidP="00616C44">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BF8" id="文本框 1041" o:spid="_x0000_s1144" type="#_x0000_t202" style="position:absolute;left:0;text-align:left;margin-left:-17.45pt;margin-top:62.65pt;width:33.7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H9qg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" fillcolor="white [3201]" stroked="f" strokeweight=".5pt">
                <v:path arrowok="t"/>
                <v:textbox>
                  <w:txbxContent>
                    <w:p w:rsidR="00616C44" w:rsidRPr="008A1391" w:rsidRDefault="00616C44" w:rsidP="00616C44">
                      <w:pPr>
                        <w:rPr>
                          <w:rFonts w:eastAsia="仿宋_GB2312"/>
                        </w:rPr>
                      </w:pPr>
                      <w:r>
                        <w:rPr>
                          <w:rFonts w:eastAsia="仿宋_GB2312"/>
                        </w:rPr>
                        <w:t>(</w:t>
                      </w:r>
                      <w:r>
                        <w:rPr>
                          <w:rFonts w:eastAsia="仿宋_GB2312"/>
                        </w:rPr>
                        <w:t>25</w:t>
                      </w:r>
                      <w:r>
                        <w:rPr>
                          <w:rFonts w:eastAsia="仿宋_GB2312"/>
                        </w:rPr>
                        <w:t>)</w:t>
                      </w:r>
                    </w:p>
                  </w:txbxContent>
                </v:textbox>
                <w10:wrap anchorx="margin"/>
              </v:shape>
            </w:pict>
          </mc:Fallback>
        </mc:AlternateContent>
      </w:r>
      <w:r>
        <w:rPr>
          <w:rFonts w:eastAsia="仿宋_GB2312"/>
          <w:sz w:val="24"/>
        </w:rPr>
        <w:t xml:space="preserve">function is set as </w:t>
      </w:r>
      <w:proofErr w:type="spellStart"/>
      <w:r>
        <w:rPr>
          <w:rFonts w:eastAsia="仿宋_GB2312"/>
          <w:sz w:val="24"/>
        </w:rPr>
        <w:t>Sigmond</w:t>
      </w:r>
      <w:proofErr w:type="spellEnd"/>
      <w:r>
        <w:rPr>
          <w:rFonts w:eastAsia="仿宋_GB2312"/>
          <w:sz w:val="24"/>
        </w:rPr>
        <w:t xml:space="preserve"> Function, of which the formula is as follow</w:t>
      </w:r>
      <w:r w:rsidR="00616C44">
        <w:rPr>
          <w:rFonts w:eastAsia="仿宋_GB2312"/>
          <w:sz w:val="24"/>
        </w:rPr>
        <w:t>ing formula 25</w:t>
      </w:r>
      <w:r>
        <w:rPr>
          <w:rFonts w:eastAsia="仿宋_GB2312"/>
          <w:sz w:val="24"/>
        </w:rPr>
        <w:t xml:space="preserve">: </w:t>
      </w:r>
    </w:p>
    <w:p w:rsidR="00E8188E" w:rsidRPr="00B0119B" w:rsidRDefault="00B16BA8" w:rsidP="00EE3E00">
      <w:pPr>
        <w:spacing w:afterLines="50" w:after="156"/>
        <w:rPr>
          <w:rFonts w:eastAsia="仿宋_GB2312"/>
          <w:sz w:val="24"/>
        </w:rPr>
      </w:pPr>
      <m:oMathPara>
        <m:oMath>
          <m:r>
            <w:rPr>
              <w:rFonts w:ascii="Cambria Math" w:eastAsia="仿宋_GB2312" w:hAnsi="Cambria Math"/>
              <w:sz w:val="24"/>
            </w:rPr>
            <m:t>y</m:t>
          </m:r>
          <m:d>
            <m:dPr>
              <m:ctrlPr>
                <w:rPr>
                  <w:rFonts w:ascii="Cambria Math" w:eastAsia="仿宋_GB2312" w:hAnsi="Cambria Math"/>
                  <w:sz w:val="24"/>
                </w:rPr>
              </m:ctrlPr>
            </m:dPr>
            <m:e>
              <m:r>
                <w:rPr>
                  <w:rFonts w:ascii="Cambria Math" w:eastAsia="仿宋_GB2312" w:hAnsi="Cambria Math"/>
                  <w:sz w:val="24"/>
                </w:rPr>
                <m:t>x</m:t>
              </m:r>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hint="eastAsia"/>
                  <w:sz w:val="24"/>
                </w:rPr>
                <m:t>1</m:t>
              </m:r>
            </m:num>
            <m:den>
              <m:r>
                <w:rPr>
                  <w:rFonts w:ascii="Cambria Math" w:eastAsia="仿宋_GB2312" w:hAnsi="Cambria Math" w:hint="eastAsia"/>
                  <w:sz w:val="24"/>
                </w:rPr>
                <m:t>1+</m:t>
              </m:r>
              <m:sSup>
                <m:sSupPr>
                  <m:ctrlPr>
                    <w:rPr>
                      <w:rFonts w:ascii="Cambria Math" w:eastAsia="仿宋_GB2312" w:hAnsi="Cambria Math"/>
                      <w:i/>
                      <w:sz w:val="24"/>
                    </w:rPr>
                  </m:ctrlPr>
                </m:sSupPr>
                <m:e>
                  <m:r>
                    <w:rPr>
                      <w:rFonts w:ascii="Cambria Math" w:eastAsia="仿宋_GB2312" w:hAnsi="Cambria Math"/>
                      <w:sz w:val="24"/>
                    </w:rPr>
                    <m:t>e</m:t>
                  </m:r>
                </m:e>
                <m:sup>
                  <m:r>
                    <w:rPr>
                      <w:rFonts w:ascii="Cambria Math" w:eastAsia="仿宋_GB2312" w:hAnsi="Cambria Math"/>
                      <w:sz w:val="24"/>
                    </w:rPr>
                    <m:t>-</m:t>
                  </m:r>
                  <m:r>
                    <w:rPr>
                      <w:rFonts w:ascii="Cambria Math" w:eastAsia="仿宋_GB2312" w:hAnsi="Cambria Math"/>
                      <w:sz w:val="24"/>
                    </w:rPr>
                    <m:t>x</m:t>
                  </m:r>
                </m:sup>
              </m:sSup>
            </m:den>
          </m:f>
        </m:oMath>
      </m:oMathPara>
    </w:p>
    <w:p w:rsidR="00616C44" w:rsidRPr="00E8188E" w:rsidRDefault="00616C44" w:rsidP="00616C44">
      <w:pPr>
        <w:spacing w:afterLines="50" w:after="156"/>
        <w:rPr>
          <w:rFonts w:eastAsia="仿宋_GB2312"/>
          <w:sz w:val="24"/>
        </w:rPr>
      </w:pPr>
      <w:r>
        <w:rPr>
          <w:rFonts w:eastAsia="仿宋_GB2312"/>
          <w:sz w:val="24"/>
        </w:rPr>
        <w:t xml:space="preserve">The regression coefficients are shown in table 17. </w:t>
      </w:r>
    </w:p>
    <w:p w:rsidR="00EE63DC" w:rsidRPr="004C258E" w:rsidRDefault="00EE63DC" w:rsidP="00EE63DC">
      <w:pPr>
        <w:snapToGrid w:val="0"/>
        <w:spacing w:afterLines="50" w:after="156"/>
        <w:ind w:firstLineChars="200" w:firstLine="420"/>
        <w:jc w:val="center"/>
        <w:rPr>
          <w:rFonts w:eastAsia="仿宋_GB2312"/>
        </w:rPr>
      </w:pPr>
      <w:r w:rsidRPr="004C258E">
        <w:rPr>
          <w:rFonts w:eastAsia="仿宋_GB2312" w:hint="eastAsia"/>
        </w:rPr>
        <w:t>T</w:t>
      </w:r>
      <w:r w:rsidR="00616C44">
        <w:rPr>
          <w:rFonts w:eastAsia="仿宋_GB2312"/>
        </w:rPr>
        <w:t>able 17</w:t>
      </w:r>
      <w:r w:rsidRPr="004C258E">
        <w:rPr>
          <w:rFonts w:eastAsia="仿宋_GB2312"/>
        </w:rPr>
        <w:t xml:space="preserve">: </w:t>
      </w:r>
      <w:r w:rsidR="00616C44">
        <w:rPr>
          <w:rFonts w:eastAsia="仿宋_GB2312"/>
        </w:rPr>
        <w:t>Logistic</w:t>
      </w:r>
      <w:r w:rsidRPr="004C258E">
        <w:rPr>
          <w:rFonts w:eastAsia="仿宋_GB2312"/>
        </w:rPr>
        <w:t xml:space="preserve">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616C44" w:rsidRPr="004C258E" w:rsidTr="00D374B8">
        <w:trPr>
          <w:trHeight w:val="270"/>
          <w:jc w:val="center"/>
        </w:trPr>
        <w:tc>
          <w:tcPr>
            <w:tcW w:w="455" w:type="dxa"/>
          </w:tcPr>
          <w:p w:rsidR="00616C44" w:rsidRPr="004C258E" w:rsidRDefault="00616C44" w:rsidP="00D374B8">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616C44" w:rsidRPr="004C258E" w:rsidRDefault="00616C44" w:rsidP="00D374B8">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616C44" w:rsidRPr="004C258E" w:rsidRDefault="00616C44" w:rsidP="00D374B8">
            <w:pPr>
              <w:widowControl/>
              <w:snapToGrid w:val="0"/>
              <w:spacing w:line="180" w:lineRule="atLeast"/>
              <w:contextualSpacing/>
              <w:jc w:val="center"/>
              <w:rPr>
                <w:color w:val="000000"/>
                <w:kern w:val="0"/>
                <w:sz w:val="24"/>
              </w:rPr>
            </w:pPr>
            <w:r w:rsidRPr="004C258E">
              <w:rPr>
                <w:color w:val="000000"/>
                <w:kern w:val="0"/>
                <w:sz w:val="24"/>
              </w:rPr>
              <w:t>Convert Rate</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-4.13968</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-4.09207</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5.75E-08</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4.73E-08</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0.000124</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0.000113</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-0.02237</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-0.0221</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0.000887</w:t>
            </w:r>
          </w:p>
        </w:tc>
        <w:tc>
          <w:tcPr>
            <w:tcW w:w="3837"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0.000862</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0.003291</w:t>
            </w:r>
          </w:p>
        </w:tc>
        <w:tc>
          <w:tcPr>
            <w:tcW w:w="3837"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-0.00332</w:t>
            </w:r>
          </w:p>
        </w:tc>
      </w:tr>
      <w:tr w:rsidR="00616C44" w:rsidRPr="004C258E" w:rsidTr="00D374B8">
        <w:trPr>
          <w:trHeight w:val="270"/>
          <w:jc w:val="center"/>
        </w:trPr>
        <w:tc>
          <w:tcPr>
            <w:tcW w:w="455" w:type="dxa"/>
          </w:tcPr>
          <w:p w:rsidR="00616C44" w:rsidRPr="004C258E" w:rsidRDefault="00F13642"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0.001981</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0.001606</w:t>
            </w:r>
          </w:p>
        </w:tc>
      </w:tr>
      <w:tr w:rsidR="00616C44" w:rsidRPr="004C258E" w:rsidTr="00D374B8">
        <w:trPr>
          <w:trHeight w:val="270"/>
          <w:jc w:val="center"/>
        </w:trPr>
        <w:tc>
          <w:tcPr>
            <w:tcW w:w="455" w:type="dxa"/>
          </w:tcPr>
          <w:p w:rsidR="00616C44" w:rsidRDefault="00F13642"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616C44" w:rsidRPr="00EE63DC" w:rsidRDefault="00616C44" w:rsidP="00616C44">
            <w:pPr>
              <w:widowControl/>
              <w:jc w:val="center"/>
              <w:rPr>
                <w:color w:val="000000"/>
                <w:kern w:val="0"/>
                <w:sz w:val="22"/>
                <w:szCs w:val="22"/>
              </w:rPr>
            </w:pPr>
            <w:r>
              <w:rPr>
                <w:rFonts w:hint="eastAsia"/>
                <w:color w:val="000000"/>
                <w:sz w:val="22"/>
                <w:szCs w:val="22"/>
              </w:rPr>
              <w:t>-0.00084</w:t>
            </w:r>
          </w:p>
        </w:tc>
        <w:tc>
          <w:tcPr>
            <w:tcW w:w="3837" w:type="dxa"/>
            <w:shd w:val="clear" w:color="auto" w:fill="auto"/>
            <w:noWrap/>
            <w:vAlign w:val="bottom"/>
          </w:tcPr>
          <w:p w:rsidR="00616C44" w:rsidRPr="00EE63DC" w:rsidRDefault="00616C44" w:rsidP="00616C44">
            <w:pPr>
              <w:widowControl/>
              <w:jc w:val="center"/>
              <w:rPr>
                <w:color w:val="000000"/>
                <w:kern w:val="0"/>
                <w:sz w:val="22"/>
                <w:szCs w:val="22"/>
              </w:rPr>
            </w:pPr>
            <w:r>
              <w:rPr>
                <w:rFonts w:hint="eastAsia"/>
                <w:color w:val="000000"/>
                <w:sz w:val="22"/>
                <w:szCs w:val="22"/>
              </w:rPr>
              <w:t>-0.00079</w:t>
            </w:r>
          </w:p>
        </w:tc>
      </w:tr>
    </w:tbl>
    <w:p w:rsidR="00B0119B" w:rsidRPr="00B0119B" w:rsidRDefault="00EE3E00" w:rsidP="00B0119B">
      <w:pPr>
        <w:spacing w:afterLines="50" w:after="156"/>
        <w:rPr>
          <w:rFonts w:eastAsia="等线"/>
          <w:b/>
          <w:sz w:val="24"/>
          <w:szCs w:val="36"/>
        </w:rPr>
      </w:pPr>
      <w:r w:rsidRPr="00B0119B">
        <w:rPr>
          <w:rFonts w:eastAsia="仿宋_GB2312"/>
          <w:b/>
          <w:sz w:val="24"/>
        </w:rPr>
        <w:t xml:space="preserve">In light of the </w:t>
      </w:r>
      <w:r w:rsidR="0095658E" w:rsidRPr="00B0119B">
        <w:rPr>
          <w:rFonts w:eastAsia="仿宋_GB2312"/>
          <w:b/>
          <w:sz w:val="24"/>
        </w:rPr>
        <w:t>low correlation coefficients</w:t>
      </w:r>
      <w:r w:rsidR="00E8188E" w:rsidRPr="00B0119B">
        <w:rPr>
          <w:rFonts w:eastAsia="仿宋_GB2312"/>
          <w:b/>
          <w:sz w:val="24"/>
        </w:rPr>
        <w:t xml:space="preserve"> in Linear Regression</w:t>
      </w:r>
      <w:r w:rsidRPr="00B0119B">
        <w:rPr>
          <w:rFonts w:eastAsia="仿宋_GB2312"/>
          <w:b/>
          <w:sz w:val="24"/>
        </w:rPr>
        <w:t xml:space="preserve">, which is insufficient to reveal the features of each variable precisely, we consider </w:t>
      </w:r>
      <w:r w:rsidR="00E8188E" w:rsidRPr="00B0119B">
        <w:rPr>
          <w:rFonts w:eastAsia="仿宋_GB2312"/>
          <w:b/>
          <w:sz w:val="24"/>
        </w:rPr>
        <w:t>revising the methods to achieve a better performance</w:t>
      </w:r>
      <w:r w:rsidRPr="00B0119B">
        <w:rPr>
          <w:rFonts w:eastAsia="仿宋_GB2312"/>
          <w:b/>
          <w:sz w:val="24"/>
        </w:rPr>
        <w:t xml:space="preserve">.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B0119B">
        <w:rPr>
          <w:rFonts w:eastAsia="仿宋_GB2312"/>
          <w:sz w:val="24"/>
        </w:rPr>
        <w:t>shown as formula 26</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j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Qh5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BkzOijrAIAALEFAAAOAAAAAAAAAAAA&#10;AAAAAC4CAABkcnMvZTJvRG9jLnhtbFBLAQItABQABgAIAAAAIQDJx4mP2wAAAAQBAAAPAAAAAAAA&#10;AAAAAAAAAAY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26</w:t>
                      </w:r>
                      <w:r>
                        <w:rPr>
                          <w:rFonts w:eastAsia="仿宋_GB2312"/>
                        </w:rPr>
                        <w:t>)</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5pt;height:26.25pt;mso-width-percent:0;mso-height-percent:0;mso-width-percent:0;mso-height-percent:0" o:ole="">
            <v:imagedata r:id="rId17" o:title=""/>
          </v:shape>
          <o:OLEObject Type="Embed" ProgID="Unknown" ShapeID="_x0000_i1026" DrawAspect="Content" ObjectID="_1605373654"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B0119B">
        <w:rPr>
          <w:rFonts w:eastAsia="仿宋_GB2312"/>
          <w:b/>
          <w:sz w:val="24"/>
        </w:rPr>
        <w:t>achieving an accuracy of 11%</w:t>
      </w:r>
      <w:r w:rsidRPr="00E606B4">
        <w:rPr>
          <w:rFonts w:eastAsia="仿宋_GB2312"/>
          <w:sz w:val="24"/>
        </w:rPr>
        <w:t xml:space="preserve">; for the convert rate, we correctly categorized 72 samples out of 444, </w:t>
      </w:r>
      <w:r w:rsidRPr="00B0119B">
        <w:rPr>
          <w:rFonts w:eastAsia="仿宋_GB2312"/>
          <w:b/>
          <w:sz w:val="24"/>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B0119B" w:rsidRDefault="00C3484E" w:rsidP="00425A8B">
      <w:pPr>
        <w:spacing w:afterLines="50" w:after="156"/>
        <w:rPr>
          <w:rFonts w:eastAsia="仿宋_GB2312"/>
          <w:b/>
          <w:sz w:val="24"/>
        </w:rPr>
      </w:pPr>
      <w:r w:rsidRPr="00B0119B">
        <w:rPr>
          <w:rFonts w:eastAsia="仿宋_GB2312"/>
          <w:b/>
          <w:sz w:val="24"/>
        </w:rPr>
        <w:lastRenderedPageBreak/>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r w:rsidR="00CD7427">
        <w:rPr>
          <w:rFonts w:eastAsia="仿宋_GB2312"/>
          <w:b/>
          <w:sz w:val="24"/>
        </w:rPr>
        <w:t xml:space="preserve">First we carry out Linear Regression with PCA, then we carry out Logistic Regression with PCA.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6"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LbOFmqsAgAArwUAAA4AAAAA&#10;AAAAAAAAAAAALgIAAGRycy9lMm9Eb2MueG1sUEsBAi0AFAAGAAgAAAAhAJxhSYXgAAAACwEAAA8A&#10;AAAAAAAAAAAAAAAABgUAAGRycy9kb3ducmV2LnhtbFBLBQYAAAAABAAEAPMAAAATBgAAAAA=&#10;" fillcolor="white [3201]" stroked="f" strokeweight=".5pt">
                <v:path arrowok="t"/>
                <v:textbox>
                  <w:txbxContent>
                    <w:p w:rsidR="00B16BA8" w:rsidRPr="00A463EB" w:rsidRDefault="00B16BA8" w:rsidP="00E843A9">
                      <w:pPr>
                        <w:rPr>
                          <w:rFonts w:eastAsia="仿宋_GB2312"/>
                        </w:rPr>
                      </w:pPr>
                      <w:r w:rsidRPr="00A463EB">
                        <w:rPr>
                          <w:rFonts w:eastAsia="仿宋_GB2312"/>
                        </w:rPr>
                        <w:t>(</w:t>
                      </w:r>
                      <w:r w:rsidR="00B0119B">
                        <w:rPr>
                          <w:rFonts w:eastAsia="仿宋_GB2312"/>
                        </w:rPr>
                        <w:t>27</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w:r w:rsidR="00B0119B">
        <w:rPr>
          <w:rFonts w:eastAsia="仿宋_GB2312"/>
          <w:sz w:val="24"/>
        </w:rPr>
        <w:t xml:space="preserve"> </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B0119B">
        <w:rPr>
          <w:rFonts w:eastAsia="仿宋_GB2312"/>
          <w:sz w:val="24"/>
        </w:rPr>
        <w:t>8</w:t>
      </w:r>
      <w:r w:rsidR="00314BE1">
        <w:rPr>
          <w:rFonts w:eastAsia="仿宋_GB2312"/>
          <w:sz w:val="24"/>
        </w:rPr>
        <w:t xml:space="preserve"> with formula 2</w:t>
      </w:r>
      <w:r w:rsidR="00B0119B">
        <w:rPr>
          <w:rFonts w:eastAsia="仿宋_GB2312"/>
          <w:sz w:val="24"/>
        </w:rPr>
        <w:t>7</w:t>
      </w:r>
      <w:r w:rsidR="00CD3392">
        <w:rPr>
          <w:rFonts w:eastAsia="仿宋_GB2312"/>
          <w:sz w:val="24"/>
        </w:rPr>
        <w:t xml:space="preserve">. </w:t>
      </w:r>
    </w:p>
    <w:p w:rsidR="00912BE0" w:rsidRPr="00E606B4" w:rsidRDefault="00F13642"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B0119B">
        <w:rPr>
          <w:rFonts w:eastAsia="仿宋_GB2312"/>
        </w:rPr>
        <w:t>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B0119B">
        <w:rPr>
          <w:rFonts w:eastAsia="仿宋_GB2312"/>
          <w:sz w:val="24"/>
        </w:rPr>
        <w:t>9</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B0119B">
        <w:rPr>
          <w:rFonts w:eastAsia="仿宋_GB2312"/>
        </w:rPr>
        <w:t>9</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CD7427" w:rsidP="00425A8B">
      <w:pPr>
        <w:widowControl/>
        <w:spacing w:afterLines="50" w:after="156"/>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626745</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7" type="#_x0000_t202" style="position:absolute;margin-left:-14.45pt;margin-top:49.35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" fillcolor="white [3201]" stroked="f" strokeweight=".5pt">
                <v:path arrowok="t"/>
                <v:textbox>
                  <w:txbxContent>
                    <w:p w:rsidR="00B16BA8" w:rsidRPr="00A463EB" w:rsidRDefault="00B16BA8" w:rsidP="00912BE0">
                      <w:pPr>
                        <w:rPr>
                          <w:rFonts w:eastAsia="仿宋_GB2312"/>
                        </w:rPr>
                      </w:pPr>
                      <w:r w:rsidRPr="00A463EB">
                        <w:rPr>
                          <w:rFonts w:eastAsia="仿宋_GB2312"/>
                        </w:rPr>
                        <w:t>(</w:t>
                      </w:r>
                      <w:r w:rsidR="00B0119B">
                        <w:rPr>
                          <w:rFonts w:eastAsia="仿宋_GB2312"/>
                        </w:rPr>
                        <w:t>28</w:t>
                      </w:r>
                      <w:r w:rsidRPr="00A463EB">
                        <w:rPr>
                          <w:rFonts w:eastAsia="仿宋_GB2312"/>
                        </w:rPr>
                        <w:t>)</w:t>
                      </w:r>
                    </w:p>
                  </w:txbxContent>
                </v:textbox>
                <w10:wrap anchorx="margin"/>
              </v:shape>
            </w:pict>
          </mc:Fallback>
        </mc:AlternateConten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B0119B">
        <w:rPr>
          <w:rFonts w:eastAsia="仿宋_GB2312"/>
          <w:sz w:val="24"/>
        </w:rPr>
        <w:t>8</w:t>
      </w:r>
      <w:r w:rsidR="00444DE3">
        <w:rPr>
          <w:rFonts w:eastAsia="仿宋_GB2312"/>
          <w:sz w:val="24"/>
        </w:rPr>
        <w:t>, and the final coefficient matrix, as s</w:t>
      </w:r>
      <w:r w:rsidR="009F4C3F">
        <w:rPr>
          <w:rFonts w:eastAsia="仿宋_GB2312"/>
          <w:sz w:val="24"/>
        </w:rPr>
        <w:t xml:space="preserve">hown in table </w:t>
      </w:r>
      <w:r w:rsidR="00B0119B">
        <w:rPr>
          <w:rFonts w:eastAsia="仿宋_GB2312"/>
          <w:sz w:val="24"/>
        </w:rPr>
        <w:t>20</w:t>
      </w:r>
      <w:r w:rsidR="00444DE3">
        <w:rPr>
          <w:rFonts w:eastAsia="仿宋_GB2312"/>
          <w:sz w:val="24"/>
        </w:rPr>
        <w:t xml:space="preserve">. </w:t>
      </w:r>
    </w:p>
    <w:p w:rsidR="00444DE3" w:rsidRPr="007E7819" w:rsidRDefault="00F13642"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9F4C3F" w:rsidP="00425A8B">
      <w:pPr>
        <w:snapToGrid w:val="0"/>
        <w:spacing w:afterLines="50" w:after="156"/>
        <w:ind w:firstLineChars="200" w:firstLine="420"/>
        <w:jc w:val="center"/>
        <w:rPr>
          <w:rFonts w:eastAsia="仿宋_GB2312"/>
        </w:rPr>
      </w:pPr>
      <w:r>
        <w:rPr>
          <w:rFonts w:eastAsia="仿宋_GB2312"/>
        </w:rPr>
        <w:t xml:space="preserve">Table </w:t>
      </w:r>
      <w:r w:rsidR="00B0119B">
        <w:rPr>
          <w:rFonts w:eastAsia="仿宋_GB2312"/>
        </w:rPr>
        <w:t>20</w:t>
      </w:r>
      <w:r w:rsidR="00214F6F">
        <w:rPr>
          <w:rFonts w:eastAsia="仿宋_GB2312"/>
        </w:rPr>
        <w:t>: Coefficient Matrix of original variables</w:t>
      </w:r>
      <w:r w:rsidR="00CD7427">
        <w:rPr>
          <w:rFonts w:eastAsia="仿宋_GB2312"/>
        </w:rPr>
        <w:t xml:space="preserve"> of Linear Regression</w:t>
      </w:r>
    </w:p>
    <w:tbl>
      <w:tblPr>
        <w:tblW w:w="7790" w:type="dxa"/>
        <w:jc w:val="center"/>
        <w:tblLook w:val="04A0" w:firstRow="1" w:lastRow="0" w:firstColumn="1" w:lastColumn="0" w:noHBand="0" w:noVBand="1"/>
      </w:tblPr>
      <w:tblGrid>
        <w:gridCol w:w="1151"/>
        <w:gridCol w:w="1443"/>
        <w:gridCol w:w="1151"/>
        <w:gridCol w:w="1493"/>
        <w:gridCol w:w="1151"/>
        <w:gridCol w:w="1401"/>
      </w:tblGrid>
      <w:tr w:rsidR="00E46B20" w:rsidRPr="00C436E2" w:rsidTr="0095658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44"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5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CD7427" w:rsidRDefault="00CD7427" w:rsidP="0095658E">
      <w:pPr>
        <w:spacing w:afterLines="50" w:after="156"/>
        <w:rPr>
          <w:sz w:val="24"/>
          <w:szCs w:val="36"/>
        </w:rPr>
      </w:pPr>
      <w:r w:rsidRPr="00B0119B">
        <w:rPr>
          <w:sz w:val="24"/>
          <w:szCs w:val="36"/>
        </w:rPr>
        <w:t>As what we have done in part 4.3, we do the Logistic Regression and find the following coefficients in table 2</w:t>
      </w:r>
      <w:r w:rsidR="00B0119B">
        <w:rPr>
          <w:sz w:val="24"/>
          <w:szCs w:val="36"/>
        </w:rPr>
        <w:t>1</w:t>
      </w:r>
      <w:r w:rsidRPr="00B0119B">
        <w:rPr>
          <w:sz w:val="24"/>
          <w:szCs w:val="36"/>
        </w:rPr>
        <w:t xml:space="preserve">: </w:t>
      </w:r>
    </w:p>
    <w:p w:rsidR="00CD7427" w:rsidRDefault="00CD7427" w:rsidP="00CD7427">
      <w:pPr>
        <w:snapToGrid w:val="0"/>
        <w:spacing w:afterLines="50" w:after="156"/>
        <w:ind w:firstLineChars="200" w:firstLine="420"/>
        <w:jc w:val="center"/>
        <w:rPr>
          <w:rFonts w:eastAsia="仿宋_GB2312"/>
        </w:rPr>
      </w:pPr>
      <w:r>
        <w:rPr>
          <w:rFonts w:eastAsia="仿宋_GB2312"/>
        </w:rPr>
        <w:t>Table 2</w:t>
      </w:r>
      <w:r w:rsidR="00B0119B">
        <w:rPr>
          <w:rFonts w:eastAsia="仿宋_GB2312"/>
        </w:rPr>
        <w:t>1</w:t>
      </w:r>
      <w:r>
        <w:rPr>
          <w:rFonts w:eastAsia="仿宋_GB2312"/>
        </w:rPr>
        <w:t>: Final Coefficient Matrix of original variables</w:t>
      </w:r>
    </w:p>
    <w:tbl>
      <w:tblPr>
        <w:tblStyle w:val="a8"/>
        <w:tblW w:w="8359" w:type="dxa"/>
        <w:tblLayout w:type="fixed"/>
        <w:tblLook w:val="04A0" w:firstRow="1" w:lastRow="0" w:firstColumn="1" w:lastColumn="0" w:noHBand="0" w:noVBand="1"/>
      </w:tblPr>
      <w:tblGrid>
        <w:gridCol w:w="1980"/>
        <w:gridCol w:w="2199"/>
        <w:gridCol w:w="2090"/>
        <w:gridCol w:w="2090"/>
      </w:tblGrid>
      <w:tr w:rsidR="00CD7427" w:rsidRPr="00C436E2" w:rsidTr="00B0119B">
        <w:trPr>
          <w:trHeight w:val="285"/>
        </w:trPr>
        <w:tc>
          <w:tcPr>
            <w:tcW w:w="1980" w:type="dxa"/>
            <w:noWrap/>
            <w:hideMark/>
          </w:tcPr>
          <w:p w:rsidR="00CD7427" w:rsidRPr="00C436E2" w:rsidRDefault="00CD7427" w:rsidP="00CD7427">
            <w:pPr>
              <w:widowControl/>
              <w:jc w:val="center"/>
              <w:rPr>
                <w:kern w:val="0"/>
                <w:szCs w:val="21"/>
              </w:rPr>
            </w:pPr>
            <w:r w:rsidRPr="00C436E2">
              <w:rPr>
                <w:kern w:val="0"/>
                <w:szCs w:val="21"/>
              </w:rPr>
              <w:t>Click rate</w:t>
            </w:r>
            <w:r>
              <w:rPr>
                <w:kern w:val="0"/>
                <w:szCs w:val="21"/>
              </w:rPr>
              <w:t xml:space="preserve"> of Principal</w:t>
            </w:r>
          </w:p>
        </w:tc>
        <w:tc>
          <w:tcPr>
            <w:tcW w:w="2199" w:type="dxa"/>
            <w:noWrap/>
            <w:hideMark/>
          </w:tcPr>
          <w:p w:rsidR="00CD7427" w:rsidRPr="00C436E2" w:rsidRDefault="00CD7427" w:rsidP="00CD7427">
            <w:pPr>
              <w:widowControl/>
              <w:jc w:val="center"/>
              <w:rPr>
                <w:kern w:val="0"/>
                <w:szCs w:val="21"/>
              </w:rPr>
            </w:pPr>
            <w:r w:rsidRPr="00C436E2">
              <w:rPr>
                <w:kern w:val="0"/>
                <w:szCs w:val="21"/>
              </w:rPr>
              <w:t>Convert rate</w:t>
            </w:r>
            <w:r>
              <w:rPr>
                <w:kern w:val="0"/>
                <w:szCs w:val="21"/>
              </w:rPr>
              <w:t xml:space="preserve"> of Principal</w:t>
            </w:r>
          </w:p>
        </w:tc>
        <w:tc>
          <w:tcPr>
            <w:tcW w:w="2090" w:type="dxa"/>
            <w:noWrap/>
            <w:hideMark/>
          </w:tcPr>
          <w:p w:rsidR="00CD7427" w:rsidRPr="00C436E2" w:rsidRDefault="00CD7427" w:rsidP="00CD7427">
            <w:pPr>
              <w:widowControl/>
              <w:jc w:val="center"/>
              <w:rPr>
                <w:kern w:val="0"/>
                <w:szCs w:val="21"/>
              </w:rPr>
            </w:pPr>
            <w:r>
              <w:rPr>
                <w:kern w:val="0"/>
                <w:szCs w:val="21"/>
              </w:rPr>
              <w:t>Click</w:t>
            </w:r>
            <w:r w:rsidRPr="00C436E2">
              <w:rPr>
                <w:kern w:val="0"/>
                <w:szCs w:val="21"/>
              </w:rPr>
              <w:t xml:space="preserve"> Rate</w:t>
            </w:r>
            <w:r>
              <w:rPr>
                <w:kern w:val="0"/>
                <w:szCs w:val="21"/>
              </w:rPr>
              <w:t xml:space="preserve"> of Original</w:t>
            </w:r>
          </w:p>
        </w:tc>
        <w:tc>
          <w:tcPr>
            <w:tcW w:w="2090" w:type="dxa"/>
          </w:tcPr>
          <w:p w:rsidR="00CD7427" w:rsidRPr="00C436E2" w:rsidRDefault="00CD7427" w:rsidP="00CD7427">
            <w:pPr>
              <w:widowControl/>
              <w:jc w:val="left"/>
            </w:pPr>
            <w:r w:rsidRPr="00C436E2">
              <w:rPr>
                <w:kern w:val="0"/>
                <w:szCs w:val="21"/>
              </w:rPr>
              <w:t>Convert Rate</w:t>
            </w:r>
            <w:r>
              <w:rPr>
                <w:kern w:val="0"/>
                <w:szCs w:val="21"/>
              </w:rPr>
              <w:t xml:space="preserve"> of Original</w:t>
            </w:r>
          </w:p>
        </w:tc>
      </w:tr>
      <w:tr w:rsidR="00CD7427" w:rsidRPr="00C436E2" w:rsidTr="00B0119B">
        <w:trPr>
          <w:trHeight w:val="285"/>
        </w:trPr>
        <w:tc>
          <w:tcPr>
            <w:tcW w:w="1980" w:type="dxa"/>
            <w:noWrap/>
            <w:vAlign w:val="bottom"/>
            <w:hideMark/>
          </w:tcPr>
          <w:p w:rsidR="00CD7427" w:rsidRDefault="00CD7427" w:rsidP="00CD7427">
            <w:pPr>
              <w:widowControl/>
              <w:jc w:val="center"/>
              <w:rPr>
                <w:kern w:val="0"/>
                <w:sz w:val="22"/>
                <w:szCs w:val="22"/>
              </w:rPr>
            </w:pPr>
            <w:r>
              <w:rPr>
                <w:rFonts w:hint="eastAsia"/>
                <w:color w:val="000000"/>
                <w:sz w:val="22"/>
                <w:szCs w:val="22"/>
              </w:rPr>
              <w:t>-5.15504</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0.0056618</w:t>
            </w:r>
          </w:p>
        </w:tc>
        <w:tc>
          <w:tcPr>
            <w:tcW w:w="2090" w:type="dxa"/>
            <w:noWrap/>
            <w:vAlign w:val="bottom"/>
            <w:hideMark/>
          </w:tcPr>
          <w:p w:rsidR="00CD7427" w:rsidRDefault="00CD7427" w:rsidP="00CD7427">
            <w:pPr>
              <w:widowControl/>
              <w:jc w:val="center"/>
              <w:rPr>
                <w:color w:val="000000"/>
                <w:kern w:val="0"/>
                <w:sz w:val="22"/>
                <w:szCs w:val="22"/>
              </w:rPr>
            </w:pPr>
            <w:r>
              <w:rPr>
                <w:rFonts w:hint="eastAsia"/>
                <w:color w:val="000000"/>
                <w:sz w:val="22"/>
                <w:szCs w:val="22"/>
              </w:rPr>
              <w:t>-5.17865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-5.17865</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-0.01171</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-0.000432</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-0.01084</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-0.03205</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0.144798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-7.23E-04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0.144825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-0.06438</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lastRenderedPageBreak/>
              <w:t>0.040233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8.05E-04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0.036409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0.056077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-0.12243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6.25E-04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-0.11859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0.051036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0.205632</w:t>
            </w:r>
          </w:p>
        </w:tc>
        <w:tc>
          <w:tcPr>
            <w:tcW w:w="2199" w:type="dxa"/>
            <w:noWrap/>
            <w:hideMark/>
          </w:tcPr>
          <w:p w:rsidR="00CD7427" w:rsidRDefault="00CD7427" w:rsidP="00CD7427">
            <w:pPr>
              <w:jc w:val="center"/>
              <w:rPr>
                <w:color w:val="000000"/>
                <w:sz w:val="22"/>
                <w:szCs w:val="22"/>
              </w:rPr>
            </w:pPr>
            <w:r>
              <w:rPr>
                <w:rFonts w:hint="eastAsia"/>
                <w:color w:val="000000"/>
                <w:sz w:val="22"/>
                <w:szCs w:val="22"/>
              </w:rPr>
              <w:t>-2.88E-05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0.211749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-0.00208</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-0.15896</w:t>
            </w:r>
          </w:p>
        </w:tc>
        <w:tc>
          <w:tcPr>
            <w:tcW w:w="2199" w:type="dxa"/>
            <w:noWrap/>
            <w:hideMark/>
          </w:tcPr>
          <w:p w:rsidR="00CD7427" w:rsidRDefault="00CD7427" w:rsidP="00CD7427">
            <w:pPr>
              <w:jc w:val="center"/>
              <w:rPr>
                <w:color w:val="000000"/>
                <w:sz w:val="22"/>
                <w:szCs w:val="22"/>
              </w:rPr>
            </w:pPr>
            <w:r>
              <w:rPr>
                <w:rFonts w:hint="eastAsia"/>
                <w:color w:val="000000"/>
                <w:sz w:val="22"/>
                <w:szCs w:val="22"/>
              </w:rPr>
              <w:t>6.73E-05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-0.15702</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0.00477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-0.18697</w:t>
            </w:r>
          </w:p>
        </w:tc>
        <w:tc>
          <w:tcPr>
            <w:tcW w:w="2199" w:type="dxa"/>
            <w:noWrap/>
            <w:hideMark/>
          </w:tcPr>
          <w:p w:rsidR="00CD7427" w:rsidRDefault="00CD7427" w:rsidP="00CD7427">
            <w:pPr>
              <w:jc w:val="center"/>
              <w:rPr>
                <w:color w:val="000000"/>
                <w:sz w:val="22"/>
                <w:szCs w:val="22"/>
              </w:rPr>
            </w:pPr>
            <w:r>
              <w:rPr>
                <w:rFonts w:hint="eastAsia"/>
                <w:color w:val="000000"/>
                <w:sz w:val="22"/>
                <w:szCs w:val="22"/>
              </w:rPr>
              <w:t>-4.43E-05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-0.18577</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-0.00774</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-0.1002</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0.0003663</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-0.10133</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0.027024</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0.121211</w:t>
            </w:r>
          </w:p>
        </w:tc>
        <w:tc>
          <w:tcPr>
            <w:tcW w:w="2199" w:type="dxa"/>
            <w:noWrap/>
            <w:hideMark/>
          </w:tcPr>
          <w:p w:rsidR="00CD7427" w:rsidRDefault="00CD7427" w:rsidP="00CD7427">
            <w:pPr>
              <w:jc w:val="center"/>
              <w:rPr>
                <w:color w:val="000000"/>
                <w:sz w:val="22"/>
                <w:szCs w:val="22"/>
              </w:rPr>
            </w:pPr>
            <w:r>
              <w:rPr>
                <w:rFonts w:hint="eastAsia"/>
                <w:color w:val="000000"/>
                <w:sz w:val="22"/>
                <w:szCs w:val="22"/>
              </w:rPr>
              <w:t>-1.42E-04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0.117731</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-0.01077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0.29027</w:t>
            </w:r>
          </w:p>
        </w:tc>
        <w:tc>
          <w:tcPr>
            <w:tcW w:w="2199" w:type="dxa"/>
            <w:noWrap/>
            <w:hideMark/>
          </w:tcPr>
          <w:p w:rsidR="00CD7427" w:rsidRDefault="00CD7427" w:rsidP="00CD7427">
            <w:pPr>
              <w:jc w:val="center"/>
              <w:rPr>
                <w:color w:val="000000"/>
                <w:sz w:val="22"/>
                <w:szCs w:val="22"/>
              </w:rPr>
            </w:pPr>
            <w:r>
              <w:rPr>
                <w:rFonts w:hint="eastAsia"/>
                <w:color w:val="000000"/>
                <w:sz w:val="22"/>
                <w:szCs w:val="22"/>
              </w:rPr>
              <w:t>-1.17E-04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0.286483</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-0.00786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-0.04298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8.91E-05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-0.04205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0.011503</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0.219448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-2.70E-05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0.214352</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-0.00041</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0.073279</w:t>
            </w:r>
          </w:p>
        </w:tc>
        <w:tc>
          <w:tcPr>
            <w:tcW w:w="2199" w:type="dxa"/>
            <w:noWrap/>
            <w:hideMark/>
          </w:tcPr>
          <w:p w:rsidR="00CD7427" w:rsidRDefault="00CD7427" w:rsidP="00CD7427">
            <w:pPr>
              <w:jc w:val="center"/>
              <w:rPr>
                <w:color w:val="000000"/>
                <w:sz w:val="22"/>
                <w:szCs w:val="22"/>
              </w:rPr>
            </w:pPr>
            <w:r>
              <w:rPr>
                <w:rFonts w:hint="eastAsia"/>
                <w:color w:val="000000"/>
                <w:sz w:val="22"/>
                <w:szCs w:val="22"/>
              </w:rPr>
              <w:t>-5.88E-05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0.070026</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-0.00416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-0.25463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-7.27E-07</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-0.25096</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-0.00172</w:t>
            </w:r>
          </w:p>
        </w:tc>
      </w:tr>
      <w:tr w:rsidR="00CD7427" w:rsidRPr="00C436E2" w:rsidTr="00CD7427">
        <w:trPr>
          <w:trHeight w:val="285"/>
        </w:trPr>
        <w:tc>
          <w:tcPr>
            <w:tcW w:w="1980" w:type="dxa"/>
            <w:vMerge w:val="restart"/>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-6.13E-05</w:t>
            </w:r>
          </w:p>
        </w:tc>
        <w:tc>
          <w:tcPr>
            <w:tcW w:w="2090" w:type="dxa"/>
            <w:vMerge w:val="restart"/>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-0.00201</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-0.001159</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-0.08629</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-3.43E-04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-0.03116</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4.09E-04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0.03289</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0.0018274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0.163717</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2.12E-04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0.019238</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4.09E-04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0.010522</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6.37E-04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0.02587</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0.0006246</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0.024865</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0.0067646</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0.556614</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0.0006962</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0.044207</w:t>
            </w:r>
          </w:p>
        </w:tc>
      </w:tr>
      <w:tr w:rsidR="00CD7427" w:rsidRPr="00C436E2" w:rsidTr="00CD7427">
        <w:trPr>
          <w:trHeight w:val="285"/>
        </w:trPr>
        <w:tc>
          <w:tcPr>
            <w:tcW w:w="1980" w:type="dxa"/>
            <w:vMerge/>
            <w:tcBorders>
              <w:left w:val="nil"/>
              <w:bottom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0.0002347</w:t>
            </w:r>
          </w:p>
        </w:tc>
        <w:tc>
          <w:tcPr>
            <w:tcW w:w="2090" w:type="dxa"/>
            <w:vMerge/>
            <w:tcBorders>
              <w:bottom w:val="nil"/>
            </w:tcBorders>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0.019128</w:t>
            </w:r>
          </w:p>
        </w:tc>
      </w:tr>
    </w:tbl>
    <w:p w:rsidR="0095658E" w:rsidRPr="0095658E" w:rsidRDefault="0095658E" w:rsidP="0095658E">
      <w:pPr>
        <w:spacing w:afterLines="50" w:after="156"/>
        <w:rPr>
          <w:b/>
          <w:sz w:val="24"/>
          <w:szCs w:val="36"/>
        </w:rPr>
      </w:pPr>
      <w:r w:rsidRPr="00B0119B">
        <w:rPr>
          <w:b/>
          <w:sz w:val="24"/>
          <w:szCs w:val="36"/>
        </w:rPr>
        <w:t>Principal Component Regression features a significant weakness that it cannot portray the discrete variables perfectly, which means we need further optimization.</w:t>
      </w:r>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B0119B">
        <w:rPr>
          <w:b/>
          <w:sz w:val="24"/>
          <w:szCs w:val="36"/>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00B0119B">
        <w:rPr>
          <w:sz w:val="24"/>
          <w:szCs w:val="36"/>
        </w:rPr>
        <w:t>29</w:t>
      </w:r>
      <w:r w:rsidRPr="00BB3754">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8"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29</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B0119B">
        <w:rPr>
          <w:sz w:val="24"/>
          <w:szCs w:val="36"/>
        </w:rPr>
        <w:t xml:space="preserve"> 30</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lastRenderedPageBreak/>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9"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30</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0"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3Bfva0CAACvBQAADgAA&#10;AAAAAAAAAAAAAAAuAgAAZHJzL2Uyb0RvYy54bWxQSwECLQAUAAYACAAAACEAGGXxWeEAAAALAQAA&#10;DwAAAAAAAAAAAAAAAAAHBQAAZHJzL2Rvd25yZXYueG1sUEsFBgAAAAAEAAQA8wAAABUGAAAAAA==&#10;" fillcolor="white [3201]" stroked="f" strokeweight=".5pt">
                <v:path arrowok="t"/>
                <v:textbox>
                  <w:txbxContent>
                    <w:p w:rsidR="00B16BA8" w:rsidRPr="008A1391" w:rsidRDefault="00B16BA8" w:rsidP="00A463EB">
                      <w:pPr>
                        <w:rPr>
                          <w:rFonts w:eastAsia="仿宋_GB2312"/>
                        </w:rPr>
                      </w:pPr>
                      <w:r>
                        <w:rPr>
                          <w:rFonts w:eastAsia="仿宋_GB2312"/>
                        </w:rPr>
                        <w:t>(3</w:t>
                      </w:r>
                      <w:r w:rsidR="00B0119B">
                        <w:rPr>
                          <w:rFonts w:eastAsia="仿宋_GB2312"/>
                        </w:rPr>
                        <w:t>1</w:t>
                      </w:r>
                      <w:r>
                        <w:rPr>
                          <w:rFonts w:eastAsia="仿宋_GB2312"/>
                        </w:rPr>
                        <w:t>)</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B0119B">
        <w:rPr>
          <w:sz w:val="24"/>
          <w:szCs w:val="36"/>
        </w:rPr>
        <w:t>1</w:t>
      </w:r>
      <w:r w:rsidR="00165464" w:rsidRPr="00165464">
        <w:rPr>
          <w:rFonts w:hint="eastAsia"/>
          <w:sz w:val="24"/>
          <w:szCs w:val="36"/>
        </w:rPr>
        <w:t>-</w:t>
      </w:r>
      <w:r w:rsidR="00165464" w:rsidRPr="00165464">
        <w:rPr>
          <w:sz w:val="24"/>
          <w:szCs w:val="36"/>
        </w:rPr>
        <w:t>3</w:t>
      </w:r>
      <w:r w:rsidR="00B0119B">
        <w:rPr>
          <w:sz w:val="24"/>
          <w:szCs w:val="36"/>
        </w:rPr>
        <w:t>2</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hBEMs6wCAACxBQAADgAAAAAA&#10;AAAAAAAAAAAuAgAAZHJzL2Uyb0RvYy54bWxQSwECLQAUAAYACAAAACEAA+vo898AAAAJAQAADwAA&#10;AAAAAAAAAAAAAAAGBQAAZHJzL2Rvd25yZXYueG1sUEsFBgAAAAAEAAQA8wAAABIGAAAAAA==&#10;" fillcolor="white [3201]" stroked="f" strokeweight=".5pt">
                <v:path arrowok="t"/>
                <v:textbox>
                  <w:txbxContent>
                    <w:p w:rsidR="00B16BA8" w:rsidRPr="008A1391" w:rsidRDefault="00B16BA8" w:rsidP="007E7819">
                      <w:pPr>
                        <w:rPr>
                          <w:rFonts w:eastAsia="仿宋_GB2312"/>
                        </w:rPr>
                      </w:pPr>
                      <w:r>
                        <w:rPr>
                          <w:rFonts w:eastAsia="仿宋_GB2312"/>
                        </w:rPr>
                        <w:t>(</w:t>
                      </w:r>
                      <w:r w:rsidR="00B0119B">
                        <w:rPr>
                          <w:rFonts w:eastAsia="仿宋_GB2312"/>
                        </w:rPr>
                        <w:t>32</w:t>
                      </w:r>
                      <w:r>
                        <w:rPr>
                          <w:rFonts w:eastAsia="仿宋_GB2312"/>
                        </w:rPr>
                        <w:t>)</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B0119B">
        <w:rPr>
          <w:sz w:val="24"/>
          <w:szCs w:val="36"/>
        </w:rPr>
        <w:t>2</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w:t>
      </w:r>
      <w:r>
        <w:rPr>
          <w:sz w:val="24"/>
          <w:szCs w:val="36"/>
        </w:rPr>
        <w:lastRenderedPageBreak/>
        <w:t xml:space="preserve">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B0119B">
        <w:rPr>
          <w:szCs w:val="36"/>
        </w:rPr>
        <w:t>2</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B0119B" w:rsidRDefault="0095658E" w:rsidP="00425A8B">
      <w:pPr>
        <w:spacing w:afterLines="50" w:after="156"/>
        <w:rPr>
          <w:b/>
          <w:sz w:val="24"/>
          <w:szCs w:val="36"/>
        </w:rPr>
      </w:pPr>
      <w:r w:rsidRPr="00B0119B">
        <w:rPr>
          <w:b/>
          <w:sz w:val="24"/>
          <w:szCs w:val="36"/>
        </w:rPr>
        <w:t xml:space="preserve">Bayes Distinction has a drawback that the results it gives out are discrete, while the click rate and convert rate ought to be continuous, which means we need further optimization.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B0119B">
        <w:rPr>
          <w:b/>
          <w:bCs/>
          <w:color w:val="000000"/>
          <w:sz w:val="24"/>
        </w:rPr>
        <w:t xml:space="preserve">which highly fits for the problem that there are data with </w:t>
      </w:r>
      <w:r w:rsidR="00D844F1" w:rsidRPr="00B0119B">
        <w:rPr>
          <w:b/>
          <w:bCs/>
          <w:color w:val="000000"/>
          <w:sz w:val="24"/>
        </w:rPr>
        <w:t xml:space="preserve">a </w:t>
      </w:r>
      <w:r w:rsidR="00F669FA" w:rsidRPr="00B0119B">
        <w:rPr>
          <w:b/>
          <w:bCs/>
          <w:color w:val="000000"/>
          <w:sz w:val="24"/>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t>
      </w:r>
      <w:r w:rsidR="00F669FA">
        <w:rPr>
          <w:bCs/>
          <w:color w:val="000000"/>
          <w:sz w:val="24"/>
        </w:rPr>
        <w:lastRenderedPageBreak/>
        <w:t xml:space="preserve">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lastRenderedPageBreak/>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w:t>
      </w:r>
      <w:r w:rsidR="00B0119B">
        <w:rPr>
          <w:sz w:val="24"/>
          <w:szCs w:val="36"/>
        </w:rPr>
        <w:t>ich is as the following table 23</w:t>
      </w:r>
      <w:r>
        <w:rPr>
          <w:sz w:val="24"/>
          <w:szCs w:val="36"/>
        </w:rPr>
        <w:t xml:space="preserve">. </w:t>
      </w:r>
    </w:p>
    <w:p w:rsidR="00EE3E00" w:rsidRPr="00940226" w:rsidRDefault="00EE3E00" w:rsidP="00EE3E00">
      <w:pPr>
        <w:spacing w:afterLines="50" w:after="156"/>
        <w:jc w:val="center"/>
        <w:rPr>
          <w:szCs w:val="36"/>
        </w:rPr>
      </w:pPr>
      <w:r>
        <w:rPr>
          <w:szCs w:val="36"/>
        </w:rPr>
        <w:t>Table 2</w:t>
      </w:r>
      <w:r w:rsidR="00B0119B">
        <w:rPr>
          <w:szCs w:val="36"/>
        </w:rPr>
        <w:t>3</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B0119B">
        <w:rPr>
          <w:b/>
          <w:bCs/>
          <w:noProof/>
          <w:color w:val="000000"/>
          <w:sz w:val="24"/>
        </w:rPr>
        <w:t>It can be seen that some of the predicted data run an accuracy that is higher than 99%.</w:t>
      </w:r>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B0119B">
        <w:rPr>
          <w:rFonts w:ascii="仿宋_GB2312" w:eastAsia="仿宋_GB2312"/>
          <w:b/>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2"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AbKjmOsAgAArwUAAA4AAAAAAAAA&#10;AAAAAAAALgIAAGRycy9lMm9Eb2MueG1sUEsBAi0AFAAGAAgAAAAhAELaN9bdAAAABwEAAA8AAAAA&#10;AAAAAAAAAAAABgUAAGRycy9kb3ducmV2LnhtbFBLBQYAAAAABAAEAPMAAAAQBgAAAAA=&#10;" fillcolor="white [3201]" stroked="f" strokeweight=".5pt">
                <v:path arrowok="t"/>
                <v:textbox>
                  <w:txbxContent>
                    <w:p w:rsidR="00B16BA8" w:rsidRPr="008A1391" w:rsidRDefault="00B16BA8" w:rsidP="00A463EB">
                      <w:pPr>
                        <w:rPr>
                          <w:rFonts w:eastAsia="仿宋_GB2312"/>
                        </w:rPr>
                      </w:pPr>
                      <w:r>
                        <w:rPr>
                          <w:rFonts w:eastAsia="仿宋_GB2312"/>
                        </w:rPr>
                        <w:t>(</w:t>
                      </w:r>
                      <w:r w:rsidR="00B0119B">
                        <w:rPr>
                          <w:rFonts w:eastAsia="仿宋_GB2312"/>
                        </w:rPr>
                        <w:t>33</w:t>
                      </w:r>
                      <w:r>
                        <w:rPr>
                          <w:rFonts w:eastAsia="仿宋_GB2312"/>
                        </w:rPr>
                        <w:t>)</w:t>
                      </w:r>
                    </w:p>
                  </w:txbxContent>
                </v:textbox>
                <w10:wrap anchorx="margin"/>
              </v:shape>
            </w:pict>
          </mc:Fallback>
        </mc:AlternateContent>
      </w:r>
      <w:r w:rsidR="00F45570" w:rsidRPr="00B0119B">
        <w:rPr>
          <w:b/>
          <w:sz w:val="24"/>
          <w:szCs w:val="36"/>
        </w:rPr>
        <w:t>W</w:t>
      </w:r>
      <w:r w:rsidR="003E681E" w:rsidRPr="00B0119B">
        <w:rPr>
          <w:b/>
          <w:sz w:val="24"/>
          <w:szCs w:val="36"/>
        </w:rPr>
        <w:t>e utilize</w:t>
      </w:r>
      <w:r w:rsidR="00914AB9" w:rsidRPr="00B0119B">
        <w:rPr>
          <w:b/>
          <w:sz w:val="24"/>
          <w:szCs w:val="36"/>
        </w:rPr>
        <w:t xml:space="preserve"> </w:t>
      </w:r>
      <w:r w:rsidR="00C370FB" w:rsidRPr="00B0119B">
        <w:rPr>
          <w:b/>
          <w:sz w:val="24"/>
          <w:szCs w:val="36"/>
        </w:rPr>
        <w:t>XG</w:t>
      </w:r>
      <w:r w:rsidR="00481739" w:rsidRPr="00B0119B">
        <w:rPr>
          <w:b/>
          <w:sz w:val="24"/>
          <w:szCs w:val="36"/>
        </w:rPr>
        <w:t xml:space="preserve"> </w:t>
      </w:r>
      <w:r w:rsidR="00C370FB" w:rsidRPr="00B0119B">
        <w:rPr>
          <w:b/>
          <w:sz w:val="24"/>
          <w:szCs w:val="36"/>
        </w:rPr>
        <w:t>B</w:t>
      </w:r>
      <w:r w:rsidR="00040E98" w:rsidRPr="00B0119B">
        <w:rPr>
          <w:b/>
          <w:sz w:val="24"/>
          <w:szCs w:val="36"/>
        </w:rPr>
        <w:t>oosting</w:t>
      </w:r>
      <w:r w:rsidR="00914AB9" w:rsidRPr="00B0119B">
        <w:rPr>
          <w:b/>
          <w:sz w:val="24"/>
          <w:szCs w:val="36"/>
        </w:rPr>
        <w:t xml:space="preserve"> a</w:t>
      </w:r>
      <w:r w:rsidR="00F45570" w:rsidRPr="00B0119B">
        <w:rPr>
          <w:b/>
          <w:sz w:val="24"/>
          <w:szCs w:val="36"/>
        </w:rPr>
        <w:t xml:space="preserve">lgorithm to </w:t>
      </w:r>
      <w:r w:rsidR="0095658E" w:rsidRPr="0095658E">
        <w:rPr>
          <w:b/>
          <w:sz w:val="24"/>
          <w:szCs w:val="36"/>
        </w:rPr>
        <w:t>s</w:t>
      </w:r>
      <w:r w:rsidR="0095658E" w:rsidRPr="00D33136">
        <w:rPr>
          <w:b/>
          <w:sz w:val="24"/>
          <w:szCs w:val="36"/>
        </w:rPr>
        <w:t>ynthesize the three methods above</w:t>
      </w:r>
      <w:r w:rsidR="00A463EB" w:rsidRPr="00B0119B">
        <w:rPr>
          <w:b/>
          <w:sz w:val="24"/>
          <w:szCs w:val="36"/>
        </w:rPr>
        <w:t xml:space="preserve">. </w:t>
      </w:r>
      <w:r w:rsidR="0095658E" w:rsidRPr="0095658E">
        <w:rPr>
          <w:b/>
          <w:sz w:val="24"/>
          <w:szCs w:val="36"/>
        </w:rPr>
        <w:t>T</w:t>
      </w:r>
      <w:r w:rsidR="0095658E" w:rsidRPr="00D33136">
        <w:rPr>
          <w:b/>
          <w:sz w:val="24"/>
          <w:szCs w:val="36"/>
        </w:rPr>
        <w:t xml:space="preserve">he </w:t>
      </w:r>
      <w:r w:rsidR="0095658E" w:rsidRPr="0095658E">
        <w:rPr>
          <w:b/>
          <w:sz w:val="24"/>
          <w:szCs w:val="36"/>
        </w:rPr>
        <w:t xml:space="preserve">basic principle is that it combines several weak classifier into a strong classifier, which ideally suits the problem we are studying. </w:t>
      </w:r>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B0119B">
        <w:rPr>
          <w:sz w:val="24"/>
          <w:szCs w:val="36"/>
        </w:rPr>
        <w:t>3</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lastRenderedPageBreak/>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B0119B">
        <w:rPr>
          <w:b/>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F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IgNdzMo1sgYC+3gOcMvS2zflDl/wyxOGnIBt4e/xo9UgOWHTqJkAfbrS/cBjwOA&#10;WkpqnNycui9LZgUl6qPG0TjtDQZh1ONhcHTSx4Pd18z2NXpZTQA50cM9ZXgUA96rjSgtVPe4ZMYh&#10;KqqY5hg7p34jTny7T3BJcTEeRxAOt2F+qm8N3wxKIOddc8+s6RjskfpXsJlxlj0jcosNHdIwXnqQ&#10;ZWT5rqpdB3AxRCp3Syxsnv1zRO1W7egP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LaHJcWrAgAAsgUAAA4AAAAA&#10;AAAAAAAAAAAALgIAAGRycy9lMm9Eb2MueG1sUEsBAi0AFAAGAAgAAAAhAEluJRPhAAAACwEAAA8A&#10;AAAAAAAAAAAAAAAABQUAAGRycy9kb3ducmV2LnhtbFBLBQYAAAAABAAEAPMAAAATBgAAAAA=&#10;" fillcolor="white [3201]" stroked="f" strokeweight=".5pt">
                <v:path arrowok="t"/>
                <v:textbox>
                  <w:txbxContent>
                    <w:p w:rsidR="00B16BA8" w:rsidRPr="008A1391" w:rsidRDefault="00B16BA8" w:rsidP="00923A0A">
                      <w:pPr>
                        <w:rPr>
                          <w:rFonts w:eastAsia="仿宋_GB2312"/>
                        </w:rPr>
                      </w:pPr>
                      <w:r>
                        <w:rPr>
                          <w:rFonts w:eastAsia="仿宋_GB2312"/>
                        </w:rPr>
                        <w:t>(</w:t>
                      </w:r>
                      <w:r w:rsidR="00B0119B">
                        <w:rPr>
                          <w:rFonts w:eastAsia="仿宋_GB2312"/>
                        </w:rPr>
                        <w:t>34</w:t>
                      </w:r>
                      <w:r>
                        <w:rPr>
                          <w:rFonts w:eastAsia="仿宋_GB2312"/>
                        </w:rPr>
                        <w:t>)</w:t>
                      </w:r>
                    </w:p>
                  </w:txbxContent>
                </v:textbox>
                <w10:wrap anchorx="margin"/>
              </v:shape>
            </w:pict>
          </mc:Fallback>
        </mc:AlternateContent>
      </w:r>
      <w:r w:rsidR="00923A0A" w:rsidRPr="00B0119B">
        <w:rPr>
          <w:b/>
          <w:bCs/>
          <w:noProof/>
          <w:color w:val="000000"/>
          <w:sz w:val="24"/>
        </w:rPr>
        <w:t xml:space="preserve">We utilize a formula to measure the error of our estimation, reaping an average score of </w:t>
      </w:r>
      <w:r w:rsidR="00090D1B" w:rsidRPr="00B0119B">
        <w:rPr>
          <w:b/>
          <w:bCs/>
          <w:noProof/>
          <w:color w:val="000000"/>
          <w:sz w:val="24"/>
        </w:rPr>
        <w:t>9.81</w:t>
      </w:r>
      <w:r w:rsidR="00923A0A" w:rsidRPr="00B0119B">
        <w:rPr>
          <w:b/>
          <w:bCs/>
          <w:noProof/>
          <w:color w:val="000000"/>
          <w:sz w:val="24"/>
        </w:rPr>
        <w:t xml:space="preserve"> of click rate and</w:t>
      </w:r>
      <w:r w:rsidR="00090D1B" w:rsidRPr="00B0119B">
        <w:rPr>
          <w:b/>
          <w:bCs/>
          <w:noProof/>
          <w:color w:val="000000"/>
          <w:sz w:val="24"/>
        </w:rPr>
        <w:t xml:space="preserve"> 9.74</w:t>
      </w:r>
      <w:r w:rsidR="00481739" w:rsidRPr="00B0119B">
        <w:rPr>
          <w:b/>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w:t>
      </w:r>
      <w:r w:rsidR="00B0119B">
        <w:rPr>
          <w:bCs/>
          <w:noProof/>
          <w:color w:val="000000"/>
          <w:sz w:val="24"/>
        </w:rPr>
        <w:t>rmula 34</w:t>
      </w:r>
      <w:r w:rsidR="00923A0A">
        <w:rPr>
          <w:rFonts w:hint="eastAsia"/>
          <w:bCs/>
          <w:noProof/>
          <w:color w:val="000000"/>
          <w:sz w:val="24"/>
        </w:rPr>
        <w:t>.</w:t>
      </w:r>
      <w:r w:rsidR="00090D1B">
        <w:rPr>
          <w:bCs/>
          <w:noProof/>
          <w:color w:val="000000"/>
          <w:sz w:val="24"/>
        </w:rPr>
        <w:t xml:space="preserve"> </w:t>
      </w:r>
    </w:p>
    <w:p w:rsidR="00923A0A" w:rsidRPr="00E44D1D" w:rsidRDefault="00F13642"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B0119B" w:rsidP="00136349">
      <w:pPr>
        <w:pStyle w:val="a5"/>
        <w:spacing w:afterLines="50" w:after="156"/>
        <w:ind w:left="360" w:firstLineChars="0" w:firstLine="0"/>
        <w:jc w:val="center"/>
        <w:rPr>
          <w:rFonts w:ascii="Times New Roman"/>
          <w:sz w:val="21"/>
          <w:szCs w:val="21"/>
        </w:rPr>
      </w:pPr>
      <w:r>
        <w:rPr>
          <w:rFonts w:ascii="Times New Roman"/>
          <w:sz w:val="21"/>
          <w:szCs w:val="21"/>
        </w:rPr>
        <w:t>Table 24</w:t>
      </w:r>
      <w:r w:rsidR="00136349"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95658E">
        <w:rPr>
          <w:sz w:val="24"/>
        </w:rPr>
        <w:t xml:space="preserve">4 modeling process </w:t>
      </w:r>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A463EB">
        <w:rPr>
          <w:sz w:val="24"/>
        </w:rPr>
        <w:t>The following table 2</w:t>
      </w:r>
      <w:r w:rsidR="00B0119B">
        <w:rPr>
          <w:sz w:val="24"/>
        </w:rPr>
        <w:t>4</w:t>
      </w:r>
      <w:r w:rsidR="00A463EB">
        <w:rPr>
          <w:sz w:val="24"/>
        </w:rPr>
        <w:t xml:space="preserve">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lastRenderedPageBreak/>
        <w:t xml:space="preserve">Sensitivity analysis is a method of studying and analyzing the sensitivity of the model to changes in system parameters or surrounding conditions. </w:t>
      </w:r>
      <w:r w:rsidRPr="00B0119B">
        <w:rPr>
          <w:rFonts w:eastAsia="仿宋_GB2312"/>
          <w:b/>
          <w:sz w:val="24"/>
        </w:rPr>
        <w:t xml:space="preserve">In </w:t>
      </w:r>
      <w:r w:rsidR="00B7198F" w:rsidRPr="00B0119B">
        <w:rPr>
          <w:rFonts w:eastAsia="仿宋_GB2312"/>
          <w:b/>
          <w:sz w:val="24"/>
        </w:rPr>
        <w:t>the optimization methods of our team</w:t>
      </w:r>
      <w:r w:rsidRPr="00B0119B">
        <w:rPr>
          <w:rFonts w:eastAsia="仿宋_GB2312"/>
          <w:b/>
          <w:sz w:val="24"/>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B0119B">
        <w:rPr>
          <w:rFonts w:eastAsia="仿宋_GB2312"/>
          <w:b/>
          <w:sz w:val="24"/>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w:t>
      </w:r>
      <w:r w:rsidRPr="001F24A3">
        <w:rPr>
          <w:bCs/>
          <w:color w:val="000000" w:themeColor="text1"/>
          <w:sz w:val="24"/>
        </w:rPr>
        <w:lastRenderedPageBreak/>
        <w:t>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w:t>
      </w:r>
      <w:r w:rsidRPr="0007230F">
        <w:rPr>
          <w:bCs/>
          <w:color w:val="000000" w:themeColor="text1"/>
          <w:sz w:val="24"/>
        </w:rPr>
        <w:lastRenderedPageBreak/>
        <w:t xml:space="preserve">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pandas as </w:t>
      </w:r>
      <w:proofErr w:type="spellStart"/>
      <w:r w:rsidRPr="00005746">
        <w:rPr>
          <w:sz w:val="20"/>
          <w:szCs w:val="20"/>
        </w:rPr>
        <w:t>pd</w:t>
      </w:r>
      <w:proofErr w:type="spellEnd"/>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proofErr w:type="gramStart"/>
      <w:r w:rsidRPr="00005746">
        <w:rPr>
          <w:sz w:val="20"/>
          <w:szCs w:val="20"/>
        </w:rPr>
        <w:t>from</w:t>
      </w:r>
      <w:proofErr w:type="gramEnd"/>
      <w:r w:rsidRPr="00005746">
        <w:rPr>
          <w:sz w:val="20"/>
          <w:szCs w:val="20"/>
        </w:rPr>
        <w:t xml:space="preserve">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proofErr w:type="gramStart"/>
      <w:r w:rsidRPr="00005746">
        <w:rPr>
          <w:sz w:val="20"/>
          <w:szCs w:val="20"/>
        </w:rPr>
        <w:t>import</w:t>
      </w:r>
      <w:proofErr w:type="gramEnd"/>
      <w:r w:rsidRPr="00005746">
        <w:rPr>
          <w:sz w:val="20"/>
          <w:szCs w:val="20"/>
        </w:rPr>
        <w:t xml:space="preserve">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pd.read_csv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trains=</w:t>
      </w:r>
      <w:proofErr w:type="spellStart"/>
      <w:proofErr w:type="gramEnd"/>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labels=</w:t>
      </w:r>
      <w:proofErr w:type="spellStart"/>
      <w:proofErr w:type="gramEnd"/>
      <w:r w:rsidRPr="00005746">
        <w:rPr>
          <w:sz w:val="20"/>
          <w:szCs w:val="20"/>
        </w:rPr>
        <w:t>train.iloc</w:t>
      </w:r>
      <w:proofErr w:type="spellEnd"/>
      <w:r w:rsidRPr="00005746">
        <w:rPr>
          <w:sz w:val="20"/>
          <w:szCs w:val="20"/>
        </w:rPr>
        <w:t>[:,:1].values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r w:rsidRPr="00005746">
        <w:rPr>
          <w:sz w:val="20"/>
          <w:szCs w:val="20"/>
        </w:rPr>
        <w:t>pd.Series</w:t>
      </w:r>
      <w:proofErr w:type="spell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'Year']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'Month'] = train['</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'weekday']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'time'] = train['</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'Year']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'Month'] = tests['</w:t>
      </w:r>
      <w:proofErr w:type="spellStart"/>
      <w:r w:rsidRPr="00005746">
        <w:rPr>
          <w:sz w:val="20"/>
          <w:szCs w:val="20"/>
        </w:rPr>
        <w:t>time_stamp</w:t>
      </w:r>
      <w:proofErr w:type="spellEnd"/>
      <w:r w:rsidRPr="00005746">
        <w:rPr>
          <w:sz w:val="20"/>
          <w:szCs w:val="20"/>
        </w:rPr>
        <w:t xml:space="preserve">'].apply(lambda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'weekday']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dt.dayofweek#weekday</w:t>
      </w:r>
      <w:proofErr w:type="spellEnd"/>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'time'] = tests['</w:t>
      </w:r>
      <w:proofErr w:type="spellStart"/>
      <w:r w:rsidRPr="00005746">
        <w:rPr>
          <w:sz w:val="20"/>
          <w:szCs w:val="20"/>
        </w:rPr>
        <w:t>time_stamp</w:t>
      </w:r>
      <w:proofErr w:type="spellEnd"/>
      <w:r w:rsidRPr="00005746">
        <w:rPr>
          <w:sz w:val="20"/>
          <w:szCs w:val="20"/>
        </w:rPr>
        <w:t>'].</w:t>
      </w:r>
      <w:proofErr w:type="spellStart"/>
      <w:r w:rsidRPr="00005746">
        <w:rPr>
          <w:sz w:val="20"/>
          <w:szCs w:val="20"/>
        </w:rPr>
        <w:t>dt.time#time</w:t>
      </w:r>
      <w:proofErr w:type="spellEnd"/>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train.dropna</w:t>
      </w:r>
      <w:proofErr w:type="spellEnd"/>
      <w:r w:rsidRPr="00005746">
        <w:rPr>
          <w:sz w:val="20"/>
          <w:szCs w:val="20"/>
        </w:rPr>
        <w:t>(axis=0)</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tests.drop</w:t>
      </w:r>
      <w:proofErr w:type="spell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tests.fillna</w:t>
      </w:r>
      <w:proofErr w:type="spell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train[f].</w:t>
      </w:r>
      <w:proofErr w:type="spellStart"/>
      <w:r w:rsidRPr="00005746">
        <w:rPr>
          <w:sz w:val="20"/>
          <w:szCs w:val="20"/>
        </w:rPr>
        <w:t>dtype</w:t>
      </w:r>
      <w:proofErr w:type="spellEnd"/>
      <w:r w:rsidRPr="00005746">
        <w:rPr>
          <w:sz w:val="20"/>
          <w:szCs w:val="20"/>
        </w:rPr>
        <w:t>=='object':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list(train[f].values))</w:t>
      </w:r>
    </w:p>
    <w:p w:rsidR="00005746" w:rsidRPr="00005746" w:rsidRDefault="00005746" w:rsidP="00005746">
      <w:pPr>
        <w:rPr>
          <w:sz w:val="20"/>
          <w:szCs w:val="20"/>
        </w:rPr>
      </w:pPr>
      <w:r w:rsidRPr="00005746">
        <w:rPr>
          <w:sz w:val="20"/>
          <w:szCs w:val="20"/>
        </w:rPr>
        <w:lastRenderedPageBreak/>
        <w:t xml:space="preserve">            </w:t>
      </w:r>
      <w:proofErr w:type="gramStart"/>
      <w:r w:rsidRPr="00005746">
        <w:rPr>
          <w:sz w:val="20"/>
          <w:szCs w:val="20"/>
        </w:rPr>
        <w:t>train[</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tests.columns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tests[f].</w:t>
      </w:r>
      <w:proofErr w:type="spellStart"/>
      <w:r w:rsidRPr="00005746">
        <w:rPr>
          <w:sz w:val="20"/>
          <w:szCs w:val="20"/>
        </w:rPr>
        <w:t>dtype</w:t>
      </w:r>
      <w:proofErr w:type="spell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print(</w:t>
      </w:r>
      <w:proofErr w:type="gramEnd"/>
      <w:r w:rsidRPr="00005746">
        <w:rPr>
          <w:sz w:val="20"/>
          <w:szCs w:val="20"/>
        </w:rPr>
        <w:t>f)</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w:t>
      </w:r>
      <w:proofErr w:type="spellEnd"/>
      <w:proofErr w:type="gramEnd"/>
      <w:r w:rsidRPr="00005746">
        <w:rPr>
          <w:sz w:val="20"/>
          <w:szCs w:val="20"/>
        </w:rPr>
        <w:t xml:space="preserve"> = </w:t>
      </w:r>
      <w:proofErr w:type="spellStart"/>
      <w:r w:rsidRPr="00005746">
        <w:rPr>
          <w:sz w:val="20"/>
          <w:szCs w:val="20"/>
        </w:rPr>
        <w:t>preprocessing.LabelEncoder</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proofErr w:type="gramStart"/>
      <w:r w:rsidRPr="00005746">
        <w:rPr>
          <w:sz w:val="20"/>
          <w:szCs w:val="20"/>
        </w:rPr>
        <w:t>lbl.fit</w:t>
      </w:r>
      <w:proofErr w:type="spellEnd"/>
      <w:r w:rsidRPr="00005746">
        <w:rPr>
          <w:sz w:val="20"/>
          <w:szCs w:val="20"/>
        </w:rPr>
        <w:t>(</w:t>
      </w:r>
      <w:proofErr w:type="gramEnd"/>
      <w:r w:rsidRPr="00005746">
        <w:rPr>
          <w:sz w:val="20"/>
          <w:szCs w:val="20"/>
        </w:rPr>
        <w:t>list(tests[f].values))</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f] = </w:t>
      </w:r>
      <w:proofErr w:type="spellStart"/>
      <w:r w:rsidRPr="00005746">
        <w:rPr>
          <w:sz w:val="20"/>
          <w:szCs w:val="20"/>
        </w:rPr>
        <w:t>lbl.transform</w:t>
      </w:r>
      <w:proofErr w:type="spellEnd"/>
      <w:r w:rsidRPr="00005746">
        <w:rPr>
          <w:sz w:val="20"/>
          <w:szCs w:val="20"/>
        </w:rPr>
        <w:t>(list(tests[f].values))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tests.info())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for</w:t>
      </w:r>
      <w:proofErr w:type="gramEnd"/>
      <w:r w:rsidRPr="00005746">
        <w:rPr>
          <w:sz w:val="20"/>
          <w:szCs w:val="20"/>
        </w:rPr>
        <w:t xml:space="preserve"> f in </w:t>
      </w:r>
      <w:proofErr w:type="spellStart"/>
      <w:r w:rsidRPr="00005746">
        <w:rPr>
          <w:sz w:val="20"/>
          <w:szCs w:val="20"/>
        </w:rPr>
        <w:t>train.columns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if</w:t>
      </w:r>
      <w:proofErr w:type="gramEnd"/>
      <w:r w:rsidRPr="00005746">
        <w:rPr>
          <w:sz w:val="20"/>
          <w:szCs w:val="20"/>
        </w:rPr>
        <w:t xml:space="preserve"> f !='':</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f] = train[f].</w:t>
      </w:r>
      <w:proofErr w:type="spellStart"/>
      <w:r w:rsidRPr="00005746">
        <w:rPr>
          <w:sz w:val="20"/>
          <w:szCs w:val="20"/>
        </w:rPr>
        <w:t>astype</w:t>
      </w:r>
      <w:proofErr w:type="spell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train.info())</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w:t>
      </w:r>
      <w:proofErr w:type="gramEnd"/>
      <w:r w:rsidRPr="00005746">
        <w:rPr>
          <w:sz w:val="20"/>
          <w:szCs w:val="20"/>
        </w:rPr>
        <w:t xml:space="preserve"> = </w:t>
      </w:r>
      <w:proofErr w:type="spellStart"/>
      <w:r w:rsidRPr="00005746">
        <w:rPr>
          <w:sz w:val="20"/>
          <w:szCs w:val="20"/>
        </w:rPr>
        <w:t>train.astype</w:t>
      </w:r>
      <w:proofErr w:type="spellEnd"/>
      <w:r w:rsidRPr="00005746">
        <w:rPr>
          <w:sz w:val="20"/>
          <w:szCs w:val="20"/>
        </w:rPr>
        <w:t>(float)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tests</w:t>
      </w:r>
      <w:proofErr w:type="gramEnd"/>
      <w:r w:rsidRPr="00005746">
        <w:rPr>
          <w:sz w:val="20"/>
          <w:szCs w:val="20"/>
        </w:rPr>
        <w:t xml:space="preserve"> = </w:t>
      </w:r>
      <w:proofErr w:type="spellStart"/>
      <w:r w:rsidRPr="00005746">
        <w:rPr>
          <w:sz w:val="20"/>
          <w:szCs w:val="20"/>
        </w:rPr>
        <w:t>tests.astype</w:t>
      </w:r>
      <w:proofErr w:type="spellEnd"/>
      <w:r w:rsidRPr="00005746">
        <w:rPr>
          <w:sz w:val="20"/>
          <w:szCs w:val="20"/>
        </w:rPr>
        <w:t>(float)</w:t>
      </w:r>
    </w:p>
    <w:p w:rsidR="00005746" w:rsidRPr="00005746" w:rsidRDefault="00005746" w:rsidP="00005746">
      <w:pPr>
        <w:rPr>
          <w:sz w:val="20"/>
          <w:szCs w:val="20"/>
        </w:rPr>
      </w:pPr>
      <w:proofErr w:type="gramStart"/>
      <w:r w:rsidRPr="00005746">
        <w:rPr>
          <w:sz w:val="20"/>
          <w:szCs w:val="20"/>
        </w:rPr>
        <w:t>trains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labels</w:t>
      </w:r>
      <w:proofErr w:type="gramEnd"/>
      <w:r w:rsidRPr="00005746">
        <w:rPr>
          <w:sz w:val="20"/>
          <w:szCs w:val="20"/>
        </w:rPr>
        <w:t xml:space="preserve"> = </w:t>
      </w:r>
      <w:proofErr w:type="spellStart"/>
      <w:r w:rsidRPr="00005746">
        <w:rPr>
          <w:sz w:val="20"/>
          <w:szCs w:val="20"/>
        </w:rPr>
        <w:t>train.iloc</w:t>
      </w:r>
      <w:proofErr w:type="spellEnd"/>
      <w:r w:rsidRPr="00005746">
        <w:rPr>
          <w:sz w:val="20"/>
          <w:szCs w:val="20"/>
        </w:rPr>
        <w:t>[:, :1].values</w:t>
      </w:r>
    </w:p>
    <w:p w:rsidR="00005746" w:rsidRPr="00005746" w:rsidRDefault="00005746" w:rsidP="00005746">
      <w:pPr>
        <w:rPr>
          <w:sz w:val="20"/>
          <w:szCs w:val="20"/>
        </w:rPr>
      </w:pPr>
      <w:proofErr w:type="gramStart"/>
      <w:r w:rsidRPr="00005746">
        <w:rPr>
          <w:sz w:val="20"/>
          <w:szCs w:val="20"/>
        </w:rPr>
        <w:t>test</w:t>
      </w:r>
      <w:proofErr w:type="gramEnd"/>
      <w:r w:rsidRPr="00005746">
        <w:rPr>
          <w:sz w:val="20"/>
          <w:szCs w:val="20"/>
        </w:rPr>
        <w:t xml:space="preserve"> = </w:t>
      </w:r>
      <w:proofErr w:type="spellStart"/>
      <w:r w:rsidRPr="00005746">
        <w:rPr>
          <w:sz w:val="20"/>
          <w:szCs w:val="20"/>
        </w:rPr>
        <w:t>tests.iloc</w:t>
      </w:r>
      <w:proofErr w:type="spell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feature_columns_to_use].append(tests[feature_columns_to_use])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gramEnd"/>
      <w:r w:rsidRPr="00005746">
        <w:rPr>
          <w:sz w:val="20"/>
          <w:szCs w:val="20"/>
        </w:rPr>
        <w:t>0:train.shape[0]].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w:t>
      </w:r>
      <w:proofErr w:type="gramStart"/>
      <w:r w:rsidRPr="00005746">
        <w:rPr>
          <w:sz w:val="20"/>
          <w:szCs w:val="20"/>
        </w:rPr>
        <w:t>X</w:t>
      </w:r>
      <w:proofErr w:type="spellEnd"/>
      <w:r w:rsidRPr="00005746">
        <w:rPr>
          <w:sz w:val="20"/>
          <w:szCs w:val="20"/>
        </w:rPr>
        <w:t>[</w:t>
      </w:r>
      <w:proofErr w:type="spellStart"/>
      <w:proofErr w:type="gramEnd"/>
      <w:r w:rsidRPr="00005746">
        <w:rPr>
          <w:sz w:val="20"/>
          <w:szCs w:val="20"/>
        </w:rPr>
        <w:t>train.shape</w:t>
      </w:r>
      <w:proofErr w:type="spell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w:t>
      </w:r>
      <w:proofErr w:type="gramStart"/>
      <w:r w:rsidRPr="00005746">
        <w:rPr>
          <w:sz w:val="20"/>
          <w:szCs w:val="20"/>
        </w:rPr>
        <w:t>train[</w:t>
      </w:r>
      <w:proofErr w:type="gramEnd"/>
      <w:r w:rsidRPr="00005746">
        <w:rPr>
          <w:sz w:val="20"/>
          <w:szCs w:val="20"/>
        </w:rPr>
        <w:t>'</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gbm</w:t>
      </w:r>
      <w:proofErr w:type="spellEnd"/>
      <w:proofErr w:type="gramEnd"/>
      <w:r w:rsidRPr="00005746">
        <w:rPr>
          <w:sz w:val="20"/>
          <w:szCs w:val="20"/>
        </w:rPr>
        <w:t xml:space="preserve"> = </w:t>
      </w:r>
      <w:proofErr w:type="spellStart"/>
      <w:r w:rsidRPr="00005746">
        <w:rPr>
          <w:sz w:val="20"/>
          <w:szCs w:val="20"/>
        </w:rPr>
        <w:t>xgb.XGBClassifier</w:t>
      </w:r>
      <w:proofErr w:type="spell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predictions</w:t>
      </w:r>
      <w:proofErr w:type="gramEnd"/>
      <w:r w:rsidRPr="00005746">
        <w:rPr>
          <w:sz w:val="20"/>
          <w:szCs w:val="20"/>
        </w:rPr>
        <w:t xml:space="preserve"> = </w:t>
      </w:r>
      <w:proofErr w:type="spellStart"/>
      <w:r w:rsidRPr="00005746">
        <w:rPr>
          <w:sz w:val="20"/>
          <w:szCs w:val="20"/>
        </w:rPr>
        <w:t>gbm.predict</w:t>
      </w:r>
      <w:proofErr w:type="spell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proofErr w:type="gramStart"/>
      <w:r w:rsidRPr="00005746">
        <w:rPr>
          <w:sz w:val="20"/>
          <w:szCs w:val="20"/>
        </w:rPr>
        <w:t>submission</w:t>
      </w:r>
      <w:proofErr w:type="gramEnd"/>
      <w:r w:rsidRPr="00005746">
        <w:rPr>
          <w:sz w:val="20"/>
          <w:szCs w:val="20"/>
        </w:rPr>
        <w:t xml:space="preserve"> = </w:t>
      </w:r>
      <w:proofErr w:type="spellStart"/>
      <w:r w:rsidRPr="00005746">
        <w:rPr>
          <w:sz w:val="20"/>
          <w:szCs w:val="20"/>
        </w:rPr>
        <w:t>pd.DataFrame</w:t>
      </w:r>
      <w:proofErr w:type="spell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trains)</w:t>
      </w:r>
    </w:p>
    <w:p w:rsidR="00005746" w:rsidRPr="00005746" w:rsidRDefault="00005746" w:rsidP="00005746">
      <w:pPr>
        <w:rPr>
          <w:sz w:val="20"/>
          <w:szCs w:val="20"/>
        </w:rPr>
      </w:pPr>
      <w:proofErr w:type="gramStart"/>
      <w:r w:rsidRPr="00005746">
        <w:rPr>
          <w:sz w:val="20"/>
          <w:szCs w:val="20"/>
        </w:rPr>
        <w:t>parameters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silent</w:t>
      </w:r>
      <w:proofErr w:type="gramEnd"/>
      <w:r w:rsidRPr="00005746">
        <w:rPr>
          <w:sz w:val="20"/>
          <w:szCs w:val="20"/>
        </w:rPr>
        <w: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proofErr w:type="spellStart"/>
      <w:proofErr w:type="gramStart"/>
      <w:r w:rsidRPr="00005746">
        <w:rPr>
          <w:sz w:val="20"/>
          <w:szCs w:val="20"/>
        </w:rPr>
        <w:t>ft</w:t>
      </w:r>
      <w:proofErr w:type="spellEnd"/>
      <w:r w:rsidRPr="00005746">
        <w:rPr>
          <w:sz w:val="20"/>
          <w:szCs w:val="20"/>
        </w:rPr>
        <w:t>=</w:t>
      </w:r>
      <w:proofErr w:type="gramEnd"/>
      <w:r w:rsidRPr="00005746">
        <w:rPr>
          <w:sz w:val="20"/>
          <w:szCs w:val="20"/>
        </w:rPr>
        <w: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proofErr w:type="gramStart"/>
      <w:r w:rsidRPr="00005746">
        <w:rPr>
          <w:sz w:val="20"/>
          <w:szCs w:val="20"/>
        </w:rPr>
        <w:t>dict</w:t>
      </w:r>
      <w:proofErr w:type="spellEnd"/>
      <w:r w:rsidRPr="00005746">
        <w:rPr>
          <w:sz w:val="20"/>
          <w:szCs w:val="20"/>
        </w:rPr>
        <w:t>(</w:t>
      </w:r>
      <w:proofErr w:type="spellStart"/>
      <w:proofErr w:type="gramEnd"/>
      <w:r w:rsidRPr="00005746">
        <w:rPr>
          <w:sz w:val="20"/>
          <w:szCs w:val="20"/>
        </w:rPr>
        <w:t>parameters.items</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offset</w:t>
      </w:r>
      <w:proofErr w:type="gramEnd"/>
      <w:r w:rsidRPr="00005746">
        <w:rPr>
          <w:sz w:val="20"/>
          <w:szCs w:val="20"/>
        </w:rPr>
        <w:t xml:space="preserve">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proofErr w:type="gramStart"/>
      <w:r w:rsidRPr="00005746">
        <w:rPr>
          <w:sz w:val="20"/>
          <w:szCs w:val="20"/>
        </w:rPr>
        <w:t>xgtest</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proofErr w:type="gramStart"/>
      <w:r w:rsidRPr="00005746">
        <w:rPr>
          <w:sz w:val="20"/>
          <w:szCs w:val="20"/>
        </w:rPr>
        <w:t>xgtrain</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proofErr w:type="gramStart"/>
      <w:r w:rsidRPr="00005746">
        <w:rPr>
          <w:sz w:val="20"/>
          <w:szCs w:val="20"/>
        </w:rPr>
        <w:t>xgval</w:t>
      </w:r>
      <w:proofErr w:type="spellEnd"/>
      <w:proofErr w:type="gramEnd"/>
      <w:r w:rsidRPr="00005746">
        <w:rPr>
          <w:sz w:val="20"/>
          <w:szCs w:val="20"/>
        </w:rPr>
        <w:t xml:space="preserve"> = </w:t>
      </w:r>
      <w:proofErr w:type="spellStart"/>
      <w:r w:rsidRPr="00005746">
        <w:rPr>
          <w:sz w:val="20"/>
          <w:szCs w:val="20"/>
        </w:rPr>
        <w:t>xgb.DMatrix</w:t>
      </w:r>
      <w:proofErr w:type="spell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proofErr w:type="spellStart"/>
      <w:proofErr w:type="gramStart"/>
      <w:r w:rsidRPr="00005746">
        <w:rPr>
          <w:sz w:val="20"/>
          <w:szCs w:val="20"/>
        </w:rPr>
        <w:t>watchlist</w:t>
      </w:r>
      <w:proofErr w:type="spellEnd"/>
      <w:proofErr w:type="gram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 </w:t>
      </w:r>
      <w:proofErr w:type="gramStart"/>
      <w:r w:rsidRPr="00005746">
        <w:rPr>
          <w:sz w:val="20"/>
          <w:szCs w:val="20"/>
        </w:rPr>
        <w:t>training</w:t>
      </w:r>
      <w:proofErr w:type="gramEnd"/>
      <w:r w:rsidRPr="00005746">
        <w:rPr>
          <w:sz w:val="20"/>
          <w:szCs w:val="20"/>
        </w:rPr>
        <w:t xml:space="preserve">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proofErr w:type="gramStart"/>
      <w:r w:rsidRPr="00005746">
        <w:rPr>
          <w:sz w:val="20"/>
          <w:szCs w:val="20"/>
        </w:rPr>
        <w:t>model</w:t>
      </w:r>
      <w:proofErr w:type="gramEnd"/>
      <w:r w:rsidRPr="00005746">
        <w:rPr>
          <w:sz w:val="20"/>
          <w:szCs w:val="20"/>
        </w:rPr>
        <w:t xml:space="preserve"> = </w:t>
      </w:r>
      <w:proofErr w:type="spellStart"/>
      <w:r w:rsidRPr="00005746">
        <w:rPr>
          <w:sz w:val="20"/>
          <w:szCs w:val="20"/>
        </w:rPr>
        <w:t>xgb.train</w:t>
      </w:r>
      <w:proofErr w:type="spell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model.save_</w:t>
      </w:r>
      <w:proofErr w:type="gramStart"/>
      <w:r w:rsidRPr="00005746">
        <w:rPr>
          <w:rFonts w:hint="eastAsia"/>
          <w:sz w:val="20"/>
          <w:szCs w:val="20"/>
        </w:rPr>
        <w:t>model</w:t>
      </w:r>
      <w:proofErr w:type="spellEnd"/>
      <w:r w:rsidRPr="00005746">
        <w:rPr>
          <w:rFonts w:hint="eastAsia"/>
          <w:sz w:val="20"/>
          <w:szCs w:val="20"/>
        </w:rPr>
        <w:t>(</w:t>
      </w:r>
      <w:proofErr w:type="gram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proofErr w:type="gramStart"/>
      <w:r w:rsidRPr="00005746">
        <w:rPr>
          <w:sz w:val="20"/>
          <w:szCs w:val="20"/>
        </w:rPr>
        <w:t>preds</w:t>
      </w:r>
      <w:proofErr w:type="spellEnd"/>
      <w:proofErr w:type="gramEnd"/>
      <w:r w:rsidRPr="00005746">
        <w:rPr>
          <w:sz w:val="20"/>
          <w:szCs w:val="20"/>
        </w:rPr>
        <w:t xml:space="preserve"> = </w:t>
      </w:r>
      <w:proofErr w:type="spellStart"/>
      <w:r w:rsidRPr="00005746">
        <w:rPr>
          <w:sz w:val="20"/>
          <w:szCs w:val="20"/>
        </w:rPr>
        <w:t>model.predict</w:t>
      </w:r>
      <w:proofErr w:type="spell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r w:rsidRPr="00005746">
        <w:rPr>
          <w:sz w:val="20"/>
          <w:szCs w:val="20"/>
        </w:rPr>
        <w:t>(</w:t>
      </w:r>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r w:rsidRPr="00005746">
        <w:rPr>
          <w:sz w:val="20"/>
          <w:szCs w:val="20"/>
        </w:rPr>
        <w:t>ImageId</w:t>
      </w:r>
      <w:proofErr w:type="gramStart"/>
      <w:r w:rsidRPr="00005746">
        <w:rPr>
          <w:sz w:val="20"/>
          <w:szCs w:val="20"/>
        </w:rPr>
        <w:t>,Label</w:t>
      </w:r>
      <w:proofErr w:type="spellEnd"/>
      <w:r w:rsidRPr="00005746">
        <w:rPr>
          <w:sz w:val="20"/>
          <w:szCs w:val="20"/>
        </w:rPr>
        <w:t>'</w:t>
      </w:r>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642" w:rsidRDefault="00F13642" w:rsidP="000F3B03">
      <w:r>
        <w:separator/>
      </w:r>
    </w:p>
  </w:endnote>
  <w:endnote w:type="continuationSeparator" w:id="0">
    <w:p w:rsidR="00F13642" w:rsidRDefault="00F13642"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EndPr/>
    <w:sdtContent>
      <w:sdt>
        <w:sdtPr>
          <w:id w:val="-1705238520"/>
          <w:docPartObj>
            <w:docPartGallery w:val="Page Numbers (Top of Page)"/>
            <w:docPartUnique/>
          </w:docPartObj>
        </w:sdtPr>
        <w:sdtEndPr/>
        <w:sdtContent>
          <w:p w:rsidR="00B16BA8" w:rsidRDefault="00B16BA8"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B0119B">
              <w:rPr>
                <w:b/>
                <w:bCs/>
                <w:noProof/>
              </w:rPr>
              <w:t>2</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B0119B">
              <w:rPr>
                <w:b/>
                <w:bCs/>
                <w:noProof/>
              </w:rPr>
              <w:t>66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642" w:rsidRDefault="00F13642" w:rsidP="000F3B03">
      <w:r>
        <w:separator/>
      </w:r>
    </w:p>
  </w:footnote>
  <w:footnote w:type="continuationSeparator" w:id="0">
    <w:p w:rsidR="00F13642" w:rsidRDefault="00F13642" w:rsidP="000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BA8" w:rsidRPr="00384CF8" w:rsidRDefault="00B16BA8">
    <w:pPr>
      <w:pStyle w:val="a3"/>
      <w:rPr>
        <w:sz w:val="16"/>
      </w:rPr>
    </w:pPr>
    <w:r w:rsidRPr="00384CF8">
      <w:rPr>
        <w:sz w:val="16"/>
      </w:rPr>
      <w:t>Evaluation and Prediction of Cell Phones Sales Based on Various Techniques</w:t>
    </w:r>
    <w:r>
      <w:rPr>
        <w:sz w:val="16"/>
      </w:rPr>
      <w:t xml:space="preserve">     </w:t>
    </w:r>
    <w:r w:rsidRPr="00384CF8">
      <w:rPr>
        <w:sz w:val="16"/>
      </w:rPr>
      <w:t xml:space="preserve">  </w:t>
    </w:r>
    <w:proofErr w:type="spellStart"/>
    <w:r w:rsidRPr="00384CF8">
      <w:rPr>
        <w:sz w:val="16"/>
      </w:rPr>
      <w:t>LingWei</w:t>
    </w:r>
    <w:proofErr w:type="spellEnd"/>
    <w:r w:rsidRPr="00384CF8">
      <w:rPr>
        <w:sz w:val="16"/>
      </w:rPr>
      <w:t xml:space="preserve"> Cao, Cheng Qian, </w:t>
    </w:r>
    <w:proofErr w:type="spellStart"/>
    <w:r w:rsidRPr="00384CF8">
      <w:rPr>
        <w:sz w:val="16"/>
      </w:rPr>
      <w:t>ZhaoYang</w:t>
    </w:r>
    <w:proofErr w:type="spellEnd"/>
    <w:r w:rsidRPr="00384CF8">
      <w:rPr>
        <w:sz w:val="16"/>
      </w:rPr>
      <w:t xml:space="preserve"> 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6C44"/>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6D16"/>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10A"/>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C3B2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119B"/>
    <w:rsid w:val="00B02296"/>
    <w:rsid w:val="00B03079"/>
    <w:rsid w:val="00B03C0E"/>
    <w:rsid w:val="00B04DC0"/>
    <w:rsid w:val="00B06544"/>
    <w:rsid w:val="00B11099"/>
    <w:rsid w:val="00B1161C"/>
    <w:rsid w:val="00B133F3"/>
    <w:rsid w:val="00B13D45"/>
    <w:rsid w:val="00B142A6"/>
    <w:rsid w:val="00B16BA8"/>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92"/>
    <w:rsid w:val="00CD3C4A"/>
    <w:rsid w:val="00CD71F4"/>
    <w:rsid w:val="00CD7427"/>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188E"/>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3DC"/>
    <w:rsid w:val="00EE67F5"/>
    <w:rsid w:val="00EE6A67"/>
    <w:rsid w:val="00EF40AB"/>
    <w:rsid w:val="00EF549E"/>
    <w:rsid w:val="00F00A0C"/>
    <w:rsid w:val="00F014FA"/>
    <w:rsid w:val="00F0558B"/>
    <w:rsid w:val="00F06C0A"/>
    <w:rsid w:val="00F0779C"/>
    <w:rsid w:val="00F13642"/>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28852377">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974601599">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990061440"/>
        <c:axId val="-990055456"/>
      </c:scatterChart>
      <c:valAx>
        <c:axId val="-99006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0055456"/>
        <c:crosses val="autoZero"/>
        <c:crossBetween val="midCat"/>
      </c:valAx>
      <c:valAx>
        <c:axId val="-99005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0061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990053824"/>
        <c:axId val="-990060896"/>
      </c:barChart>
      <c:catAx>
        <c:axId val="-99005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0060896"/>
        <c:crosses val="autoZero"/>
        <c:auto val="1"/>
        <c:lblAlgn val="ctr"/>
        <c:lblOffset val="100"/>
        <c:noMultiLvlLbl val="0"/>
      </c:catAx>
      <c:valAx>
        <c:axId val="-99006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005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990050560"/>
        <c:axId val="-990053280"/>
      </c:barChart>
      <c:catAx>
        <c:axId val="-990050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0053280"/>
        <c:crosses val="autoZero"/>
        <c:auto val="1"/>
        <c:lblAlgn val="ctr"/>
        <c:lblOffset val="100"/>
        <c:noMultiLvlLbl val="0"/>
      </c:catAx>
      <c:valAx>
        <c:axId val="-990053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005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23F47-F7FB-43E8-9F58-6C113E0F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17902</Words>
  <Characters>102048</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119711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15</cp:revision>
  <cp:lastPrinted>2018-11-20T08:27:00Z</cp:lastPrinted>
  <dcterms:created xsi:type="dcterms:W3CDTF">2018-12-02T12:06:00Z</dcterms:created>
  <dcterms:modified xsi:type="dcterms:W3CDTF">2018-12-03T12:21:00Z</dcterms:modified>
</cp:coreProperties>
</file>