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BC8" w:rsidRPr="00692BC8" w:rsidRDefault="00692BC8" w:rsidP="00692BC8">
      <w:pPr>
        <w:widowControl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692BC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可回收</w:t>
      </w:r>
    </w:p>
    <w:p w:rsidR="00692BC8" w:rsidRPr="00692BC8" w:rsidRDefault="00692BC8" w:rsidP="00692BC8">
      <w:pPr>
        <w:widowControl/>
        <w:spacing w:line="360" w:lineRule="atLeast"/>
        <w:ind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92BC8">
        <w:rPr>
          <w:rFonts w:ascii="Arial" w:eastAsia="宋体" w:hAnsi="Arial" w:cs="Arial"/>
          <w:color w:val="333333"/>
          <w:kern w:val="0"/>
          <w:szCs w:val="21"/>
        </w:rPr>
        <w:t>主要包括</w:t>
      </w:r>
      <w:hyperlink r:id="rId4" w:tgtFrame="_blank" w:history="1">
        <w:r w:rsidRPr="00692BC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废纸</w:t>
        </w:r>
      </w:hyperlink>
      <w:r w:rsidRPr="00692BC8">
        <w:rPr>
          <w:rFonts w:ascii="Arial" w:eastAsia="宋体" w:hAnsi="Arial" w:cs="Arial"/>
          <w:color w:val="333333"/>
          <w:kern w:val="0"/>
          <w:szCs w:val="21"/>
        </w:rPr>
        <w:t>、塑料、</w:t>
      </w:r>
      <w:hyperlink r:id="rId5" w:tgtFrame="_blank" w:history="1">
        <w:r w:rsidRPr="00692BC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玻璃</w:t>
        </w:r>
      </w:hyperlink>
      <w:r w:rsidRPr="00692BC8">
        <w:rPr>
          <w:rFonts w:ascii="Arial" w:eastAsia="宋体" w:hAnsi="Arial" w:cs="Arial"/>
          <w:color w:val="333333"/>
          <w:kern w:val="0"/>
          <w:szCs w:val="21"/>
        </w:rPr>
        <w:t>、金属和</w:t>
      </w:r>
      <w:hyperlink r:id="rId6" w:tgtFrame="_blank" w:history="1">
        <w:r w:rsidRPr="00692BC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布料</w:t>
        </w:r>
      </w:hyperlink>
      <w:r w:rsidRPr="00692BC8">
        <w:rPr>
          <w:rFonts w:ascii="Arial" w:eastAsia="宋体" w:hAnsi="Arial" w:cs="Arial"/>
          <w:color w:val="333333"/>
          <w:kern w:val="0"/>
          <w:szCs w:val="21"/>
        </w:rPr>
        <w:t>五大类。</w:t>
      </w:r>
    </w:p>
    <w:p w:rsidR="00692BC8" w:rsidRPr="00692BC8" w:rsidRDefault="00692BC8" w:rsidP="00692BC8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BC8"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>
            <wp:extent cx="2095500" cy="1438275"/>
            <wp:effectExtent l="0" t="0" r="0" b="9525"/>
            <wp:docPr id="2" name="图片 2" descr="垃圾分类标志">
              <a:hlinkClick xmlns:a="http://schemas.openxmlformats.org/drawingml/2006/main" r:id="rId7" tgtFrame="&quot;_blank&quot;" tooltip="&quot;垃圾分类标志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垃圾分类标志">
                      <a:hlinkClick r:id="rId7" tgtFrame="&quot;_blank&quot;" tooltip="&quot;垃圾分类标志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2BC8">
        <w:rPr>
          <w:rFonts w:ascii="&amp;quot" w:eastAsia="宋体" w:hAnsi="&amp;quot" w:cs="Arial"/>
          <w:color w:val="555555"/>
          <w:kern w:val="0"/>
          <w:sz w:val="18"/>
          <w:szCs w:val="18"/>
          <w:bdr w:val="single" w:sz="6" w:space="6" w:color="E0E0E0" w:frame="1"/>
        </w:rPr>
        <w:t>垃圾分类标志</w:t>
      </w:r>
      <w:r w:rsidRPr="00692BC8">
        <w:rPr>
          <w:rFonts w:ascii="&amp;quot" w:eastAsia="宋体" w:hAnsi="&amp;quot" w:cs="Arial"/>
          <w:color w:val="555555"/>
          <w:kern w:val="0"/>
          <w:sz w:val="18"/>
          <w:szCs w:val="18"/>
          <w:bdr w:val="single" w:sz="6" w:space="6" w:color="E0E0E0" w:frame="1"/>
        </w:rPr>
        <w:t xml:space="preserve"> </w:t>
      </w:r>
    </w:p>
    <w:p w:rsidR="00692BC8" w:rsidRPr="00692BC8" w:rsidRDefault="00692BC8" w:rsidP="00692BC8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BC8">
        <w:rPr>
          <w:rFonts w:ascii="Arial" w:eastAsia="宋体" w:hAnsi="Arial" w:cs="Arial"/>
          <w:color w:val="333333"/>
          <w:kern w:val="0"/>
          <w:szCs w:val="21"/>
        </w:rPr>
        <w:t>废纸：主要包括报纸、期刊、图书、各种包装纸等。但是，要注意纸巾和厕所</w:t>
      </w:r>
      <w:proofErr w:type="gramStart"/>
      <w:r w:rsidRPr="00692BC8">
        <w:rPr>
          <w:rFonts w:ascii="Arial" w:eastAsia="宋体" w:hAnsi="Arial" w:cs="Arial"/>
          <w:color w:val="333333"/>
          <w:kern w:val="0"/>
          <w:szCs w:val="21"/>
        </w:rPr>
        <w:t>纸由于</w:t>
      </w:r>
      <w:proofErr w:type="gramEnd"/>
      <w:r w:rsidRPr="00692BC8">
        <w:rPr>
          <w:rFonts w:ascii="Arial" w:eastAsia="宋体" w:hAnsi="Arial" w:cs="Arial"/>
          <w:color w:val="333333"/>
          <w:kern w:val="0"/>
          <w:szCs w:val="21"/>
        </w:rPr>
        <w:t>水溶性太强不可回收。</w:t>
      </w:r>
    </w:p>
    <w:p w:rsidR="00692BC8" w:rsidRPr="00692BC8" w:rsidRDefault="00692BC8" w:rsidP="00692BC8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BC8">
        <w:rPr>
          <w:rFonts w:ascii="Arial" w:eastAsia="宋体" w:hAnsi="Arial" w:cs="Arial"/>
          <w:color w:val="333333"/>
          <w:kern w:val="0"/>
          <w:szCs w:val="21"/>
        </w:rPr>
        <w:t>塑料：各种塑料袋、塑料泡沫、塑料包装、一次性塑料餐盒餐具、硬塑料、塑料牙刷、塑料杯子、矿泉水瓶等。</w:t>
      </w:r>
    </w:p>
    <w:p w:rsidR="00692BC8" w:rsidRPr="00692BC8" w:rsidRDefault="00692BC8" w:rsidP="00692BC8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BC8">
        <w:rPr>
          <w:rFonts w:ascii="Arial" w:eastAsia="宋体" w:hAnsi="Arial" w:cs="Arial"/>
          <w:color w:val="333333"/>
          <w:kern w:val="0"/>
          <w:szCs w:val="21"/>
        </w:rPr>
        <w:t>玻璃：主要包括各种玻璃瓶、碎玻璃片、镜子、暖瓶等。</w:t>
      </w:r>
    </w:p>
    <w:p w:rsidR="00692BC8" w:rsidRPr="00692BC8" w:rsidRDefault="00692BC8" w:rsidP="00692BC8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BC8">
        <w:rPr>
          <w:rFonts w:ascii="Arial" w:eastAsia="宋体" w:hAnsi="Arial" w:cs="Arial"/>
          <w:color w:val="333333"/>
          <w:kern w:val="0"/>
          <w:szCs w:val="21"/>
        </w:rPr>
        <w:t>金属物：主要包括易拉罐、罐头盒等。</w:t>
      </w:r>
    </w:p>
    <w:p w:rsidR="00692BC8" w:rsidRPr="00692BC8" w:rsidRDefault="00692BC8" w:rsidP="00692BC8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BC8">
        <w:rPr>
          <w:rFonts w:ascii="Arial" w:eastAsia="宋体" w:hAnsi="Arial" w:cs="Arial"/>
          <w:color w:val="333333"/>
          <w:kern w:val="0"/>
          <w:szCs w:val="21"/>
        </w:rPr>
        <w:t>布料：主要包括废弃衣服、桌布、洗脸巾、书包、鞋等。</w:t>
      </w:r>
    </w:p>
    <w:p w:rsidR="00692BC8" w:rsidRPr="00692BC8" w:rsidRDefault="00692BC8" w:rsidP="00692BC8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BC8">
        <w:rPr>
          <w:rFonts w:ascii="Arial" w:eastAsia="宋体" w:hAnsi="Arial" w:cs="Arial"/>
          <w:color w:val="333333"/>
          <w:kern w:val="0"/>
          <w:szCs w:val="21"/>
        </w:rPr>
        <w:t>这些垃圾通过综合处理回收利用，可以减少污染，节省资源。如每回收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1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吨废纸可造好纸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850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公斤，节省木材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300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公斤，比等量生产减少污染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74%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；每回收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1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吨塑料</w:t>
      </w:r>
      <w:proofErr w:type="gramStart"/>
      <w:r w:rsidRPr="00692BC8">
        <w:rPr>
          <w:rFonts w:ascii="Arial" w:eastAsia="宋体" w:hAnsi="Arial" w:cs="Arial"/>
          <w:color w:val="333333"/>
          <w:kern w:val="0"/>
          <w:szCs w:val="21"/>
        </w:rPr>
        <w:t>饮料瓶可获得</w:t>
      </w:r>
      <w:proofErr w:type="gramEnd"/>
      <w:r w:rsidRPr="00692BC8">
        <w:rPr>
          <w:rFonts w:ascii="Arial" w:eastAsia="宋体" w:hAnsi="Arial" w:cs="Arial"/>
          <w:color w:val="333333"/>
          <w:kern w:val="0"/>
          <w:szCs w:val="21"/>
        </w:rPr>
        <w:t>0.7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吨二级原料；每回收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1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吨废钢铁可炼好钢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0.9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吨，比用矿石冶炼节约成本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47%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，减少空气污染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75%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，减少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97%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的水污染和固体废物。</w:t>
      </w:r>
    </w:p>
    <w:p w:rsidR="00692BC8" w:rsidRPr="00692BC8" w:rsidRDefault="00692BC8" w:rsidP="00692BC8">
      <w:pPr>
        <w:widowControl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0" w:name="4_2"/>
      <w:bookmarkStart w:id="1" w:name="sub160814_4_2"/>
      <w:bookmarkStart w:id="2" w:name="不可回收"/>
      <w:bookmarkStart w:id="3" w:name="4-2"/>
      <w:bookmarkEnd w:id="0"/>
      <w:bookmarkEnd w:id="1"/>
      <w:bookmarkEnd w:id="2"/>
      <w:bookmarkEnd w:id="3"/>
      <w:r w:rsidRPr="00692BC8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不可回收</w:t>
      </w:r>
    </w:p>
    <w:p w:rsidR="00692BC8" w:rsidRPr="00692BC8" w:rsidRDefault="00692BC8" w:rsidP="00692BC8">
      <w:pPr>
        <w:widowControl/>
        <w:spacing w:line="360" w:lineRule="atLeast"/>
        <w:ind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hyperlink r:id="rId9" w:tgtFrame="_blank" w:history="1">
        <w:proofErr w:type="gramStart"/>
        <w:r w:rsidRPr="00692BC8">
          <w:rPr>
            <w:rFonts w:ascii="Arial" w:eastAsia="宋体" w:hAnsi="Arial" w:cs="Arial"/>
            <w:b/>
            <w:bCs/>
            <w:color w:val="136EC2"/>
            <w:kern w:val="0"/>
            <w:szCs w:val="21"/>
            <w:u w:val="single"/>
          </w:rPr>
          <w:t>厨余垃圾</w:t>
        </w:r>
        <w:proofErr w:type="gramEnd"/>
      </w:hyperlink>
    </w:p>
    <w:p w:rsidR="00692BC8" w:rsidRPr="00692BC8" w:rsidRDefault="00692BC8" w:rsidP="00692BC8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BC8">
        <w:rPr>
          <w:rFonts w:ascii="Arial" w:eastAsia="宋体" w:hAnsi="Arial" w:cs="Arial"/>
          <w:color w:val="333333"/>
          <w:kern w:val="0"/>
          <w:szCs w:val="21"/>
        </w:rPr>
        <w:t>包括剩菜剩饭、骨头、菜根菜叶、果皮等食品类废物。</w:t>
      </w:r>
    </w:p>
    <w:p w:rsidR="00692BC8" w:rsidRPr="00692BC8" w:rsidRDefault="00692BC8" w:rsidP="00692BC8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BC8"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>
            <wp:extent cx="1771650" cy="2095500"/>
            <wp:effectExtent l="0" t="0" r="0" b="0"/>
            <wp:docPr id="1" name="图片 1" descr="垃圾分类目录">
              <a:hlinkClick xmlns:a="http://schemas.openxmlformats.org/drawingml/2006/main" r:id="rId10" tgtFrame="&quot;_blank&quot;" tooltip="&quot;垃圾分类目录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垃圾分类目录">
                      <a:hlinkClick r:id="rId10" tgtFrame="&quot;_blank&quot;" tooltip="&quot;垃圾分类目录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2BC8">
        <w:rPr>
          <w:rFonts w:ascii="&amp;quot" w:eastAsia="宋体" w:hAnsi="&amp;quot" w:cs="Arial"/>
          <w:color w:val="555555"/>
          <w:kern w:val="0"/>
          <w:sz w:val="18"/>
          <w:szCs w:val="18"/>
          <w:bdr w:val="single" w:sz="6" w:space="6" w:color="E0E0E0" w:frame="1"/>
        </w:rPr>
        <w:t>垃圾分类目录</w:t>
      </w:r>
      <w:r w:rsidRPr="00692BC8">
        <w:rPr>
          <w:rFonts w:ascii="&amp;quot" w:eastAsia="宋体" w:hAnsi="&amp;quot" w:cs="Arial"/>
          <w:color w:val="555555"/>
          <w:kern w:val="0"/>
          <w:sz w:val="18"/>
          <w:szCs w:val="18"/>
          <w:bdr w:val="single" w:sz="6" w:space="6" w:color="E0E0E0" w:frame="1"/>
        </w:rPr>
        <w:t xml:space="preserve"> </w:t>
      </w:r>
    </w:p>
    <w:p w:rsidR="00692BC8" w:rsidRPr="00692BC8" w:rsidRDefault="00692BC8" w:rsidP="00692BC8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BC8">
        <w:rPr>
          <w:rFonts w:ascii="Arial" w:eastAsia="宋体" w:hAnsi="Arial" w:cs="Arial"/>
          <w:color w:val="333333"/>
          <w:kern w:val="0"/>
          <w:szCs w:val="21"/>
        </w:rPr>
        <w:t>经生物技术就地处理堆肥，每吨可生产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0.6~0.7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吨有机肥料。</w:t>
      </w:r>
    </w:p>
    <w:p w:rsidR="00692BC8" w:rsidRPr="00692BC8" w:rsidRDefault="00692BC8" w:rsidP="00692BC8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BC8">
        <w:rPr>
          <w:rFonts w:ascii="Arial" w:eastAsia="宋体" w:hAnsi="Arial" w:cs="Arial"/>
          <w:b/>
          <w:bCs/>
          <w:color w:val="333333"/>
          <w:kern w:val="0"/>
          <w:szCs w:val="21"/>
        </w:rPr>
        <w:t>其它垃圾</w:t>
      </w:r>
    </w:p>
    <w:p w:rsidR="00692BC8" w:rsidRPr="00692BC8" w:rsidRDefault="00692BC8" w:rsidP="00692BC8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BC8">
        <w:rPr>
          <w:rFonts w:ascii="Arial" w:eastAsia="宋体" w:hAnsi="Arial" w:cs="Arial"/>
          <w:color w:val="333333"/>
          <w:kern w:val="0"/>
          <w:szCs w:val="21"/>
        </w:rPr>
        <w:lastRenderedPageBreak/>
        <w:t>包括除上述几类垃圾之外的砖瓦陶瓷、渣土、卫生间废纸、纸巾等难以回收的废弃物及果壳、尘土。采取卫生填埋可有效减少对地下水、地表水、土壤及空气的污染。</w:t>
      </w:r>
    </w:p>
    <w:p w:rsidR="00692BC8" w:rsidRPr="00692BC8" w:rsidRDefault="00692BC8" w:rsidP="00692BC8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BC8">
        <w:rPr>
          <w:rFonts w:ascii="Arial" w:eastAsia="宋体" w:hAnsi="Arial" w:cs="Arial"/>
          <w:color w:val="333333"/>
          <w:kern w:val="0"/>
          <w:szCs w:val="21"/>
        </w:rPr>
        <w:t>事实上，大棒</w:t>
      </w:r>
      <w:proofErr w:type="gramStart"/>
      <w:r w:rsidRPr="00692BC8">
        <w:rPr>
          <w:rFonts w:ascii="Arial" w:eastAsia="宋体" w:hAnsi="Arial" w:cs="Arial"/>
          <w:color w:val="333333"/>
          <w:kern w:val="0"/>
          <w:szCs w:val="21"/>
        </w:rPr>
        <w:t>骨因为</w:t>
      </w:r>
      <w:proofErr w:type="gramEnd"/>
      <w:r w:rsidRPr="00692BC8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难腐蚀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被列入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其它垃圾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。玉米核、坚果壳、果核、鸡骨等则是餐厨垃圾。</w:t>
      </w:r>
    </w:p>
    <w:p w:rsidR="00692BC8" w:rsidRPr="00692BC8" w:rsidRDefault="00692BC8" w:rsidP="00692BC8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2" w:tgtFrame="_blank" w:history="1">
        <w:r w:rsidRPr="00692BC8">
          <w:rPr>
            <w:rFonts w:ascii="Arial" w:eastAsia="宋体" w:hAnsi="Arial" w:cs="Arial"/>
            <w:b/>
            <w:bCs/>
            <w:color w:val="136EC2"/>
            <w:kern w:val="0"/>
            <w:szCs w:val="21"/>
            <w:u w:val="single"/>
          </w:rPr>
          <w:t>卫生纸</w:t>
        </w:r>
      </w:hyperlink>
    </w:p>
    <w:p w:rsidR="00692BC8" w:rsidRPr="00692BC8" w:rsidRDefault="00692BC8" w:rsidP="00692BC8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BC8">
        <w:rPr>
          <w:rFonts w:ascii="Arial" w:eastAsia="宋体" w:hAnsi="Arial" w:cs="Arial"/>
          <w:color w:val="333333"/>
          <w:kern w:val="0"/>
          <w:szCs w:val="21"/>
        </w:rPr>
        <w:t>厕纸、卫生纸遇水即溶，不算可回收的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纸张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92BC8">
        <w:rPr>
          <w:rFonts w:ascii="Arial" w:eastAsia="宋体" w:hAnsi="Arial" w:cs="Arial"/>
          <w:b/>
          <w:bCs/>
          <w:color w:val="333333"/>
          <w:kern w:val="0"/>
          <w:szCs w:val="21"/>
        </w:rPr>
        <w:t>类似的还有陶器、</w:t>
      </w:r>
      <w:hyperlink r:id="rId13" w:tgtFrame="_blank" w:history="1">
        <w:r w:rsidRPr="00692BC8">
          <w:rPr>
            <w:rFonts w:ascii="Arial" w:eastAsia="宋体" w:hAnsi="Arial" w:cs="Arial"/>
            <w:b/>
            <w:bCs/>
            <w:color w:val="136EC2"/>
            <w:kern w:val="0"/>
            <w:szCs w:val="21"/>
            <w:u w:val="single"/>
          </w:rPr>
          <w:t>烟盒</w:t>
        </w:r>
      </w:hyperlink>
      <w:r w:rsidRPr="00692BC8">
        <w:rPr>
          <w:rFonts w:ascii="Arial" w:eastAsia="宋体" w:hAnsi="Arial" w:cs="Arial"/>
          <w:b/>
          <w:bCs/>
          <w:color w:val="333333"/>
          <w:kern w:val="0"/>
          <w:szCs w:val="21"/>
        </w:rPr>
        <w:t>等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92BC8" w:rsidRPr="00692BC8" w:rsidRDefault="00692BC8" w:rsidP="00692BC8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BC8">
        <w:rPr>
          <w:rFonts w:ascii="Arial" w:eastAsia="宋体" w:hAnsi="Arial" w:cs="Arial"/>
          <w:b/>
          <w:bCs/>
          <w:color w:val="333333"/>
          <w:kern w:val="0"/>
          <w:szCs w:val="21"/>
        </w:rPr>
        <w:t>餐厨垃圾装袋</w:t>
      </w:r>
    </w:p>
    <w:p w:rsidR="00692BC8" w:rsidRPr="00692BC8" w:rsidRDefault="00692BC8" w:rsidP="00692BC8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BC8">
        <w:rPr>
          <w:rFonts w:ascii="Arial" w:eastAsia="宋体" w:hAnsi="Arial" w:cs="Arial"/>
          <w:color w:val="333333"/>
          <w:kern w:val="0"/>
          <w:szCs w:val="21"/>
        </w:rPr>
        <w:t>常用的塑料袋，即使是可以降解的也远比餐厨垃圾更难腐蚀。此外塑料袋本身是可回收垃圾。正确做法应该是将餐厨垃圾倒入垃圾桶，塑料袋另扔进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可回收垃圾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桶。</w:t>
      </w:r>
    </w:p>
    <w:p w:rsidR="00692BC8" w:rsidRPr="00692BC8" w:rsidRDefault="00692BC8" w:rsidP="00692BC8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BC8">
        <w:rPr>
          <w:rFonts w:ascii="Arial" w:eastAsia="宋体" w:hAnsi="Arial" w:cs="Arial"/>
          <w:b/>
          <w:bCs/>
          <w:color w:val="333333"/>
          <w:kern w:val="0"/>
          <w:szCs w:val="21"/>
        </w:rPr>
        <w:t>果壳</w:t>
      </w:r>
    </w:p>
    <w:p w:rsidR="00692BC8" w:rsidRPr="00692BC8" w:rsidRDefault="00692BC8" w:rsidP="00692BC8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BC8">
        <w:rPr>
          <w:rFonts w:ascii="Arial" w:eastAsia="宋体" w:hAnsi="Arial" w:cs="Arial"/>
          <w:color w:val="333333"/>
          <w:kern w:val="0"/>
          <w:szCs w:val="21"/>
        </w:rPr>
        <w:t>在垃圾分类中，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果壳瓜皮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的标识就是花生壳，的确属于</w:t>
      </w:r>
      <w:proofErr w:type="gramStart"/>
      <w:r w:rsidRPr="00692BC8">
        <w:rPr>
          <w:rFonts w:ascii="Arial" w:eastAsia="宋体" w:hAnsi="Arial" w:cs="Arial"/>
          <w:color w:val="333333"/>
          <w:kern w:val="0"/>
          <w:szCs w:val="21"/>
        </w:rPr>
        <w:t>厨余垃圾</w:t>
      </w:r>
      <w:proofErr w:type="gramEnd"/>
      <w:r w:rsidRPr="00692BC8">
        <w:rPr>
          <w:rFonts w:ascii="Arial" w:eastAsia="宋体" w:hAnsi="Arial" w:cs="Arial"/>
          <w:color w:val="333333"/>
          <w:kern w:val="0"/>
          <w:szCs w:val="21"/>
        </w:rPr>
        <w:t>。家里用剩的废弃食用油，也归类在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厨房垃圾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92BC8" w:rsidRPr="00692BC8" w:rsidRDefault="00692BC8" w:rsidP="00692BC8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BC8">
        <w:rPr>
          <w:rFonts w:ascii="Arial" w:eastAsia="宋体" w:hAnsi="Arial" w:cs="Arial"/>
          <w:b/>
          <w:bCs/>
          <w:color w:val="333333"/>
          <w:kern w:val="0"/>
          <w:szCs w:val="21"/>
        </w:rPr>
        <w:t>尘土</w:t>
      </w:r>
    </w:p>
    <w:p w:rsidR="00692BC8" w:rsidRPr="00692BC8" w:rsidRDefault="00692BC8" w:rsidP="00692BC8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BC8">
        <w:rPr>
          <w:rFonts w:ascii="Arial" w:eastAsia="宋体" w:hAnsi="Arial" w:cs="Arial"/>
          <w:color w:val="333333"/>
          <w:kern w:val="0"/>
          <w:szCs w:val="21"/>
        </w:rPr>
        <w:t>在垃圾分类中，尘土属于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其它垃圾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，但残枝落叶属于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厨房垃圾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92BC8">
        <w:rPr>
          <w:rFonts w:ascii="Arial" w:eastAsia="宋体" w:hAnsi="Arial" w:cs="Arial"/>
          <w:color w:val="333333"/>
          <w:kern w:val="0"/>
          <w:szCs w:val="21"/>
        </w:rPr>
        <w:t>，包括家里开败的鲜花等。</w:t>
      </w:r>
    </w:p>
    <w:p w:rsidR="00692BC8" w:rsidRPr="00692BC8" w:rsidRDefault="00692BC8" w:rsidP="00692BC8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BC8">
        <w:rPr>
          <w:rFonts w:ascii="Arial" w:eastAsia="宋体" w:hAnsi="Arial" w:cs="Arial"/>
          <w:b/>
          <w:bCs/>
          <w:color w:val="333333"/>
          <w:kern w:val="0"/>
          <w:szCs w:val="21"/>
        </w:rPr>
        <w:t>有毒有害垃圾</w:t>
      </w:r>
    </w:p>
    <w:p w:rsidR="00692BC8" w:rsidRPr="00692BC8" w:rsidRDefault="00692BC8" w:rsidP="00692BC8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2BC8">
        <w:rPr>
          <w:rFonts w:ascii="Arial" w:eastAsia="宋体" w:hAnsi="Arial" w:cs="Arial"/>
          <w:color w:val="333333"/>
          <w:kern w:val="0"/>
          <w:szCs w:val="21"/>
        </w:rPr>
        <w:t>含有对人体健康有害的</w:t>
      </w:r>
      <w:hyperlink r:id="rId14" w:tgtFrame="_blank" w:history="1">
        <w:r w:rsidRPr="00692BC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重金属</w:t>
        </w:r>
      </w:hyperlink>
      <w:r w:rsidRPr="00692BC8">
        <w:rPr>
          <w:rFonts w:ascii="Arial" w:eastAsia="宋体" w:hAnsi="Arial" w:cs="Arial"/>
          <w:color w:val="333333"/>
          <w:kern w:val="0"/>
          <w:szCs w:val="21"/>
        </w:rPr>
        <w:t>、有毒的物质或者对环境造成现实危害或者潜在危害的</w:t>
      </w:r>
      <w:hyperlink r:id="rId15" w:tgtFrame="_blank" w:history="1">
        <w:r w:rsidRPr="00692BC8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废弃物</w:t>
        </w:r>
      </w:hyperlink>
      <w:r w:rsidRPr="00692BC8">
        <w:rPr>
          <w:rFonts w:ascii="Arial" w:eastAsia="宋体" w:hAnsi="Arial" w:cs="Arial"/>
          <w:color w:val="333333"/>
          <w:kern w:val="0"/>
          <w:szCs w:val="21"/>
        </w:rPr>
        <w:t>。包括电池、荧光灯管、灯泡、水银温度计、油漆桶、部分家电、过期药品、过期化妆品等。这些垃圾一般使用单独回收或填埋处理。</w:t>
      </w:r>
    </w:p>
    <w:p w:rsidR="003206C5" w:rsidRDefault="003206C5"/>
    <w:p w:rsidR="00222F9A" w:rsidRDefault="00222F9A"/>
    <w:p w:rsidR="00222F9A" w:rsidRDefault="00222F9A" w:rsidP="00222F9A">
      <w:r>
        <w:rPr>
          <w:rFonts w:hint="eastAsia"/>
        </w:rPr>
        <w:t>一般生活垃圾分类及收运处理方法及指导</w:t>
      </w:r>
      <w:r>
        <w:t xml:space="preserve"> </w:t>
      </w:r>
    </w:p>
    <w:p w:rsidR="00222F9A" w:rsidRDefault="00222F9A" w:rsidP="00222F9A">
      <w:r>
        <w:rPr>
          <w:rFonts w:hint="eastAsia"/>
        </w:rPr>
        <w:t>目前</w:t>
      </w:r>
      <w:r>
        <w:t>,根据国家建设部《城市生活垃圾分类及其评价标准》,城市生活垃圾分为六类,它们分别是:可回收物、大件垃圾、可堆肥垃圾、可燃垃圾、有害垃圾以及其他垃圾,具体内容如下表2-2所示。北京市公共场所垃圾大多分为可回收垃圾与其他垃圾两类,住宅小区内大多分为可回收垃圾、餐厨垃圾与其他垃圾三类。 如图，垃圾分类表：</w:t>
      </w:r>
    </w:p>
    <w:p w:rsidR="00222F9A" w:rsidRDefault="00222F9A" w:rsidP="00222F9A">
      <w:r>
        <w:rPr>
          <w:noProof/>
        </w:rPr>
        <w:lastRenderedPageBreak/>
        <w:drawing>
          <wp:inline distT="0" distB="0" distL="0" distR="0" wp14:anchorId="12256BB0" wp14:editId="3CE2B11C">
            <wp:extent cx="5274310" cy="33566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31" w:rsidRDefault="00B03231" w:rsidP="00222F9A"/>
    <w:p w:rsidR="00B03231" w:rsidRDefault="00B03231" w:rsidP="00222F9A"/>
    <w:p w:rsidR="00675810" w:rsidRDefault="00675810" w:rsidP="00222F9A">
      <w:r>
        <w:rPr>
          <w:rFonts w:hint="eastAsia"/>
        </w:rPr>
        <w:t>前言部分：</w:t>
      </w:r>
    </w:p>
    <w:p w:rsidR="00675810" w:rsidRDefault="00675810" w:rsidP="00222F9A">
      <w:r>
        <w:rPr>
          <w:rFonts w:hint="eastAsia"/>
        </w:rPr>
        <w:t>国内外研究现状 《西安城市生活垃圾实施。。。》1</w:t>
      </w:r>
      <w:r>
        <w:t>.2</w:t>
      </w:r>
    </w:p>
    <w:p w:rsidR="00675810" w:rsidRDefault="00132EEC" w:rsidP="00222F9A">
      <w:pPr>
        <w:rPr>
          <w:rFonts w:hint="eastAsia"/>
        </w:rPr>
      </w:pPr>
      <w:r>
        <w:rPr>
          <w:rFonts w:hint="eastAsia"/>
        </w:rPr>
        <w:t>《城市生活垃圾减量与资源管理化</w:t>
      </w:r>
      <w:bookmarkStart w:id="4" w:name="_GoBack"/>
      <w:bookmarkEnd w:id="4"/>
      <w:r>
        <w:rPr>
          <w:rFonts w:hint="eastAsia"/>
        </w:rPr>
        <w:t>》</w:t>
      </w:r>
    </w:p>
    <w:sectPr w:rsidR="00675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C8"/>
    <w:rsid w:val="000053BD"/>
    <w:rsid w:val="00037B37"/>
    <w:rsid w:val="00132EEC"/>
    <w:rsid w:val="00197135"/>
    <w:rsid w:val="001D60CA"/>
    <w:rsid w:val="00222F9A"/>
    <w:rsid w:val="003206C5"/>
    <w:rsid w:val="00384F03"/>
    <w:rsid w:val="004134F0"/>
    <w:rsid w:val="004568F2"/>
    <w:rsid w:val="005153CD"/>
    <w:rsid w:val="00523059"/>
    <w:rsid w:val="00540A7D"/>
    <w:rsid w:val="00675810"/>
    <w:rsid w:val="00692BC8"/>
    <w:rsid w:val="007532EC"/>
    <w:rsid w:val="00764647"/>
    <w:rsid w:val="0079639C"/>
    <w:rsid w:val="008C63E7"/>
    <w:rsid w:val="009678CE"/>
    <w:rsid w:val="00973125"/>
    <w:rsid w:val="00992B76"/>
    <w:rsid w:val="00AE6FEA"/>
    <w:rsid w:val="00B03231"/>
    <w:rsid w:val="00BC72BA"/>
    <w:rsid w:val="00CA795E"/>
    <w:rsid w:val="00D620D6"/>
    <w:rsid w:val="00E23523"/>
    <w:rsid w:val="00EF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18DC"/>
  <w15:chartTrackingRefBased/>
  <w15:docId w15:val="{16691DEC-846C-4B8E-BD2F-74E431E7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92B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92BC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92BC8"/>
    <w:rPr>
      <w:color w:val="0000FF"/>
      <w:u w:val="single"/>
    </w:rPr>
  </w:style>
  <w:style w:type="character" w:customStyle="1" w:styleId="description">
    <w:name w:val="description"/>
    <w:basedOn w:val="a0"/>
    <w:rsid w:val="00692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5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91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4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0826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142234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0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0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38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9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778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1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7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626548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1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4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7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0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2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2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40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aike.baidu.com/item/%E7%83%9F%E7%9B%92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pic/%E5%9E%83%E5%9C%BE%E5%88%86%E7%B1%BB/2904193/0/8c1001e93901213f2b29917554e736d12f2e9505?fr=lemma&amp;ct=single" TargetMode="External"/><Relationship Id="rId12" Type="http://schemas.openxmlformats.org/officeDocument/2006/relationships/hyperlink" Target="https://baike.baidu.com/item/%E5%8D%AB%E7%94%9F%E7%BA%B8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B8%83%E6%96%99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baike.baidu.com/item/%E7%8E%BB%E7%92%83/287" TargetMode="External"/><Relationship Id="rId15" Type="http://schemas.openxmlformats.org/officeDocument/2006/relationships/hyperlink" Target="https://baike.baidu.com/item/%E5%BA%9F%E5%BC%83%E7%89%A9" TargetMode="External"/><Relationship Id="rId10" Type="http://schemas.openxmlformats.org/officeDocument/2006/relationships/hyperlink" Target="https://baike.baidu.com/pic/%E5%9E%83%E5%9C%BE%E5%88%86%E7%B1%BB/2904193/0/d7c9ca3fe319f3fe7c1e716e?fr=lemma&amp;ct=single" TargetMode="External"/><Relationship Id="rId4" Type="http://schemas.openxmlformats.org/officeDocument/2006/relationships/hyperlink" Target="https://baike.baidu.com/item/%E5%BA%9F%E7%BA%B8" TargetMode="External"/><Relationship Id="rId9" Type="http://schemas.openxmlformats.org/officeDocument/2006/relationships/hyperlink" Target="https://baike.baidu.com/item/%E5%8E%A8%E4%BD%99%E5%9E%83%E5%9C%BE" TargetMode="External"/><Relationship Id="rId14" Type="http://schemas.openxmlformats.org/officeDocument/2006/relationships/hyperlink" Target="https://baike.baidu.com/item/%E9%87%8D%E9%87%91%E5%B1%9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曹向英</dc:creator>
  <cp:keywords/>
  <dc:description/>
  <cp:lastModifiedBy>曹向英</cp:lastModifiedBy>
  <cp:revision>4</cp:revision>
  <dcterms:created xsi:type="dcterms:W3CDTF">2018-04-14T06:20:00Z</dcterms:created>
  <dcterms:modified xsi:type="dcterms:W3CDTF">2018-04-14T08:28:00Z</dcterms:modified>
</cp:coreProperties>
</file>