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DF90" w14:textId="3787E5CF" w:rsidR="002A4D06" w:rsidRPr="00E7012A" w:rsidRDefault="002A4D06" w:rsidP="00B83E23">
      <w:pPr>
        <w:spacing w:before="120" w:after="120" w:line="240" w:lineRule="auto"/>
        <w:rPr>
          <w:rFonts w:eastAsia="Canva Sans" w:cs="Canva Sans"/>
          <w:b/>
          <w:bCs/>
        </w:rPr>
      </w:pPr>
      <w:r w:rsidRPr="00E7012A">
        <w:rPr>
          <w:rFonts w:eastAsia="Canva Sans" w:cs="Canva Sans"/>
          <w:b/>
          <w:bCs/>
        </w:rPr>
        <w:t>Alpha Surfaces™</w:t>
      </w:r>
    </w:p>
    <w:p w14:paraId="1BFA8D2D" w14:textId="77777777" w:rsidR="002A4D06" w:rsidRPr="00E7012A" w:rsidRDefault="002A4D06" w:rsidP="00B83E23">
      <w:pPr>
        <w:spacing w:before="120" w:after="120" w:line="240" w:lineRule="auto"/>
        <w:rPr>
          <w:rFonts w:eastAsia="Canva Sans" w:cs="Canva Sans"/>
          <w:b/>
          <w:bCs/>
        </w:rPr>
      </w:pPr>
      <w:r w:rsidRPr="00E7012A">
        <w:rPr>
          <w:rFonts w:eastAsia="Canva Sans" w:cs="Canva Sans"/>
          <w:b/>
          <w:bCs/>
        </w:rPr>
        <w:t>15-Year Residential Limited Warranty &amp; Lifetime Stain Protection</w:t>
      </w:r>
    </w:p>
    <w:p w14:paraId="7606C68B" w14:textId="77777777" w:rsidR="002A4D06" w:rsidRPr="00E7012A" w:rsidRDefault="002A4D06" w:rsidP="00B83E23">
      <w:pPr>
        <w:spacing w:before="120" w:after="120" w:line="240" w:lineRule="auto"/>
        <w:rPr>
          <w:rFonts w:eastAsia="Canva Sans" w:cs="Canva Sans"/>
          <w:b/>
          <w:bCs/>
        </w:rPr>
      </w:pPr>
      <w:r w:rsidRPr="00E7012A">
        <w:rPr>
          <w:rFonts w:eastAsia="Canva Sans" w:cs="Canva Sans"/>
          <w:b/>
          <w:bCs/>
        </w:rPr>
        <w:t>Welcome to Alpha</w:t>
      </w:r>
    </w:p>
    <w:p w14:paraId="7CFBC278" w14:textId="77777777" w:rsidR="002A4D06" w:rsidRPr="00E7012A" w:rsidRDefault="002A4D06" w:rsidP="00B83E23">
      <w:pPr>
        <w:spacing w:before="120" w:after="120" w:line="240" w:lineRule="auto"/>
        <w:rPr>
          <w:rFonts w:eastAsia="Canva Sans" w:cs="Canva Sans"/>
        </w:rPr>
      </w:pPr>
      <w:r w:rsidRPr="00E7012A">
        <w:rPr>
          <w:rFonts w:eastAsia="Canva Sans" w:cs="Canva Sans"/>
        </w:rPr>
        <w:t>Congratulations on selecting an Alpha Surfaces™ product for your home.</w:t>
      </w:r>
    </w:p>
    <w:p w14:paraId="61607F16" w14:textId="1D139EFA" w:rsidR="002A4D06" w:rsidRPr="00E7012A" w:rsidRDefault="002A4D06" w:rsidP="00B83E23">
      <w:pPr>
        <w:spacing w:before="120" w:after="120" w:line="240" w:lineRule="auto"/>
        <w:rPr>
          <w:rFonts w:eastAsia="Canva Sans" w:cs="Canva Sans"/>
        </w:rPr>
      </w:pPr>
      <w:r w:rsidRPr="00E7012A">
        <w:rPr>
          <w:rFonts w:eastAsia="Canva Sans" w:cs="Canva Sans"/>
        </w:rPr>
        <w:t xml:space="preserve">Your new surface has been </w:t>
      </w:r>
      <w:r w:rsidR="00567011" w:rsidRPr="00E7012A">
        <w:rPr>
          <w:rFonts w:eastAsia="Canva Sans" w:cs="Canva Sans"/>
        </w:rPr>
        <w:t>manufactured</w:t>
      </w:r>
      <w:r w:rsidRPr="00E7012A">
        <w:rPr>
          <w:rFonts w:eastAsia="Canva Sans" w:cs="Canva Sans"/>
        </w:rPr>
        <w:t xml:space="preserve"> using premium minerals and recycled materials, with a </w:t>
      </w:r>
      <w:r w:rsidR="00B02AC8" w:rsidRPr="00E7012A">
        <w:rPr>
          <w:rFonts w:eastAsia="Canva Sans" w:cs="Canva Sans"/>
        </w:rPr>
        <w:t>zero-silica</w:t>
      </w:r>
      <w:r w:rsidRPr="00E7012A">
        <w:rPr>
          <w:rFonts w:eastAsia="Canva Sans" w:cs="Canva Sans"/>
        </w:rPr>
        <w:t xml:space="preserve"> formulation and protected by AlphaShield™ high-performance surface protection. Every slab is manufactured under stringent Alpha Zero quality standards to deliver exceptional durability, refined aesthetics, and long-term performance.</w:t>
      </w:r>
    </w:p>
    <w:p w14:paraId="4DF854D2" w14:textId="77777777" w:rsidR="002A4D06" w:rsidRPr="00E7012A" w:rsidRDefault="002A4D06" w:rsidP="00B83E23">
      <w:pPr>
        <w:spacing w:before="120" w:after="120" w:line="240" w:lineRule="auto"/>
        <w:rPr>
          <w:rFonts w:eastAsia="Canva Sans" w:cs="Canva Sans"/>
        </w:rPr>
      </w:pPr>
      <w:r w:rsidRPr="00E7012A">
        <w:rPr>
          <w:rFonts w:eastAsia="Canva Sans" w:cs="Canva Sans"/>
        </w:rPr>
        <w:t>This document sets out the terms and conditions of the Alpha Surfaces Residential Limited Warranty applicable to Collections 01 through Collection 05 (“Product”).</w:t>
      </w:r>
    </w:p>
    <w:p w14:paraId="4ADAD05C" w14:textId="77777777" w:rsidR="002A4D06" w:rsidRPr="00E7012A" w:rsidRDefault="002A4D06" w:rsidP="00B83E23">
      <w:pPr>
        <w:spacing w:before="120" w:after="120" w:line="240" w:lineRule="auto"/>
        <w:rPr>
          <w:rFonts w:eastAsia="Canva Sans" w:cs="Canva Sans"/>
        </w:rPr>
      </w:pPr>
      <w:r w:rsidRPr="00E7012A">
        <w:rPr>
          <w:rFonts w:eastAsia="Canva Sans" w:cs="Canva Sans"/>
        </w:rPr>
        <w:t>We encourage you to register your product within six (6) months of purchase to activate your warranty and ensure we can provide you with the highest level of support.</w:t>
      </w:r>
    </w:p>
    <w:p w14:paraId="47782B9E" w14:textId="0B721DAD" w:rsidR="002A4D06" w:rsidRPr="00E7012A" w:rsidRDefault="002A4D06" w:rsidP="00B83E23">
      <w:pPr>
        <w:spacing w:before="120" w:after="120" w:line="240" w:lineRule="auto"/>
        <w:rPr>
          <w:rFonts w:eastAsia="Canva Sans" w:cs="Canva Sans"/>
        </w:rPr>
      </w:pPr>
      <w:r w:rsidRPr="00E7012A">
        <w:rPr>
          <w:rFonts w:eastAsia="Canva Sans" w:cs="Canva Sans"/>
        </w:rPr>
        <w:t>You can register online at:</w:t>
      </w:r>
      <w:r w:rsidRPr="00E7012A">
        <w:rPr>
          <w:rFonts w:eastAsia="Canva Sans" w:cs="Canva Sans"/>
        </w:rPr>
        <w:br/>
      </w:r>
      <w:r w:rsidRPr="00E7012A">
        <w:rPr>
          <w:rFonts w:eastAsia="Canva Sans" w:cs="Canva Sans"/>
          <w:b/>
          <w:bCs/>
        </w:rPr>
        <w:t>http://:www.alphasurfaces.com.au</w:t>
      </w:r>
    </w:p>
    <w:p w14:paraId="682E3033" w14:textId="4ECBD92D" w:rsidR="002A4D06" w:rsidRPr="00E7012A" w:rsidRDefault="002A4D06" w:rsidP="00B83E23">
      <w:pPr>
        <w:spacing w:before="120" w:after="120" w:line="240" w:lineRule="auto"/>
        <w:rPr>
          <w:rFonts w:eastAsia="Canva Sans" w:cs="Canva Sans"/>
        </w:rPr>
      </w:pPr>
      <w:r w:rsidRPr="00E7012A">
        <w:rPr>
          <w:rFonts w:eastAsia="Canva Sans" w:cs="Canva Sans"/>
        </w:rPr>
        <w:t>We also recommend reviewing our Care &amp; Maintenance Guide at:</w:t>
      </w:r>
      <w:r w:rsidRPr="00E7012A">
        <w:rPr>
          <w:rFonts w:eastAsia="Canva Sans" w:cs="Canva Sans"/>
        </w:rPr>
        <w:br/>
      </w:r>
      <w:r w:rsidRPr="00E7012A">
        <w:rPr>
          <w:rFonts w:eastAsia="Canva Sans" w:cs="Canva Sans"/>
          <w:b/>
          <w:bCs/>
        </w:rPr>
        <w:t>[Care &amp; Maintenance URL]</w:t>
      </w:r>
    </w:p>
    <w:p w14:paraId="4EFC12A2" w14:textId="77777777" w:rsidR="002A4D06" w:rsidRPr="00E7012A" w:rsidRDefault="002A4D06" w:rsidP="00B83E23">
      <w:pPr>
        <w:spacing w:before="120" w:after="120" w:line="240" w:lineRule="auto"/>
        <w:rPr>
          <w:rFonts w:eastAsia="Canva Sans" w:cs="Canva Sans"/>
        </w:rPr>
      </w:pPr>
      <w:r w:rsidRPr="00E7012A">
        <w:rPr>
          <w:rFonts w:eastAsia="Canva Sans" w:cs="Canva Sans"/>
        </w:rPr>
        <w:t>Proper care will ensure your Alpha surface maintains its beauty and performance for years to come.</w:t>
      </w:r>
    </w:p>
    <w:p w14:paraId="37639F3A" w14:textId="77777777" w:rsidR="002A4D06" w:rsidRPr="00E7012A" w:rsidRDefault="002A4D06" w:rsidP="00B83E23">
      <w:pPr>
        <w:spacing w:before="120" w:after="120" w:line="240" w:lineRule="auto"/>
        <w:rPr>
          <w:rFonts w:eastAsia="Canva Sans" w:cs="Canva Sans"/>
        </w:rPr>
      </w:pPr>
      <w:r w:rsidRPr="00E7012A">
        <w:rPr>
          <w:rFonts w:eastAsia="Canva Sans" w:cs="Canva Sans"/>
        </w:rPr>
        <w:t>If you have any questions — or in the unlikely event that you experience an issue — please contact the retailer where you purchased your product or reach out directly to the Alpha Surfaces Customer Care team at:</w:t>
      </w:r>
    </w:p>
    <w:p w14:paraId="03E04DC3" w14:textId="31E656C1" w:rsidR="002A4D06" w:rsidRPr="00E7012A" w:rsidRDefault="00B02AC8" w:rsidP="00B83E23">
      <w:pPr>
        <w:spacing w:before="120" w:after="120" w:line="240" w:lineRule="auto"/>
        <w:rPr>
          <w:rFonts w:eastAsia="Canva Sans" w:cs="Canva Sans"/>
        </w:rPr>
      </w:pPr>
      <w:r w:rsidRPr="00E7012A">
        <w:rPr>
          <w:rFonts w:eastAsia="Canva Sans" w:cs="Canva Sans"/>
          <w:b/>
          <w:bCs/>
        </w:rPr>
        <w:t>1</w:t>
      </w:r>
      <w:r w:rsidR="00E7012A" w:rsidRPr="00E7012A">
        <w:rPr>
          <w:rFonts w:eastAsia="Canva Sans" w:cs="Canva Sans"/>
          <w:b/>
          <w:bCs/>
        </w:rPr>
        <w:t>300 257 420</w:t>
      </w:r>
      <w:r w:rsidR="002A4D06" w:rsidRPr="00E7012A">
        <w:rPr>
          <w:rFonts w:eastAsia="Canva Sans" w:cs="Canva Sans"/>
        </w:rPr>
        <w:br/>
      </w:r>
      <w:r w:rsidRPr="00E7012A">
        <w:rPr>
          <w:rFonts w:eastAsia="Canva Sans" w:cs="Canva Sans"/>
          <w:b/>
          <w:bCs/>
        </w:rPr>
        <w:t>hello@alphasurfaces.com.au</w:t>
      </w:r>
    </w:p>
    <w:p w14:paraId="4F13F593" w14:textId="77777777" w:rsidR="002A4D06" w:rsidRPr="00E7012A" w:rsidRDefault="002A4D06" w:rsidP="00B83E23">
      <w:pPr>
        <w:spacing w:before="120" w:after="120" w:line="240" w:lineRule="auto"/>
        <w:rPr>
          <w:rFonts w:eastAsia="Canva Sans" w:cs="Canva Sans"/>
        </w:rPr>
      </w:pPr>
      <w:r w:rsidRPr="00E7012A">
        <w:rPr>
          <w:rFonts w:eastAsia="Canva Sans" w:cs="Canva Sans"/>
        </w:rPr>
        <w:t>We thank you for choosing Alpha Surfaces.</w:t>
      </w:r>
    </w:p>
    <w:p w14:paraId="4BC0EA09" w14:textId="77777777" w:rsidR="002A4D06" w:rsidRPr="00E7012A" w:rsidRDefault="002A4D06" w:rsidP="00B83E23">
      <w:pPr>
        <w:spacing w:before="120" w:after="120" w:line="240" w:lineRule="auto"/>
        <w:rPr>
          <w:rFonts w:eastAsia="Canva Sans" w:cs="Canva Sans"/>
        </w:rPr>
      </w:pPr>
      <w:r w:rsidRPr="00E7012A">
        <w:rPr>
          <w:rFonts w:eastAsia="Canva Sans" w:cs="Canva Sans"/>
          <w:b/>
          <w:bCs/>
        </w:rPr>
        <w:t>The Alpha Surfaces Team</w:t>
      </w:r>
    </w:p>
    <w:p w14:paraId="1C89B9E7" w14:textId="444FEFEF" w:rsidR="00B83E23" w:rsidRPr="00E7012A" w:rsidRDefault="00B83E23">
      <w:pPr>
        <w:rPr>
          <w:rFonts w:eastAsia="Canva Sans" w:cs="Canva Sans"/>
        </w:rPr>
      </w:pPr>
      <w:r w:rsidRPr="00E7012A">
        <w:rPr>
          <w:rFonts w:eastAsia="Canva Sans" w:cs="Canva Sans"/>
        </w:rPr>
        <w:br w:type="page"/>
      </w:r>
    </w:p>
    <w:p w14:paraId="49B47904" w14:textId="77777777" w:rsidR="00BF1753" w:rsidRPr="00BF1753" w:rsidRDefault="00BF1753" w:rsidP="00BF1753">
      <w:pPr>
        <w:spacing w:before="120" w:after="120" w:line="336" w:lineRule="auto"/>
        <w:rPr>
          <w:rFonts w:ascii="Canva Sans" w:eastAsia="Canva Sans" w:hAnsi="Canva Sans" w:cs="Canva Sans"/>
          <w:color w:val="6B6767"/>
        </w:rPr>
      </w:pPr>
    </w:p>
    <w:p w14:paraId="1D6E6959" w14:textId="76AF1D4B" w:rsidR="00BF1753" w:rsidRPr="00BF1753" w:rsidRDefault="00BF1753" w:rsidP="00BF1753">
      <w:pPr>
        <w:spacing w:before="120" w:after="120" w:line="336" w:lineRule="auto"/>
        <w:rPr>
          <w:rFonts w:ascii="Canva Sans" w:eastAsia="Canva Sans" w:hAnsi="Canva Sans" w:cs="Canva Sans"/>
          <w:b/>
          <w:bCs/>
          <w:color w:val="6B6767"/>
        </w:rPr>
      </w:pPr>
      <w:r w:rsidRPr="00BF1753">
        <w:rPr>
          <w:rFonts w:ascii="Canva Sans" w:eastAsia="Canva Sans" w:hAnsi="Canva Sans" w:cs="Canva Sans"/>
          <w:b/>
          <w:bCs/>
          <w:color w:val="6B6767"/>
        </w:rPr>
        <w:t>ALPHA SURFACES</w:t>
      </w:r>
    </w:p>
    <w:p w14:paraId="2FCC4D15" w14:textId="77777777" w:rsidR="00BF1753" w:rsidRPr="00BF1753" w:rsidRDefault="00BF1753" w:rsidP="00BF1753">
      <w:pPr>
        <w:spacing w:before="120" w:after="120" w:line="336" w:lineRule="auto"/>
        <w:rPr>
          <w:rFonts w:ascii="Canva Sans" w:eastAsia="Canva Sans" w:hAnsi="Canva Sans" w:cs="Canva Sans"/>
          <w:b/>
          <w:bCs/>
          <w:color w:val="6B6767"/>
        </w:rPr>
      </w:pPr>
      <w:r w:rsidRPr="00BF1753">
        <w:rPr>
          <w:rFonts w:ascii="Canva Sans" w:eastAsia="Canva Sans" w:hAnsi="Canva Sans" w:cs="Canva Sans"/>
          <w:b/>
          <w:bCs/>
          <w:color w:val="6B6767"/>
        </w:rPr>
        <w:t>RESIDENTIAL LIMITED WARRANTY</w:t>
      </w:r>
    </w:p>
    <w:p w14:paraId="4BB5D89F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This Limited Warranty applies exclusively to Alpha Surfaces Collection 01 through Collection 05 products (“Alpha Surfaces Products”).</w:t>
      </w:r>
    </w:p>
    <w:p w14:paraId="1A443C3B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Alpha Surfaces Products are manufactured using premium minerals and recycled materials and are enhanced with:</w:t>
      </w:r>
    </w:p>
    <w:p w14:paraId="46C76F90" w14:textId="77777777" w:rsidR="00BF1753" w:rsidRPr="00BF1753" w:rsidRDefault="00BF1753" w:rsidP="00B83E23">
      <w:pPr>
        <w:numPr>
          <w:ilvl w:val="0"/>
          <w:numId w:val="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AlphaShield™ Technology – a high-performance stain and substance repellent surface protection</w:t>
      </w:r>
    </w:p>
    <w:p w14:paraId="6C0FAFC4" w14:textId="3B56F64E" w:rsidR="00BF1753" w:rsidRPr="00BF1753" w:rsidRDefault="00567011" w:rsidP="00B83E23">
      <w:pPr>
        <w:numPr>
          <w:ilvl w:val="0"/>
          <w:numId w:val="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>
        <w:rPr>
          <w:rFonts w:ascii="Canva Sans" w:eastAsia="Canva Sans" w:hAnsi="Canva Sans" w:cs="Canva Sans"/>
          <w:color w:val="6B6767"/>
        </w:rPr>
        <w:t>Zero Silica</w:t>
      </w:r>
      <w:r w:rsidR="00BF1753" w:rsidRPr="00BF1753">
        <w:rPr>
          <w:rFonts w:ascii="Canva Sans" w:eastAsia="Canva Sans" w:hAnsi="Canva Sans" w:cs="Canva Sans"/>
          <w:color w:val="6B6767"/>
        </w:rPr>
        <w:t xml:space="preserve"> </w:t>
      </w:r>
      <w:r>
        <w:rPr>
          <w:rFonts w:ascii="Canva Sans" w:eastAsia="Canva Sans" w:hAnsi="Canva Sans" w:cs="Canva Sans"/>
          <w:color w:val="6B6767"/>
        </w:rPr>
        <w:t>T</w:t>
      </w:r>
      <w:r w:rsidR="00BF1753" w:rsidRPr="00BF1753">
        <w:rPr>
          <w:rFonts w:ascii="Canva Sans" w:eastAsia="Canva Sans" w:hAnsi="Canva Sans" w:cs="Canva Sans"/>
          <w:color w:val="6B6767"/>
        </w:rPr>
        <w:t>echnology – an advanced formulation that eliminates crystalline silica while maintaining the aesthetic and durability standards of traditional quartz</w:t>
      </w:r>
    </w:p>
    <w:p w14:paraId="30D6E4D8" w14:textId="77777777" w:rsidR="00BF1753" w:rsidRPr="00BF1753" w:rsidRDefault="00BF1753" w:rsidP="00B83E23">
      <w:pPr>
        <w:numPr>
          <w:ilvl w:val="0"/>
          <w:numId w:val="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Alpha Zero Quality Standards – stringent quality controls to ensure consistent, high-performance surfaces</w:t>
      </w:r>
    </w:p>
    <w:p w14:paraId="3F160903" w14:textId="541A1421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The Indoor</w:t>
      </w:r>
      <w:r w:rsidR="00B83E23">
        <w:rPr>
          <w:rFonts w:ascii="Canva Sans" w:eastAsia="Canva Sans" w:hAnsi="Canva Sans" w:cs="Canva Sans"/>
          <w:color w:val="6B6767"/>
        </w:rPr>
        <w:t>-</w:t>
      </w:r>
      <w:r w:rsidRPr="00BF1753">
        <w:rPr>
          <w:rFonts w:ascii="Canva Sans" w:eastAsia="Canva Sans" w:hAnsi="Canva Sans" w:cs="Canva Sans"/>
          <w:color w:val="6B6767"/>
        </w:rPr>
        <w:t>Outdoor range features a patented UV-stable resin system, engineered for improved resistance to UV exposure when installed in approved applications.</w:t>
      </w:r>
    </w:p>
    <w:p w14:paraId="4B648A10" w14:textId="3703CB52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</w:p>
    <w:p w14:paraId="6B1156B6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b/>
          <w:bCs/>
          <w:color w:val="6B6767"/>
        </w:rPr>
      </w:pPr>
      <w:r w:rsidRPr="00BF1753">
        <w:rPr>
          <w:rFonts w:ascii="Canva Sans" w:eastAsia="Canva Sans" w:hAnsi="Canva Sans" w:cs="Canva Sans"/>
          <w:b/>
          <w:bCs/>
          <w:color w:val="6B6767"/>
        </w:rPr>
        <w:t>1. PRODUCT APPLICATION</w:t>
      </w:r>
    </w:p>
    <w:p w14:paraId="13386839" w14:textId="4A8A239C" w:rsidR="00BF1753" w:rsidRPr="00BF1753" w:rsidRDefault="00BF1753" w:rsidP="00B83E23">
      <w:pPr>
        <w:numPr>
          <w:ilvl w:val="0"/>
          <w:numId w:val="6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b/>
          <w:bCs/>
          <w:color w:val="6B6767"/>
        </w:rPr>
        <w:t>Collections 01</w:t>
      </w:r>
      <w:r w:rsidR="00B83E23">
        <w:rPr>
          <w:rFonts w:ascii="Canva Sans" w:eastAsia="Canva Sans" w:hAnsi="Canva Sans" w:cs="Canva Sans"/>
          <w:b/>
          <w:bCs/>
          <w:color w:val="6B6767"/>
        </w:rPr>
        <w:t>-</w:t>
      </w:r>
      <w:r w:rsidRPr="00BF1753">
        <w:rPr>
          <w:rFonts w:ascii="Canva Sans" w:eastAsia="Canva Sans" w:hAnsi="Canva Sans" w:cs="Canva Sans"/>
          <w:b/>
          <w:bCs/>
          <w:color w:val="6B6767"/>
        </w:rPr>
        <w:t xml:space="preserve">05 </w:t>
      </w:r>
      <w:r w:rsidRPr="00BF1753">
        <w:rPr>
          <w:rFonts w:ascii="Canva Sans" w:eastAsia="Canva Sans" w:hAnsi="Canva Sans" w:cs="Canva Sans"/>
          <w:color w:val="6B6767"/>
        </w:rPr>
        <w:br/>
        <w:t xml:space="preserve">Suitable for </w:t>
      </w:r>
      <w:r w:rsidRPr="00BF1753">
        <w:rPr>
          <w:rFonts w:ascii="Canva Sans" w:eastAsia="Canva Sans" w:hAnsi="Canva Sans" w:cs="Canva Sans"/>
          <w:b/>
          <w:bCs/>
          <w:color w:val="6B6767"/>
        </w:rPr>
        <w:t>interior residential applications only</w:t>
      </w:r>
      <w:r w:rsidRPr="00BF1753">
        <w:rPr>
          <w:rFonts w:ascii="Canva Sans" w:eastAsia="Canva Sans" w:hAnsi="Canva Sans" w:cs="Canva Sans"/>
          <w:color w:val="6B6767"/>
        </w:rPr>
        <w:t>.</w:t>
      </w:r>
    </w:p>
    <w:p w14:paraId="76031FF5" w14:textId="0453F452" w:rsidR="00BF1753" w:rsidRPr="00BF1753" w:rsidRDefault="00BF1753" w:rsidP="00B83E23">
      <w:pPr>
        <w:numPr>
          <w:ilvl w:val="0"/>
          <w:numId w:val="6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b/>
          <w:bCs/>
          <w:color w:val="6B6767"/>
        </w:rPr>
        <w:t>Indoor</w:t>
      </w:r>
      <w:r w:rsidR="004526F5">
        <w:rPr>
          <w:rFonts w:ascii="Canva Sans" w:eastAsia="Canva Sans" w:hAnsi="Canva Sans" w:cs="Canva Sans"/>
          <w:b/>
          <w:bCs/>
          <w:color w:val="6B6767"/>
        </w:rPr>
        <w:t>-</w:t>
      </w:r>
      <w:r w:rsidRPr="00BF1753">
        <w:rPr>
          <w:rFonts w:ascii="Canva Sans" w:eastAsia="Canva Sans" w:hAnsi="Canva Sans" w:cs="Canva Sans"/>
          <w:b/>
          <w:bCs/>
          <w:color w:val="6B6767"/>
        </w:rPr>
        <w:t>Outdoor Range</w:t>
      </w:r>
      <w:r>
        <w:rPr>
          <w:rFonts w:ascii="Canva Sans" w:eastAsia="Canva Sans" w:hAnsi="Canva Sans" w:cs="Canva Sans"/>
          <w:b/>
          <w:bCs/>
          <w:color w:val="6B6767"/>
        </w:rPr>
        <w:t>, housed in Collection 03.</w:t>
      </w:r>
      <w:r w:rsidRPr="00BF1753">
        <w:rPr>
          <w:rFonts w:ascii="Canva Sans" w:eastAsia="Canva Sans" w:hAnsi="Canva Sans" w:cs="Canva Sans"/>
          <w:color w:val="6B6767"/>
        </w:rPr>
        <w:br/>
        <w:t>Suitable for:</w:t>
      </w:r>
    </w:p>
    <w:p w14:paraId="70EDDE41" w14:textId="77777777" w:rsidR="00BF1753" w:rsidRPr="00BF1753" w:rsidRDefault="00BF1753" w:rsidP="00B83E23">
      <w:pPr>
        <w:numPr>
          <w:ilvl w:val="1"/>
          <w:numId w:val="6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Interior residential applications</w:t>
      </w:r>
    </w:p>
    <w:p w14:paraId="70746550" w14:textId="77777777" w:rsidR="00BF1753" w:rsidRPr="00BF1753" w:rsidRDefault="00BF1753" w:rsidP="00B83E23">
      <w:pPr>
        <w:numPr>
          <w:ilvl w:val="1"/>
          <w:numId w:val="6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Exterior undercover residential applications (must not be fully exposed to sun and weather)</w:t>
      </w:r>
    </w:p>
    <w:p w14:paraId="3A5A5EBB" w14:textId="57955DB0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</w:p>
    <w:p w14:paraId="37F10480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b/>
          <w:bCs/>
          <w:color w:val="6B6767"/>
        </w:rPr>
      </w:pPr>
      <w:r w:rsidRPr="00BF1753">
        <w:rPr>
          <w:rFonts w:ascii="Canva Sans" w:eastAsia="Canva Sans" w:hAnsi="Canva Sans" w:cs="Canva Sans"/>
          <w:b/>
          <w:bCs/>
          <w:color w:val="6B6767"/>
        </w:rPr>
        <w:t>2. WARRANTY COVERAGE</w:t>
      </w:r>
    </w:p>
    <w:p w14:paraId="344670CD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b/>
          <w:bCs/>
          <w:color w:val="6B6767"/>
        </w:rPr>
      </w:pPr>
      <w:r w:rsidRPr="00BF1753">
        <w:rPr>
          <w:rFonts w:ascii="Canva Sans" w:eastAsia="Canva Sans" w:hAnsi="Canva Sans" w:cs="Canva Sans"/>
          <w:b/>
          <w:bCs/>
          <w:color w:val="6B6767"/>
        </w:rPr>
        <w:t>15-Year Residential Limited Warranty</w:t>
      </w:r>
    </w:p>
    <w:p w14:paraId="0D623B32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Alpha Surfaces warrants to the original registered owner that its products will be free from manufacturing defects for fifteen (15) years from the date of purchase.</w:t>
      </w:r>
    </w:p>
    <w:p w14:paraId="0C85B506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This warranty covers defects that materially affect the structural integrity or performance of the installed product in approved residential applications.</w:t>
      </w:r>
    </w:p>
    <w:p w14:paraId="007E6214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lastRenderedPageBreak/>
        <w:t>Alpha Surfaces will, at its sole discretion:</w:t>
      </w:r>
    </w:p>
    <w:p w14:paraId="0B8543E7" w14:textId="77777777" w:rsidR="00BF1753" w:rsidRPr="00BF1753" w:rsidRDefault="00BF1753" w:rsidP="00B83E23">
      <w:pPr>
        <w:numPr>
          <w:ilvl w:val="0"/>
          <w:numId w:val="7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Repair the defective material; or</w:t>
      </w:r>
    </w:p>
    <w:p w14:paraId="128AB5F6" w14:textId="77777777" w:rsidR="00BF1753" w:rsidRPr="00BF1753" w:rsidRDefault="00BF1753" w:rsidP="00B83E23">
      <w:pPr>
        <w:numPr>
          <w:ilvl w:val="0"/>
          <w:numId w:val="7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Replace the defective material; or</w:t>
      </w:r>
    </w:p>
    <w:p w14:paraId="6E735074" w14:textId="77777777" w:rsidR="00BF1753" w:rsidRPr="00BF1753" w:rsidRDefault="00BF1753" w:rsidP="00B83E23">
      <w:pPr>
        <w:numPr>
          <w:ilvl w:val="0"/>
          <w:numId w:val="7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Provide a refund of the original purchase price of the material.</w:t>
      </w:r>
    </w:p>
    <w:p w14:paraId="58E26F88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This warranty applies to the material only.</w:t>
      </w:r>
    </w:p>
    <w:p w14:paraId="01DDA088" w14:textId="1837FB70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</w:p>
    <w:p w14:paraId="2E643901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b/>
          <w:bCs/>
          <w:color w:val="6B6767"/>
        </w:rPr>
      </w:pPr>
      <w:r w:rsidRPr="00BF1753">
        <w:rPr>
          <w:rFonts w:ascii="Canva Sans" w:eastAsia="Canva Sans" w:hAnsi="Canva Sans" w:cs="Canva Sans"/>
          <w:b/>
          <w:bCs/>
          <w:color w:val="6B6767"/>
        </w:rPr>
        <w:t>3. LIFETIME STAIN WARRANTY (AlphaShield™)</w:t>
      </w:r>
    </w:p>
    <w:p w14:paraId="55EBACA9" w14:textId="49D2B10E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 xml:space="preserve">Thanks to AlphaShield™ Technology, Alpha Surfaces additionally provides a Lifetime Stain Warranty </w:t>
      </w:r>
      <w:r w:rsidR="004526F5">
        <w:rPr>
          <w:rFonts w:ascii="Canva Sans" w:eastAsia="Canva Sans" w:hAnsi="Canva Sans" w:cs="Canva Sans"/>
          <w:color w:val="6B6767"/>
        </w:rPr>
        <w:t>on all its surfaces when used in approved applications.</w:t>
      </w:r>
    </w:p>
    <w:p w14:paraId="4D4BC34F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When properly installed and maintained in accordance with Alpha Surfaces Care &amp; Maintenance guidelines, Alpha Surfaces Products will:</w:t>
      </w:r>
    </w:p>
    <w:p w14:paraId="6E908776" w14:textId="77777777" w:rsidR="00BF1753" w:rsidRPr="00BF1753" w:rsidRDefault="00BF1753" w:rsidP="00B83E23">
      <w:pPr>
        <w:numPr>
          <w:ilvl w:val="0"/>
          <w:numId w:val="8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Resist staining from common household substances</w:t>
      </w:r>
    </w:p>
    <w:p w14:paraId="39A9AAEF" w14:textId="77777777" w:rsidR="00BF1753" w:rsidRPr="00BF1753" w:rsidRDefault="00BF1753" w:rsidP="00B83E23">
      <w:pPr>
        <w:numPr>
          <w:ilvl w:val="0"/>
          <w:numId w:val="8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Withstand exposure to substances between pH1 and pH13</w:t>
      </w:r>
    </w:p>
    <w:p w14:paraId="3D0F7069" w14:textId="77777777" w:rsidR="00BF1753" w:rsidRPr="00BF1753" w:rsidRDefault="00BF1753" w:rsidP="00B83E23">
      <w:pPr>
        <w:numPr>
          <w:ilvl w:val="0"/>
          <w:numId w:val="8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Resist acid corrosion within this pH range</w:t>
      </w:r>
    </w:p>
    <w:p w14:paraId="145840F7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This warranty does not cover staining caused by substances exceeding pH13, harsh chemicals, misuse, or failure to follow care instructions.</w:t>
      </w:r>
    </w:p>
    <w:p w14:paraId="18C10EE3" w14:textId="7E05EC06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</w:p>
    <w:p w14:paraId="4164D50F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b/>
          <w:bCs/>
          <w:color w:val="6B6767"/>
        </w:rPr>
      </w:pPr>
      <w:r w:rsidRPr="00BF1753">
        <w:rPr>
          <w:rFonts w:ascii="Canva Sans" w:eastAsia="Canva Sans" w:hAnsi="Canva Sans" w:cs="Canva Sans"/>
          <w:b/>
          <w:bCs/>
          <w:color w:val="6B6767"/>
        </w:rPr>
        <w:t>4. WARRANTY REGISTRATION</w:t>
      </w:r>
    </w:p>
    <w:p w14:paraId="544E7BF0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To activate this warranty:</w:t>
      </w:r>
    </w:p>
    <w:p w14:paraId="61F577B5" w14:textId="77777777" w:rsidR="00BF1753" w:rsidRPr="00BF1753" w:rsidRDefault="00BF1753" w:rsidP="00B83E23">
      <w:pPr>
        <w:numPr>
          <w:ilvl w:val="0"/>
          <w:numId w:val="9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The product must be registered within six (6) months of purchase.</w:t>
      </w:r>
    </w:p>
    <w:p w14:paraId="20FE4C92" w14:textId="77777777" w:rsidR="00BF1753" w:rsidRPr="00BF1753" w:rsidRDefault="00BF1753" w:rsidP="00B83E23">
      <w:pPr>
        <w:numPr>
          <w:ilvl w:val="0"/>
          <w:numId w:val="9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The original purchase receipt must be retained.</w:t>
      </w:r>
    </w:p>
    <w:p w14:paraId="56CC5381" w14:textId="77777777" w:rsidR="00BF1753" w:rsidRPr="00BF1753" w:rsidRDefault="00BF1753" w:rsidP="00B83E23">
      <w:pPr>
        <w:numPr>
          <w:ilvl w:val="0"/>
          <w:numId w:val="9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For newly constructed homes, the real estate purchase contract is accepted as proof of purchase.</w:t>
      </w:r>
    </w:p>
    <w:p w14:paraId="77AC6D3A" w14:textId="77777777" w:rsidR="00BF1753" w:rsidRPr="00BF1753" w:rsidRDefault="00BF1753" w:rsidP="00B83E23">
      <w:pPr>
        <w:numPr>
          <w:ilvl w:val="0"/>
          <w:numId w:val="9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Registration must include:</w:t>
      </w:r>
    </w:p>
    <w:p w14:paraId="2CE74375" w14:textId="77777777" w:rsidR="00BF1753" w:rsidRPr="00BF1753" w:rsidRDefault="00BF1753" w:rsidP="00B83E23">
      <w:pPr>
        <w:numPr>
          <w:ilvl w:val="1"/>
          <w:numId w:val="9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Owner contact details</w:t>
      </w:r>
    </w:p>
    <w:p w14:paraId="3F139CDF" w14:textId="77777777" w:rsidR="00BF1753" w:rsidRPr="00BF1753" w:rsidRDefault="00BF1753" w:rsidP="00B83E23">
      <w:pPr>
        <w:numPr>
          <w:ilvl w:val="1"/>
          <w:numId w:val="9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Installation address</w:t>
      </w:r>
    </w:p>
    <w:p w14:paraId="6E75E7C8" w14:textId="77777777" w:rsidR="00BF1753" w:rsidRPr="00BF1753" w:rsidRDefault="00BF1753" w:rsidP="00B83E23">
      <w:pPr>
        <w:numPr>
          <w:ilvl w:val="1"/>
          <w:numId w:val="9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Product details</w:t>
      </w:r>
    </w:p>
    <w:p w14:paraId="3C49DC84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Failure to provide accurate information may void coverage.</w:t>
      </w:r>
    </w:p>
    <w:p w14:paraId="789D8D57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This warranty is:</w:t>
      </w:r>
    </w:p>
    <w:p w14:paraId="4F443731" w14:textId="77777777" w:rsidR="00BF1753" w:rsidRPr="00BF1753" w:rsidRDefault="00BF1753" w:rsidP="00B83E23">
      <w:pPr>
        <w:numPr>
          <w:ilvl w:val="0"/>
          <w:numId w:val="10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Personal to the original registered owner</w:t>
      </w:r>
    </w:p>
    <w:p w14:paraId="070644EC" w14:textId="77777777" w:rsidR="00BF1753" w:rsidRPr="00BF1753" w:rsidRDefault="00BF1753" w:rsidP="00B83E23">
      <w:pPr>
        <w:numPr>
          <w:ilvl w:val="0"/>
          <w:numId w:val="10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Non-transferable</w:t>
      </w:r>
    </w:p>
    <w:p w14:paraId="168EB75A" w14:textId="443CA0BC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</w:p>
    <w:p w14:paraId="7C1CB236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b/>
          <w:bCs/>
          <w:color w:val="6B6767"/>
        </w:rPr>
      </w:pPr>
      <w:r w:rsidRPr="00BF1753">
        <w:rPr>
          <w:rFonts w:ascii="Canva Sans" w:eastAsia="Canva Sans" w:hAnsi="Canva Sans" w:cs="Canva Sans"/>
          <w:b/>
          <w:bCs/>
          <w:color w:val="6B6767"/>
        </w:rPr>
        <w:t>5. MAKING A CLAIM</w:t>
      </w:r>
    </w:p>
    <w:p w14:paraId="73EDBC7F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To initiate a claim:</w:t>
      </w:r>
    </w:p>
    <w:p w14:paraId="02655026" w14:textId="77777777" w:rsidR="00BF1753" w:rsidRPr="00BF1753" w:rsidRDefault="00BF1753" w:rsidP="00B83E23">
      <w:pPr>
        <w:numPr>
          <w:ilvl w:val="0"/>
          <w:numId w:val="11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Contact the retailer, fabricator, or Alpha Surfaces directly.</w:t>
      </w:r>
    </w:p>
    <w:p w14:paraId="03C06699" w14:textId="77777777" w:rsidR="00BF1753" w:rsidRPr="00BF1753" w:rsidRDefault="00BF1753" w:rsidP="00B83E23">
      <w:pPr>
        <w:numPr>
          <w:ilvl w:val="0"/>
          <w:numId w:val="11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Notify Alpha Surfaces within 30 days of discovering the issue.</w:t>
      </w:r>
    </w:p>
    <w:p w14:paraId="072CB62F" w14:textId="77777777" w:rsidR="00BF1753" w:rsidRPr="00BF1753" w:rsidRDefault="00BF1753" w:rsidP="00B83E23">
      <w:pPr>
        <w:numPr>
          <w:ilvl w:val="0"/>
          <w:numId w:val="11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Permit an authorised representative to inspect the installation and take photographs if required.</w:t>
      </w:r>
    </w:p>
    <w:p w14:paraId="5955CED4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Failure to allow inspection may result in denial of the claim.</w:t>
      </w:r>
    </w:p>
    <w:p w14:paraId="4BEC7A94" w14:textId="64EF1E31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</w:p>
    <w:p w14:paraId="4A27515D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b/>
          <w:bCs/>
          <w:color w:val="6B6767"/>
        </w:rPr>
      </w:pPr>
      <w:r w:rsidRPr="00BF1753">
        <w:rPr>
          <w:rFonts w:ascii="Canva Sans" w:eastAsia="Canva Sans" w:hAnsi="Canva Sans" w:cs="Canva Sans"/>
          <w:b/>
          <w:bCs/>
          <w:color w:val="6B6767"/>
        </w:rPr>
        <w:t>6. INSTALLATION &amp; INSPECTION RESPONSIBILITY</w:t>
      </w:r>
    </w:p>
    <w:p w14:paraId="61692F34" w14:textId="77777777" w:rsidR="00BF1753" w:rsidRPr="00BF1753" w:rsidRDefault="00BF1753" w:rsidP="00B83E23">
      <w:pPr>
        <w:numPr>
          <w:ilvl w:val="0"/>
          <w:numId w:val="12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Products must be installed by a qualified and licensed stonemason.</w:t>
      </w:r>
    </w:p>
    <w:p w14:paraId="1B44D69A" w14:textId="77777777" w:rsidR="00BF1753" w:rsidRPr="00BF1753" w:rsidRDefault="00BF1753" w:rsidP="00B83E23">
      <w:pPr>
        <w:numPr>
          <w:ilvl w:val="0"/>
          <w:numId w:val="12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Fabricators and installers must inspect slabs prior to fabrication.</w:t>
      </w:r>
    </w:p>
    <w:p w14:paraId="3AE99D53" w14:textId="77777777" w:rsidR="00BF1753" w:rsidRPr="00BF1753" w:rsidRDefault="00BF1753" w:rsidP="00B83E23">
      <w:pPr>
        <w:numPr>
          <w:ilvl w:val="0"/>
          <w:numId w:val="12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Slabs with visible defects must not be installed.</w:t>
      </w:r>
    </w:p>
    <w:p w14:paraId="2F4548A7" w14:textId="77777777" w:rsidR="00BF1753" w:rsidRPr="00BF1753" w:rsidRDefault="00BF1753" w:rsidP="00B83E23">
      <w:pPr>
        <w:numPr>
          <w:ilvl w:val="0"/>
          <w:numId w:val="12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Samples are not fully representative of slab pattern, veining, tone or movement.</w:t>
      </w:r>
    </w:p>
    <w:p w14:paraId="1000FDCC" w14:textId="77777777" w:rsidR="00BF1753" w:rsidRPr="00BF1753" w:rsidRDefault="00BF1753" w:rsidP="00B83E23">
      <w:pPr>
        <w:numPr>
          <w:ilvl w:val="0"/>
          <w:numId w:val="12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Seams are visible and pattern variation across seams is normal.</w:t>
      </w:r>
    </w:p>
    <w:p w14:paraId="11152765" w14:textId="44662C18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</w:p>
    <w:p w14:paraId="73950E94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b/>
          <w:bCs/>
          <w:color w:val="6B6767"/>
        </w:rPr>
      </w:pPr>
      <w:r w:rsidRPr="00BF1753">
        <w:rPr>
          <w:rFonts w:ascii="Canva Sans" w:eastAsia="Canva Sans" w:hAnsi="Canva Sans" w:cs="Canva Sans"/>
          <w:b/>
          <w:bCs/>
          <w:color w:val="6B6767"/>
        </w:rPr>
        <w:t>7. GENERAL CONDITIONS</w:t>
      </w:r>
    </w:p>
    <w:p w14:paraId="385D2925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This warranty applies only when:</w:t>
      </w:r>
    </w:p>
    <w:p w14:paraId="69004123" w14:textId="77777777" w:rsidR="00BF1753" w:rsidRPr="00BF1753" w:rsidRDefault="00BF1753" w:rsidP="00B83E23">
      <w:pPr>
        <w:numPr>
          <w:ilvl w:val="0"/>
          <w:numId w:val="13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The product has been paid for in full.</w:t>
      </w:r>
    </w:p>
    <w:p w14:paraId="49CFCD9B" w14:textId="77777777" w:rsidR="00BF1753" w:rsidRPr="00BF1753" w:rsidRDefault="00BF1753" w:rsidP="00B83E23">
      <w:pPr>
        <w:numPr>
          <w:ilvl w:val="0"/>
          <w:numId w:val="13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The product is permanently installed at the original installation address.</w:t>
      </w:r>
    </w:p>
    <w:p w14:paraId="440F90BF" w14:textId="77777777" w:rsidR="00BF1753" w:rsidRPr="00BF1753" w:rsidRDefault="00BF1753" w:rsidP="00B83E23">
      <w:pPr>
        <w:numPr>
          <w:ilvl w:val="0"/>
          <w:numId w:val="13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Care and maintenance guidelines have been followed.</w:t>
      </w:r>
    </w:p>
    <w:p w14:paraId="2430B645" w14:textId="77777777" w:rsidR="00BF1753" w:rsidRPr="00BF1753" w:rsidRDefault="00BF1753" w:rsidP="00B83E23">
      <w:pPr>
        <w:numPr>
          <w:ilvl w:val="0"/>
          <w:numId w:val="13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The product has not been moved from its original installation.</w:t>
      </w:r>
    </w:p>
    <w:p w14:paraId="7BCD4875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Alpha Surfaces is not responsible for:</w:t>
      </w:r>
    </w:p>
    <w:p w14:paraId="0D61B714" w14:textId="77777777" w:rsidR="00BF1753" w:rsidRPr="00BF1753" w:rsidRDefault="00BF1753" w:rsidP="00B83E23">
      <w:pPr>
        <w:numPr>
          <w:ilvl w:val="0"/>
          <w:numId w:val="14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Fabrication or installation costs</w:t>
      </w:r>
    </w:p>
    <w:p w14:paraId="78B9366E" w14:textId="77777777" w:rsidR="00BF1753" w:rsidRPr="00BF1753" w:rsidRDefault="00BF1753" w:rsidP="00B83E23">
      <w:pPr>
        <w:numPr>
          <w:ilvl w:val="0"/>
          <w:numId w:val="14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Removal or reinstallation costs</w:t>
      </w:r>
    </w:p>
    <w:p w14:paraId="746A14B1" w14:textId="77777777" w:rsidR="00BF1753" w:rsidRPr="00BF1753" w:rsidRDefault="00BF1753" w:rsidP="00B83E23">
      <w:pPr>
        <w:numPr>
          <w:ilvl w:val="0"/>
          <w:numId w:val="14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Shipping or transport costs</w:t>
      </w:r>
    </w:p>
    <w:p w14:paraId="24A8B886" w14:textId="77777777" w:rsidR="00BF1753" w:rsidRPr="00BF1753" w:rsidRDefault="00BF1753" w:rsidP="00B83E23">
      <w:pPr>
        <w:numPr>
          <w:ilvl w:val="0"/>
          <w:numId w:val="14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Costs incurred by other trades (plumbing, electrical, cabinetry, plastering, etc.)</w:t>
      </w:r>
    </w:p>
    <w:p w14:paraId="77BBA7A5" w14:textId="1EB67CF2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</w:p>
    <w:p w14:paraId="751B6345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b/>
          <w:bCs/>
          <w:color w:val="6B6767"/>
        </w:rPr>
      </w:pPr>
      <w:r w:rsidRPr="00BF1753">
        <w:rPr>
          <w:rFonts w:ascii="Canva Sans" w:eastAsia="Canva Sans" w:hAnsi="Canva Sans" w:cs="Canva Sans"/>
          <w:b/>
          <w:bCs/>
          <w:color w:val="6B6767"/>
        </w:rPr>
        <w:t>EXCLUSIONS</w:t>
      </w:r>
    </w:p>
    <w:p w14:paraId="36BC317F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This warranty does not cover:</w:t>
      </w:r>
    </w:p>
    <w:p w14:paraId="6CC3B079" w14:textId="3C5339DC" w:rsidR="00BF1753" w:rsidRPr="00BF1753" w:rsidRDefault="00BF1753" w:rsidP="00B83E23">
      <w:pPr>
        <w:numPr>
          <w:ilvl w:val="0"/>
          <w:numId w:val="1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lastRenderedPageBreak/>
        <w:t>Exterior installations (except approved Indoor</w:t>
      </w:r>
      <w:r w:rsidR="004526F5">
        <w:rPr>
          <w:rFonts w:ascii="Canva Sans" w:eastAsia="Canva Sans" w:hAnsi="Canva Sans" w:cs="Canva Sans"/>
          <w:color w:val="6B6767"/>
        </w:rPr>
        <w:t>-</w:t>
      </w:r>
      <w:r w:rsidRPr="00BF1753">
        <w:rPr>
          <w:rFonts w:ascii="Canva Sans" w:eastAsia="Canva Sans" w:hAnsi="Canva Sans" w:cs="Canva Sans"/>
          <w:color w:val="6B6767"/>
        </w:rPr>
        <w:t>Outdoor range installed undercover).</w:t>
      </w:r>
    </w:p>
    <w:p w14:paraId="2A55FBE8" w14:textId="1F1083B1" w:rsidR="00BF1753" w:rsidRPr="00BF1753" w:rsidRDefault="00BF1753" w:rsidP="00B83E23">
      <w:pPr>
        <w:numPr>
          <w:ilvl w:val="0"/>
          <w:numId w:val="1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Full sun or weather exposure, including UV damage (excluding approved Indoor</w:t>
      </w:r>
      <w:r w:rsidR="004526F5">
        <w:rPr>
          <w:rFonts w:ascii="Canva Sans" w:eastAsia="Canva Sans" w:hAnsi="Canva Sans" w:cs="Canva Sans"/>
          <w:color w:val="6B6767"/>
        </w:rPr>
        <w:t>-</w:t>
      </w:r>
      <w:r w:rsidRPr="00BF1753">
        <w:rPr>
          <w:rFonts w:ascii="Canva Sans" w:eastAsia="Canva Sans" w:hAnsi="Canva Sans" w:cs="Canva Sans"/>
          <w:color w:val="6B6767"/>
        </w:rPr>
        <w:t>Outdoor installations within specification).</w:t>
      </w:r>
    </w:p>
    <w:p w14:paraId="3FADC720" w14:textId="77777777" w:rsidR="00BF1753" w:rsidRPr="00BF1753" w:rsidRDefault="00BF1753" w:rsidP="00B83E23">
      <w:pPr>
        <w:numPr>
          <w:ilvl w:val="0"/>
          <w:numId w:val="1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Improper handling, fabrication, cutting, polishing or installation.</w:t>
      </w:r>
    </w:p>
    <w:p w14:paraId="08BCFA49" w14:textId="77777777" w:rsidR="00BF1753" w:rsidRPr="00BF1753" w:rsidRDefault="00BF1753" w:rsidP="00B83E23">
      <w:pPr>
        <w:numPr>
          <w:ilvl w:val="0"/>
          <w:numId w:val="1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Damage from excessive heat (hot pans, air fryers, electric appliances, oven trays).</w:t>
      </w:r>
    </w:p>
    <w:p w14:paraId="54DA65F6" w14:textId="77777777" w:rsidR="00BF1753" w:rsidRPr="00BF1753" w:rsidRDefault="00BF1753" w:rsidP="00B83E23">
      <w:pPr>
        <w:numPr>
          <w:ilvl w:val="0"/>
          <w:numId w:val="1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Damage from strong acids, alkalis, oxidisers, solvents or chemicals outside pH1–pH13.</w:t>
      </w:r>
    </w:p>
    <w:p w14:paraId="598664FC" w14:textId="77777777" w:rsidR="00BF1753" w:rsidRPr="00BF1753" w:rsidRDefault="00BF1753" w:rsidP="00B83E23">
      <w:pPr>
        <w:numPr>
          <w:ilvl w:val="0"/>
          <w:numId w:val="1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Damage from impact, mechanical stress, settlement, structural movement or overloading.</w:t>
      </w:r>
    </w:p>
    <w:p w14:paraId="13DCF07D" w14:textId="77777777" w:rsidR="00BF1753" w:rsidRPr="00BF1753" w:rsidRDefault="00BF1753" w:rsidP="00B83E23">
      <w:pPr>
        <w:numPr>
          <w:ilvl w:val="0"/>
          <w:numId w:val="1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Cracks from sink, cooktop or L-shaped cut-outs.</w:t>
      </w:r>
    </w:p>
    <w:p w14:paraId="1E02B631" w14:textId="77777777" w:rsidR="00BF1753" w:rsidRPr="00BF1753" w:rsidRDefault="00BF1753" w:rsidP="00B83E23">
      <w:pPr>
        <w:numPr>
          <w:ilvl w:val="0"/>
          <w:numId w:val="1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Chips, dents, scratches or edge damage from impact.</w:t>
      </w:r>
    </w:p>
    <w:p w14:paraId="691433EA" w14:textId="77777777" w:rsidR="00BF1753" w:rsidRPr="00BF1753" w:rsidRDefault="00BF1753" w:rsidP="00B83E23">
      <w:pPr>
        <w:numPr>
          <w:ilvl w:val="0"/>
          <w:numId w:val="1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Colour variation, tone variation, veining movement, background changes or design variation.</w:t>
      </w:r>
    </w:p>
    <w:p w14:paraId="4718881A" w14:textId="4E3DE071" w:rsidR="00BF1753" w:rsidRPr="00BF1753" w:rsidRDefault="00BF1753" w:rsidP="00B83E23">
      <w:pPr>
        <w:numPr>
          <w:ilvl w:val="0"/>
          <w:numId w:val="1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Small dots or recycled material inclusions</w:t>
      </w:r>
      <w:r w:rsidR="004526F5">
        <w:rPr>
          <w:rFonts w:ascii="Canva Sans" w:eastAsia="Canva Sans" w:hAnsi="Canva Sans" w:cs="Canva Sans"/>
          <w:color w:val="6B6767"/>
        </w:rPr>
        <w:t xml:space="preserve"> less than 2mm in diameter.</w:t>
      </w:r>
    </w:p>
    <w:p w14:paraId="132A1D19" w14:textId="77777777" w:rsidR="00BF1753" w:rsidRPr="00BF1753" w:rsidRDefault="00BF1753" w:rsidP="00B83E23">
      <w:pPr>
        <w:numPr>
          <w:ilvl w:val="0"/>
          <w:numId w:val="1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Matte finish polish variation or visual effects under strong lighting.</w:t>
      </w:r>
    </w:p>
    <w:p w14:paraId="51AAFEC7" w14:textId="77777777" w:rsidR="00BF1753" w:rsidRPr="00BF1753" w:rsidRDefault="00BF1753" w:rsidP="00B83E23">
      <w:pPr>
        <w:numPr>
          <w:ilvl w:val="0"/>
          <w:numId w:val="1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Discolouration due to UV exposure (except Indoor–Outdoor range within specification).</w:t>
      </w:r>
    </w:p>
    <w:p w14:paraId="27FD0910" w14:textId="77777777" w:rsidR="00BF1753" w:rsidRPr="00BF1753" w:rsidRDefault="00BF1753" w:rsidP="00B83E23">
      <w:pPr>
        <w:numPr>
          <w:ilvl w:val="0"/>
          <w:numId w:val="1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Use on floors, walls, fireplaces, wet areas or transit areas.</w:t>
      </w:r>
    </w:p>
    <w:p w14:paraId="1BBA561D" w14:textId="67F6665C" w:rsidR="00BF1753" w:rsidRPr="004526F5" w:rsidRDefault="00BF1753" w:rsidP="004526F5">
      <w:pPr>
        <w:numPr>
          <w:ilvl w:val="0"/>
          <w:numId w:val="1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Bowing less than 1.6mm per 1000mm.</w:t>
      </w:r>
    </w:p>
    <w:p w14:paraId="5686644F" w14:textId="77777777" w:rsidR="00BF1753" w:rsidRDefault="00BF1753" w:rsidP="00B83E23">
      <w:pPr>
        <w:numPr>
          <w:ilvl w:val="0"/>
          <w:numId w:val="1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Products not installed or maintained according to Alpha Surfaces guidelines.</w:t>
      </w:r>
    </w:p>
    <w:p w14:paraId="093C3DD8" w14:textId="77777777" w:rsidR="003348A7" w:rsidRDefault="00CD0238" w:rsidP="00B83E23">
      <w:pPr>
        <w:numPr>
          <w:ilvl w:val="0"/>
          <w:numId w:val="1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>
        <w:rPr>
          <w:rFonts w:ascii="Canva Sans" w:eastAsia="Canva Sans" w:hAnsi="Canva Sans" w:cs="Canva Sans"/>
          <w:color w:val="6B6767"/>
        </w:rPr>
        <w:t>For printed surfaces, changes in colour in different light conditions and discolouration or fading due to exposure to natural or artificial UV sunlight. We strongly recommend the installation of UV-protective window coverings or quality window tinting with a minimum of 90% UV filtration.</w:t>
      </w:r>
    </w:p>
    <w:p w14:paraId="7CC3195D" w14:textId="6A9FA2FA" w:rsidR="00BF1753" w:rsidRPr="003348A7" w:rsidRDefault="003348A7" w:rsidP="00B83E23">
      <w:pPr>
        <w:numPr>
          <w:ilvl w:val="0"/>
          <w:numId w:val="15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3348A7">
        <w:rPr>
          <w:rFonts w:ascii="Canva Sans" w:eastAsia="Canva Sans" w:hAnsi="Canva Sans" w:cs="Canva Sans"/>
          <w:color w:val="6B6767"/>
        </w:rPr>
        <w:t>N</w:t>
      </w:r>
      <w:r w:rsidR="00BF1753" w:rsidRPr="003348A7">
        <w:rPr>
          <w:rFonts w:ascii="Canva Sans" w:eastAsia="Canva Sans" w:hAnsi="Canva Sans" w:cs="Canva Sans"/>
          <w:color w:val="6B6767"/>
        </w:rPr>
        <w:t>atural and design variations are intentional and replicate the look of high-end quartz and mineral surfaces. These characteristics are not defects.</w:t>
      </w:r>
    </w:p>
    <w:p w14:paraId="63B10FDA" w14:textId="59E41CCA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</w:p>
    <w:p w14:paraId="1AB9FCD5" w14:textId="07F9546D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b/>
          <w:bCs/>
          <w:color w:val="6B6767"/>
        </w:rPr>
      </w:pPr>
      <w:r w:rsidRPr="00BF1753">
        <w:rPr>
          <w:rFonts w:ascii="Canva Sans" w:eastAsia="Canva Sans" w:hAnsi="Canva Sans" w:cs="Canva Sans"/>
          <w:b/>
          <w:bCs/>
          <w:color w:val="6B6767"/>
        </w:rPr>
        <w:t xml:space="preserve">INDOOR–OUTDOOR RANGE </w:t>
      </w:r>
      <w:r w:rsidR="004526F5">
        <w:rPr>
          <w:rFonts w:ascii="Canva Sans" w:eastAsia="Canva Sans" w:hAnsi="Canva Sans" w:cs="Canva Sans"/>
          <w:b/>
          <w:bCs/>
          <w:color w:val="6B6767"/>
        </w:rPr>
        <w:t xml:space="preserve">- </w:t>
      </w:r>
      <w:r w:rsidRPr="00BF1753">
        <w:rPr>
          <w:rFonts w:ascii="Canva Sans" w:eastAsia="Canva Sans" w:hAnsi="Canva Sans" w:cs="Canva Sans"/>
          <w:b/>
          <w:bCs/>
          <w:color w:val="6B6767"/>
        </w:rPr>
        <w:t>ADDITIONAL TERMS</w:t>
      </w:r>
    </w:p>
    <w:p w14:paraId="6C253AAA" w14:textId="103DB50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The Indoor</w:t>
      </w:r>
      <w:r w:rsidR="004526F5">
        <w:rPr>
          <w:rFonts w:ascii="Canva Sans" w:eastAsia="Canva Sans" w:hAnsi="Canva Sans" w:cs="Canva Sans"/>
          <w:color w:val="6B6767"/>
        </w:rPr>
        <w:t>-</w:t>
      </w:r>
      <w:r w:rsidRPr="00BF1753">
        <w:rPr>
          <w:rFonts w:ascii="Canva Sans" w:eastAsia="Canva Sans" w:hAnsi="Canva Sans" w:cs="Canva Sans"/>
          <w:color w:val="6B6767"/>
        </w:rPr>
        <w:t>Outdoor Collection features a patented UV-stable resin system designed to enhance UV resistance.</w:t>
      </w:r>
    </w:p>
    <w:p w14:paraId="6B4869F1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lastRenderedPageBreak/>
        <w:t>However:</w:t>
      </w:r>
    </w:p>
    <w:p w14:paraId="541528D4" w14:textId="77777777" w:rsidR="00BF1753" w:rsidRPr="00BF1753" w:rsidRDefault="00BF1753" w:rsidP="00B83E23">
      <w:pPr>
        <w:numPr>
          <w:ilvl w:val="0"/>
          <w:numId w:val="16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It is not designed for full exposure to direct sun and weather.</w:t>
      </w:r>
    </w:p>
    <w:p w14:paraId="4ACC249B" w14:textId="77777777" w:rsidR="00BF1753" w:rsidRPr="00BF1753" w:rsidRDefault="00BF1753" w:rsidP="00B83E23">
      <w:pPr>
        <w:numPr>
          <w:ilvl w:val="0"/>
          <w:numId w:val="16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It must be installed in undercover outdoor applications.</w:t>
      </w:r>
    </w:p>
    <w:p w14:paraId="14A5351D" w14:textId="77777777" w:rsidR="00BF1753" w:rsidRPr="00BF1753" w:rsidRDefault="00BF1753" w:rsidP="00B83E23">
      <w:pPr>
        <w:numPr>
          <w:ilvl w:val="0"/>
          <w:numId w:val="16"/>
        </w:num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All other exclusions and conditions apply.</w:t>
      </w:r>
    </w:p>
    <w:p w14:paraId="627F61B1" w14:textId="4E1701D7" w:rsidR="00CD0238" w:rsidRDefault="00CD0238" w:rsidP="00B83E23">
      <w:pPr>
        <w:spacing w:before="120" w:after="120" w:line="240" w:lineRule="auto"/>
        <w:rPr>
          <w:rFonts w:ascii="Canva Sans" w:eastAsia="Canva Sans" w:hAnsi="Canva Sans" w:cs="Canva Sans"/>
          <w:b/>
          <w:bCs/>
          <w:color w:val="6B6767"/>
        </w:rPr>
      </w:pPr>
    </w:p>
    <w:p w14:paraId="14E64A36" w14:textId="77777777" w:rsidR="00CD0238" w:rsidRDefault="00CD0238" w:rsidP="00B83E23">
      <w:pPr>
        <w:spacing w:before="120" w:after="120" w:line="240" w:lineRule="auto"/>
        <w:rPr>
          <w:rFonts w:ascii="Canva Sans" w:eastAsia="Canva Sans" w:hAnsi="Canva Sans" w:cs="Canva Sans"/>
          <w:b/>
          <w:bCs/>
          <w:color w:val="6B6767"/>
        </w:rPr>
      </w:pPr>
    </w:p>
    <w:p w14:paraId="3214AFCC" w14:textId="4BD3BC29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b/>
          <w:bCs/>
          <w:color w:val="6B6767"/>
        </w:rPr>
      </w:pPr>
      <w:r w:rsidRPr="00BF1753">
        <w:rPr>
          <w:rFonts w:ascii="Canva Sans" w:eastAsia="Canva Sans" w:hAnsi="Canva Sans" w:cs="Canva Sans"/>
          <w:b/>
          <w:bCs/>
          <w:color w:val="6B6767"/>
        </w:rPr>
        <w:t>LIMITATION OF LIABILITY</w:t>
      </w:r>
    </w:p>
    <w:p w14:paraId="5EA8E76B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Alpha Surfaces’ liability is limited solely to the repair or replacement of defective material or refund of the original purchase price, at its discretion.</w:t>
      </w:r>
    </w:p>
    <w:p w14:paraId="10C2EA90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Alpha Surfaces shall not be liable for indirect, consequential, incidental, or punitive damages.</w:t>
      </w:r>
    </w:p>
    <w:p w14:paraId="20AD3F00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color w:val="6B6767"/>
        </w:rPr>
        <w:t>No person or entity is authorised to provide any warranty on behalf of Alpha Surfaces other than as set out in this document.</w:t>
      </w:r>
    </w:p>
    <w:p w14:paraId="3156AEAE" w14:textId="006E0931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</w:p>
    <w:p w14:paraId="65780E38" w14:textId="77777777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  <w:r w:rsidRPr="00BF1753">
        <w:rPr>
          <w:rFonts w:ascii="Canva Sans" w:eastAsia="Canva Sans" w:hAnsi="Canva Sans" w:cs="Canva Sans"/>
          <w:b/>
          <w:bCs/>
          <w:color w:val="6B6767"/>
        </w:rPr>
        <w:t>Effective Date:</w:t>
      </w:r>
      <w:r w:rsidRPr="00BF1753">
        <w:rPr>
          <w:rFonts w:ascii="Canva Sans" w:eastAsia="Canva Sans" w:hAnsi="Canva Sans" w:cs="Canva Sans"/>
          <w:color w:val="6B6767"/>
        </w:rPr>
        <w:t xml:space="preserve"> April 2026</w:t>
      </w:r>
      <w:r w:rsidRPr="00BF1753">
        <w:rPr>
          <w:rFonts w:ascii="Canva Sans" w:eastAsia="Canva Sans" w:hAnsi="Canva Sans" w:cs="Canva Sans"/>
          <w:color w:val="6B6767"/>
        </w:rPr>
        <w:br/>
        <w:t>This warranty supersedes all previous Alpha Surfaces warranty documents and applies to Collections 01–05 from the date of publication.</w:t>
      </w:r>
    </w:p>
    <w:p w14:paraId="49C65F59" w14:textId="186341BE" w:rsidR="00BF1753" w:rsidRPr="00BF1753" w:rsidRDefault="00BF1753" w:rsidP="00B83E23">
      <w:pPr>
        <w:spacing w:before="120" w:after="120" w:line="240" w:lineRule="auto"/>
        <w:rPr>
          <w:rFonts w:ascii="Canva Sans" w:eastAsia="Canva Sans" w:hAnsi="Canva Sans" w:cs="Canva Sans"/>
          <w:color w:val="6B6767"/>
        </w:rPr>
      </w:pPr>
    </w:p>
    <w:sectPr w:rsidR="00BF1753" w:rsidRPr="00BF1753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12CB0D9-D792-43A5-8F84-EEBEB4912664}"/>
    <w:embedBold r:id="rId2" w:fontKey="{BF7C1252-7B0C-4FBB-83F3-88EF9210415E}"/>
  </w:font>
  <w:font w:name="Canva Sans">
    <w:charset w:val="00"/>
    <w:family w:val="auto"/>
    <w:pitch w:val="default"/>
    <w:embedRegular r:id="rId3" w:fontKey="{55CC9A26-0155-4A99-B554-F1C24ABBA52B}"/>
    <w:embedBold r:id="rId4" w:fontKey="{D233DD3D-02A3-410E-AF6A-B6EB43D4F6D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438C5F6-7D6E-4509-A8CB-C204E2CCDD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1F9E"/>
    <w:multiLevelType w:val="multilevel"/>
    <w:tmpl w:val="6D52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A2DFD"/>
    <w:multiLevelType w:val="hybridMultilevel"/>
    <w:tmpl w:val="E0D84B6A"/>
    <w:lvl w:ilvl="0" w:tplc="993ABD34">
      <w:start w:val="1"/>
      <w:numFmt w:val="decimal"/>
      <w:lvlText w:val="%1."/>
      <w:lvlJc w:val="left"/>
      <w:pPr>
        <w:ind w:left="400" w:hanging="360"/>
      </w:pPr>
    </w:lvl>
    <w:lvl w:ilvl="1" w:tplc="1E3C3B7E">
      <w:start w:val="1"/>
      <w:numFmt w:val="lowerLetter"/>
      <w:lvlText w:val="%2."/>
      <w:lvlJc w:val="left"/>
      <w:pPr>
        <w:ind w:left="800" w:hanging="360"/>
      </w:pPr>
    </w:lvl>
    <w:lvl w:ilvl="2" w:tplc="AEFA471A">
      <w:start w:val="1"/>
      <w:numFmt w:val="lowerRoman"/>
      <w:lvlText w:val="%3."/>
      <w:lvlJc w:val="right"/>
      <w:pPr>
        <w:ind w:left="1200" w:hanging="180"/>
      </w:pPr>
    </w:lvl>
    <w:lvl w:ilvl="3" w:tplc="FF7E4042">
      <w:start w:val="1"/>
      <w:numFmt w:val="decimal"/>
      <w:lvlText w:val="%4."/>
      <w:lvlJc w:val="left"/>
      <w:pPr>
        <w:ind w:left="1600" w:hanging="360"/>
      </w:pPr>
    </w:lvl>
    <w:lvl w:ilvl="4" w:tplc="9452A484">
      <w:start w:val="1"/>
      <w:numFmt w:val="lowerLetter"/>
      <w:lvlText w:val="%5."/>
      <w:lvlJc w:val="left"/>
      <w:pPr>
        <w:ind w:left="2000" w:hanging="360"/>
      </w:pPr>
    </w:lvl>
    <w:lvl w:ilvl="5" w:tplc="E9D2ABDE">
      <w:start w:val="1"/>
      <w:numFmt w:val="lowerRoman"/>
      <w:lvlText w:val="%6."/>
      <w:lvlJc w:val="right"/>
      <w:pPr>
        <w:ind w:left="2400" w:hanging="180"/>
      </w:pPr>
    </w:lvl>
    <w:lvl w:ilvl="6" w:tplc="0FFA4102">
      <w:start w:val="1"/>
      <w:numFmt w:val="decimal"/>
      <w:lvlText w:val="%7."/>
      <w:lvlJc w:val="left"/>
      <w:pPr>
        <w:ind w:left="2800" w:hanging="360"/>
      </w:pPr>
    </w:lvl>
    <w:lvl w:ilvl="7" w:tplc="63727294">
      <w:start w:val="1"/>
      <w:numFmt w:val="lowerLetter"/>
      <w:lvlText w:val="%8."/>
      <w:lvlJc w:val="left"/>
      <w:pPr>
        <w:ind w:left="3200" w:hanging="360"/>
      </w:pPr>
    </w:lvl>
    <w:lvl w:ilvl="8" w:tplc="30FEFE14">
      <w:numFmt w:val="decimal"/>
      <w:lvlText w:val=""/>
      <w:lvlJc w:val="left"/>
    </w:lvl>
  </w:abstractNum>
  <w:abstractNum w:abstractNumId="2" w15:restartNumberingAfterBreak="0">
    <w:nsid w:val="0F19595C"/>
    <w:multiLevelType w:val="multilevel"/>
    <w:tmpl w:val="AE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F57A6"/>
    <w:multiLevelType w:val="multilevel"/>
    <w:tmpl w:val="AB88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C509B"/>
    <w:multiLevelType w:val="multilevel"/>
    <w:tmpl w:val="3B10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0BC"/>
    <w:multiLevelType w:val="multilevel"/>
    <w:tmpl w:val="BB5C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F23DB"/>
    <w:multiLevelType w:val="multilevel"/>
    <w:tmpl w:val="5EC65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84CF6"/>
    <w:multiLevelType w:val="multilevel"/>
    <w:tmpl w:val="6054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C5AB2"/>
    <w:multiLevelType w:val="multilevel"/>
    <w:tmpl w:val="58D0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2476D"/>
    <w:multiLevelType w:val="multilevel"/>
    <w:tmpl w:val="CDAA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155BF"/>
    <w:multiLevelType w:val="multilevel"/>
    <w:tmpl w:val="7F10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143D7"/>
    <w:multiLevelType w:val="multilevel"/>
    <w:tmpl w:val="B198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A6F5F"/>
    <w:multiLevelType w:val="multilevel"/>
    <w:tmpl w:val="A664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828BF"/>
    <w:multiLevelType w:val="multilevel"/>
    <w:tmpl w:val="9DAE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64CBF"/>
    <w:multiLevelType w:val="multilevel"/>
    <w:tmpl w:val="F2CA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62349"/>
    <w:multiLevelType w:val="multilevel"/>
    <w:tmpl w:val="E3AA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31502"/>
    <w:multiLevelType w:val="multilevel"/>
    <w:tmpl w:val="619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315979">
    <w:abstractNumId w:val="1"/>
  </w:num>
  <w:num w:numId="2" w16cid:durableId="99765023">
    <w:abstractNumId w:val="14"/>
  </w:num>
  <w:num w:numId="3" w16cid:durableId="1978754125">
    <w:abstractNumId w:val="7"/>
  </w:num>
  <w:num w:numId="4" w16cid:durableId="880017902">
    <w:abstractNumId w:val="9"/>
  </w:num>
  <w:num w:numId="5" w16cid:durableId="208424533">
    <w:abstractNumId w:val="5"/>
  </w:num>
  <w:num w:numId="6" w16cid:durableId="262154325">
    <w:abstractNumId w:val="13"/>
  </w:num>
  <w:num w:numId="7" w16cid:durableId="2023705177">
    <w:abstractNumId w:val="0"/>
  </w:num>
  <w:num w:numId="8" w16cid:durableId="1576355185">
    <w:abstractNumId w:val="2"/>
  </w:num>
  <w:num w:numId="9" w16cid:durableId="1186285377">
    <w:abstractNumId w:val="8"/>
  </w:num>
  <w:num w:numId="10" w16cid:durableId="2091269668">
    <w:abstractNumId w:val="15"/>
  </w:num>
  <w:num w:numId="11" w16cid:durableId="66610758">
    <w:abstractNumId w:val="6"/>
  </w:num>
  <w:num w:numId="12" w16cid:durableId="982000328">
    <w:abstractNumId w:val="16"/>
  </w:num>
  <w:num w:numId="13" w16cid:durableId="1827546853">
    <w:abstractNumId w:val="4"/>
  </w:num>
  <w:num w:numId="14" w16cid:durableId="1921285091">
    <w:abstractNumId w:val="11"/>
  </w:num>
  <w:num w:numId="15" w16cid:durableId="1838570453">
    <w:abstractNumId w:val="3"/>
  </w:num>
  <w:num w:numId="16" w16cid:durableId="1252812054">
    <w:abstractNumId w:val="12"/>
  </w:num>
  <w:num w:numId="17" w16cid:durableId="11238425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905"/>
    <w:rsid w:val="0002292F"/>
    <w:rsid w:val="000C3423"/>
    <w:rsid w:val="0014615D"/>
    <w:rsid w:val="001A372D"/>
    <w:rsid w:val="00202C60"/>
    <w:rsid w:val="002A4D06"/>
    <w:rsid w:val="003348A7"/>
    <w:rsid w:val="00394E0C"/>
    <w:rsid w:val="004526F5"/>
    <w:rsid w:val="00567011"/>
    <w:rsid w:val="005E20D0"/>
    <w:rsid w:val="0075030A"/>
    <w:rsid w:val="007D1338"/>
    <w:rsid w:val="007F0905"/>
    <w:rsid w:val="00AA41C7"/>
    <w:rsid w:val="00B02AC8"/>
    <w:rsid w:val="00B523A1"/>
    <w:rsid w:val="00B83E23"/>
    <w:rsid w:val="00BF1753"/>
    <w:rsid w:val="00CB1135"/>
    <w:rsid w:val="00CD0238"/>
    <w:rsid w:val="00D84290"/>
    <w:rsid w:val="00E7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AAD7C"/>
  <w15:docId w15:val="{1480B6C5-DDEE-4348-AAA4-C601F9D9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4D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1179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Alpha Zero Warranty Download</vt:lpstr>
    </vt:vector>
  </TitlesOfParts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 Zero Warranty Download</dc:title>
  <dc:creator>Apache POI</dc:creator>
  <cp:lastModifiedBy>Belinda | Alpha Surfaces</cp:lastModifiedBy>
  <cp:revision>11</cp:revision>
  <dcterms:created xsi:type="dcterms:W3CDTF">2026-02-21T11:50:00Z</dcterms:created>
  <dcterms:modified xsi:type="dcterms:W3CDTF">2026-03-25T01:50:00Z</dcterms:modified>
</cp:coreProperties>
</file>