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.579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5.999839782714844"/>
          <w:szCs w:val="15.999839782714844"/>
          <w:u w:val="none"/>
          <w:shd w:fill="auto" w:val="clear"/>
          <w:vertAlign w:val="baseline"/>
        </w:rPr>
        <w:sectPr>
          <w:pgSz w:h="12240" w:w="15840" w:orient="landscape"/>
          <w:pgMar w:bottom="3252.0001220703125" w:top="1952.001953125" w:left="1503.6199951171875" w:right="4619.97680664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6.666399637858074"/>
          <w:szCs w:val="26.666399637858074"/>
          <w:u w:val="none"/>
          <w:shd w:fill="auto" w:val="clear"/>
          <w:vertAlign w:val="subscript"/>
          <w:rtl w:val="0"/>
        </w:rPr>
        <w:t xml:space="preserve">Simultaneously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6.666399637858074"/>
          <w:szCs w:val="26.666399637858074"/>
          <w:u w:val="none"/>
          <w:shd w:fill="auto" w:val="clear"/>
          <w:vertAlign w:val="superscript"/>
          <w:rtl w:val="0"/>
        </w:rPr>
        <w:t xml:space="preserve">Asynchronously+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6.666399637858074"/>
          <w:szCs w:val="26.666399637858074"/>
          <w:u w:val="none"/>
          <w:shd w:fill="auto" w:val="clear"/>
          <w:vertAlign w:val="subscript"/>
          <w:rtl w:val="0"/>
        </w:rPr>
        <w:t xml:space="preserve">Multi-Threading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5.999839782714844"/>
          <w:szCs w:val="15.999839782714844"/>
          <w:u w:val="none"/>
          <w:shd w:fill="auto" w:val="clear"/>
          <w:vertAlign w:val="baseline"/>
          <w:rtl w:val="0"/>
        </w:rPr>
        <w:t xml:space="preserve">Load Balance Broadcast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0230712890625" w:line="236.090455055236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Orderer1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87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252.0001220703125" w:top="1952.001953125" w:left="3741.1962890625" w:right="5497.149658203125" w:header="0" w:footer="720"/>
          <w:cols w:equalWidth="0" w:num="5"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1.251220703125" w:line="239.901823997497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  <w:rtl w:val="0"/>
        </w:rPr>
        <w:t xml:space="preserve">Workload Controller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839782714844"/>
          <w:szCs w:val="15.99983978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839782714844"/>
          <w:szCs w:val="15.999839782714844"/>
          <w:u w:val="none"/>
          <w:shd w:fill="auto" w:val="clear"/>
          <w:vertAlign w:val="baseline"/>
          <w:rtl w:val="0"/>
        </w:rPr>
        <w:t xml:space="preserve">192.168.0.101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5980224609375" w:line="235.97448348999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3436279296875" w:line="236.072673797607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2599487304688" w:line="236.09044075012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192.168.0.101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196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9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192.168.0.102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7.597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Peer3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9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192.168.0.103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0.98968505859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00160217285156"/>
          <w:szCs w:val="20.000160217285156"/>
          <w:u w:val="none"/>
          <w:shd w:fill="auto" w:val="clear"/>
          <w:vertAlign w:val="baseline"/>
          <w:rtl w:val="0"/>
        </w:rPr>
        <w:t xml:space="preserve">AND₂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05041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Peer12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55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192.168.0.112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192.168.0.118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29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839782714844"/>
          <w:szCs w:val="15.99983978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839782714844"/>
          <w:szCs w:val="15.999839782714844"/>
          <w:u w:val="none"/>
          <w:shd w:fill="auto" w:val="clear"/>
          <w:vertAlign w:val="baseline"/>
          <w:rtl w:val="0"/>
        </w:rPr>
        <w:t xml:space="preserve">Raft Cluster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08605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Orderer2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7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192.168.0.118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2337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326705932617"/>
          <w:szCs w:val="19.999326705932617"/>
          <w:u w:val="none"/>
          <w:shd w:fill="auto" w:val="clear"/>
          <w:vertAlign w:val="baseline"/>
          <w:rtl w:val="0"/>
        </w:rPr>
        <w:t xml:space="preserve">Orderer3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744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192.168.0.118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192.168.0.101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83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6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192.168.0.102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32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947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192.168.0.103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479293823242"/>
          <w:szCs w:val="23.999479293823242"/>
          <w:u w:val="none"/>
          <w:shd w:fill="auto" w:val="clear"/>
          <w:vertAlign w:val="baseline"/>
          <w:rtl w:val="0"/>
        </w:rPr>
        <w:t xml:space="preserve">Peer12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55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174118041992"/>
          <w:szCs w:val="15.999174118041992"/>
          <w:u w:val="none"/>
          <w:shd w:fill="auto" w:val="clear"/>
          <w:vertAlign w:val="baseline"/>
          <w:rtl w:val="0"/>
        </w:rPr>
        <w:t xml:space="preserve">192.168.0.112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839782714844"/>
          <w:szCs w:val="15.99983978271484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252.0001220703125" w:top="1952.001953125" w:left="1639.9800109863281" w:right="4604.97680664062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839782714844"/>
          <w:szCs w:val="15.999839782714844"/>
          <w:u w:val="none"/>
          <w:shd w:fill="auto" w:val="clear"/>
          <w:vertAlign w:val="baseline"/>
          <w:rtl w:val="0"/>
        </w:rPr>
        <w:t xml:space="preserve">Gossip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8.2815551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5.999839782714844"/>
          <w:szCs w:val="15.99983978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6.666399637858074"/>
          <w:szCs w:val="26.666399637858074"/>
          <w:u w:val="none"/>
          <w:shd w:fill="auto" w:val="clear"/>
          <w:vertAlign w:val="superscript"/>
          <w:rtl w:val="0"/>
        </w:rPr>
        <w:t xml:space="preserve">A Light Controller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5.999839782714844"/>
          <w:szCs w:val="15.999839782714844"/>
          <w:u w:val="none"/>
          <w:shd w:fill="auto" w:val="clear"/>
          <w:vertAlign w:val="baseline"/>
          <w:rtl w:val="0"/>
        </w:rPr>
        <w:t xml:space="preserve">Execute Phase Order Phase Validate Phase </w:t>
      </w:r>
    </w:p>
    <w:sectPr>
      <w:type w:val="continuous"/>
      <w:pgSz w:h="12240" w:w="15840" w:orient="landscape"/>
      <w:pgMar w:bottom="3252.0001220703125" w:top="1952.001953125" w:left="1503.6199951171875" w:right="4619.976806640625" w:header="0" w:footer="720"/>
      <w:cols w:equalWidth="0" w:num="1">
        <w:col w:space="0" w:w="9716.403198242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