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94990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智能充电桩 App 前后端功能点对照文档</w:t>
      </w:r>
    </w:p>
    <w:p w14:paraId="19730F33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一、目标与范围</w:t>
      </w:r>
    </w:p>
    <w:p w14:paraId="6E1AE5E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本文档把16条Story分别拆成两部分：</w:t>
      </w:r>
    </w:p>
    <w:p w14:paraId="18F2A89C" w14:textId="77777777" w:rsidR="00BA1321" w:rsidRPr="00BA1321" w:rsidRDefault="00BA1321" w:rsidP="00BA1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后端要实现什么功能：Python后端（FastAPI + SQLite）应提供的数据、接口与业务规则；</w:t>
      </w:r>
    </w:p>
    <w:p w14:paraId="303B2C7C" w14:textId="77777777" w:rsidR="00BA1321" w:rsidRPr="00BA1321" w:rsidRDefault="00BA1321" w:rsidP="00BA1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前端对应的具体功能点：HarmonyOS（ArkTS/ArkUI）页面应实现的交互与展示点。</w:t>
      </w:r>
    </w:p>
    <w:p w14:paraId="69265348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Story表中原本标注“本地模拟数据”的内容，在本方案中统一改为由后端提供数据，由独立的模拟充电桩进程持续产生实时充电数据并完成结算。</w:t>
      </w:r>
    </w:p>
    <w:p w14:paraId="7E55E0DF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二、总体技术方案</w:t>
      </w:r>
    </w:p>
    <w:p w14:paraId="3FA0C48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前端：HarmonyOS ArkTS / ArkUI，页面通过HTTP + WebSocket访问后端。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后端：Python + FastAPI，提供REST接口与WebSocket实时推送。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数据库：SQLite，单文件持久化，跨重启保留用户/订单/通知等数据。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鉴权：用户名+密码登录，签发JWT（access token + refresh token）。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模拟设备：独立的模拟充电桩进程，通过REST注册/心跳，向后端上报遥测并触发结算。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实时链路：模拟桩 → 后端 → WebSocket → 前端。</w:t>
      </w:r>
    </w:p>
    <w:p w14:paraId="15A0FA5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三、Story与前后端功能对照总表</w:t>
      </w:r>
    </w:p>
    <w:p w14:paraId="5BAFA587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 用户注册：后端为账号注册、唯一性校验、密码安全存储；前端为注册页表单、协议勾选、错误提示、回填账号。</w:t>
      </w:r>
    </w:p>
    <w:p w14:paraId="7C6E1D68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Story2 用户登录：后端为登录校验、签发Token、会话校验；前端为登录页表单、登录态保存、失败提示、进入主页面。</w:t>
      </w:r>
    </w:p>
    <w:p w14:paraId="276B182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Story3 底部导航切换：后端提供各Tab所需基础数据接口；前端为5个Tab页面切换与选中态。</w:t>
      </w:r>
    </w:p>
    <w:p w14:paraId="528AE6F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Story4 车辆状态与当前充电状态：后端提供车辆信息、当前充电会话、状态推送；前端为首页状态卡、未充电/充电中展示与跳转。</w:t>
      </w:r>
    </w:p>
    <w:p w14:paraId="35CC48AF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Story5 附近充电站快捷入口：后端提供充电站列表摘要数据；前端为首页入口，点击进入充电列表。</w:t>
      </w:r>
    </w:p>
    <w:p w14:paraId="790D341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Story6 附近充电中心列表：后端提供充电中心列表/距离/空闲桩数/价格；前端为列表与地图定位展示。</w:t>
      </w:r>
    </w:p>
    <w:p w14:paraId="0A936FD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Story7 充电中心详情：后端提供站点地址、营业时间、桩列表状态；前端为站点详情页展示。</w:t>
      </w:r>
    </w:p>
    <w:p w14:paraId="5536EBD0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Story8 充电桩详情：后端提供桩信息、状态与价格；前端为桩详情页、启动充电入口。</w:t>
      </w:r>
    </w:p>
    <w:p w14:paraId="370180C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Story9 扫码充电：后端为桩编号解析、状态校验；前端为扫码、识别失败提示、跳转桩详情。</w:t>
      </w:r>
    </w:p>
    <w:p w14:paraId="4FB70413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Story10 启动充电确认：后端为费用预估、创建充电会话、占用校验；前端为确认弹窗、规则展示、进入充电中。</w:t>
      </w:r>
    </w:p>
    <w:p w14:paraId="3B24314F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Story11 充电实时状态：后端为实时遥测生成、推送、结算依据；前端为电压/电流/功率/时长/电量/费用实时刷新。</w:t>
      </w:r>
    </w:p>
    <w:p w14:paraId="76846675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Story12 结束充电：后端为停止会话、结算、生成订单；前端为结束按钮、二次确认、跳转汇总。</w:t>
      </w:r>
    </w:p>
    <w:p w14:paraId="505B90A3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Story13 充电结束汇总：后端为汇总查询；前端为汇总页展示，可跳订单详情。</w:t>
      </w:r>
    </w:p>
    <w:p w14:paraId="63C89A0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Story14 充电订单列表：后端为订单分页与状态过滤；前端为订单列表展示。</w:t>
      </w:r>
    </w:p>
    <w:p w14:paraId="21CAC09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Story15 订单详情：后端为订单费用明细；前端为订单详情页展示。</w:t>
      </w:r>
    </w:p>
    <w:p w14:paraId="7A4B087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Story16 查看个人信息：后端为用户资料查询；前端为“我的”页展示头像、用户名、用户ID。</w:t>
      </w:r>
    </w:p>
    <w:p w14:paraId="2B91A6F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四、按Story拆解后端功能与前端功能点</w:t>
      </w:r>
    </w:p>
    <w:p w14:paraId="0DBFE9E4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 用户注册</w:t>
      </w:r>
    </w:p>
    <w:p w14:paraId="167C893A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42A92ECB" w14:textId="77777777" w:rsidR="00BA1321" w:rsidRPr="00BA1321" w:rsidRDefault="00BA1321" w:rsidP="00BA13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POST /api/auth/register：接收账号与密码；</w:t>
      </w:r>
    </w:p>
    <w:p w14:paraId="6F74E87A" w14:textId="77777777" w:rsidR="00BA1321" w:rsidRPr="00BA1321" w:rsidRDefault="00BA1321" w:rsidP="00BA13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校验账号格式、密码规则、账号唯一性；</w:t>
      </w:r>
    </w:p>
    <w:p w14:paraId="73077C24" w14:textId="77777777" w:rsidR="00BA1321" w:rsidRPr="00BA1321" w:rsidRDefault="00BA1321" w:rsidP="00BA13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密码使用哈希存储，不保存明文；</w:t>
      </w:r>
    </w:p>
    <w:p w14:paraId="0132599B" w14:textId="77777777" w:rsidR="00BA1321" w:rsidRPr="00BA1321" w:rsidRDefault="00BA1321" w:rsidP="00BA13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注册成功后创建用户基础档案；</w:t>
      </w:r>
    </w:p>
    <w:p w14:paraId="03A451C6" w14:textId="77777777" w:rsidR="00BA1321" w:rsidRPr="00BA1321" w:rsidRDefault="00BA1321" w:rsidP="00BA132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返回注册结果；失败时区分“账号已存在”“格式不合法”等错误。</w:t>
      </w:r>
    </w:p>
    <w:p w14:paraId="51E1D0D4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5F152751" w14:textId="77777777" w:rsidR="00BA1321" w:rsidRPr="00BA1321" w:rsidRDefault="00BA1321" w:rsidP="00BA13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注册页：账号输入框、密码输入框；</w:t>
      </w:r>
    </w:p>
    <w:p w14:paraId="49924842" w14:textId="77777777" w:rsidR="00BA1321" w:rsidRPr="00BA1321" w:rsidRDefault="00BA1321" w:rsidP="00BA13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“我已阅读并同意《用户协议与隐私政策》”勾选框，未勾选不能提交；</w:t>
      </w:r>
    </w:p>
    <w:p w14:paraId="0BEAF328" w14:textId="77777777" w:rsidR="00BA1321" w:rsidRPr="00BA1321" w:rsidRDefault="00BA1321" w:rsidP="00BA13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前端做基础格式校验，错误在对应输入框下提示；</w:t>
      </w:r>
    </w:p>
    <w:p w14:paraId="4F7EFD94" w14:textId="77777777" w:rsidR="00BA1321" w:rsidRPr="00BA1321" w:rsidRDefault="00BA1321" w:rsidP="00BA132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注册成功后自动把账号回填到登录页并跳转登录。</w:t>
      </w:r>
    </w:p>
    <w:p w14:paraId="55D2EB82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Story2 用户登录</w:t>
      </w:r>
    </w:p>
    <w:p w14:paraId="17A1C4C7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3406C502" w14:textId="77777777" w:rsidR="00BA1321" w:rsidRPr="00BA1321" w:rsidRDefault="00BA1321" w:rsidP="00BA13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POST /api/auth/login：账号密码校验，密码错误返回明确错误；</w:t>
      </w:r>
    </w:p>
    <w:p w14:paraId="02C0B8D8" w14:textId="77777777" w:rsidR="00BA1321" w:rsidRPr="00BA1321" w:rsidRDefault="00BA1321" w:rsidP="00BA13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校验通过后返回access token与refresh token；</w:t>
      </w:r>
    </w:p>
    <w:p w14:paraId="367FE526" w14:textId="77777777" w:rsidR="00BA1321" w:rsidRPr="00BA1321" w:rsidRDefault="00BA1321" w:rsidP="00BA13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/api/auth/me：根据Token返回当前用户信息；</w:t>
      </w:r>
    </w:p>
    <w:p w14:paraId="6386C2DD" w14:textId="77777777" w:rsidR="00BA1321" w:rsidRPr="00BA1321" w:rsidRDefault="00BA1321" w:rsidP="00BA13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所有业务接口统一校验Token，失效返回401；</w:t>
      </w:r>
    </w:p>
    <w:p w14:paraId="43EE83E2" w14:textId="77777777" w:rsidR="00BA1321" w:rsidRPr="00BA1321" w:rsidRDefault="00BA1321" w:rsidP="00BA132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预置一个演示账号便于联调。</w:t>
      </w:r>
    </w:p>
    <w:p w14:paraId="304648A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135DD017" w14:textId="77777777" w:rsidR="00BA1321" w:rsidRPr="00BA1321" w:rsidRDefault="00BA1321" w:rsidP="00BA13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登录页：账号、密码输入，错误提示；</w:t>
      </w:r>
    </w:p>
    <w:p w14:paraId="1104B649" w14:textId="77777777" w:rsidR="00BA1321" w:rsidRPr="00BA1321" w:rsidRDefault="00BA1321" w:rsidP="00BA13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登录成功后将Token持久化保存；</w:t>
      </w:r>
    </w:p>
    <w:p w14:paraId="7CD1BD45" w14:textId="77777777" w:rsidR="00BA1321" w:rsidRPr="00BA1321" w:rsidRDefault="00BA1321" w:rsidP="00BA13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请求统一携带Authorization头；</w:t>
      </w:r>
    </w:p>
    <w:p w14:paraId="15570D76" w14:textId="77777777" w:rsidR="00BA1321" w:rsidRPr="00BA1321" w:rsidRDefault="00BA1321" w:rsidP="00BA13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Token失效时自动跳回登录页或刷新Token；</w:t>
      </w:r>
    </w:p>
    <w:p w14:paraId="47AC120D" w14:textId="77777777" w:rsidR="00BA1321" w:rsidRPr="00BA1321" w:rsidRDefault="00BA1321" w:rsidP="00BA132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登录成功后进入主页面（底部导航框架）。</w:t>
      </w:r>
    </w:p>
    <w:p w14:paraId="2F3D60AE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Story3 底部导航栏切换</w:t>
      </w:r>
    </w:p>
    <w:p w14:paraId="60B2B28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后端：本Story本身无独立业务接口；提供各Tab页面所需的聚合数据接口，如首页状态、充电列表、订单列表、个人信息。</w:t>
      </w:r>
    </w:p>
    <w:p w14:paraId="4277AB2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03EEB7CA" w14:textId="77777777" w:rsidR="00BA1321" w:rsidRPr="00BA1321" w:rsidRDefault="00BA1321" w:rsidP="00BA13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底部导航5个Tab：【首页】【充电】【扫一扫】【订单】【我的】；</w:t>
      </w:r>
    </w:p>
    <w:p w14:paraId="780D7D12" w14:textId="77777777" w:rsidR="00BA1321" w:rsidRPr="00BA1321" w:rsidRDefault="00BA1321" w:rsidP="00BA13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点击Tab切换到对应页面，保持选中态；</w:t>
      </w:r>
    </w:p>
    <w:p w14:paraId="388420B0" w14:textId="77777777" w:rsidR="00BA1321" w:rsidRPr="00BA1321" w:rsidRDefault="00BA1321" w:rsidP="00BA132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各Tab页面进入时拉取自己的数据。</w:t>
      </w:r>
    </w:p>
    <w:p w14:paraId="3FE6D13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Story4 查看车辆状态与当前充电状态</w:t>
      </w:r>
    </w:p>
    <w:p w14:paraId="14F5C7B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33FB4D96" w14:textId="77777777" w:rsidR="00BA1321" w:rsidRPr="00BA1321" w:rsidRDefault="00BA1321" w:rsidP="00BA13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/api/vehicle/current：当前车辆电量（%）、续航里程；</w:t>
      </w:r>
    </w:p>
    <w:p w14:paraId="4ADC3D5F" w14:textId="77777777" w:rsidR="00BA1321" w:rsidRPr="00BA1321" w:rsidRDefault="00BA1321" w:rsidP="00BA13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/api/charging/session/current：当前是否有进行中的充电会话；</w:t>
      </w:r>
    </w:p>
    <w:p w14:paraId="7E2B4318" w14:textId="77777777" w:rsidR="00BA1321" w:rsidRPr="00BA1321" w:rsidRDefault="00BA1321" w:rsidP="00BA13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充电中有会话时，通过WebSocket推送会话状态；</w:t>
      </w:r>
    </w:p>
    <w:p w14:paraId="5CB9EAE6" w14:textId="77777777" w:rsidR="00BA1321" w:rsidRPr="00BA1321" w:rsidRDefault="00BA1321" w:rsidP="00BA132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提供“未充电/充电中”两种状态的统一响应结构。</w:t>
      </w:r>
    </w:p>
    <w:p w14:paraId="63756B12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2A99727F" w14:textId="77777777" w:rsidR="00BA1321" w:rsidRPr="00BA1321" w:rsidRDefault="00BA1321" w:rsidP="00BA13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首页顶部“车辆状态卡”：显示车辆电量与续航；</w:t>
      </w:r>
    </w:p>
    <w:p w14:paraId="5BCA4D9F" w14:textId="77777777" w:rsidR="00BA1321" w:rsidRPr="00BA1321" w:rsidRDefault="00BA1321" w:rsidP="00BA13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“当前充电状态”区域：未充电显示引导内容，充电中显示实时摘要；</w:t>
      </w:r>
    </w:p>
    <w:p w14:paraId="7B10C4A5" w14:textId="77777777" w:rsidR="00BA1321" w:rsidRPr="00BA1321" w:rsidRDefault="00BA1321" w:rsidP="00BA13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充电中点击卡片跳转“充电中”页面；</w:t>
      </w:r>
    </w:p>
    <w:p w14:paraId="4D54DFC2" w14:textId="77777777" w:rsidR="00BA1321" w:rsidRPr="00BA1321" w:rsidRDefault="00BA1321" w:rsidP="00BA132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下拉刷新或进入首页时重新拉取状态。</w:t>
      </w:r>
    </w:p>
    <w:p w14:paraId="4C18EC05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Story5 附近充电站快捷入口</w:t>
      </w:r>
    </w:p>
    <w:p w14:paraId="73234DC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后端：GET /api/stations/summary：附近站点数量、最近站点等摘要数据（可选）；为Story6的列表接口提供数据。</w:t>
      </w:r>
    </w:p>
    <w:p w14:paraId="2C6C0D4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前端：首页“附近充电站”入口卡片；点击后切换到底部“充电”Tab或跳转附近充电中心列表页。</w:t>
      </w:r>
    </w:p>
    <w:p w14:paraId="4846675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Story6 查看附近充电中心列表</w:t>
      </w:r>
    </w:p>
    <w:p w14:paraId="4FF7227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56F1E900" w14:textId="77777777" w:rsidR="00BA1321" w:rsidRPr="00BA1321" w:rsidRDefault="00BA1321" w:rsidP="00BA13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/api/stations?lat=&amp;lng=&amp;radius=：返回附近充电中心列表；</w:t>
      </w:r>
    </w:p>
    <w:p w14:paraId="19848091" w14:textId="77777777" w:rsidR="00BA1321" w:rsidRPr="00BA1321" w:rsidRDefault="00BA1321" w:rsidP="00BA13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每条包含名称、距离、空闲桩数、单价；</w:t>
      </w:r>
    </w:p>
    <w:p w14:paraId="0B44ECCE" w14:textId="77777777" w:rsidR="00BA1321" w:rsidRPr="00BA1321" w:rsidRDefault="00BA1321" w:rsidP="00BA13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距离可按前端传入坐标计算，或由后端返回；</w:t>
      </w:r>
    </w:p>
    <w:p w14:paraId="6E3D622A" w14:textId="77777777" w:rsidR="00BA1321" w:rsidRPr="00BA1321" w:rsidRDefault="00BA1321" w:rsidP="00BA132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数据结构允许列表与地图两种展示方式共用。</w:t>
      </w:r>
    </w:p>
    <w:p w14:paraId="43EBE277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4B5BB6C9" w14:textId="77777777" w:rsidR="00BA1321" w:rsidRPr="00BA1321" w:rsidRDefault="00BA1321" w:rsidP="00BA13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充电页“列表+地图定位”双展示；</w:t>
      </w:r>
    </w:p>
    <w:p w14:paraId="188028C5" w14:textId="77777777" w:rsidR="00BA1321" w:rsidRPr="00BA1321" w:rsidRDefault="00BA1321" w:rsidP="00BA13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地图标记充电中心位置；</w:t>
      </w:r>
    </w:p>
    <w:p w14:paraId="07A8C8B0" w14:textId="77777777" w:rsidR="00BA1321" w:rsidRPr="00BA1321" w:rsidRDefault="00BA1321" w:rsidP="00BA13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列表项展示名称、距离、空闲桩数、价格；</w:t>
      </w:r>
    </w:p>
    <w:p w14:paraId="7127C779" w14:textId="77777777" w:rsidR="00BA1321" w:rsidRPr="00BA1321" w:rsidRDefault="00BA1321" w:rsidP="00BA132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点击列表项进入充电中心详情。</w:t>
      </w:r>
    </w:p>
    <w:p w14:paraId="1E1C6E5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Story7 查看充电中心详情</w:t>
      </w:r>
    </w:p>
    <w:p w14:paraId="43C28D92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19BE0530" w14:textId="77777777" w:rsidR="00BA1321" w:rsidRPr="00BA1321" w:rsidRDefault="00BA1321" w:rsidP="00BA13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/api/stations/{id}：站点地址、营业时间；</w:t>
      </w:r>
    </w:p>
    <w:p w14:paraId="29D9D28A" w14:textId="77777777" w:rsidR="00BA1321" w:rsidRPr="00BA1321" w:rsidRDefault="00BA1321" w:rsidP="00BA13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/api/stations/{id}/piles：站点内充电桩列表；</w:t>
      </w:r>
    </w:p>
    <w:p w14:paraId="246EB247" w14:textId="77777777" w:rsidR="00BA1321" w:rsidRPr="00BA1321" w:rsidRDefault="00BA1321" w:rsidP="00BA13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每个桩返回编号、功率、单价、接口类型、状态（空闲/充电中/离线/故障）；</w:t>
      </w:r>
    </w:p>
    <w:p w14:paraId="45BA25D5" w14:textId="77777777" w:rsidR="00BA1321" w:rsidRPr="00BA1321" w:rsidRDefault="00BA1321" w:rsidP="00BA132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桩数量与状态可被模拟桩进程更新。</w:t>
      </w:r>
    </w:p>
    <w:p w14:paraId="114A46A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698457B1" w14:textId="77777777" w:rsidR="00BA1321" w:rsidRPr="00BA1321" w:rsidRDefault="00BA1321" w:rsidP="00BA13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详情页头部展示站点名称、地址、营业时间；</w:t>
      </w:r>
    </w:p>
    <w:p w14:paraId="15250CE7" w14:textId="77777777" w:rsidR="00BA1321" w:rsidRPr="00BA1321" w:rsidRDefault="00BA1321" w:rsidP="00BA13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桩列表区分可用/占用/离线状态；</w:t>
      </w:r>
    </w:p>
    <w:p w14:paraId="496CA719" w14:textId="77777777" w:rsidR="00BA1321" w:rsidRPr="00BA1321" w:rsidRDefault="00BA1321" w:rsidP="00BA13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空闲桩可点击进入桩详情；</w:t>
      </w:r>
    </w:p>
    <w:p w14:paraId="68535839" w14:textId="77777777" w:rsidR="00BA1321" w:rsidRPr="00BA1321" w:rsidRDefault="00BA1321" w:rsidP="00BA132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页面加载后拉取最新桩状态。</w:t>
      </w:r>
    </w:p>
    <w:p w14:paraId="606C835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Story8 查看充电桩详情</w:t>
      </w:r>
    </w:p>
    <w:p w14:paraId="3DF8358A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762AD628" w14:textId="77777777" w:rsidR="00BA1321" w:rsidRPr="00BA1321" w:rsidRDefault="00BA1321" w:rsidP="00BA132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/api/piles/{id}：功率、单价、接口类型、当前状态；</w:t>
      </w:r>
    </w:p>
    <w:p w14:paraId="6466B35E" w14:textId="77777777" w:rsidR="00BA1321" w:rsidRPr="00BA1321" w:rsidRDefault="00BA1321" w:rsidP="00BA132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状态变化时（被占用、恢复空闲）返回最新值。</w:t>
      </w:r>
    </w:p>
    <w:p w14:paraId="52FBFA4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27BD93E5" w14:textId="77777777" w:rsidR="00BA1321" w:rsidRPr="00BA1321" w:rsidRDefault="00BA1321" w:rsidP="00BA132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桩详情页展示功率、单价、接口类型、状态；</w:t>
      </w:r>
    </w:p>
    <w:p w14:paraId="2EDF75B5" w14:textId="77777777" w:rsidR="00BA1321" w:rsidRPr="00BA1321" w:rsidRDefault="00BA1321" w:rsidP="00BA132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状态非空闲或离线时禁用“启动充电”按钮并给出原因；</w:t>
      </w:r>
    </w:p>
    <w:p w14:paraId="4DB37F76" w14:textId="77777777" w:rsidR="00BA1321" w:rsidRPr="00BA1321" w:rsidRDefault="00BA1321" w:rsidP="00BA132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空闲时“启动充电”可点击。</w:t>
      </w:r>
    </w:p>
    <w:p w14:paraId="7A2DC27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Story9 扫码充电</w:t>
      </w:r>
    </w:p>
    <w:p w14:paraId="488AE91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141DBDE7" w14:textId="77777777" w:rsidR="00BA1321" w:rsidRPr="00BA1321" w:rsidRDefault="00BA1321" w:rsidP="00BA132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POST /api/scan/resolve：接收二维码/桩编号；</w:t>
      </w:r>
    </w:p>
    <w:p w14:paraId="540AFB84" w14:textId="77777777" w:rsidR="00BA1321" w:rsidRPr="00BA1321" w:rsidRDefault="00BA1321" w:rsidP="00BA132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返回对应的桩信息；桩不存在或不可用给出明确错误；</w:t>
      </w:r>
    </w:p>
    <w:p w14:paraId="445FE46C" w14:textId="77777777" w:rsidR="00BA1321" w:rsidRPr="00BA1321" w:rsidRDefault="00BA1321" w:rsidP="00BA132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该接口为扫码识别结果的兜底校验。</w:t>
      </w:r>
    </w:p>
    <w:p w14:paraId="2DCAEB8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5CBABA9D" w14:textId="77777777" w:rsidR="00BA1321" w:rsidRPr="00BA1321" w:rsidRDefault="00BA1321" w:rsidP="00BA132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扫一扫页调用系统扫码能力；</w:t>
      </w:r>
    </w:p>
    <w:p w14:paraId="0295FCB2" w14:textId="77777777" w:rsidR="00BA1321" w:rsidRPr="00BA1321" w:rsidRDefault="00BA1321" w:rsidP="00BA132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识别成功携带桩编号请求后端；</w:t>
      </w:r>
    </w:p>
    <w:p w14:paraId="4F0BDC1B" w14:textId="77777777" w:rsidR="00BA1321" w:rsidRPr="00BA1321" w:rsidRDefault="00BA1321" w:rsidP="00BA132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识别成功跳转对应桩详情；失败展示“未识别/桩不存在/不可用”提示；</w:t>
      </w:r>
    </w:p>
    <w:p w14:paraId="1507CE6E" w14:textId="77777777" w:rsidR="00BA1321" w:rsidRPr="00BA1321" w:rsidRDefault="00BA1321" w:rsidP="00BA132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需要相机权限申请与拒绝处理。</w:t>
      </w:r>
    </w:p>
    <w:p w14:paraId="67871B8A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Story10 启动充电确认</w:t>
      </w:r>
    </w:p>
    <w:p w14:paraId="45386535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1F8F878F" w14:textId="77777777" w:rsidR="00BA1321" w:rsidRPr="00BA1321" w:rsidRDefault="00BA1321" w:rsidP="00BA132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POST /api/charging/estimate：根据桩功率、单价、预期时长估算费用；</w:t>
      </w:r>
    </w:p>
    <w:p w14:paraId="6050429A" w14:textId="77777777" w:rsidR="00BA1321" w:rsidRPr="00BA1321" w:rsidRDefault="00BA1321" w:rsidP="00BA132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POST /api/charging/sessions：创建充电会话，参数含用户、桩编号；</w:t>
      </w:r>
    </w:p>
    <w:p w14:paraId="0217FCFE" w14:textId="77777777" w:rsidR="00BA1321" w:rsidRPr="00BA1321" w:rsidRDefault="00BA1321" w:rsidP="00BA132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桩处于占用/离线/故障时拒绝创建；</w:t>
      </w:r>
    </w:p>
    <w:p w14:paraId="6D515717" w14:textId="77777777" w:rsidR="00BA1321" w:rsidRPr="00BA1321" w:rsidRDefault="00BA1321" w:rsidP="00BA132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同一用户允许同时充电的会话数按业务规则限制；</w:t>
      </w:r>
    </w:p>
    <w:p w14:paraId="6486FDC0" w14:textId="77777777" w:rsidR="00BA1321" w:rsidRPr="00BA1321" w:rsidRDefault="00BA1321" w:rsidP="00BA132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创建成功返回会话ID、预估费用与充电规则。</w:t>
      </w:r>
    </w:p>
    <w:p w14:paraId="29C18AFD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00FDD665" w14:textId="77777777" w:rsidR="00BA1321" w:rsidRPr="00BA1321" w:rsidRDefault="00BA1321" w:rsidP="00BA132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点击“启动充电”弹出确认弹窗；</w:t>
      </w:r>
    </w:p>
    <w:p w14:paraId="251682F0" w14:textId="77777777" w:rsidR="00BA1321" w:rsidRPr="00BA1321" w:rsidRDefault="00BA1321" w:rsidP="00BA132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弹窗展示预估费用、充电规则（超时/占位费用等）；</w:t>
      </w:r>
    </w:p>
    <w:p w14:paraId="6BA9E509" w14:textId="77777777" w:rsidR="00BA1321" w:rsidRPr="00BA1321" w:rsidRDefault="00BA1321" w:rsidP="00BA132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用户确认后创建会话并跳转“充电中”页面；</w:t>
      </w:r>
    </w:p>
    <w:p w14:paraId="6FC48A48" w14:textId="77777777" w:rsidR="00BA1321" w:rsidRPr="00BA1321" w:rsidRDefault="00BA1321" w:rsidP="00BA132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取消则关闭弹窗。</w:t>
      </w:r>
    </w:p>
    <w:p w14:paraId="61F9E610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Story11 查看充电实时状态</w:t>
      </w:r>
    </w:p>
    <w:p w14:paraId="4AFBE208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3C1B2E2A" w14:textId="77777777" w:rsidR="00BA1321" w:rsidRPr="00BA1321" w:rsidRDefault="00BA1321" w:rsidP="00BA132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模拟桩进程按秒产生遥测数据：电压、电流、功率、已充时长、已充电量、预估费用；</w:t>
      </w:r>
    </w:p>
    <w:p w14:paraId="79C6D241" w14:textId="77777777" w:rsidR="00BA1321" w:rsidRPr="00BA1321" w:rsidRDefault="00BA1321" w:rsidP="00BA132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后端保存当前会话状态并通过WS /ws/charging/session/{sessionId}推送；</w:t>
      </w:r>
    </w:p>
    <w:p w14:paraId="5B7CEF03" w14:textId="77777777" w:rsidR="00BA1321" w:rsidRPr="00BA1321" w:rsidRDefault="00BA1321" w:rsidP="00BA132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若用户开启“充电完成自动断电”，到达停止条件时自动结算；</w:t>
      </w:r>
    </w:p>
    <w:p w14:paraId="62EA3967" w14:textId="77777777" w:rsidR="00BA1321" w:rsidRPr="00BA1321" w:rsidRDefault="00BA1321" w:rsidP="00BA132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遥测数据同时用于最终订单金额，不能只由前端显示。</w:t>
      </w:r>
    </w:p>
    <w:p w14:paraId="4EA9132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前端：</w:t>
      </w:r>
    </w:p>
    <w:p w14:paraId="4750F791" w14:textId="77777777" w:rsidR="00BA1321" w:rsidRPr="00BA1321" w:rsidRDefault="00BA1321" w:rsidP="00BA132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充电中页展示电压、电流、功率、已充时长、已充电量、预估费用；</w:t>
      </w:r>
    </w:p>
    <w:p w14:paraId="08365031" w14:textId="77777777" w:rsidR="00BA1321" w:rsidRPr="00BA1321" w:rsidRDefault="00BA1321" w:rsidP="00BA132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通过WebSocket实时刷新，断线重连；</w:t>
      </w:r>
    </w:p>
    <w:p w14:paraId="26AF2B77" w14:textId="77777777" w:rsidR="00BA1321" w:rsidRPr="00BA1321" w:rsidRDefault="00BA1321" w:rsidP="00BA132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展示充电进度或动态效果；</w:t>
      </w:r>
    </w:p>
    <w:p w14:paraId="29232888" w14:textId="77777777" w:rsidR="00BA1321" w:rsidRPr="00BA1321" w:rsidRDefault="00BA1321" w:rsidP="00BA132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提供“结束充电”按钮。</w:t>
      </w:r>
    </w:p>
    <w:p w14:paraId="44D6BB0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Story12 结束充电</w:t>
      </w:r>
    </w:p>
    <w:p w14:paraId="7CD0E7C8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7558DC5D" w14:textId="77777777" w:rsidR="00BA1321" w:rsidRPr="00BA1321" w:rsidRDefault="00BA1321" w:rsidP="00BA132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POST /api/charging/sessions/{id}/stop：结束当前会话；</w:t>
      </w:r>
    </w:p>
    <w:p w14:paraId="6D0ACD99" w14:textId="77777777" w:rsidR="00BA1321" w:rsidRPr="00BA1321" w:rsidRDefault="00BA1321" w:rsidP="00BA132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计算最终充电量、时长、费用；</w:t>
      </w:r>
    </w:p>
    <w:p w14:paraId="527E637D" w14:textId="77777777" w:rsidR="00BA1321" w:rsidRPr="00BA1321" w:rsidRDefault="00BA1321" w:rsidP="00BA132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生成charging_order，更新钱包/余额（如启用）；</w:t>
      </w:r>
    </w:p>
    <w:p w14:paraId="55BB8475" w14:textId="77777777" w:rsidR="00BA1321" w:rsidRPr="00BA1321" w:rsidRDefault="00BA1321" w:rsidP="00BA132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将每日充电量写入统计表（支撑趋势图）；</w:t>
      </w:r>
    </w:p>
    <w:p w14:paraId="15D55260" w14:textId="77777777" w:rsidR="00BA1321" w:rsidRPr="00BA1321" w:rsidRDefault="00BA1321" w:rsidP="00BA132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会话关闭后释放充电桩占用状态。</w:t>
      </w:r>
    </w:p>
    <w:p w14:paraId="33C5E67F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4A2863C3" w14:textId="77777777" w:rsidR="00BA1321" w:rsidRPr="00BA1321" w:rsidRDefault="00BA1321" w:rsidP="00BA132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点击“结束充电”后二次确认；</w:t>
      </w:r>
    </w:p>
    <w:p w14:paraId="0A881093" w14:textId="77777777" w:rsidR="00BA1321" w:rsidRPr="00BA1321" w:rsidRDefault="00BA1321" w:rsidP="00BA132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确认后调用结束接口，防止误触；</w:t>
      </w:r>
    </w:p>
    <w:p w14:paraId="20F09DFD" w14:textId="77777777" w:rsidR="00BA1321" w:rsidRPr="00BA1321" w:rsidRDefault="00BA1321" w:rsidP="00BA132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成功后跳转充电结束汇总页。</w:t>
      </w:r>
    </w:p>
    <w:p w14:paraId="49E9AA6F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Story13 查看充电结束汇总</w:t>
      </w:r>
    </w:p>
    <w:p w14:paraId="243C2EA8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33D69DB4" w14:textId="77777777" w:rsidR="00BA1321" w:rsidRPr="00BA1321" w:rsidRDefault="00BA1321" w:rsidP="00BA132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/api/charging/orders/{orderId}：返回订单汇总（电量、时长、费用）；</w:t>
      </w:r>
    </w:p>
    <w:p w14:paraId="4B6CBE7C" w14:textId="77777777" w:rsidR="00BA1321" w:rsidRPr="00BA1321" w:rsidRDefault="00BA1321" w:rsidP="00BA132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支持从“结束充电”与“订单列表”两个入口读取同一数据。</w:t>
      </w:r>
    </w:p>
    <w:p w14:paraId="25D46873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60B7CF9A" w14:textId="77777777" w:rsidR="00BA1321" w:rsidRPr="00BA1321" w:rsidRDefault="00BA1321" w:rsidP="00BA132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汇总页展示本次充电量、时长、费用；</w:t>
      </w:r>
    </w:p>
    <w:p w14:paraId="06A44042" w14:textId="77777777" w:rsidR="00BA1321" w:rsidRPr="00BA1321" w:rsidRDefault="00BA1321" w:rsidP="00BA132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提供“查看订单详情”入口；</w:t>
      </w:r>
    </w:p>
    <w:p w14:paraId="6641DA5F" w14:textId="77777777" w:rsidR="00BA1321" w:rsidRPr="00BA1321" w:rsidRDefault="00BA1321" w:rsidP="00BA132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展示本次使用的站点与桩信息。</w:t>
      </w:r>
    </w:p>
    <w:p w14:paraId="076369C6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Story14 查看充电订单列表</w:t>
      </w:r>
    </w:p>
    <w:p w14:paraId="0BDD7CB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4B0548C6" w14:textId="77777777" w:rsidR="00BA1321" w:rsidRPr="00BA1321" w:rsidRDefault="00BA1321" w:rsidP="00BA132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/api/charging/orders?page=&amp;size=&amp;status=：按用户返回订单；</w:t>
      </w:r>
    </w:p>
    <w:p w14:paraId="24C5AFCB" w14:textId="77777777" w:rsidR="00BA1321" w:rsidRPr="00BA1321" w:rsidRDefault="00BA1321" w:rsidP="00BA132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每条含时间、站点、桩、电量、金额、状态；</w:t>
      </w:r>
    </w:p>
    <w:p w14:paraId="4EF5CCBF" w14:textId="77777777" w:rsidR="00BA1321" w:rsidRPr="00BA1321" w:rsidRDefault="00BA1321" w:rsidP="00BA132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支持按状态筛选与分页。</w:t>
      </w:r>
    </w:p>
    <w:p w14:paraId="46BC9899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4C36FDEC" w14:textId="77777777" w:rsidR="00BA1321" w:rsidRPr="00BA1321" w:rsidRDefault="00BA1321" w:rsidP="00BA132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订单Tab展示历史订单列表；</w:t>
      </w:r>
    </w:p>
    <w:p w14:paraId="74B8267D" w14:textId="77777777" w:rsidR="00BA1321" w:rsidRPr="00BA1321" w:rsidRDefault="00BA1321" w:rsidP="00BA132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空状态、加载状态、分页加载；</w:t>
      </w:r>
    </w:p>
    <w:p w14:paraId="57A98EDB" w14:textId="77777777" w:rsidR="00BA1321" w:rsidRPr="00BA1321" w:rsidRDefault="00BA1321" w:rsidP="00BA132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点击订单进入订单详情。</w:t>
      </w:r>
    </w:p>
    <w:p w14:paraId="1EDA54B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Story15 查看订单详情</w:t>
      </w:r>
    </w:p>
    <w:p w14:paraId="38F1565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后端：GET /api/charging/orders/{id}：返回费用明细；明细字段：充电量、单价、时长、总价，必要时含服务费/占位费。</w:t>
      </w:r>
    </w:p>
    <w:p w14:paraId="1D8AEBC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前端：订单详情页展示费用明细与订单状态；支持返回订单列表。</w:t>
      </w:r>
    </w:p>
    <w:p w14:paraId="758306E7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Story16 查看个人信息</w:t>
      </w:r>
    </w:p>
    <w:p w14:paraId="3EACCA2C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后端：</w:t>
      </w:r>
    </w:p>
    <w:p w14:paraId="05D4D660" w14:textId="77777777" w:rsidR="00BA1321" w:rsidRPr="00BA1321" w:rsidRDefault="00BA1321" w:rsidP="00BA132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GET /api/user/profile：头像、用户名、用户ID；</w:t>
      </w:r>
    </w:p>
    <w:p w14:paraId="5130D2ED" w14:textId="77777777" w:rsidR="00BA1321" w:rsidRPr="00BA1321" w:rsidRDefault="00BA1321" w:rsidP="00BA132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PUT /api/user/profile（可选）：后续修改资料；</w:t>
      </w:r>
    </w:p>
    <w:p w14:paraId="5918B4D3" w14:textId="77777777" w:rsidR="00BA1321" w:rsidRPr="00BA1321" w:rsidRDefault="00BA1321" w:rsidP="00BA132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数据必须基于当前登录Token的用户，不能串号。</w:t>
      </w:r>
    </w:p>
    <w:p w14:paraId="23DDDD9E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前端：</w:t>
      </w:r>
    </w:p>
    <w:p w14:paraId="118BBD82" w14:textId="77777777" w:rsidR="00BA1321" w:rsidRPr="00BA1321" w:rsidRDefault="00BA1321" w:rsidP="00BA132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“我的”页展示头像、用户名、用户ID；</w:t>
      </w:r>
    </w:p>
    <w:p w14:paraId="38F1E62A" w14:textId="77777777" w:rsidR="00BA1321" w:rsidRPr="00BA1321" w:rsidRDefault="00BA1321" w:rsidP="00BA132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登录态失效时回到登录页；</w:t>
      </w:r>
    </w:p>
    <w:p w14:paraId="3317AD1B" w14:textId="77777777" w:rsidR="00BA1321" w:rsidRPr="00BA1321" w:rsidRDefault="00BA1321" w:rsidP="00BA132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可预留退出登录入口（清除本地Token并调用登出接口）。</w:t>
      </w:r>
    </w:p>
    <w:p w14:paraId="2E58A21A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五、公共横切能力</w:t>
      </w:r>
    </w:p>
    <w:p w14:paraId="194F8941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账号与鉴权：</w:t>
      </w:r>
    </w:p>
    <w:p w14:paraId="1B5132DF" w14:textId="77777777" w:rsidR="00BA1321" w:rsidRPr="00BA1321" w:rsidRDefault="00BA1321" w:rsidP="00BA132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注册、登录、Token刷新、登出；</w:t>
      </w:r>
    </w:p>
    <w:p w14:paraId="15194797" w14:textId="77777777" w:rsidR="00BA1321" w:rsidRPr="00BA1321" w:rsidRDefault="00BA1321" w:rsidP="00BA132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除登录/注册/刷新外，所有接口校验Token；</w:t>
      </w:r>
    </w:p>
    <w:p w14:paraId="05DC36A3" w14:textId="77777777" w:rsidR="00BA1321" w:rsidRPr="00BA1321" w:rsidRDefault="00BA1321" w:rsidP="00BA132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每个接口只能访问当前登录用户的数据；</w:t>
      </w:r>
    </w:p>
    <w:p w14:paraId="6C28C954" w14:textId="77777777" w:rsidR="00BA1321" w:rsidRPr="00BA1321" w:rsidRDefault="00BA1321" w:rsidP="00BA132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演示环境预置账号，正式环境可关闭。</w:t>
      </w:r>
    </w:p>
    <w:p w14:paraId="73C08B9B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模拟充电桩（独立进程）：</w:t>
      </w:r>
    </w:p>
    <w:p w14:paraId="3CB8AF52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模拟器注册设备并上报心跳；</w:t>
      </w:r>
    </w:p>
    <w:p w14:paraId="142AB9EE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状态机：空闲 → 充电中 → 结束/停止；</w:t>
      </w:r>
    </w:p>
    <w:p w14:paraId="462B8A78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按秒生成遥测数据；</w:t>
      </w:r>
    </w:p>
    <w:p w14:paraId="0F6C017A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充电结束触发结算，并把结果写入后端数据库；</w:t>
      </w:r>
    </w:p>
    <w:p w14:paraId="3D815DAB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模拟器不直接连前端，只与后端通信；</w:t>
      </w:r>
    </w:p>
    <w:p w14:paraId="26F33360" w14:textId="77777777" w:rsidR="00BA1321" w:rsidRPr="00BA1321" w:rsidRDefault="00BA1321" w:rsidP="00BA132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支持启动脚本与后端分开运行。</w:t>
      </w:r>
    </w:p>
    <w:p w14:paraId="5B06C3F0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数据持久化：</w:t>
      </w:r>
    </w:p>
    <w:p w14:paraId="2D97B4C4" w14:textId="77777777" w:rsidR="00BA1321" w:rsidRPr="00BA1321" w:rsidRDefault="00BA1321" w:rsidP="00BA132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用户、车辆、站点、桩、会话、订单、通知等落SQLite；</w:t>
      </w:r>
    </w:p>
    <w:p w14:paraId="2FFE903B" w14:textId="77777777" w:rsidR="00BA1321" w:rsidRPr="00BA1321" w:rsidRDefault="00BA1321" w:rsidP="00BA132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lastRenderedPageBreak/>
        <w:t>数据库为空时写入种子数据；</w:t>
      </w:r>
    </w:p>
    <w:p w14:paraId="53EFF6C8" w14:textId="77777777" w:rsidR="00BA1321" w:rsidRPr="00BA1321" w:rsidRDefault="00BA1321" w:rsidP="00BA132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运行产生的订单与记录跨进程重启保留；</w:t>
      </w:r>
    </w:p>
    <w:p w14:paraId="37DB3E35" w14:textId="77777777" w:rsidR="00BA1321" w:rsidRPr="00BA1321" w:rsidRDefault="00BA1321" w:rsidP="00BA132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相关统计（如每日充电量）由订单结算时自动更新。</w:t>
      </w:r>
    </w:p>
    <w:p w14:paraId="70EE5224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接口统一约定：</w:t>
      </w:r>
    </w:p>
    <w:p w14:paraId="01D21596" w14:textId="77777777" w:rsidR="00BA1321" w:rsidRPr="00BA1321" w:rsidRDefault="00BA1321" w:rsidP="00BA132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统一响应结构：成功/失败/错误码/消息/数据；</w:t>
      </w:r>
    </w:p>
    <w:p w14:paraId="7392BB2F" w14:textId="77777777" w:rsidR="00BA1321" w:rsidRPr="00BA1321" w:rsidRDefault="00BA1321" w:rsidP="00BA132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列表接口统一分页参数；</w:t>
      </w:r>
    </w:p>
    <w:p w14:paraId="5F23F3E9" w14:textId="77777777" w:rsidR="00BA1321" w:rsidRPr="00BA1321" w:rsidRDefault="00BA1321" w:rsidP="00BA132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时间统一ISO 8601；</w:t>
      </w:r>
    </w:p>
    <w:p w14:paraId="0151098A" w14:textId="77777777" w:rsidR="00BA1321" w:rsidRPr="00BA1321" w:rsidRDefault="00BA1321" w:rsidP="00BA132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金额统一保留两位小数；</w:t>
      </w:r>
    </w:p>
    <w:p w14:paraId="1CE7A915" w14:textId="77777777" w:rsidR="00BA1321" w:rsidRPr="00BA1321" w:rsidRDefault="00BA1321" w:rsidP="00BA132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提供OpenAPI文档，便于前端联调。</w:t>
      </w:r>
    </w:p>
    <w:p w14:paraId="7E4E5C13" w14:textId="77777777" w:rsidR="00BA1321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1321">
        <w:rPr>
          <w:rFonts w:ascii="宋体" w:eastAsia="宋体" w:hAnsi="宋体" w:cs="宋体"/>
          <w:b/>
          <w:bCs/>
          <w:kern w:val="0"/>
          <w:sz w:val="24"/>
          <w:szCs w:val="24"/>
        </w:rPr>
        <w:t>六、建议的数据表</w:t>
      </w:r>
    </w:p>
    <w:p w14:paraId="1458F82C" w14:textId="43AD826D" w:rsidR="00CE2FB7" w:rsidRPr="00BA1321" w:rsidRDefault="00BA1321" w:rsidP="00BA132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A1321">
        <w:rPr>
          <w:rFonts w:ascii="宋体" w:eastAsia="宋体" w:hAnsi="宋体" w:cs="宋体"/>
          <w:kern w:val="0"/>
          <w:sz w:val="24"/>
          <w:szCs w:val="24"/>
        </w:rPr>
        <w:t>users：账号、密码哈希、用户资料（关联Story 1、2、16）。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vehicles：车辆电量、续航、车牌（关联Story 4）。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charging_stations：充电中心基本信息（关联Story 5、6、7）。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charging_piles：桩信息与实时状态（关联Story 6、7、8）。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charging_sessions：正在充电的会话（关联Story 4、10、11、12）。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charging_orders：已结算订单（关联Story 12、13、14、15）。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daily_charging_stats：每日电量聚合（关联Story 12、用户趋势）。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user_settings：自动断电等偏好（关联Story 11）。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notifications：系统通知与已读状态（个人中心扩展）。</w:t>
      </w:r>
      <w:r w:rsidRPr="00BA1321">
        <w:rPr>
          <w:rFonts w:ascii="宋体" w:eastAsia="宋体" w:hAnsi="宋体" w:cs="宋体"/>
          <w:kern w:val="0"/>
          <w:sz w:val="24"/>
          <w:szCs w:val="24"/>
        </w:rPr>
        <w:br/>
        <w:t>wallet_accounts：钱包余额（扩展页面）。</w:t>
      </w:r>
    </w:p>
    <w:sectPr w:rsidR="00CE2FB7" w:rsidRPr="00BA1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E3C"/>
    <w:multiLevelType w:val="multilevel"/>
    <w:tmpl w:val="8F36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52E"/>
    <w:multiLevelType w:val="multilevel"/>
    <w:tmpl w:val="807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448C"/>
    <w:multiLevelType w:val="multilevel"/>
    <w:tmpl w:val="07D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55B3"/>
    <w:multiLevelType w:val="multilevel"/>
    <w:tmpl w:val="F1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45A7"/>
    <w:multiLevelType w:val="multilevel"/>
    <w:tmpl w:val="C3E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21B6"/>
    <w:multiLevelType w:val="multilevel"/>
    <w:tmpl w:val="0B8E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56586"/>
    <w:multiLevelType w:val="multilevel"/>
    <w:tmpl w:val="036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63322"/>
    <w:multiLevelType w:val="multilevel"/>
    <w:tmpl w:val="C85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70AAF"/>
    <w:multiLevelType w:val="multilevel"/>
    <w:tmpl w:val="1B1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66942"/>
    <w:multiLevelType w:val="multilevel"/>
    <w:tmpl w:val="9CF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82B6F"/>
    <w:multiLevelType w:val="multilevel"/>
    <w:tmpl w:val="E15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83688"/>
    <w:multiLevelType w:val="multilevel"/>
    <w:tmpl w:val="943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A5F7A"/>
    <w:multiLevelType w:val="multilevel"/>
    <w:tmpl w:val="15F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7569E"/>
    <w:multiLevelType w:val="multilevel"/>
    <w:tmpl w:val="7F4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95AF1"/>
    <w:multiLevelType w:val="multilevel"/>
    <w:tmpl w:val="3A9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6519A"/>
    <w:multiLevelType w:val="multilevel"/>
    <w:tmpl w:val="B3C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D0A91"/>
    <w:multiLevelType w:val="multilevel"/>
    <w:tmpl w:val="404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E3C7A"/>
    <w:multiLevelType w:val="multilevel"/>
    <w:tmpl w:val="AEB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B693A"/>
    <w:multiLevelType w:val="multilevel"/>
    <w:tmpl w:val="3F8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20437"/>
    <w:multiLevelType w:val="multilevel"/>
    <w:tmpl w:val="D41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F294C"/>
    <w:multiLevelType w:val="multilevel"/>
    <w:tmpl w:val="FB5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D2C22"/>
    <w:multiLevelType w:val="multilevel"/>
    <w:tmpl w:val="89B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A2D84"/>
    <w:multiLevelType w:val="multilevel"/>
    <w:tmpl w:val="DB4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C3409"/>
    <w:multiLevelType w:val="multilevel"/>
    <w:tmpl w:val="0EF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D6869"/>
    <w:multiLevelType w:val="multilevel"/>
    <w:tmpl w:val="891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57083"/>
    <w:multiLevelType w:val="multilevel"/>
    <w:tmpl w:val="2F2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70F96"/>
    <w:multiLevelType w:val="multilevel"/>
    <w:tmpl w:val="65D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A4D37"/>
    <w:multiLevelType w:val="multilevel"/>
    <w:tmpl w:val="EE8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00D24"/>
    <w:multiLevelType w:val="multilevel"/>
    <w:tmpl w:val="B06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B1935"/>
    <w:multiLevelType w:val="multilevel"/>
    <w:tmpl w:val="8B3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E03E6"/>
    <w:multiLevelType w:val="multilevel"/>
    <w:tmpl w:val="687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E5355"/>
    <w:multiLevelType w:val="multilevel"/>
    <w:tmpl w:val="4E1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9"/>
  </w:num>
  <w:num w:numId="3">
    <w:abstractNumId w:val="28"/>
  </w:num>
  <w:num w:numId="4">
    <w:abstractNumId w:val="19"/>
  </w:num>
  <w:num w:numId="5">
    <w:abstractNumId w:val="22"/>
  </w:num>
  <w:num w:numId="6">
    <w:abstractNumId w:val="21"/>
  </w:num>
  <w:num w:numId="7">
    <w:abstractNumId w:val="24"/>
  </w:num>
  <w:num w:numId="8">
    <w:abstractNumId w:val="23"/>
  </w:num>
  <w:num w:numId="9">
    <w:abstractNumId w:val="8"/>
  </w:num>
  <w:num w:numId="10">
    <w:abstractNumId w:val="9"/>
  </w:num>
  <w:num w:numId="11">
    <w:abstractNumId w:val="1"/>
  </w:num>
  <w:num w:numId="12">
    <w:abstractNumId w:val="3"/>
  </w:num>
  <w:num w:numId="13">
    <w:abstractNumId w:val="6"/>
  </w:num>
  <w:num w:numId="14">
    <w:abstractNumId w:val="4"/>
  </w:num>
  <w:num w:numId="15">
    <w:abstractNumId w:val="27"/>
  </w:num>
  <w:num w:numId="16">
    <w:abstractNumId w:val="14"/>
  </w:num>
  <w:num w:numId="17">
    <w:abstractNumId w:val="18"/>
  </w:num>
  <w:num w:numId="18">
    <w:abstractNumId w:val="16"/>
  </w:num>
  <w:num w:numId="19">
    <w:abstractNumId w:val="17"/>
  </w:num>
  <w:num w:numId="20">
    <w:abstractNumId w:val="10"/>
  </w:num>
  <w:num w:numId="21">
    <w:abstractNumId w:val="26"/>
  </w:num>
  <w:num w:numId="22">
    <w:abstractNumId w:val="7"/>
  </w:num>
  <w:num w:numId="23">
    <w:abstractNumId w:val="5"/>
  </w:num>
  <w:num w:numId="24">
    <w:abstractNumId w:val="20"/>
  </w:num>
  <w:num w:numId="25">
    <w:abstractNumId w:val="12"/>
  </w:num>
  <w:num w:numId="26">
    <w:abstractNumId w:val="31"/>
  </w:num>
  <w:num w:numId="27">
    <w:abstractNumId w:val="11"/>
  </w:num>
  <w:num w:numId="28">
    <w:abstractNumId w:val="0"/>
  </w:num>
  <w:num w:numId="29">
    <w:abstractNumId w:val="30"/>
  </w:num>
  <w:num w:numId="30">
    <w:abstractNumId w:val="25"/>
  </w:num>
  <w:num w:numId="31">
    <w:abstractNumId w:val="15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0296"/>
    <w:rsid w:val="002F75DD"/>
    <w:rsid w:val="00350296"/>
    <w:rsid w:val="00BA1321"/>
    <w:rsid w:val="00CE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51EA"/>
  <w15:chartTrackingRefBased/>
  <w15:docId w15:val="{0AF63E4B-8140-478F-B523-45BC4327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13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A1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Canizer</dc:creator>
  <cp:keywords/>
  <dc:description/>
  <cp:lastModifiedBy>Canizer</cp:lastModifiedBy>
  <cp:revision>5</cp:revision>
  <dcterms:created xsi:type="dcterms:W3CDTF">2026-09-03T07:43:00Z</dcterms:created>
  <dcterms:modified xsi:type="dcterms:W3CDTF">2026-09-03T07:46:00Z</dcterms:modified>
</cp:coreProperties>
</file>