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B138" w14:textId="50AD1CED" w:rsidR="005708D2" w:rsidRPr="00476AF9" w:rsidRDefault="005708D2" w:rsidP="005708D2">
      <w:pPr>
        <w:jc w:val="center"/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>SOFTWARE</w:t>
      </w:r>
      <w:r w:rsidRPr="00F04C4E"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>DESIGN</w:t>
      </w:r>
      <w:r w:rsidRPr="00F04C4E"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4"/>
          <w:sz w:val="72"/>
          <w:szCs w:val="72"/>
          <w:shd w:val="clear" w:color="auto" w:fill="FFFFFF"/>
        </w:rPr>
        <w:t>DOCUMENT</w:t>
      </w:r>
    </w:p>
    <w:p w14:paraId="001C820C" w14:textId="77777777" w:rsidR="005708D2" w:rsidRDefault="005708D2" w:rsidP="005708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B5AB86" w14:textId="77777777" w:rsidR="005708D2" w:rsidRDefault="005708D2" w:rsidP="005708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482111E" w14:textId="77777777" w:rsidR="005708D2" w:rsidRDefault="005708D2" w:rsidP="005708D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7096C">
        <w:rPr>
          <w:rFonts w:ascii="Times New Roman" w:hAnsi="Times New Roman" w:cs="Times New Roman"/>
          <w:b/>
          <w:bCs/>
          <w:sz w:val="44"/>
          <w:szCs w:val="44"/>
        </w:rPr>
        <w:t xml:space="preserve">1.INTRODUCTION </w:t>
      </w:r>
    </w:p>
    <w:p w14:paraId="7CD7812A" w14:textId="77777777" w:rsidR="005708D2" w:rsidRPr="0027096C" w:rsidRDefault="005708D2" w:rsidP="005708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831D38" w14:textId="77777777" w:rsidR="005708D2" w:rsidRPr="00132B8A" w:rsidRDefault="005708D2" w:rsidP="005708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 w:rsidRPr="00132B8A">
        <w:rPr>
          <w:rFonts w:ascii="Times New Roman" w:hAnsi="Times New Roman" w:cs="Times New Roman"/>
          <w:b/>
          <w:bCs/>
          <w:sz w:val="32"/>
          <w:szCs w:val="32"/>
        </w:rPr>
        <w:t>Purpose</w:t>
      </w:r>
      <w:proofErr w:type="spellEnd"/>
      <w:r w:rsidRPr="00132B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04DC04" w14:textId="77777777" w:rsidR="005708D2" w:rsidRDefault="005708D2" w:rsidP="005708D2">
      <w:pPr>
        <w:ind w:firstLine="708"/>
        <w:rPr>
          <w:rFonts w:ascii="Times New Roman" w:hAnsi="Times New Roman" w:cs="Times New Roman"/>
          <w:color w:val="31403F"/>
          <w:sz w:val="28"/>
          <w:szCs w:val="28"/>
        </w:rPr>
      </w:pPr>
      <w:proofErr w:type="spellStart"/>
      <w:r w:rsidRPr="0027096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10.000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96C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" w:hAnsi="Arial" w:cs="Arial"/>
          <w:color w:val="31403F"/>
          <w:sz w:val="23"/>
          <w:szCs w:val="23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We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wanted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build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an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that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easy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use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yet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effective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provide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keeping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track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of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multiple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cryptocurrency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assets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.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System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will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be a web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that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gathers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gram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data</w:t>
      </w:r>
      <w:proofErr w:type="gram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from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third-party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price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monitoring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systems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our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will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make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user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owned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coins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their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amounts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are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trackable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in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real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-time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with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many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useful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415400">
        <w:rPr>
          <w:rFonts w:ascii="Times New Roman" w:hAnsi="Times New Roman" w:cs="Times New Roman"/>
          <w:color w:val="31403F"/>
          <w:sz w:val="28"/>
          <w:szCs w:val="28"/>
        </w:rPr>
        <w:t>insights</w:t>
      </w:r>
      <w:proofErr w:type="spellEnd"/>
      <w:r w:rsidRPr="00415400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747943DE" w14:textId="77777777" w:rsidR="005708D2" w:rsidRPr="00132B8A" w:rsidRDefault="005708D2" w:rsidP="005708D2">
      <w:pPr>
        <w:rPr>
          <w:rFonts w:ascii="Times New Roman" w:hAnsi="Times New Roman" w:cs="Times New Roman"/>
          <w:b/>
          <w:bCs/>
          <w:color w:val="31403F"/>
          <w:sz w:val="32"/>
          <w:szCs w:val="32"/>
        </w:rPr>
      </w:pPr>
      <w:r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 xml:space="preserve">1.2 </w:t>
      </w:r>
      <w:proofErr w:type="spellStart"/>
      <w:r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>Scope</w:t>
      </w:r>
      <w:proofErr w:type="spellEnd"/>
    </w:p>
    <w:p w14:paraId="29B13EC0" w14:textId="640E996D" w:rsidR="005708D2" w:rsidRDefault="005708D2" w:rsidP="005708D2">
      <w:pPr>
        <w:rPr>
          <w:rFonts w:ascii="Times New Roman" w:hAnsi="Times New Roman" w:cs="Times New Roman"/>
          <w:color w:val="31403F"/>
          <w:sz w:val="28"/>
          <w:szCs w:val="28"/>
        </w:rPr>
      </w:pP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purpose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of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this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is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make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it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easier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follow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coins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that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change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B4F85">
        <w:rPr>
          <w:rFonts w:ascii="Times New Roman" w:hAnsi="Times New Roman" w:cs="Times New Roman"/>
          <w:color w:val="31403F"/>
          <w:sz w:val="28"/>
          <w:szCs w:val="28"/>
        </w:rPr>
        <w:t>quickly</w:t>
      </w:r>
      <w:proofErr w:type="spellEnd"/>
      <w:r w:rsidRPr="00FB4F85">
        <w:rPr>
          <w:rFonts w:ascii="Times New Roman" w:hAnsi="Times New Roman" w:cs="Times New Roman"/>
          <w:color w:val="31403F"/>
          <w:sz w:val="28"/>
          <w:szCs w:val="28"/>
        </w:rPr>
        <w:t>.</w:t>
      </w:r>
      <w:r w:rsidRPr="00F86A63"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Our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is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easy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use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and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will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allow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you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monitor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entire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coin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market in </w:t>
      </w:r>
      <w:proofErr w:type="spellStart"/>
      <w:r w:rsidRPr="00F86A63">
        <w:rPr>
          <w:rFonts w:ascii="Times New Roman" w:hAnsi="Times New Roman" w:cs="Times New Roman"/>
          <w:color w:val="31403F"/>
          <w:sz w:val="28"/>
          <w:szCs w:val="28"/>
        </w:rPr>
        <w:t>real</w:t>
      </w:r>
      <w:proofErr w:type="spellEnd"/>
      <w:r w:rsidRPr="00F86A63">
        <w:rPr>
          <w:rFonts w:ascii="Times New Roman" w:hAnsi="Times New Roman" w:cs="Times New Roman"/>
          <w:color w:val="31403F"/>
          <w:sz w:val="28"/>
          <w:szCs w:val="28"/>
        </w:rPr>
        <w:t xml:space="preserve"> time.</w:t>
      </w:r>
      <w:r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Thus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,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instead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of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having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to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follow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it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manually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,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you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can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reach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what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you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want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by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using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this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color w:val="31403F"/>
          <w:sz w:val="28"/>
          <w:szCs w:val="28"/>
        </w:rPr>
        <w:t xml:space="preserve">.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For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example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,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users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can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follow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the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coins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they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want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by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opening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 xml:space="preserve"> a </w:t>
      </w:r>
      <w:proofErr w:type="spellStart"/>
      <w:r w:rsidRPr="00B61C98">
        <w:rPr>
          <w:rFonts w:ascii="Times New Roman" w:hAnsi="Times New Roman" w:cs="Times New Roman"/>
          <w:color w:val="31403F"/>
          <w:sz w:val="28"/>
          <w:szCs w:val="28"/>
        </w:rPr>
        <w:t>membership</w:t>
      </w:r>
      <w:proofErr w:type="spellEnd"/>
      <w:r w:rsidRPr="00B61C98">
        <w:rPr>
          <w:rFonts w:ascii="Times New Roman" w:hAnsi="Times New Roman" w:cs="Times New Roman"/>
          <w:color w:val="31403F"/>
          <w:sz w:val="28"/>
          <w:szCs w:val="28"/>
        </w:rPr>
        <w:t>.</w:t>
      </w:r>
    </w:p>
    <w:p w14:paraId="1F20CD95" w14:textId="77777777" w:rsidR="004D69A7" w:rsidRDefault="004D69A7" w:rsidP="005708D2">
      <w:pPr>
        <w:rPr>
          <w:rFonts w:ascii="Times New Roman" w:hAnsi="Times New Roman" w:cs="Times New Roman"/>
          <w:color w:val="31403F"/>
          <w:sz w:val="28"/>
          <w:szCs w:val="28"/>
        </w:rPr>
      </w:pPr>
    </w:p>
    <w:p w14:paraId="0FC10393" w14:textId="4BB4CA07" w:rsidR="005708D2" w:rsidRPr="00132B8A" w:rsidRDefault="004D69A7" w:rsidP="005708D2">
      <w:pPr>
        <w:rPr>
          <w:rFonts w:ascii="Times New Roman" w:hAnsi="Times New Roman" w:cs="Times New Roman"/>
          <w:b/>
          <w:bCs/>
          <w:color w:val="31403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1403F"/>
          <w:sz w:val="32"/>
          <w:szCs w:val="32"/>
        </w:rPr>
        <w:t>1.3</w:t>
      </w:r>
      <w:r w:rsidR="005708D2"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 xml:space="preserve"> </w:t>
      </w:r>
      <w:proofErr w:type="spellStart"/>
      <w:r w:rsidR="005708D2" w:rsidRPr="00132B8A">
        <w:rPr>
          <w:rFonts w:ascii="Times New Roman" w:hAnsi="Times New Roman" w:cs="Times New Roman"/>
          <w:b/>
          <w:bCs/>
          <w:color w:val="31403F"/>
          <w:sz w:val="32"/>
          <w:szCs w:val="32"/>
        </w:rPr>
        <w:t>Glossary</w:t>
      </w:r>
      <w:proofErr w:type="spellEnd"/>
    </w:p>
    <w:tbl>
      <w:tblPr>
        <w:tblStyle w:val="DzTablo1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5708D2" w14:paraId="406FB392" w14:textId="77777777" w:rsidTr="00C0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7AB2DE3D" w14:textId="77777777" w:rsidR="005708D2" w:rsidRPr="00476AF9" w:rsidRDefault="005708D2" w:rsidP="00C077AF">
            <w:pPr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</w:pPr>
            <w:proofErr w:type="spellStart"/>
            <w:r w:rsidRPr="00476AF9"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  <w:t>Term</w:t>
            </w:r>
            <w:proofErr w:type="spellEnd"/>
          </w:p>
        </w:tc>
        <w:tc>
          <w:tcPr>
            <w:tcW w:w="4837" w:type="dxa"/>
          </w:tcPr>
          <w:p w14:paraId="3B04C112" w14:textId="77777777" w:rsidR="005708D2" w:rsidRPr="00476AF9" w:rsidRDefault="005708D2" w:rsidP="00C0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</w:pPr>
            <w:r w:rsidRPr="00476AF9"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  <w:t>Definition</w:t>
            </w:r>
          </w:p>
        </w:tc>
      </w:tr>
      <w:tr w:rsidR="005708D2" w14:paraId="3C2CEE12" w14:textId="77777777" w:rsidTr="00C0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1848AE53" w14:textId="77777777" w:rsidR="005708D2" w:rsidRPr="00476AF9" w:rsidRDefault="005708D2" w:rsidP="00C077AF">
            <w:pPr>
              <w:rPr>
                <w:rFonts w:ascii="Times New Roman" w:hAnsi="Times New Roman" w:cs="Times New Roman"/>
                <w:b w:val="0"/>
                <w:bCs w:val="0"/>
                <w:color w:val="31403F"/>
                <w:sz w:val="28"/>
                <w:szCs w:val="28"/>
              </w:rPr>
            </w:pPr>
            <w:proofErr w:type="spellStart"/>
            <w:r w:rsidRPr="00476AF9">
              <w:rPr>
                <w:rFonts w:ascii="Times New Roman" w:hAnsi="Times New Roman" w:cs="Times New Roman"/>
              </w:rPr>
              <w:t>Bitcoin</w:t>
            </w:r>
            <w:proofErr w:type="spellEnd"/>
          </w:p>
        </w:tc>
        <w:tc>
          <w:tcPr>
            <w:tcW w:w="4837" w:type="dxa"/>
          </w:tcPr>
          <w:p w14:paraId="3754682A" w14:textId="77777777" w:rsidR="005708D2" w:rsidRPr="00476AF9" w:rsidRDefault="005708D2" w:rsidP="00C0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476AF9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first</w:t>
            </w:r>
            <w:proofErr w:type="spellEnd"/>
            <w:r w:rsidRPr="00476AF9">
              <w:rPr>
                <w:rFonts w:ascii="Times New Roman" w:hAnsi="Times New Roman" w:cs="Times New Roman"/>
                <w:shd w:val="clear" w:color="auto" w:fill="FFFFFF"/>
              </w:rPr>
              <w:t xml:space="preserve"> global, </w:t>
            </w: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decentralized</w:t>
            </w:r>
            <w:proofErr w:type="spellEnd"/>
            <w:r w:rsidRPr="00476AF9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476AF9">
              <w:rPr>
                <w:rFonts w:ascii="Times New Roman" w:hAnsi="Times New Roman" w:cs="Times New Roman"/>
                <w:shd w:val="clear" w:color="auto" w:fill="FFFFFF"/>
              </w:rPr>
              <w:t>currency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5708D2" w14:paraId="5EC477B9" w14:textId="77777777" w:rsidTr="00C077A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22B60813" w14:textId="77777777" w:rsidR="005708D2" w:rsidRPr="00476AF9" w:rsidRDefault="005708D2" w:rsidP="00C077AF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476AF9">
              <w:rPr>
                <w:rFonts w:ascii="Times New Roman" w:hAnsi="Times New Roman" w:cs="Times New Roman"/>
                <w:color w:val="31403F"/>
              </w:rPr>
              <w:t>Bits</w:t>
            </w:r>
            <w:proofErr w:type="spellEnd"/>
          </w:p>
        </w:tc>
        <w:tc>
          <w:tcPr>
            <w:tcW w:w="4837" w:type="dxa"/>
          </w:tcPr>
          <w:p w14:paraId="3C608B15" w14:textId="77777777" w:rsidR="005708D2" w:rsidRPr="00663039" w:rsidRDefault="005708D2" w:rsidP="00C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sub-unit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one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There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1,000,000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bits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in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one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5708D2" w14:paraId="66E541B1" w14:textId="77777777" w:rsidTr="00C0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3231DEE8" w14:textId="77777777" w:rsidR="005708D2" w:rsidRPr="00663039" w:rsidRDefault="005708D2" w:rsidP="00C077AF">
            <w:pPr>
              <w:rPr>
                <w:rFonts w:ascii="Times New Roman" w:hAnsi="Times New Roman" w:cs="Times New Roman"/>
                <w:color w:val="31403F"/>
                <w:sz w:val="28"/>
                <w:szCs w:val="28"/>
              </w:rPr>
            </w:pP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Blockchain</w:t>
            </w:r>
            <w:proofErr w:type="spellEnd"/>
          </w:p>
        </w:tc>
        <w:tc>
          <w:tcPr>
            <w:tcW w:w="4837" w:type="dxa"/>
          </w:tcPr>
          <w:p w14:paraId="3E4136EF" w14:textId="77777777" w:rsidR="005708D2" w:rsidRPr="00663039" w:rsidRDefault="005708D2" w:rsidP="00C0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  <w:sz w:val="28"/>
                <w:szCs w:val="28"/>
              </w:rPr>
            </w:pP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authoritative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record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every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transaction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that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has ever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occurred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5708D2" w14:paraId="22D15411" w14:textId="77777777" w:rsidTr="00C077A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04161F76" w14:textId="77777777" w:rsidR="005708D2" w:rsidRPr="00663039" w:rsidRDefault="005708D2" w:rsidP="00C077AF">
            <w:pPr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>BTC</w:t>
            </w:r>
          </w:p>
        </w:tc>
        <w:tc>
          <w:tcPr>
            <w:tcW w:w="4837" w:type="dxa"/>
          </w:tcPr>
          <w:p w14:paraId="5FC1A484" w14:textId="77777777" w:rsidR="005708D2" w:rsidRPr="00663039" w:rsidRDefault="005708D2" w:rsidP="00C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 xml:space="preserve">An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abbreviation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currency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5708D2" w14:paraId="0509727D" w14:textId="77777777" w:rsidTr="00C0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5392CA2B" w14:textId="77777777" w:rsidR="005708D2" w:rsidRPr="00663039" w:rsidRDefault="005708D2" w:rsidP="00C077AF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lastRenderedPageBreak/>
              <w:t>Cold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Wallet</w:t>
            </w:r>
            <w:proofErr w:type="spellEnd"/>
          </w:p>
        </w:tc>
        <w:tc>
          <w:tcPr>
            <w:tcW w:w="4837" w:type="dxa"/>
          </w:tcPr>
          <w:p w14:paraId="4162C417" w14:textId="77777777" w:rsidR="005708D2" w:rsidRPr="00663039" w:rsidRDefault="005708D2" w:rsidP="00C0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663039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wallet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that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is in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cold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storage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(not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connected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663039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663039">
              <w:rPr>
                <w:rFonts w:ascii="Times New Roman" w:hAnsi="Times New Roman" w:cs="Times New Roman"/>
                <w:color w:val="31403F"/>
              </w:rPr>
              <w:t xml:space="preserve"> internet).</w:t>
            </w:r>
          </w:p>
        </w:tc>
      </w:tr>
      <w:tr w:rsidR="005708D2" w14:paraId="012C7779" w14:textId="77777777" w:rsidTr="00C077A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5679C780" w14:textId="77777777" w:rsidR="005708D2" w:rsidRPr="00663039" w:rsidRDefault="005708D2" w:rsidP="00C077AF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Cryptocurrency</w:t>
            </w:r>
            <w:proofErr w:type="spellEnd"/>
          </w:p>
        </w:tc>
        <w:tc>
          <w:tcPr>
            <w:tcW w:w="4837" w:type="dxa"/>
          </w:tcPr>
          <w:p w14:paraId="18E76C25" w14:textId="77777777" w:rsidR="005708D2" w:rsidRPr="00663039" w:rsidRDefault="005708D2" w:rsidP="00C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3004C4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type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currency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that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uses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cryptography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instead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of a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central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bank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provide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security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verify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transactions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Bitcoin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is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first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3004C4">
              <w:rPr>
                <w:rFonts w:ascii="Times New Roman" w:hAnsi="Times New Roman" w:cs="Times New Roman"/>
                <w:color w:val="31403F"/>
              </w:rPr>
              <w:t>cryptocurrency</w:t>
            </w:r>
            <w:proofErr w:type="spellEnd"/>
            <w:r w:rsidRPr="003004C4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5708D2" w14:paraId="580DDC5D" w14:textId="77777777" w:rsidTr="00C0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21F020FE" w14:textId="77777777" w:rsidR="005708D2" w:rsidRPr="00663039" w:rsidRDefault="005708D2" w:rsidP="00C077AF">
            <w:pPr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Sitemap</w:t>
            </w:r>
            <w:proofErr w:type="spellEnd"/>
          </w:p>
        </w:tc>
        <w:tc>
          <w:tcPr>
            <w:tcW w:w="4837" w:type="dxa"/>
          </w:tcPr>
          <w:p w14:paraId="142E876B" w14:textId="77777777" w:rsidR="005708D2" w:rsidRPr="00663039" w:rsidRDefault="005708D2" w:rsidP="00C0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r w:rsidRPr="00987A77">
              <w:rPr>
                <w:rFonts w:ascii="Times New Roman" w:hAnsi="Times New Roman" w:cs="Times New Roman"/>
                <w:color w:val="31403F"/>
              </w:rPr>
              <w:t xml:space="preserve">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sitemap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is an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outline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all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pages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on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website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three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different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types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of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sitemaps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: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those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used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designers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when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planning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website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hierarchical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listings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intended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human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user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structured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listings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intended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search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engines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  <w:tr w:rsidR="005708D2" w14:paraId="29A9F927" w14:textId="77777777" w:rsidTr="00C077A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26CBBEBB" w14:textId="77777777" w:rsidR="005708D2" w:rsidRPr="00663039" w:rsidRDefault="005708D2" w:rsidP="00C077AF">
            <w:pPr>
              <w:rPr>
                <w:rFonts w:ascii="Times New Roman" w:hAnsi="Times New Roman" w:cs="Times New Roman"/>
                <w:color w:val="31403F"/>
              </w:rPr>
            </w:pPr>
            <w:r w:rsidRPr="00987A77">
              <w:rPr>
                <w:rFonts w:ascii="Times New Roman" w:hAnsi="Times New Roman" w:cs="Times New Roman"/>
                <w:color w:val="31403F"/>
              </w:rPr>
              <w:t xml:space="preserve">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</w:t>
            </w:r>
            <w:proofErr w:type="spellEnd"/>
          </w:p>
        </w:tc>
        <w:tc>
          <w:tcPr>
            <w:tcW w:w="4837" w:type="dxa"/>
          </w:tcPr>
          <w:p w14:paraId="7160CD1E" w14:textId="77777777" w:rsidR="005708D2" w:rsidRPr="00663039" w:rsidRDefault="005708D2" w:rsidP="00C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403F"/>
              </w:rPr>
            </w:pP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It’s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important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distinguish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between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mobile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as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built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differently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Native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mobile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built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specific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platform,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such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as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iOS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for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iPhone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installed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run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on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device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itself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Web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apps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on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other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hand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accessed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via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internet browser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and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will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adapt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whichever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device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you’re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viewing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them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.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They’re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not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native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a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specific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system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,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do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they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need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to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be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downloaded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or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 xml:space="preserve"> </w:t>
            </w:r>
            <w:proofErr w:type="spellStart"/>
            <w:r w:rsidRPr="00987A77">
              <w:rPr>
                <w:rFonts w:ascii="Times New Roman" w:hAnsi="Times New Roman" w:cs="Times New Roman"/>
                <w:color w:val="31403F"/>
              </w:rPr>
              <w:t>installed</w:t>
            </w:r>
            <w:proofErr w:type="spellEnd"/>
            <w:r w:rsidRPr="00987A77">
              <w:rPr>
                <w:rFonts w:ascii="Times New Roman" w:hAnsi="Times New Roman" w:cs="Times New Roman"/>
                <w:color w:val="31403F"/>
              </w:rPr>
              <w:t>.</w:t>
            </w:r>
          </w:p>
        </w:tc>
      </w:tr>
    </w:tbl>
    <w:p w14:paraId="78C80D61" w14:textId="77777777" w:rsidR="005708D2" w:rsidRDefault="005708D2" w:rsidP="005708D2">
      <w:pPr>
        <w:rPr>
          <w:rFonts w:ascii="Times New Roman" w:hAnsi="Times New Roman" w:cs="Times New Roman"/>
          <w:b/>
          <w:bCs/>
          <w:color w:val="31403F"/>
          <w:sz w:val="28"/>
          <w:szCs w:val="28"/>
        </w:rPr>
      </w:pPr>
    </w:p>
    <w:p w14:paraId="22BA6460" w14:textId="77777777" w:rsidR="004D69A7" w:rsidRDefault="004D69A7">
      <w:pPr>
        <w:rPr>
          <w:rFonts w:ascii="Times New Roman" w:hAnsi="Times New Roman" w:cs="Times New Roman"/>
          <w:sz w:val="44"/>
          <w:szCs w:val="44"/>
        </w:rPr>
      </w:pPr>
    </w:p>
    <w:p w14:paraId="0A8C4B46" w14:textId="63A97B6F" w:rsidR="00303D0C" w:rsidRDefault="004D69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D69A7">
        <w:rPr>
          <w:rFonts w:ascii="Times New Roman" w:hAnsi="Times New Roman" w:cs="Times New Roman"/>
          <w:b/>
          <w:bCs/>
          <w:sz w:val="44"/>
          <w:szCs w:val="44"/>
        </w:rPr>
        <w:t>2. Software Architecture</w:t>
      </w:r>
    </w:p>
    <w:p w14:paraId="77F132E1" w14:textId="7B39CE9B" w:rsidR="004D69A7" w:rsidRDefault="004D69A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3B80DA9" w14:textId="76570D7E" w:rsidR="004D69A7" w:rsidRDefault="004D69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9A7">
        <w:rPr>
          <w:rFonts w:ascii="Times New Roman" w:hAnsi="Times New Roman" w:cs="Times New Roman"/>
          <w:b/>
          <w:bCs/>
          <w:sz w:val="32"/>
          <w:szCs w:val="32"/>
        </w:rPr>
        <w:t xml:space="preserve">2.1. Architecture Design </w:t>
      </w:r>
      <w:proofErr w:type="spellStart"/>
      <w:r w:rsidRPr="004D69A7">
        <w:rPr>
          <w:rFonts w:ascii="Times New Roman" w:hAnsi="Times New Roman" w:cs="Times New Roman"/>
          <w:b/>
          <w:bCs/>
          <w:sz w:val="32"/>
          <w:szCs w:val="32"/>
        </w:rPr>
        <w:t>Approach</w:t>
      </w:r>
      <w:proofErr w:type="spellEnd"/>
    </w:p>
    <w:p w14:paraId="04AD9895" w14:textId="12C33EB5" w:rsidR="003C5EE0" w:rsidRDefault="003C5E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0E381" w14:textId="74F9B512" w:rsidR="003C5EE0" w:rsidRDefault="003C5E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62889F" wp14:editId="107235CE">
            <wp:extent cx="4297680" cy="96012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59E5" w14:textId="45DFD973" w:rsidR="003C5EE0" w:rsidRDefault="003C5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3C5EE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3C5EE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7A5F243" w14:textId="77777777" w:rsidR="003C5EE0" w:rsidRPr="003C5EE0" w:rsidRDefault="003C5EE0">
      <w:pPr>
        <w:rPr>
          <w:rFonts w:ascii="Times New Roman" w:hAnsi="Times New Roman" w:cs="Times New Roman"/>
          <w:sz w:val="32"/>
          <w:szCs w:val="32"/>
        </w:rPr>
      </w:pPr>
    </w:p>
    <w:p w14:paraId="0FDDD51F" w14:textId="4C45B145" w:rsidR="003C5EE0" w:rsidRDefault="003C5E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ABD2299" wp14:editId="5A45E144">
            <wp:extent cx="4343400" cy="151325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27" cy="15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87F3" w14:textId="436B9ADE" w:rsidR="003C5EE0" w:rsidRPr="003C5EE0" w:rsidRDefault="003C5E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</w:t>
      </w:r>
      <w:proofErr w:type="spellStart"/>
      <w:r w:rsidRPr="003C5EE0">
        <w:rPr>
          <w:rFonts w:ascii="Times New Roman" w:hAnsi="Times New Roman" w:cs="Times New Roman"/>
        </w:rPr>
        <w:t>Figure</w:t>
      </w:r>
      <w:proofErr w:type="spellEnd"/>
      <w:r w:rsidRPr="003C5EE0">
        <w:rPr>
          <w:rFonts w:ascii="Times New Roman" w:hAnsi="Times New Roman" w:cs="Times New Roman"/>
        </w:rPr>
        <w:t xml:space="preserve"> 2</w:t>
      </w:r>
    </w:p>
    <w:p w14:paraId="2C5567F1" w14:textId="59235AD1" w:rsidR="003C5EE0" w:rsidRDefault="003C5E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67497088" w14:textId="31374181" w:rsidR="003C5EE0" w:rsidRDefault="00761424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E6B6E3" wp14:editId="628C08B7">
            <wp:extent cx="4602480" cy="4546899"/>
            <wp:effectExtent l="0" t="0" r="762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65" cy="45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F6F8" w14:textId="29BEEFDE" w:rsidR="00761424" w:rsidRDefault="00761424" w:rsidP="00761424">
      <w:pPr>
        <w:tabs>
          <w:tab w:val="left" w:pos="27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proofErr w:type="spellStart"/>
      <w:r w:rsidRPr="003C5EE0">
        <w:rPr>
          <w:rFonts w:ascii="Times New Roman" w:hAnsi="Times New Roman" w:cs="Times New Roman"/>
        </w:rPr>
        <w:t>Figure</w:t>
      </w:r>
      <w:proofErr w:type="spellEnd"/>
      <w:r w:rsidRPr="003C5E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4DC27572" w14:textId="38206AB6" w:rsidR="00761424" w:rsidRDefault="00761424" w:rsidP="00761424">
      <w:pPr>
        <w:tabs>
          <w:tab w:val="left" w:pos="2784"/>
        </w:tabs>
        <w:rPr>
          <w:rFonts w:ascii="Times New Roman" w:hAnsi="Times New Roman" w:cs="Times New Roman"/>
        </w:rPr>
      </w:pPr>
    </w:p>
    <w:p w14:paraId="4EAA88DB" w14:textId="72A51D73" w:rsidR="00761424" w:rsidRDefault="00761424" w:rsidP="00761424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4E5F942" wp14:editId="73AA9864">
            <wp:extent cx="4838700" cy="4403399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07" cy="44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BEFC" w14:textId="0F1A89F1" w:rsidR="00761424" w:rsidRDefault="00761424" w:rsidP="00761424">
      <w:pPr>
        <w:jc w:val="center"/>
        <w:rPr>
          <w:rFonts w:ascii="Times New Roman" w:hAnsi="Times New Roman" w:cs="Times New Roman"/>
        </w:rPr>
      </w:pPr>
      <w:proofErr w:type="spellStart"/>
      <w:r w:rsidRPr="003C5EE0">
        <w:rPr>
          <w:rFonts w:ascii="Times New Roman" w:hAnsi="Times New Roman" w:cs="Times New Roman"/>
        </w:rPr>
        <w:t>Figure</w:t>
      </w:r>
      <w:proofErr w:type="spellEnd"/>
      <w:r w:rsidRPr="003C5E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082A998D" w14:textId="65517622" w:rsidR="00DB2B6F" w:rsidRDefault="00DB2B6F" w:rsidP="00DB2B6F">
      <w:pPr>
        <w:rPr>
          <w:rFonts w:ascii="Times New Roman" w:hAnsi="Times New Roman" w:cs="Times New Roman"/>
        </w:rPr>
      </w:pPr>
    </w:p>
    <w:p w14:paraId="012DF43C" w14:textId="12C4DD87" w:rsidR="00DB2B6F" w:rsidRDefault="00DB2B6F" w:rsidP="00DB2B6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DB2B6F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User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Interface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Design</w:t>
      </w:r>
    </w:p>
    <w:p w14:paraId="64803574" w14:textId="258F9E8D" w:rsidR="00DB2B6F" w:rsidRDefault="00DB2B6F" w:rsidP="00DB2B6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1C240EC" w14:textId="380C1F58" w:rsidR="00DB2B6F" w:rsidRPr="00DB2B6F" w:rsidRDefault="00DB2B6F" w:rsidP="00DB2B6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441B39ED" wp14:editId="1EA3F710">
            <wp:extent cx="5049660" cy="30708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66" cy="30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E01C" w14:textId="4E7A61D7" w:rsidR="00DB2B6F" w:rsidRDefault="00DB2B6F" w:rsidP="00DB2B6F">
      <w:pPr>
        <w:ind w:left="2832" w:firstLine="708"/>
        <w:rPr>
          <w:rFonts w:ascii="Times New Roman" w:hAnsi="Times New Roman" w:cs="Times New Roman"/>
        </w:rPr>
      </w:pPr>
      <w:proofErr w:type="spellStart"/>
      <w:r w:rsidRPr="003C5EE0">
        <w:rPr>
          <w:rFonts w:ascii="Times New Roman" w:hAnsi="Times New Roman" w:cs="Times New Roman"/>
        </w:rPr>
        <w:t>Figure</w:t>
      </w:r>
      <w:proofErr w:type="spellEnd"/>
      <w:r w:rsidRPr="003C5E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5: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</w:p>
    <w:p w14:paraId="48084594" w14:textId="77777777" w:rsidR="00DB2B6F" w:rsidRDefault="00DB2B6F" w:rsidP="00DB2B6F">
      <w:pPr>
        <w:ind w:left="2832" w:firstLine="708"/>
        <w:rPr>
          <w:rFonts w:ascii="Times New Roman" w:hAnsi="Times New Roman" w:cs="Times New Roman"/>
        </w:rPr>
      </w:pPr>
    </w:p>
    <w:p w14:paraId="535C19E5" w14:textId="309CDE90" w:rsidR="00DB2B6F" w:rsidRDefault="00DB2B6F" w:rsidP="00DB2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12FF8D" wp14:editId="1B9C1911">
            <wp:extent cx="5731510" cy="3485515"/>
            <wp:effectExtent l="0" t="0" r="254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7E8C" w14:textId="5F49E4D3" w:rsidR="00DB2B6F" w:rsidRDefault="00DB2B6F" w:rsidP="00DB2B6F">
      <w:pPr>
        <w:ind w:left="2124" w:firstLine="708"/>
        <w:rPr>
          <w:rFonts w:ascii="Times New Roman" w:hAnsi="Times New Roman" w:cs="Times New Roman"/>
        </w:rPr>
      </w:pPr>
      <w:proofErr w:type="spellStart"/>
      <w:r w:rsidRPr="003C5EE0">
        <w:rPr>
          <w:rFonts w:ascii="Times New Roman" w:hAnsi="Times New Roman" w:cs="Times New Roman"/>
        </w:rPr>
        <w:t>Figure</w:t>
      </w:r>
      <w:proofErr w:type="spellEnd"/>
      <w:r w:rsidRPr="003C5E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6: </w:t>
      </w:r>
      <w:proofErr w:type="spellStart"/>
      <w:r>
        <w:rPr>
          <w:rFonts w:ascii="Times New Roman" w:hAnsi="Times New Roman" w:cs="Times New Roman"/>
        </w:rPr>
        <w:t>Coin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</w:p>
    <w:p w14:paraId="6DF8BF7B" w14:textId="387640F8" w:rsidR="00761424" w:rsidRDefault="00DB2B6F" w:rsidP="00DB2B6F">
      <w:pPr>
        <w:tabs>
          <w:tab w:val="left" w:pos="2172"/>
        </w:tabs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References</w:t>
      </w:r>
      <w:proofErr w:type="spellEnd"/>
    </w:p>
    <w:p w14:paraId="473CE3A8" w14:textId="4F8D0821" w:rsidR="00DB2B6F" w:rsidRDefault="00DB2B6F" w:rsidP="00DB2B6F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[1</w:t>
      </w:r>
      <w:r w:rsidRPr="00DB2B6F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13915">
        <w:rPr>
          <w:rFonts w:ascii="Times New Roman" w:hAnsi="Times New Roman" w:cs="Times New Roman"/>
          <w:sz w:val="28"/>
          <w:szCs w:val="28"/>
        </w:rPr>
        <w:t>https://help.coinbase.com/en/coinbase/getting-started/crypto-education/bitcoin-glossary</w:t>
      </w:r>
    </w:p>
    <w:p w14:paraId="05F67E2D" w14:textId="77777777" w:rsidR="00DB2B6F" w:rsidRDefault="00DB2B6F" w:rsidP="00DB2B6F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A1989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DA1989">
        <w:rPr>
          <w:rFonts w:ascii="Times New Roman" w:hAnsi="Times New Roman" w:cs="Times New Roman"/>
          <w:sz w:val="28"/>
          <w:szCs w:val="28"/>
        </w:rPr>
        <w:t>https://www.kubera.com/blog/how-to-track-your-cryptocurrency-portfolio</w:t>
      </w:r>
    </w:p>
    <w:p w14:paraId="5C53252A" w14:textId="219F3B3C" w:rsidR="00DB2B6F" w:rsidRDefault="00DB2B6F" w:rsidP="00DB2B6F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lastRenderedPageBreak/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A1989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13915">
        <w:rPr>
          <w:rFonts w:ascii="Times New Roman" w:hAnsi="Times New Roman" w:cs="Times New Roman"/>
          <w:sz w:val="28"/>
          <w:szCs w:val="28"/>
        </w:rPr>
        <w:t>https://help.coinbase.com/en/coinbase/getting-started/crypto-education/bitcoin-glossary</w:t>
      </w:r>
    </w:p>
    <w:p w14:paraId="7CC5AB86" w14:textId="23883277" w:rsidR="00DB2B6F" w:rsidRDefault="00DB2B6F" w:rsidP="00DB2B6F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36D2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13915">
        <w:rPr>
          <w:rFonts w:ascii="Times New Roman" w:hAnsi="Times New Roman" w:cs="Times New Roman"/>
          <w:sz w:val="28"/>
          <w:szCs w:val="28"/>
        </w:rPr>
        <w:t>https://careerfoundry.com/en/blog/web-development/50-web-development-buzzwords-that-all-new-programmers-should-learn/</w:t>
      </w:r>
    </w:p>
    <w:p w14:paraId="465229C4" w14:textId="77777777" w:rsidR="00DB2B6F" w:rsidRDefault="00DB2B6F" w:rsidP="00DB2B6F">
      <w:pPr>
        <w:rPr>
          <w:rFonts w:ascii="Times New Roman" w:hAnsi="Times New Roman" w:cs="Times New Roman"/>
          <w:sz w:val="28"/>
          <w:szCs w:val="28"/>
        </w:rPr>
      </w:pPr>
      <w:r w:rsidRPr="00DA1989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A1989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C36D25">
        <w:rPr>
          <w:rFonts w:ascii="Times New Roman" w:hAnsi="Times New Roman" w:cs="Times New Roman"/>
          <w:sz w:val="28"/>
          <w:szCs w:val="28"/>
        </w:rPr>
        <w:t>https://creately.com/</w:t>
      </w:r>
    </w:p>
    <w:p w14:paraId="2BA72B82" w14:textId="77777777" w:rsidR="00DB2B6F" w:rsidRPr="00DB2B6F" w:rsidRDefault="00DB2B6F" w:rsidP="00DB2B6F">
      <w:pPr>
        <w:tabs>
          <w:tab w:val="left" w:pos="2172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sectPr w:rsidR="00DB2B6F" w:rsidRPr="00DB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C8BC" w14:textId="77777777" w:rsidR="00817FBF" w:rsidRDefault="00817FBF" w:rsidP="00DB2B6F">
      <w:pPr>
        <w:spacing w:after="0" w:line="240" w:lineRule="auto"/>
      </w:pPr>
      <w:r>
        <w:separator/>
      </w:r>
    </w:p>
  </w:endnote>
  <w:endnote w:type="continuationSeparator" w:id="0">
    <w:p w14:paraId="006788B8" w14:textId="77777777" w:rsidR="00817FBF" w:rsidRDefault="00817FBF" w:rsidP="00DB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C9B5" w14:textId="77777777" w:rsidR="00817FBF" w:rsidRDefault="00817FBF" w:rsidP="00DB2B6F">
      <w:pPr>
        <w:spacing w:after="0" w:line="240" w:lineRule="auto"/>
      </w:pPr>
      <w:r>
        <w:separator/>
      </w:r>
    </w:p>
  </w:footnote>
  <w:footnote w:type="continuationSeparator" w:id="0">
    <w:p w14:paraId="1FDECF43" w14:textId="77777777" w:rsidR="00817FBF" w:rsidRDefault="00817FBF" w:rsidP="00DB2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D2"/>
    <w:rsid w:val="00213915"/>
    <w:rsid w:val="00303D0C"/>
    <w:rsid w:val="003C5EE0"/>
    <w:rsid w:val="004D69A7"/>
    <w:rsid w:val="005708D2"/>
    <w:rsid w:val="00761424"/>
    <w:rsid w:val="00817FBF"/>
    <w:rsid w:val="00D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ABCD"/>
  <w15:chartTrackingRefBased/>
  <w15:docId w15:val="{F5EF665E-7C4C-4039-97BD-C9DB6A85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8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1">
    <w:name w:val="Plain Table 1"/>
    <w:basedOn w:val="NormalTablo"/>
    <w:uiPriority w:val="41"/>
    <w:rsid w:val="00570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76142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61424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61424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6142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61424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DB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B2B6F"/>
  </w:style>
  <w:style w:type="paragraph" w:styleId="AltBilgi">
    <w:name w:val="footer"/>
    <w:basedOn w:val="Normal"/>
    <w:link w:val="AltBilgiChar"/>
    <w:uiPriority w:val="99"/>
    <w:unhideWhenUsed/>
    <w:rsid w:val="00DB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B2B6F"/>
  </w:style>
  <w:style w:type="character" w:styleId="Kpr">
    <w:name w:val="Hyperlink"/>
    <w:basedOn w:val="VarsaylanParagrafYazTipi"/>
    <w:uiPriority w:val="99"/>
    <w:unhideWhenUsed/>
    <w:rsid w:val="00DB2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Ünaltay</dc:creator>
  <cp:keywords/>
  <dc:description/>
  <cp:lastModifiedBy>Buğra Ünaltay</cp:lastModifiedBy>
  <cp:revision>1</cp:revision>
  <dcterms:created xsi:type="dcterms:W3CDTF">2022-01-13T10:57:00Z</dcterms:created>
  <dcterms:modified xsi:type="dcterms:W3CDTF">2022-01-13T11:59:00Z</dcterms:modified>
</cp:coreProperties>
</file>