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C31EE" w14:textId="678A2FE9" w:rsidR="00A6488F" w:rsidRPr="000276EF" w:rsidRDefault="0035341B" w:rsidP="003A59FB">
      <w:pPr>
        <w:rPr>
          <w:rFonts w:ascii="Times New Roman" w:hAnsi="Times New Roman" w:cs="Times New Roman"/>
          <w:b/>
          <w:bCs/>
        </w:rPr>
      </w:pPr>
      <w:r w:rsidRPr="000276EF">
        <w:rPr>
          <w:rFonts w:ascii="Times New Roman" w:hAnsi="Times New Roman" w:cs="Times New Roman"/>
          <w:b/>
          <w:bCs/>
          <w:noProof/>
          <w:sz w:val="36"/>
          <w:szCs w:val="36"/>
        </w:rPr>
        <w:drawing>
          <wp:anchor distT="0" distB="0" distL="114300" distR="114300" simplePos="0" relativeHeight="251659264" behindDoc="1" locked="0" layoutInCell="1" allowOverlap="1" wp14:anchorId="76BE361A" wp14:editId="166963B6">
            <wp:simplePos x="0" y="0"/>
            <wp:positionH relativeFrom="column">
              <wp:posOffset>4204335</wp:posOffset>
            </wp:positionH>
            <wp:positionV relativeFrom="paragraph">
              <wp:posOffset>-575945</wp:posOffset>
            </wp:positionV>
            <wp:extent cx="1997355" cy="2019300"/>
            <wp:effectExtent l="0" t="0" r="3175" b="0"/>
            <wp:wrapNone/>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7355" cy="2019300"/>
                    </a:xfrm>
                    <a:prstGeom prst="rect">
                      <a:avLst/>
                    </a:prstGeom>
                    <a:noFill/>
                  </pic:spPr>
                </pic:pic>
              </a:graphicData>
            </a:graphic>
            <wp14:sizeRelH relativeFrom="margin">
              <wp14:pctWidth>0</wp14:pctWidth>
            </wp14:sizeRelH>
            <wp14:sizeRelV relativeFrom="margin">
              <wp14:pctHeight>0</wp14:pctHeight>
            </wp14:sizeRelV>
          </wp:anchor>
        </w:drawing>
      </w:r>
      <w:r w:rsidRPr="000276EF">
        <w:rPr>
          <w:rFonts w:ascii="Times New Roman" w:hAnsi="Times New Roman" w:cs="Times New Roman"/>
          <w:b/>
          <w:bCs/>
          <w:noProof/>
          <w:sz w:val="36"/>
          <w:szCs w:val="36"/>
        </w:rPr>
        <w:drawing>
          <wp:anchor distT="0" distB="0" distL="114300" distR="114300" simplePos="0" relativeHeight="251658240" behindDoc="1" locked="0" layoutInCell="1" allowOverlap="1" wp14:anchorId="4A8DFAEF" wp14:editId="1C432C6A">
            <wp:simplePos x="0" y="0"/>
            <wp:positionH relativeFrom="column">
              <wp:posOffset>-547370</wp:posOffset>
            </wp:positionH>
            <wp:positionV relativeFrom="paragraph">
              <wp:posOffset>-528320</wp:posOffset>
            </wp:positionV>
            <wp:extent cx="1633855" cy="1627505"/>
            <wp:effectExtent l="0" t="0" r="4445" b="0"/>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3855" cy="1627505"/>
                    </a:xfrm>
                    <a:prstGeom prst="rect">
                      <a:avLst/>
                    </a:prstGeom>
                    <a:noFill/>
                  </pic:spPr>
                </pic:pic>
              </a:graphicData>
            </a:graphic>
          </wp:anchor>
        </w:drawing>
      </w:r>
    </w:p>
    <w:p w14:paraId="05A34816" w14:textId="2EC482F5" w:rsidR="00A6488F" w:rsidRPr="000276EF" w:rsidRDefault="00A6488F" w:rsidP="003A59FB">
      <w:pPr>
        <w:jc w:val="center"/>
        <w:rPr>
          <w:rFonts w:ascii="Times New Roman" w:hAnsi="Times New Roman" w:cs="Times New Roman"/>
          <w:b/>
          <w:bCs/>
        </w:rPr>
      </w:pPr>
    </w:p>
    <w:p w14:paraId="7505733B" w14:textId="77777777" w:rsidR="0035341B" w:rsidRPr="000276EF" w:rsidRDefault="0035341B" w:rsidP="003A59FB">
      <w:pPr>
        <w:jc w:val="center"/>
        <w:rPr>
          <w:rFonts w:ascii="Times New Roman" w:hAnsi="Times New Roman" w:cs="Times New Roman"/>
          <w:b/>
          <w:bCs/>
        </w:rPr>
      </w:pPr>
    </w:p>
    <w:p w14:paraId="59D5ED89" w14:textId="77777777" w:rsidR="0035341B" w:rsidRPr="000276EF" w:rsidRDefault="0035341B" w:rsidP="003A59FB">
      <w:pPr>
        <w:jc w:val="center"/>
        <w:rPr>
          <w:rFonts w:ascii="Times New Roman" w:hAnsi="Times New Roman" w:cs="Times New Roman"/>
          <w:b/>
          <w:bCs/>
        </w:rPr>
      </w:pPr>
    </w:p>
    <w:p w14:paraId="4FCA6C7B" w14:textId="2C864B50" w:rsidR="00EF7CF9" w:rsidRPr="000276EF" w:rsidRDefault="00EF7CF9" w:rsidP="003A59FB">
      <w:pPr>
        <w:jc w:val="center"/>
        <w:rPr>
          <w:rFonts w:ascii="Times New Roman" w:hAnsi="Times New Roman" w:cs="Times New Roman"/>
          <w:b/>
          <w:bCs/>
          <w:sz w:val="36"/>
          <w:szCs w:val="36"/>
        </w:rPr>
      </w:pPr>
      <w:r w:rsidRPr="000276EF">
        <w:rPr>
          <w:rFonts w:ascii="Times New Roman" w:hAnsi="Times New Roman" w:cs="Times New Roman"/>
          <w:b/>
          <w:bCs/>
          <w:sz w:val="36"/>
          <w:szCs w:val="36"/>
        </w:rPr>
        <w:t>ÇANKAYA UNIVERSITY</w:t>
      </w:r>
    </w:p>
    <w:p w14:paraId="448E4939" w14:textId="093BDC12" w:rsidR="00EF7CF9" w:rsidRPr="000276EF" w:rsidRDefault="00EF7CF9" w:rsidP="003A59FB">
      <w:pPr>
        <w:jc w:val="center"/>
        <w:rPr>
          <w:rFonts w:ascii="Times New Roman" w:hAnsi="Times New Roman" w:cs="Times New Roman"/>
          <w:b/>
          <w:bCs/>
          <w:sz w:val="36"/>
          <w:szCs w:val="36"/>
        </w:rPr>
      </w:pPr>
      <w:r w:rsidRPr="000276EF">
        <w:rPr>
          <w:rFonts w:ascii="Times New Roman" w:hAnsi="Times New Roman" w:cs="Times New Roman"/>
          <w:b/>
          <w:bCs/>
          <w:sz w:val="36"/>
          <w:szCs w:val="36"/>
        </w:rPr>
        <w:t>COMPUTER ENGINEERING DEPARTMENT</w:t>
      </w:r>
    </w:p>
    <w:p w14:paraId="1C3CFED2" w14:textId="52FB73EC" w:rsidR="00EF7CF9" w:rsidRPr="000276EF" w:rsidRDefault="00EF7CF9" w:rsidP="003A59FB">
      <w:pPr>
        <w:ind w:left="1416" w:firstLine="708"/>
        <w:jc w:val="center"/>
        <w:rPr>
          <w:rFonts w:ascii="Times New Roman" w:hAnsi="Times New Roman" w:cs="Times New Roman"/>
          <w:b/>
          <w:bCs/>
          <w:sz w:val="36"/>
          <w:szCs w:val="36"/>
        </w:rPr>
      </w:pPr>
    </w:p>
    <w:p w14:paraId="77527AE5" w14:textId="19F82C10" w:rsidR="00EF7CF9" w:rsidRPr="000276EF" w:rsidRDefault="00EF7CF9" w:rsidP="003A59FB">
      <w:pPr>
        <w:jc w:val="center"/>
        <w:rPr>
          <w:rFonts w:ascii="Times New Roman" w:hAnsi="Times New Roman" w:cs="Times New Roman"/>
          <w:b/>
          <w:bCs/>
          <w:sz w:val="36"/>
          <w:szCs w:val="36"/>
        </w:rPr>
      </w:pPr>
      <w:r w:rsidRPr="000276EF">
        <w:rPr>
          <w:rFonts w:ascii="Times New Roman" w:hAnsi="Times New Roman" w:cs="Times New Roman"/>
          <w:b/>
          <w:bCs/>
          <w:sz w:val="36"/>
          <w:szCs w:val="36"/>
        </w:rPr>
        <w:t>CENG 407</w:t>
      </w:r>
    </w:p>
    <w:p w14:paraId="2B73F509" w14:textId="2741DB1C" w:rsidR="00EF7CF9" w:rsidRPr="000276EF" w:rsidRDefault="00EF7CF9" w:rsidP="003A59FB">
      <w:pPr>
        <w:jc w:val="center"/>
        <w:rPr>
          <w:rFonts w:ascii="Times New Roman" w:hAnsi="Times New Roman" w:cs="Times New Roman"/>
          <w:b/>
          <w:bCs/>
          <w:sz w:val="36"/>
          <w:szCs w:val="36"/>
        </w:rPr>
      </w:pPr>
      <w:r w:rsidRPr="000276EF">
        <w:rPr>
          <w:rFonts w:ascii="Times New Roman" w:hAnsi="Times New Roman" w:cs="Times New Roman"/>
          <w:b/>
          <w:bCs/>
          <w:sz w:val="36"/>
          <w:szCs w:val="36"/>
        </w:rPr>
        <w:t>LITERATURE REVIEW</w:t>
      </w:r>
    </w:p>
    <w:p w14:paraId="3F9875CA" w14:textId="77777777" w:rsidR="00B720ED" w:rsidRPr="000276EF" w:rsidRDefault="00B720ED" w:rsidP="003A59FB">
      <w:pPr>
        <w:jc w:val="center"/>
        <w:rPr>
          <w:rFonts w:ascii="Times New Roman" w:hAnsi="Times New Roman" w:cs="Times New Roman"/>
          <w:b/>
          <w:bCs/>
          <w:sz w:val="36"/>
          <w:szCs w:val="36"/>
        </w:rPr>
      </w:pPr>
    </w:p>
    <w:p w14:paraId="39636446" w14:textId="77777777" w:rsidR="0035341B" w:rsidRPr="000276EF" w:rsidRDefault="0035341B" w:rsidP="003A59FB">
      <w:pPr>
        <w:jc w:val="center"/>
        <w:rPr>
          <w:rFonts w:ascii="Times New Roman" w:hAnsi="Times New Roman" w:cs="Times New Roman"/>
          <w:b/>
          <w:bCs/>
          <w:sz w:val="36"/>
          <w:szCs w:val="36"/>
        </w:rPr>
      </w:pPr>
    </w:p>
    <w:p w14:paraId="4145B83E" w14:textId="075F2A09" w:rsidR="00EF7CF9" w:rsidRPr="000276EF" w:rsidRDefault="00EF7CF9" w:rsidP="003A59FB">
      <w:pPr>
        <w:jc w:val="center"/>
        <w:rPr>
          <w:rFonts w:ascii="Times New Roman" w:hAnsi="Times New Roman" w:cs="Times New Roman"/>
          <w:b/>
          <w:bCs/>
          <w:sz w:val="36"/>
          <w:szCs w:val="36"/>
        </w:rPr>
      </w:pPr>
      <w:r w:rsidRPr="000276EF">
        <w:rPr>
          <w:rFonts w:ascii="Times New Roman" w:hAnsi="Times New Roman" w:cs="Times New Roman"/>
          <w:b/>
          <w:bCs/>
          <w:sz w:val="36"/>
          <w:szCs w:val="36"/>
        </w:rPr>
        <w:t xml:space="preserve">A Review of the Computer Science Literature Relating to </w:t>
      </w:r>
      <w:r w:rsidR="00A6488F" w:rsidRPr="000276EF">
        <w:rPr>
          <w:rFonts w:ascii="Times New Roman" w:hAnsi="Times New Roman" w:cs="Times New Roman"/>
          <w:b/>
          <w:bCs/>
          <w:sz w:val="36"/>
          <w:szCs w:val="36"/>
        </w:rPr>
        <w:t xml:space="preserve">Applying Brain MRI’s </w:t>
      </w:r>
      <w:r w:rsidR="00D453AE">
        <w:rPr>
          <w:rFonts w:ascii="Times New Roman" w:hAnsi="Times New Roman" w:cs="Times New Roman"/>
          <w:b/>
          <w:bCs/>
          <w:sz w:val="36"/>
          <w:szCs w:val="36"/>
        </w:rPr>
        <w:t>I</w:t>
      </w:r>
      <w:r w:rsidR="00A6488F" w:rsidRPr="000276EF">
        <w:rPr>
          <w:rFonts w:ascii="Times New Roman" w:hAnsi="Times New Roman" w:cs="Times New Roman"/>
          <w:b/>
          <w:bCs/>
          <w:sz w:val="36"/>
          <w:szCs w:val="36"/>
        </w:rPr>
        <w:t xml:space="preserve">nto </w:t>
      </w:r>
      <w:r w:rsidR="00D453AE">
        <w:rPr>
          <w:rFonts w:ascii="Times New Roman" w:hAnsi="Times New Roman" w:cs="Times New Roman"/>
          <w:b/>
          <w:bCs/>
          <w:sz w:val="36"/>
          <w:szCs w:val="36"/>
        </w:rPr>
        <w:t>A</w:t>
      </w:r>
      <w:r w:rsidR="00A6488F" w:rsidRPr="000276EF">
        <w:rPr>
          <w:rFonts w:ascii="Times New Roman" w:hAnsi="Times New Roman" w:cs="Times New Roman"/>
          <w:b/>
          <w:bCs/>
          <w:sz w:val="36"/>
          <w:szCs w:val="36"/>
        </w:rPr>
        <w:t xml:space="preserve">ugmented </w:t>
      </w:r>
      <w:r w:rsidR="00D453AE">
        <w:rPr>
          <w:rFonts w:ascii="Times New Roman" w:hAnsi="Times New Roman" w:cs="Times New Roman"/>
          <w:b/>
          <w:bCs/>
          <w:sz w:val="36"/>
          <w:szCs w:val="36"/>
        </w:rPr>
        <w:t>R</w:t>
      </w:r>
      <w:r w:rsidR="00A6488F" w:rsidRPr="000276EF">
        <w:rPr>
          <w:rFonts w:ascii="Times New Roman" w:hAnsi="Times New Roman" w:cs="Times New Roman"/>
          <w:b/>
          <w:bCs/>
          <w:sz w:val="36"/>
          <w:szCs w:val="36"/>
        </w:rPr>
        <w:t>eality and Surgical Pre-Planning</w:t>
      </w:r>
    </w:p>
    <w:p w14:paraId="0D5CFA6B" w14:textId="77777777" w:rsidR="003A59FB" w:rsidRPr="000276EF" w:rsidRDefault="003A59FB" w:rsidP="003A59FB">
      <w:pPr>
        <w:rPr>
          <w:rFonts w:ascii="Times New Roman" w:hAnsi="Times New Roman" w:cs="Times New Roman"/>
          <w:b/>
          <w:bCs/>
          <w:sz w:val="36"/>
          <w:szCs w:val="36"/>
        </w:rPr>
      </w:pPr>
    </w:p>
    <w:p w14:paraId="0313BFC2" w14:textId="56EB9641" w:rsidR="004F72BB" w:rsidRPr="000276EF" w:rsidRDefault="00A6488F" w:rsidP="003A59FB">
      <w:pPr>
        <w:jc w:val="center"/>
        <w:rPr>
          <w:rFonts w:ascii="Times New Roman" w:hAnsi="Times New Roman" w:cs="Times New Roman"/>
          <w:b/>
          <w:bCs/>
          <w:sz w:val="36"/>
          <w:szCs w:val="36"/>
        </w:rPr>
      </w:pPr>
      <w:r w:rsidRPr="000276EF">
        <w:rPr>
          <w:rFonts w:ascii="Times New Roman" w:hAnsi="Times New Roman" w:cs="Times New Roman"/>
          <w:b/>
          <w:bCs/>
          <w:sz w:val="36"/>
          <w:szCs w:val="36"/>
        </w:rPr>
        <w:t>Team Members:</w:t>
      </w:r>
    </w:p>
    <w:p w14:paraId="26CFBC52" w14:textId="77777777" w:rsidR="004F72BB" w:rsidRPr="000276EF" w:rsidRDefault="00A6488F" w:rsidP="003A59FB">
      <w:pPr>
        <w:jc w:val="center"/>
        <w:rPr>
          <w:rFonts w:ascii="Times New Roman" w:hAnsi="Times New Roman" w:cs="Times New Roman"/>
          <w:sz w:val="36"/>
          <w:szCs w:val="36"/>
        </w:rPr>
      </w:pPr>
      <w:r w:rsidRPr="000276EF">
        <w:rPr>
          <w:rFonts w:ascii="Times New Roman" w:hAnsi="Times New Roman" w:cs="Times New Roman"/>
          <w:sz w:val="36"/>
          <w:szCs w:val="36"/>
        </w:rPr>
        <w:t>Muhammed Yusuf Özcan</w:t>
      </w:r>
    </w:p>
    <w:p w14:paraId="0E6C3DD9" w14:textId="77777777" w:rsidR="004F72BB" w:rsidRPr="000276EF" w:rsidRDefault="00602306" w:rsidP="003A59FB">
      <w:pPr>
        <w:jc w:val="center"/>
        <w:rPr>
          <w:rFonts w:ascii="Times New Roman" w:hAnsi="Times New Roman" w:cs="Times New Roman"/>
          <w:sz w:val="36"/>
          <w:szCs w:val="36"/>
        </w:rPr>
      </w:pPr>
      <w:r w:rsidRPr="000276EF">
        <w:rPr>
          <w:rFonts w:ascii="Times New Roman" w:hAnsi="Times New Roman" w:cs="Times New Roman"/>
          <w:sz w:val="36"/>
          <w:szCs w:val="36"/>
        </w:rPr>
        <w:t>Mete Serpil</w:t>
      </w:r>
    </w:p>
    <w:p w14:paraId="494BDAAB" w14:textId="77777777" w:rsidR="004F72BB" w:rsidRPr="000276EF" w:rsidRDefault="00A6488F" w:rsidP="003A59FB">
      <w:pPr>
        <w:jc w:val="center"/>
        <w:rPr>
          <w:rFonts w:ascii="Times New Roman" w:hAnsi="Times New Roman" w:cs="Times New Roman"/>
          <w:sz w:val="36"/>
          <w:szCs w:val="36"/>
        </w:rPr>
      </w:pPr>
      <w:r w:rsidRPr="000276EF">
        <w:rPr>
          <w:rFonts w:ascii="Times New Roman" w:hAnsi="Times New Roman" w:cs="Times New Roman"/>
          <w:sz w:val="36"/>
          <w:szCs w:val="36"/>
        </w:rPr>
        <w:t>Alperen Berke Çetinkaya</w:t>
      </w:r>
    </w:p>
    <w:p w14:paraId="1B09660B" w14:textId="350A9265" w:rsidR="00290BD2" w:rsidRPr="000276EF" w:rsidRDefault="00A6488F" w:rsidP="003A59FB">
      <w:pPr>
        <w:jc w:val="center"/>
        <w:rPr>
          <w:rFonts w:ascii="Times New Roman" w:hAnsi="Times New Roman" w:cs="Times New Roman"/>
          <w:sz w:val="36"/>
          <w:szCs w:val="36"/>
        </w:rPr>
      </w:pPr>
      <w:r w:rsidRPr="000276EF">
        <w:rPr>
          <w:rFonts w:ascii="Times New Roman" w:hAnsi="Times New Roman" w:cs="Times New Roman"/>
          <w:sz w:val="36"/>
          <w:szCs w:val="36"/>
        </w:rPr>
        <w:t>Sezer Ataş</w:t>
      </w:r>
    </w:p>
    <w:p w14:paraId="541778B4" w14:textId="77777777" w:rsidR="0035341B" w:rsidRPr="000276EF" w:rsidRDefault="0035341B" w:rsidP="003A59FB">
      <w:pPr>
        <w:jc w:val="center"/>
        <w:rPr>
          <w:rFonts w:ascii="Times New Roman" w:hAnsi="Times New Roman" w:cs="Times New Roman"/>
          <w:b/>
          <w:bCs/>
          <w:sz w:val="36"/>
          <w:szCs w:val="36"/>
        </w:rPr>
      </w:pPr>
    </w:p>
    <w:p w14:paraId="4593B4B5" w14:textId="77777777" w:rsidR="0035341B" w:rsidRPr="000276EF" w:rsidRDefault="0035341B" w:rsidP="003A59FB">
      <w:pPr>
        <w:jc w:val="center"/>
        <w:rPr>
          <w:rFonts w:ascii="Times New Roman" w:hAnsi="Times New Roman" w:cs="Times New Roman"/>
          <w:b/>
          <w:bCs/>
          <w:sz w:val="36"/>
          <w:szCs w:val="36"/>
        </w:rPr>
      </w:pPr>
    </w:p>
    <w:p w14:paraId="50E778BE" w14:textId="77777777" w:rsidR="00290BD2" w:rsidRPr="000276EF" w:rsidRDefault="00290BD2" w:rsidP="003A59FB">
      <w:pPr>
        <w:rPr>
          <w:rFonts w:ascii="Times New Roman" w:hAnsi="Times New Roman" w:cs="Times New Roman"/>
          <w:b/>
          <w:bCs/>
        </w:rPr>
      </w:pPr>
    </w:p>
    <w:sdt>
      <w:sdtPr>
        <w:rPr>
          <w:rFonts w:ascii="Times New Roman" w:eastAsiaTheme="minorHAnsi" w:hAnsi="Times New Roman" w:cs="Times New Roman"/>
          <w:color w:val="auto"/>
          <w:kern w:val="2"/>
          <w:sz w:val="24"/>
          <w:szCs w:val="24"/>
          <w:lang w:val="tr-TR"/>
          <w14:ligatures w14:val="standardContextual"/>
        </w:rPr>
        <w:id w:val="1489281629"/>
        <w:docPartObj>
          <w:docPartGallery w:val="Table of Contents"/>
          <w:docPartUnique/>
        </w:docPartObj>
      </w:sdtPr>
      <w:sdtEndPr>
        <w:rPr>
          <w:b/>
          <w:bCs/>
          <w:lang w:val="en-US"/>
        </w:rPr>
      </w:sdtEndPr>
      <w:sdtContent>
        <w:p w14:paraId="36CF2EE2" w14:textId="4711DACC" w:rsidR="00DC64E0" w:rsidRPr="000276EF" w:rsidRDefault="002D0612">
          <w:pPr>
            <w:pStyle w:val="TOCHeading"/>
            <w:rPr>
              <w:rFonts w:ascii="Times New Roman" w:hAnsi="Times New Roman" w:cs="Times New Roman"/>
            </w:rPr>
          </w:pPr>
          <w:proofErr w:type="spellStart"/>
          <w:r w:rsidRPr="000276EF">
            <w:rPr>
              <w:rFonts w:ascii="Times New Roman" w:hAnsi="Times New Roman" w:cs="Times New Roman"/>
              <w:lang w:val="tr-TR"/>
            </w:rPr>
            <w:t>Contents</w:t>
          </w:r>
          <w:proofErr w:type="spellEnd"/>
        </w:p>
        <w:p w14:paraId="44D0044F" w14:textId="467E4795" w:rsidR="00E37C1C" w:rsidRDefault="00DC64E0">
          <w:pPr>
            <w:pStyle w:val="TOC1"/>
            <w:tabs>
              <w:tab w:val="left" w:pos="480"/>
              <w:tab w:val="right" w:leader="dot" w:pos="9062"/>
            </w:tabs>
            <w:rPr>
              <w:rFonts w:eastAsiaTheme="minorEastAsia"/>
              <w:noProof/>
            </w:rPr>
          </w:pPr>
          <w:r w:rsidRPr="000276EF">
            <w:rPr>
              <w:rFonts w:ascii="Times New Roman" w:hAnsi="Times New Roman" w:cs="Times New Roman"/>
            </w:rPr>
            <w:fldChar w:fldCharType="begin"/>
          </w:r>
          <w:r w:rsidRPr="000276EF">
            <w:rPr>
              <w:rFonts w:ascii="Times New Roman" w:hAnsi="Times New Roman" w:cs="Times New Roman"/>
            </w:rPr>
            <w:instrText xml:space="preserve"> TOC \o "1-3" \h \z \u </w:instrText>
          </w:r>
          <w:r w:rsidRPr="000276EF">
            <w:rPr>
              <w:rFonts w:ascii="Times New Roman" w:hAnsi="Times New Roman" w:cs="Times New Roman"/>
            </w:rPr>
            <w:fldChar w:fldCharType="separate"/>
          </w:r>
          <w:hyperlink w:anchor="_Toc215327517" w:history="1">
            <w:r w:rsidR="00E37C1C" w:rsidRPr="00B87150">
              <w:rPr>
                <w:rStyle w:val="Hyperlink"/>
                <w:rFonts w:ascii="Times New Roman" w:hAnsi="Times New Roman" w:cs="Times New Roman"/>
                <w:noProof/>
              </w:rPr>
              <w:t>0.</w:t>
            </w:r>
            <w:r w:rsidR="00E37C1C">
              <w:rPr>
                <w:rFonts w:eastAsiaTheme="minorEastAsia"/>
                <w:noProof/>
              </w:rPr>
              <w:tab/>
            </w:r>
            <w:r w:rsidR="00E37C1C" w:rsidRPr="00B87150">
              <w:rPr>
                <w:rStyle w:val="Hyperlink"/>
                <w:rFonts w:ascii="Times New Roman" w:hAnsi="Times New Roman" w:cs="Times New Roman"/>
                <w:noProof/>
              </w:rPr>
              <w:t>Abstract</w:t>
            </w:r>
            <w:r w:rsidR="00E37C1C">
              <w:rPr>
                <w:noProof/>
                <w:webHidden/>
              </w:rPr>
              <w:tab/>
            </w:r>
            <w:r w:rsidR="00E37C1C">
              <w:rPr>
                <w:noProof/>
                <w:webHidden/>
              </w:rPr>
              <w:fldChar w:fldCharType="begin"/>
            </w:r>
            <w:r w:rsidR="00E37C1C">
              <w:rPr>
                <w:noProof/>
                <w:webHidden/>
              </w:rPr>
              <w:instrText xml:space="preserve"> PAGEREF _Toc215327517 \h </w:instrText>
            </w:r>
            <w:r w:rsidR="00E37C1C">
              <w:rPr>
                <w:noProof/>
                <w:webHidden/>
              </w:rPr>
            </w:r>
            <w:r w:rsidR="00E37C1C">
              <w:rPr>
                <w:noProof/>
                <w:webHidden/>
              </w:rPr>
              <w:fldChar w:fldCharType="separate"/>
            </w:r>
            <w:r w:rsidR="00E37C1C">
              <w:rPr>
                <w:noProof/>
                <w:webHidden/>
              </w:rPr>
              <w:t>3</w:t>
            </w:r>
            <w:r w:rsidR="00E37C1C">
              <w:rPr>
                <w:noProof/>
                <w:webHidden/>
              </w:rPr>
              <w:fldChar w:fldCharType="end"/>
            </w:r>
          </w:hyperlink>
        </w:p>
        <w:p w14:paraId="7B422F66" w14:textId="3B0D2137" w:rsidR="00E37C1C" w:rsidRDefault="00E37C1C">
          <w:pPr>
            <w:pStyle w:val="TOC1"/>
            <w:tabs>
              <w:tab w:val="left" w:pos="480"/>
              <w:tab w:val="right" w:leader="dot" w:pos="9062"/>
            </w:tabs>
            <w:rPr>
              <w:rFonts w:eastAsiaTheme="minorEastAsia"/>
              <w:noProof/>
            </w:rPr>
          </w:pPr>
          <w:hyperlink w:anchor="_Toc215327518" w:history="1">
            <w:r w:rsidRPr="00B87150">
              <w:rPr>
                <w:rStyle w:val="Hyperlink"/>
                <w:rFonts w:ascii="Times New Roman" w:hAnsi="Times New Roman" w:cs="Times New Roman"/>
                <w:noProof/>
              </w:rPr>
              <w:t>1.</w:t>
            </w:r>
            <w:r>
              <w:rPr>
                <w:rFonts w:eastAsiaTheme="minorEastAsia"/>
                <w:noProof/>
              </w:rPr>
              <w:tab/>
            </w:r>
            <w:r w:rsidRPr="00B87150">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_Toc215327518 \h </w:instrText>
            </w:r>
            <w:r>
              <w:rPr>
                <w:noProof/>
                <w:webHidden/>
              </w:rPr>
            </w:r>
            <w:r>
              <w:rPr>
                <w:noProof/>
                <w:webHidden/>
              </w:rPr>
              <w:fldChar w:fldCharType="separate"/>
            </w:r>
            <w:r>
              <w:rPr>
                <w:noProof/>
                <w:webHidden/>
              </w:rPr>
              <w:t>3</w:t>
            </w:r>
            <w:r>
              <w:rPr>
                <w:noProof/>
                <w:webHidden/>
              </w:rPr>
              <w:fldChar w:fldCharType="end"/>
            </w:r>
          </w:hyperlink>
        </w:p>
        <w:p w14:paraId="3521610E" w14:textId="41DD0319" w:rsidR="00E37C1C" w:rsidRDefault="00E37C1C">
          <w:pPr>
            <w:pStyle w:val="TOC2"/>
            <w:tabs>
              <w:tab w:val="left" w:pos="720"/>
              <w:tab w:val="right" w:leader="dot" w:pos="9062"/>
            </w:tabs>
            <w:rPr>
              <w:rFonts w:eastAsiaTheme="minorEastAsia"/>
              <w:noProof/>
            </w:rPr>
          </w:pPr>
          <w:hyperlink w:anchor="_Toc215327519" w:history="1">
            <w:r w:rsidRPr="00B87150">
              <w:rPr>
                <w:rStyle w:val="Hyperlink"/>
                <w:rFonts w:ascii="Times New Roman" w:hAnsi="Times New Roman" w:cs="Times New Roman"/>
                <w:noProof/>
              </w:rPr>
              <w:t>A.</w:t>
            </w:r>
            <w:r>
              <w:rPr>
                <w:rFonts w:eastAsiaTheme="minorEastAsia"/>
                <w:noProof/>
              </w:rPr>
              <w:tab/>
            </w:r>
            <w:r w:rsidRPr="00B87150">
              <w:rPr>
                <w:rStyle w:val="Hyperlink"/>
                <w:rFonts w:ascii="Times New Roman" w:hAnsi="Times New Roman" w:cs="Times New Roman"/>
                <w:noProof/>
              </w:rPr>
              <w:t>Purpose of this Study</w:t>
            </w:r>
            <w:r>
              <w:rPr>
                <w:noProof/>
                <w:webHidden/>
              </w:rPr>
              <w:tab/>
            </w:r>
            <w:r>
              <w:rPr>
                <w:noProof/>
                <w:webHidden/>
              </w:rPr>
              <w:fldChar w:fldCharType="begin"/>
            </w:r>
            <w:r>
              <w:rPr>
                <w:noProof/>
                <w:webHidden/>
              </w:rPr>
              <w:instrText xml:space="preserve"> PAGEREF _Toc215327519 \h </w:instrText>
            </w:r>
            <w:r>
              <w:rPr>
                <w:noProof/>
                <w:webHidden/>
              </w:rPr>
            </w:r>
            <w:r>
              <w:rPr>
                <w:noProof/>
                <w:webHidden/>
              </w:rPr>
              <w:fldChar w:fldCharType="separate"/>
            </w:r>
            <w:r>
              <w:rPr>
                <w:noProof/>
                <w:webHidden/>
              </w:rPr>
              <w:t>4</w:t>
            </w:r>
            <w:r>
              <w:rPr>
                <w:noProof/>
                <w:webHidden/>
              </w:rPr>
              <w:fldChar w:fldCharType="end"/>
            </w:r>
          </w:hyperlink>
        </w:p>
        <w:p w14:paraId="5C951972" w14:textId="05521BBE" w:rsidR="00E37C1C" w:rsidRDefault="00E37C1C">
          <w:pPr>
            <w:pStyle w:val="TOC2"/>
            <w:tabs>
              <w:tab w:val="left" w:pos="720"/>
              <w:tab w:val="right" w:leader="dot" w:pos="9062"/>
            </w:tabs>
            <w:rPr>
              <w:rFonts w:eastAsiaTheme="minorEastAsia"/>
              <w:noProof/>
            </w:rPr>
          </w:pPr>
          <w:hyperlink w:anchor="_Toc215327520" w:history="1">
            <w:r w:rsidRPr="00B87150">
              <w:rPr>
                <w:rStyle w:val="Hyperlink"/>
                <w:rFonts w:ascii="Times New Roman" w:hAnsi="Times New Roman" w:cs="Times New Roman"/>
                <w:noProof/>
              </w:rPr>
              <w:t>B.</w:t>
            </w:r>
            <w:r>
              <w:rPr>
                <w:rFonts w:eastAsiaTheme="minorEastAsia"/>
                <w:noProof/>
              </w:rPr>
              <w:tab/>
            </w:r>
            <w:r w:rsidRPr="00B87150">
              <w:rPr>
                <w:rStyle w:val="Hyperlink"/>
                <w:rFonts w:ascii="Times New Roman" w:hAnsi="Times New Roman" w:cs="Times New Roman"/>
                <w:noProof/>
              </w:rPr>
              <w:t>Expected System Outcomes</w:t>
            </w:r>
            <w:r>
              <w:rPr>
                <w:noProof/>
                <w:webHidden/>
              </w:rPr>
              <w:tab/>
            </w:r>
            <w:r>
              <w:rPr>
                <w:noProof/>
                <w:webHidden/>
              </w:rPr>
              <w:fldChar w:fldCharType="begin"/>
            </w:r>
            <w:r>
              <w:rPr>
                <w:noProof/>
                <w:webHidden/>
              </w:rPr>
              <w:instrText xml:space="preserve"> PAGEREF _Toc215327520 \h </w:instrText>
            </w:r>
            <w:r>
              <w:rPr>
                <w:noProof/>
                <w:webHidden/>
              </w:rPr>
            </w:r>
            <w:r>
              <w:rPr>
                <w:noProof/>
                <w:webHidden/>
              </w:rPr>
              <w:fldChar w:fldCharType="separate"/>
            </w:r>
            <w:r>
              <w:rPr>
                <w:noProof/>
                <w:webHidden/>
              </w:rPr>
              <w:t>5</w:t>
            </w:r>
            <w:r>
              <w:rPr>
                <w:noProof/>
                <w:webHidden/>
              </w:rPr>
              <w:fldChar w:fldCharType="end"/>
            </w:r>
          </w:hyperlink>
        </w:p>
        <w:p w14:paraId="5EFE0F91" w14:textId="043463FF" w:rsidR="00E37C1C" w:rsidRDefault="00E37C1C">
          <w:pPr>
            <w:pStyle w:val="TOC1"/>
            <w:tabs>
              <w:tab w:val="left" w:pos="480"/>
              <w:tab w:val="right" w:leader="dot" w:pos="9062"/>
            </w:tabs>
            <w:rPr>
              <w:rFonts w:eastAsiaTheme="minorEastAsia"/>
              <w:noProof/>
            </w:rPr>
          </w:pPr>
          <w:hyperlink w:anchor="_Toc215327521" w:history="1">
            <w:r w:rsidRPr="00B87150">
              <w:rPr>
                <w:rStyle w:val="Hyperlink"/>
                <w:rFonts w:ascii="Times New Roman" w:hAnsi="Times New Roman" w:cs="Times New Roman"/>
                <w:noProof/>
              </w:rPr>
              <w:t>2.</w:t>
            </w:r>
            <w:r>
              <w:rPr>
                <w:rFonts w:eastAsiaTheme="minorEastAsia"/>
                <w:noProof/>
              </w:rPr>
              <w:tab/>
            </w:r>
            <w:r w:rsidRPr="00B87150">
              <w:rPr>
                <w:rStyle w:val="Hyperlink"/>
                <w:rFonts w:ascii="Times New Roman" w:hAnsi="Times New Roman" w:cs="Times New Roman"/>
                <w:noProof/>
              </w:rPr>
              <w:t>Definitions</w:t>
            </w:r>
            <w:r>
              <w:rPr>
                <w:noProof/>
                <w:webHidden/>
              </w:rPr>
              <w:tab/>
            </w:r>
            <w:r>
              <w:rPr>
                <w:noProof/>
                <w:webHidden/>
              </w:rPr>
              <w:fldChar w:fldCharType="begin"/>
            </w:r>
            <w:r>
              <w:rPr>
                <w:noProof/>
                <w:webHidden/>
              </w:rPr>
              <w:instrText xml:space="preserve"> PAGEREF _Toc215327521 \h </w:instrText>
            </w:r>
            <w:r>
              <w:rPr>
                <w:noProof/>
                <w:webHidden/>
              </w:rPr>
            </w:r>
            <w:r>
              <w:rPr>
                <w:noProof/>
                <w:webHidden/>
              </w:rPr>
              <w:fldChar w:fldCharType="separate"/>
            </w:r>
            <w:r>
              <w:rPr>
                <w:noProof/>
                <w:webHidden/>
              </w:rPr>
              <w:t>5</w:t>
            </w:r>
            <w:r>
              <w:rPr>
                <w:noProof/>
                <w:webHidden/>
              </w:rPr>
              <w:fldChar w:fldCharType="end"/>
            </w:r>
          </w:hyperlink>
        </w:p>
        <w:p w14:paraId="53A80FC2" w14:textId="6425B474" w:rsidR="00E37C1C" w:rsidRDefault="00E37C1C">
          <w:pPr>
            <w:pStyle w:val="TOC1"/>
            <w:tabs>
              <w:tab w:val="left" w:pos="480"/>
              <w:tab w:val="right" w:leader="dot" w:pos="9062"/>
            </w:tabs>
            <w:rPr>
              <w:rFonts w:eastAsiaTheme="minorEastAsia"/>
              <w:noProof/>
            </w:rPr>
          </w:pPr>
          <w:hyperlink w:anchor="_Toc215327522" w:history="1">
            <w:r w:rsidRPr="00B87150">
              <w:rPr>
                <w:rStyle w:val="Hyperlink"/>
                <w:rFonts w:ascii="Times New Roman" w:hAnsi="Times New Roman" w:cs="Times New Roman"/>
                <w:noProof/>
              </w:rPr>
              <w:t>3.</w:t>
            </w:r>
            <w:r>
              <w:rPr>
                <w:rFonts w:eastAsiaTheme="minorEastAsia"/>
                <w:noProof/>
              </w:rPr>
              <w:tab/>
            </w:r>
            <w:r w:rsidRPr="00B87150">
              <w:rPr>
                <w:rStyle w:val="Hyperlink"/>
                <w:rFonts w:ascii="Times New Roman" w:hAnsi="Times New Roman" w:cs="Times New Roman"/>
                <w:noProof/>
              </w:rPr>
              <w:t>Reviewed Applications and Models</w:t>
            </w:r>
            <w:r>
              <w:rPr>
                <w:noProof/>
                <w:webHidden/>
              </w:rPr>
              <w:tab/>
            </w:r>
            <w:r>
              <w:rPr>
                <w:noProof/>
                <w:webHidden/>
              </w:rPr>
              <w:fldChar w:fldCharType="begin"/>
            </w:r>
            <w:r>
              <w:rPr>
                <w:noProof/>
                <w:webHidden/>
              </w:rPr>
              <w:instrText xml:space="preserve"> PAGEREF _Toc215327522 \h </w:instrText>
            </w:r>
            <w:r>
              <w:rPr>
                <w:noProof/>
                <w:webHidden/>
              </w:rPr>
            </w:r>
            <w:r>
              <w:rPr>
                <w:noProof/>
                <w:webHidden/>
              </w:rPr>
              <w:fldChar w:fldCharType="separate"/>
            </w:r>
            <w:r>
              <w:rPr>
                <w:noProof/>
                <w:webHidden/>
              </w:rPr>
              <w:t>6</w:t>
            </w:r>
            <w:r>
              <w:rPr>
                <w:noProof/>
                <w:webHidden/>
              </w:rPr>
              <w:fldChar w:fldCharType="end"/>
            </w:r>
          </w:hyperlink>
        </w:p>
        <w:p w14:paraId="71715665" w14:textId="37CCB692" w:rsidR="00E37C1C" w:rsidRDefault="00E37C1C">
          <w:pPr>
            <w:pStyle w:val="TOC3"/>
            <w:tabs>
              <w:tab w:val="left" w:pos="960"/>
              <w:tab w:val="right" w:leader="dot" w:pos="9062"/>
            </w:tabs>
            <w:rPr>
              <w:rFonts w:eastAsiaTheme="minorEastAsia"/>
              <w:noProof/>
            </w:rPr>
          </w:pPr>
          <w:hyperlink w:anchor="_Toc215327523" w:history="1">
            <w:r w:rsidRPr="00B87150">
              <w:rPr>
                <w:rStyle w:val="Hyperlink"/>
                <w:rFonts w:ascii="Times New Roman" w:hAnsi="Times New Roman" w:cs="Times New Roman"/>
                <w:noProof/>
              </w:rPr>
              <w:t>A.</w:t>
            </w:r>
            <w:r>
              <w:rPr>
                <w:rFonts w:eastAsiaTheme="minorEastAsia"/>
                <w:noProof/>
              </w:rPr>
              <w:tab/>
            </w:r>
            <w:r w:rsidRPr="00B87150">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_Toc215327523 \h </w:instrText>
            </w:r>
            <w:r>
              <w:rPr>
                <w:noProof/>
                <w:webHidden/>
              </w:rPr>
            </w:r>
            <w:r>
              <w:rPr>
                <w:noProof/>
                <w:webHidden/>
              </w:rPr>
              <w:fldChar w:fldCharType="separate"/>
            </w:r>
            <w:r>
              <w:rPr>
                <w:noProof/>
                <w:webHidden/>
              </w:rPr>
              <w:t>6</w:t>
            </w:r>
            <w:r>
              <w:rPr>
                <w:noProof/>
                <w:webHidden/>
              </w:rPr>
              <w:fldChar w:fldCharType="end"/>
            </w:r>
          </w:hyperlink>
        </w:p>
        <w:p w14:paraId="240C677D" w14:textId="569B8E49" w:rsidR="00E37C1C" w:rsidRDefault="00E37C1C">
          <w:pPr>
            <w:pStyle w:val="TOC2"/>
            <w:tabs>
              <w:tab w:val="right" w:leader="dot" w:pos="9062"/>
            </w:tabs>
            <w:rPr>
              <w:rFonts w:eastAsiaTheme="minorEastAsia"/>
              <w:noProof/>
            </w:rPr>
          </w:pPr>
          <w:hyperlink w:anchor="_Toc215327524" w:history="1">
            <w:r w:rsidRPr="00B87150">
              <w:rPr>
                <w:rStyle w:val="Hyperlink"/>
                <w:rFonts w:ascii="Times New Roman" w:hAnsi="Times New Roman" w:cs="Times New Roman"/>
                <w:noProof/>
              </w:rPr>
              <w:t>3.1. Deep Learning-Based Brain MR Segmentation</w:t>
            </w:r>
            <w:r>
              <w:rPr>
                <w:noProof/>
                <w:webHidden/>
              </w:rPr>
              <w:tab/>
            </w:r>
            <w:r>
              <w:rPr>
                <w:noProof/>
                <w:webHidden/>
              </w:rPr>
              <w:fldChar w:fldCharType="begin"/>
            </w:r>
            <w:r>
              <w:rPr>
                <w:noProof/>
                <w:webHidden/>
              </w:rPr>
              <w:instrText xml:space="preserve"> PAGEREF _Toc215327524 \h </w:instrText>
            </w:r>
            <w:r>
              <w:rPr>
                <w:noProof/>
                <w:webHidden/>
              </w:rPr>
            </w:r>
            <w:r>
              <w:rPr>
                <w:noProof/>
                <w:webHidden/>
              </w:rPr>
              <w:fldChar w:fldCharType="separate"/>
            </w:r>
            <w:r>
              <w:rPr>
                <w:noProof/>
                <w:webHidden/>
              </w:rPr>
              <w:t>6</w:t>
            </w:r>
            <w:r>
              <w:rPr>
                <w:noProof/>
                <w:webHidden/>
              </w:rPr>
              <w:fldChar w:fldCharType="end"/>
            </w:r>
          </w:hyperlink>
        </w:p>
        <w:p w14:paraId="0AEAF790" w14:textId="463789A2" w:rsidR="00E37C1C" w:rsidRDefault="00E37C1C">
          <w:pPr>
            <w:pStyle w:val="TOC3"/>
            <w:tabs>
              <w:tab w:val="right" w:leader="dot" w:pos="9062"/>
            </w:tabs>
            <w:rPr>
              <w:rFonts w:eastAsiaTheme="minorEastAsia"/>
              <w:noProof/>
            </w:rPr>
          </w:pPr>
          <w:hyperlink w:anchor="_Toc215327525" w:history="1">
            <w:r w:rsidRPr="00B87150">
              <w:rPr>
                <w:rStyle w:val="Hyperlink"/>
                <w:rFonts w:ascii="Times New Roman" w:hAnsi="Times New Roman" w:cs="Times New Roman"/>
                <w:noProof/>
              </w:rPr>
              <w:t>A. Fully Automated Deep Learning Methods</w:t>
            </w:r>
            <w:r>
              <w:rPr>
                <w:noProof/>
                <w:webHidden/>
              </w:rPr>
              <w:tab/>
            </w:r>
            <w:r>
              <w:rPr>
                <w:noProof/>
                <w:webHidden/>
              </w:rPr>
              <w:fldChar w:fldCharType="begin"/>
            </w:r>
            <w:r>
              <w:rPr>
                <w:noProof/>
                <w:webHidden/>
              </w:rPr>
              <w:instrText xml:space="preserve"> PAGEREF _Toc215327525 \h </w:instrText>
            </w:r>
            <w:r>
              <w:rPr>
                <w:noProof/>
                <w:webHidden/>
              </w:rPr>
            </w:r>
            <w:r>
              <w:rPr>
                <w:noProof/>
                <w:webHidden/>
              </w:rPr>
              <w:fldChar w:fldCharType="separate"/>
            </w:r>
            <w:r>
              <w:rPr>
                <w:noProof/>
                <w:webHidden/>
              </w:rPr>
              <w:t>6</w:t>
            </w:r>
            <w:r>
              <w:rPr>
                <w:noProof/>
                <w:webHidden/>
              </w:rPr>
              <w:fldChar w:fldCharType="end"/>
            </w:r>
          </w:hyperlink>
        </w:p>
        <w:p w14:paraId="7327F7EC" w14:textId="55EF48C5" w:rsidR="00E37C1C" w:rsidRDefault="00E37C1C">
          <w:pPr>
            <w:pStyle w:val="TOC3"/>
            <w:tabs>
              <w:tab w:val="right" w:leader="dot" w:pos="9062"/>
            </w:tabs>
            <w:rPr>
              <w:rFonts w:eastAsiaTheme="minorEastAsia"/>
              <w:noProof/>
            </w:rPr>
          </w:pPr>
          <w:hyperlink w:anchor="_Toc215327526" w:history="1">
            <w:r w:rsidRPr="00B87150">
              <w:rPr>
                <w:rStyle w:val="Hyperlink"/>
                <w:rFonts w:ascii="Times New Roman" w:hAnsi="Times New Roman" w:cs="Times New Roman"/>
                <w:noProof/>
              </w:rPr>
              <w:t>B. Semi-Supervised and Data Efficiency Approaches</w:t>
            </w:r>
            <w:r>
              <w:rPr>
                <w:noProof/>
                <w:webHidden/>
              </w:rPr>
              <w:tab/>
            </w:r>
            <w:r>
              <w:rPr>
                <w:noProof/>
                <w:webHidden/>
              </w:rPr>
              <w:fldChar w:fldCharType="begin"/>
            </w:r>
            <w:r>
              <w:rPr>
                <w:noProof/>
                <w:webHidden/>
              </w:rPr>
              <w:instrText xml:space="preserve"> PAGEREF _Toc215327526 \h </w:instrText>
            </w:r>
            <w:r>
              <w:rPr>
                <w:noProof/>
                <w:webHidden/>
              </w:rPr>
            </w:r>
            <w:r>
              <w:rPr>
                <w:noProof/>
                <w:webHidden/>
              </w:rPr>
              <w:fldChar w:fldCharType="separate"/>
            </w:r>
            <w:r>
              <w:rPr>
                <w:noProof/>
                <w:webHidden/>
              </w:rPr>
              <w:t>7</w:t>
            </w:r>
            <w:r>
              <w:rPr>
                <w:noProof/>
                <w:webHidden/>
              </w:rPr>
              <w:fldChar w:fldCharType="end"/>
            </w:r>
          </w:hyperlink>
        </w:p>
        <w:p w14:paraId="5F5F03CE" w14:textId="1E04028C" w:rsidR="00E37C1C" w:rsidRDefault="00E37C1C">
          <w:pPr>
            <w:pStyle w:val="TOC3"/>
            <w:tabs>
              <w:tab w:val="right" w:leader="dot" w:pos="9062"/>
            </w:tabs>
            <w:rPr>
              <w:rFonts w:eastAsiaTheme="minorEastAsia"/>
              <w:noProof/>
            </w:rPr>
          </w:pPr>
          <w:hyperlink w:anchor="_Toc215327527" w:history="1">
            <w:r w:rsidRPr="00B87150">
              <w:rPr>
                <w:rStyle w:val="Hyperlink"/>
                <w:rFonts w:ascii="Times New Roman" w:hAnsi="Times New Roman" w:cs="Times New Roman"/>
                <w:noProof/>
              </w:rPr>
              <w:t>C. Limitations</w:t>
            </w:r>
            <w:r>
              <w:rPr>
                <w:noProof/>
                <w:webHidden/>
              </w:rPr>
              <w:tab/>
            </w:r>
            <w:r>
              <w:rPr>
                <w:noProof/>
                <w:webHidden/>
              </w:rPr>
              <w:fldChar w:fldCharType="begin"/>
            </w:r>
            <w:r>
              <w:rPr>
                <w:noProof/>
                <w:webHidden/>
              </w:rPr>
              <w:instrText xml:space="preserve"> PAGEREF _Toc215327527 \h </w:instrText>
            </w:r>
            <w:r>
              <w:rPr>
                <w:noProof/>
                <w:webHidden/>
              </w:rPr>
            </w:r>
            <w:r>
              <w:rPr>
                <w:noProof/>
                <w:webHidden/>
              </w:rPr>
              <w:fldChar w:fldCharType="separate"/>
            </w:r>
            <w:r>
              <w:rPr>
                <w:noProof/>
                <w:webHidden/>
              </w:rPr>
              <w:t>7</w:t>
            </w:r>
            <w:r>
              <w:rPr>
                <w:noProof/>
                <w:webHidden/>
              </w:rPr>
              <w:fldChar w:fldCharType="end"/>
            </w:r>
          </w:hyperlink>
        </w:p>
        <w:p w14:paraId="5B21E567" w14:textId="7F3EA991" w:rsidR="00E37C1C" w:rsidRDefault="00E37C1C">
          <w:pPr>
            <w:pStyle w:val="TOC2"/>
            <w:tabs>
              <w:tab w:val="right" w:leader="dot" w:pos="9062"/>
            </w:tabs>
            <w:rPr>
              <w:rFonts w:eastAsiaTheme="minorEastAsia"/>
              <w:noProof/>
            </w:rPr>
          </w:pPr>
          <w:hyperlink w:anchor="_Toc215327528" w:history="1">
            <w:r w:rsidRPr="00B87150">
              <w:rPr>
                <w:rStyle w:val="Hyperlink"/>
                <w:rFonts w:ascii="Times New Roman" w:hAnsi="Times New Roman" w:cs="Times New Roman"/>
                <w:noProof/>
              </w:rPr>
              <w:t>3.2. Patient-Specific 3D Models and VR/MR-Based Neurosurgical Applications</w:t>
            </w:r>
            <w:r>
              <w:rPr>
                <w:noProof/>
                <w:webHidden/>
              </w:rPr>
              <w:tab/>
            </w:r>
            <w:r>
              <w:rPr>
                <w:noProof/>
                <w:webHidden/>
              </w:rPr>
              <w:fldChar w:fldCharType="begin"/>
            </w:r>
            <w:r>
              <w:rPr>
                <w:noProof/>
                <w:webHidden/>
              </w:rPr>
              <w:instrText xml:space="preserve"> PAGEREF _Toc215327528 \h </w:instrText>
            </w:r>
            <w:r>
              <w:rPr>
                <w:noProof/>
                <w:webHidden/>
              </w:rPr>
            </w:r>
            <w:r>
              <w:rPr>
                <w:noProof/>
                <w:webHidden/>
              </w:rPr>
              <w:fldChar w:fldCharType="separate"/>
            </w:r>
            <w:r>
              <w:rPr>
                <w:noProof/>
                <w:webHidden/>
              </w:rPr>
              <w:t>7</w:t>
            </w:r>
            <w:r>
              <w:rPr>
                <w:noProof/>
                <w:webHidden/>
              </w:rPr>
              <w:fldChar w:fldCharType="end"/>
            </w:r>
          </w:hyperlink>
        </w:p>
        <w:p w14:paraId="3E6A8C04" w14:textId="6256D5ED" w:rsidR="00E37C1C" w:rsidRDefault="00E37C1C">
          <w:pPr>
            <w:pStyle w:val="TOC3"/>
            <w:tabs>
              <w:tab w:val="right" w:leader="dot" w:pos="9062"/>
            </w:tabs>
            <w:rPr>
              <w:rFonts w:eastAsiaTheme="minorEastAsia"/>
              <w:noProof/>
            </w:rPr>
          </w:pPr>
          <w:hyperlink w:anchor="_Toc215327529" w:history="1">
            <w:r w:rsidRPr="00B87150">
              <w:rPr>
                <w:rStyle w:val="Hyperlink"/>
                <w:rFonts w:ascii="Times New Roman" w:hAnsi="Times New Roman" w:cs="Times New Roman"/>
                <w:noProof/>
              </w:rPr>
              <w:t>A. 3D Printing and Digital 3D Models</w:t>
            </w:r>
            <w:r>
              <w:rPr>
                <w:noProof/>
                <w:webHidden/>
              </w:rPr>
              <w:tab/>
            </w:r>
            <w:r>
              <w:rPr>
                <w:noProof/>
                <w:webHidden/>
              </w:rPr>
              <w:fldChar w:fldCharType="begin"/>
            </w:r>
            <w:r>
              <w:rPr>
                <w:noProof/>
                <w:webHidden/>
              </w:rPr>
              <w:instrText xml:space="preserve"> PAGEREF _Toc215327529 \h </w:instrText>
            </w:r>
            <w:r>
              <w:rPr>
                <w:noProof/>
                <w:webHidden/>
              </w:rPr>
            </w:r>
            <w:r>
              <w:rPr>
                <w:noProof/>
                <w:webHidden/>
              </w:rPr>
              <w:fldChar w:fldCharType="separate"/>
            </w:r>
            <w:r>
              <w:rPr>
                <w:noProof/>
                <w:webHidden/>
              </w:rPr>
              <w:t>7</w:t>
            </w:r>
            <w:r>
              <w:rPr>
                <w:noProof/>
                <w:webHidden/>
              </w:rPr>
              <w:fldChar w:fldCharType="end"/>
            </w:r>
          </w:hyperlink>
        </w:p>
        <w:p w14:paraId="188A4900" w14:textId="692C4A42" w:rsidR="00E37C1C" w:rsidRDefault="00E37C1C">
          <w:pPr>
            <w:pStyle w:val="TOC3"/>
            <w:tabs>
              <w:tab w:val="right" w:leader="dot" w:pos="9062"/>
            </w:tabs>
            <w:rPr>
              <w:rFonts w:eastAsiaTheme="minorEastAsia"/>
              <w:noProof/>
            </w:rPr>
          </w:pPr>
          <w:hyperlink w:anchor="_Toc215327530" w:history="1">
            <w:r w:rsidRPr="00B87150">
              <w:rPr>
                <w:rStyle w:val="Hyperlink"/>
                <w:rFonts w:ascii="Times New Roman" w:hAnsi="Times New Roman" w:cs="Times New Roman"/>
                <w:noProof/>
              </w:rPr>
              <w:t>B. Neurosurgical Planning and Patient Information using VR and MR</w:t>
            </w:r>
            <w:r>
              <w:rPr>
                <w:noProof/>
                <w:webHidden/>
              </w:rPr>
              <w:tab/>
            </w:r>
            <w:r>
              <w:rPr>
                <w:noProof/>
                <w:webHidden/>
              </w:rPr>
              <w:fldChar w:fldCharType="begin"/>
            </w:r>
            <w:r>
              <w:rPr>
                <w:noProof/>
                <w:webHidden/>
              </w:rPr>
              <w:instrText xml:space="preserve"> PAGEREF _Toc215327530 \h </w:instrText>
            </w:r>
            <w:r>
              <w:rPr>
                <w:noProof/>
                <w:webHidden/>
              </w:rPr>
            </w:r>
            <w:r>
              <w:rPr>
                <w:noProof/>
                <w:webHidden/>
              </w:rPr>
              <w:fldChar w:fldCharType="separate"/>
            </w:r>
            <w:r>
              <w:rPr>
                <w:noProof/>
                <w:webHidden/>
              </w:rPr>
              <w:t>8</w:t>
            </w:r>
            <w:r>
              <w:rPr>
                <w:noProof/>
                <w:webHidden/>
              </w:rPr>
              <w:fldChar w:fldCharType="end"/>
            </w:r>
          </w:hyperlink>
        </w:p>
        <w:p w14:paraId="0C1F4CC9" w14:textId="52461FAB" w:rsidR="00E37C1C" w:rsidRDefault="00E37C1C">
          <w:pPr>
            <w:pStyle w:val="TOC2"/>
            <w:tabs>
              <w:tab w:val="left" w:pos="960"/>
              <w:tab w:val="right" w:leader="dot" w:pos="9062"/>
            </w:tabs>
            <w:rPr>
              <w:rFonts w:eastAsiaTheme="minorEastAsia"/>
              <w:noProof/>
            </w:rPr>
          </w:pPr>
          <w:hyperlink w:anchor="_Toc215327531" w:history="1">
            <w:r w:rsidRPr="00B87150">
              <w:rPr>
                <w:rStyle w:val="Hyperlink"/>
                <w:rFonts w:ascii="Times New Roman" w:hAnsi="Times New Roman" w:cs="Times New Roman"/>
                <w:noProof/>
              </w:rPr>
              <w:t>3.3.</w:t>
            </w:r>
            <w:r>
              <w:rPr>
                <w:rFonts w:eastAsiaTheme="minorEastAsia"/>
                <w:noProof/>
              </w:rPr>
              <w:tab/>
            </w:r>
            <w:r w:rsidRPr="00B87150">
              <w:rPr>
                <w:rStyle w:val="Hyperlink"/>
                <w:rFonts w:ascii="Times New Roman" w:hAnsi="Times New Roman" w:cs="Times New Roman"/>
                <w:noProof/>
              </w:rPr>
              <w:t>Evaluation Criteria Used In Existing Studies</w:t>
            </w:r>
            <w:r>
              <w:rPr>
                <w:noProof/>
                <w:webHidden/>
              </w:rPr>
              <w:tab/>
            </w:r>
            <w:r>
              <w:rPr>
                <w:noProof/>
                <w:webHidden/>
              </w:rPr>
              <w:fldChar w:fldCharType="begin"/>
            </w:r>
            <w:r>
              <w:rPr>
                <w:noProof/>
                <w:webHidden/>
              </w:rPr>
              <w:instrText xml:space="preserve"> PAGEREF _Toc215327531 \h </w:instrText>
            </w:r>
            <w:r>
              <w:rPr>
                <w:noProof/>
                <w:webHidden/>
              </w:rPr>
            </w:r>
            <w:r>
              <w:rPr>
                <w:noProof/>
                <w:webHidden/>
              </w:rPr>
              <w:fldChar w:fldCharType="separate"/>
            </w:r>
            <w:r>
              <w:rPr>
                <w:noProof/>
                <w:webHidden/>
              </w:rPr>
              <w:t>8</w:t>
            </w:r>
            <w:r>
              <w:rPr>
                <w:noProof/>
                <w:webHidden/>
              </w:rPr>
              <w:fldChar w:fldCharType="end"/>
            </w:r>
          </w:hyperlink>
        </w:p>
        <w:p w14:paraId="27D16EF2" w14:textId="30D5EFB7" w:rsidR="00E37C1C" w:rsidRDefault="00E37C1C">
          <w:pPr>
            <w:pStyle w:val="TOC3"/>
            <w:tabs>
              <w:tab w:val="right" w:leader="dot" w:pos="9062"/>
            </w:tabs>
            <w:rPr>
              <w:rFonts w:eastAsiaTheme="minorEastAsia"/>
              <w:noProof/>
            </w:rPr>
          </w:pPr>
          <w:hyperlink w:anchor="_Toc215327532" w:history="1">
            <w:r w:rsidRPr="00B87150">
              <w:rPr>
                <w:rStyle w:val="Hyperlink"/>
                <w:rFonts w:ascii="Times New Roman" w:hAnsi="Times New Roman" w:cs="Times New Roman"/>
                <w:noProof/>
              </w:rPr>
              <w:t>A. Metrics Used in Deep Learning-Based MRI Segmentation Studies</w:t>
            </w:r>
            <w:r>
              <w:rPr>
                <w:noProof/>
                <w:webHidden/>
              </w:rPr>
              <w:tab/>
            </w:r>
            <w:r>
              <w:rPr>
                <w:noProof/>
                <w:webHidden/>
              </w:rPr>
              <w:fldChar w:fldCharType="begin"/>
            </w:r>
            <w:r>
              <w:rPr>
                <w:noProof/>
                <w:webHidden/>
              </w:rPr>
              <w:instrText xml:space="preserve"> PAGEREF _Toc215327532 \h </w:instrText>
            </w:r>
            <w:r>
              <w:rPr>
                <w:noProof/>
                <w:webHidden/>
              </w:rPr>
            </w:r>
            <w:r>
              <w:rPr>
                <w:noProof/>
                <w:webHidden/>
              </w:rPr>
              <w:fldChar w:fldCharType="separate"/>
            </w:r>
            <w:r>
              <w:rPr>
                <w:noProof/>
                <w:webHidden/>
              </w:rPr>
              <w:t>8</w:t>
            </w:r>
            <w:r>
              <w:rPr>
                <w:noProof/>
                <w:webHidden/>
              </w:rPr>
              <w:fldChar w:fldCharType="end"/>
            </w:r>
          </w:hyperlink>
        </w:p>
        <w:p w14:paraId="289A0F09" w14:textId="0D8D1056" w:rsidR="00E37C1C" w:rsidRDefault="00E37C1C">
          <w:pPr>
            <w:pStyle w:val="TOC3"/>
            <w:tabs>
              <w:tab w:val="left" w:pos="960"/>
              <w:tab w:val="right" w:leader="dot" w:pos="9062"/>
            </w:tabs>
            <w:rPr>
              <w:rFonts w:eastAsiaTheme="minorEastAsia"/>
              <w:noProof/>
            </w:rPr>
          </w:pPr>
          <w:hyperlink w:anchor="_Toc215327533" w:history="1">
            <w:r w:rsidRPr="00B87150">
              <w:rPr>
                <w:rStyle w:val="Hyperlink"/>
                <w:rFonts w:ascii="Times New Roman" w:hAnsi="Times New Roman" w:cs="Times New Roman"/>
                <w:noProof/>
              </w:rPr>
              <w:t>B.</w:t>
            </w:r>
            <w:r>
              <w:rPr>
                <w:rFonts w:eastAsiaTheme="minorEastAsia"/>
                <w:noProof/>
              </w:rPr>
              <w:tab/>
            </w:r>
            <w:r w:rsidRPr="00B87150">
              <w:rPr>
                <w:rStyle w:val="Hyperlink"/>
                <w:rFonts w:ascii="Times New Roman" w:hAnsi="Times New Roman" w:cs="Times New Roman"/>
                <w:noProof/>
              </w:rPr>
              <w:t>Metrics Used in VR/MR-Based Medical Education Studies</w:t>
            </w:r>
            <w:r>
              <w:rPr>
                <w:noProof/>
                <w:webHidden/>
              </w:rPr>
              <w:tab/>
            </w:r>
            <w:r>
              <w:rPr>
                <w:noProof/>
                <w:webHidden/>
              </w:rPr>
              <w:fldChar w:fldCharType="begin"/>
            </w:r>
            <w:r>
              <w:rPr>
                <w:noProof/>
                <w:webHidden/>
              </w:rPr>
              <w:instrText xml:space="preserve"> PAGEREF _Toc215327533 \h </w:instrText>
            </w:r>
            <w:r>
              <w:rPr>
                <w:noProof/>
                <w:webHidden/>
              </w:rPr>
            </w:r>
            <w:r>
              <w:rPr>
                <w:noProof/>
                <w:webHidden/>
              </w:rPr>
              <w:fldChar w:fldCharType="separate"/>
            </w:r>
            <w:r>
              <w:rPr>
                <w:noProof/>
                <w:webHidden/>
              </w:rPr>
              <w:t>9</w:t>
            </w:r>
            <w:r>
              <w:rPr>
                <w:noProof/>
                <w:webHidden/>
              </w:rPr>
              <w:fldChar w:fldCharType="end"/>
            </w:r>
          </w:hyperlink>
        </w:p>
        <w:p w14:paraId="393F8CEF" w14:textId="779A1A67" w:rsidR="00E37C1C" w:rsidRDefault="00E37C1C">
          <w:pPr>
            <w:pStyle w:val="TOC3"/>
            <w:tabs>
              <w:tab w:val="left" w:pos="960"/>
              <w:tab w:val="right" w:leader="dot" w:pos="9062"/>
            </w:tabs>
            <w:rPr>
              <w:rFonts w:eastAsiaTheme="minorEastAsia"/>
              <w:noProof/>
            </w:rPr>
          </w:pPr>
          <w:hyperlink w:anchor="_Toc215327534" w:history="1">
            <w:r w:rsidRPr="00B87150">
              <w:rPr>
                <w:rStyle w:val="Hyperlink"/>
                <w:rFonts w:ascii="Times New Roman" w:hAnsi="Times New Roman" w:cs="Times New Roman"/>
                <w:noProof/>
              </w:rPr>
              <w:t>C.</w:t>
            </w:r>
            <w:r>
              <w:rPr>
                <w:rFonts w:eastAsiaTheme="minorEastAsia"/>
                <w:noProof/>
              </w:rPr>
              <w:tab/>
            </w:r>
            <w:r w:rsidRPr="00B87150">
              <w:rPr>
                <w:rStyle w:val="Hyperlink"/>
                <w:rFonts w:ascii="Times New Roman" w:hAnsi="Times New Roman" w:cs="Times New Roman"/>
                <w:noProof/>
              </w:rPr>
              <w:t>Metrics Used in Studies on Patient-Specific 3D Models and VR-Supported Neurosurgical Planning</w:t>
            </w:r>
            <w:r>
              <w:rPr>
                <w:noProof/>
                <w:webHidden/>
              </w:rPr>
              <w:tab/>
            </w:r>
            <w:r>
              <w:rPr>
                <w:noProof/>
                <w:webHidden/>
              </w:rPr>
              <w:fldChar w:fldCharType="begin"/>
            </w:r>
            <w:r>
              <w:rPr>
                <w:noProof/>
                <w:webHidden/>
              </w:rPr>
              <w:instrText xml:space="preserve"> PAGEREF _Toc215327534 \h </w:instrText>
            </w:r>
            <w:r>
              <w:rPr>
                <w:noProof/>
                <w:webHidden/>
              </w:rPr>
            </w:r>
            <w:r>
              <w:rPr>
                <w:noProof/>
                <w:webHidden/>
              </w:rPr>
              <w:fldChar w:fldCharType="separate"/>
            </w:r>
            <w:r>
              <w:rPr>
                <w:noProof/>
                <w:webHidden/>
              </w:rPr>
              <w:t>9</w:t>
            </w:r>
            <w:r>
              <w:rPr>
                <w:noProof/>
                <w:webHidden/>
              </w:rPr>
              <w:fldChar w:fldCharType="end"/>
            </w:r>
          </w:hyperlink>
        </w:p>
        <w:p w14:paraId="560E7D4C" w14:textId="3D82C0C5" w:rsidR="00E37C1C" w:rsidRDefault="00E37C1C">
          <w:pPr>
            <w:pStyle w:val="TOC1"/>
            <w:tabs>
              <w:tab w:val="left" w:pos="480"/>
              <w:tab w:val="right" w:leader="dot" w:pos="9062"/>
            </w:tabs>
            <w:rPr>
              <w:rFonts w:eastAsiaTheme="minorEastAsia"/>
              <w:noProof/>
            </w:rPr>
          </w:pPr>
          <w:hyperlink w:anchor="_Toc215327535" w:history="1">
            <w:r w:rsidRPr="00B87150">
              <w:rPr>
                <w:rStyle w:val="Hyperlink"/>
                <w:rFonts w:ascii="Times New Roman" w:hAnsi="Times New Roman" w:cs="Times New Roman"/>
                <w:noProof/>
              </w:rPr>
              <w:t>4.</w:t>
            </w:r>
            <w:r>
              <w:rPr>
                <w:rFonts w:eastAsiaTheme="minorEastAsia"/>
                <w:noProof/>
              </w:rPr>
              <w:tab/>
            </w:r>
            <w:r w:rsidRPr="00B87150">
              <w:rPr>
                <w:rStyle w:val="Hyperlink"/>
                <w:rFonts w:ascii="Times New Roman" w:hAnsi="Times New Roman" w:cs="Times New Roman"/>
                <w:noProof/>
              </w:rPr>
              <w:t>General Assessment and Synthesis of the Literature</w:t>
            </w:r>
            <w:r>
              <w:rPr>
                <w:noProof/>
                <w:webHidden/>
              </w:rPr>
              <w:tab/>
            </w:r>
            <w:r>
              <w:rPr>
                <w:noProof/>
                <w:webHidden/>
              </w:rPr>
              <w:fldChar w:fldCharType="begin"/>
            </w:r>
            <w:r>
              <w:rPr>
                <w:noProof/>
                <w:webHidden/>
              </w:rPr>
              <w:instrText xml:space="preserve"> PAGEREF _Toc215327535 \h </w:instrText>
            </w:r>
            <w:r>
              <w:rPr>
                <w:noProof/>
                <w:webHidden/>
              </w:rPr>
            </w:r>
            <w:r>
              <w:rPr>
                <w:noProof/>
                <w:webHidden/>
              </w:rPr>
              <w:fldChar w:fldCharType="separate"/>
            </w:r>
            <w:r>
              <w:rPr>
                <w:noProof/>
                <w:webHidden/>
              </w:rPr>
              <w:t>10</w:t>
            </w:r>
            <w:r>
              <w:rPr>
                <w:noProof/>
                <w:webHidden/>
              </w:rPr>
              <w:fldChar w:fldCharType="end"/>
            </w:r>
          </w:hyperlink>
        </w:p>
        <w:p w14:paraId="04E9A999" w14:textId="58C9D605" w:rsidR="00E37C1C" w:rsidRDefault="00E37C1C">
          <w:pPr>
            <w:pStyle w:val="TOC1"/>
            <w:tabs>
              <w:tab w:val="left" w:pos="480"/>
              <w:tab w:val="right" w:leader="dot" w:pos="9062"/>
            </w:tabs>
            <w:rPr>
              <w:rFonts w:eastAsiaTheme="minorEastAsia"/>
              <w:noProof/>
            </w:rPr>
          </w:pPr>
          <w:hyperlink w:anchor="_Toc215327536" w:history="1">
            <w:r w:rsidRPr="00B87150">
              <w:rPr>
                <w:rStyle w:val="Hyperlink"/>
                <w:rFonts w:ascii="Times New Roman" w:hAnsi="Times New Roman" w:cs="Times New Roman"/>
                <w:noProof/>
              </w:rPr>
              <w:t>5.</w:t>
            </w:r>
            <w:r>
              <w:rPr>
                <w:rFonts w:eastAsiaTheme="minorEastAsia"/>
                <w:noProof/>
              </w:rPr>
              <w:tab/>
            </w:r>
            <w:r w:rsidRPr="00B87150">
              <w:rPr>
                <w:rStyle w:val="Hyperlink"/>
                <w:rFonts w:ascii="Times New Roman" w:hAnsi="Times New Roman" w:cs="Times New Roman"/>
                <w:noProof/>
              </w:rPr>
              <w:t>Literature Comparison and Review</w:t>
            </w:r>
            <w:r>
              <w:rPr>
                <w:noProof/>
                <w:webHidden/>
              </w:rPr>
              <w:tab/>
            </w:r>
            <w:r>
              <w:rPr>
                <w:noProof/>
                <w:webHidden/>
              </w:rPr>
              <w:fldChar w:fldCharType="begin"/>
            </w:r>
            <w:r>
              <w:rPr>
                <w:noProof/>
                <w:webHidden/>
              </w:rPr>
              <w:instrText xml:space="preserve"> PAGEREF _Toc215327536 \h </w:instrText>
            </w:r>
            <w:r>
              <w:rPr>
                <w:noProof/>
                <w:webHidden/>
              </w:rPr>
            </w:r>
            <w:r>
              <w:rPr>
                <w:noProof/>
                <w:webHidden/>
              </w:rPr>
              <w:fldChar w:fldCharType="separate"/>
            </w:r>
            <w:r>
              <w:rPr>
                <w:noProof/>
                <w:webHidden/>
              </w:rPr>
              <w:t>11</w:t>
            </w:r>
            <w:r>
              <w:rPr>
                <w:noProof/>
                <w:webHidden/>
              </w:rPr>
              <w:fldChar w:fldCharType="end"/>
            </w:r>
          </w:hyperlink>
        </w:p>
        <w:p w14:paraId="131C1605" w14:textId="575A98AB" w:rsidR="00E37C1C" w:rsidRDefault="00E37C1C">
          <w:pPr>
            <w:pStyle w:val="TOC1"/>
            <w:tabs>
              <w:tab w:val="left" w:pos="480"/>
              <w:tab w:val="right" w:leader="dot" w:pos="9062"/>
            </w:tabs>
            <w:rPr>
              <w:rFonts w:eastAsiaTheme="minorEastAsia"/>
              <w:noProof/>
            </w:rPr>
          </w:pPr>
          <w:hyperlink w:anchor="_Toc215327537" w:history="1">
            <w:r w:rsidRPr="00B87150">
              <w:rPr>
                <w:rStyle w:val="Hyperlink"/>
                <w:rFonts w:ascii="Times New Roman" w:hAnsi="Times New Roman" w:cs="Times New Roman"/>
                <w:noProof/>
              </w:rPr>
              <w:t>6.</w:t>
            </w:r>
            <w:r>
              <w:rPr>
                <w:rFonts w:eastAsiaTheme="minorEastAsia"/>
                <w:noProof/>
              </w:rPr>
              <w:tab/>
            </w:r>
            <w:r w:rsidRPr="00B8715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_Toc215327537 \h </w:instrText>
            </w:r>
            <w:r>
              <w:rPr>
                <w:noProof/>
                <w:webHidden/>
              </w:rPr>
            </w:r>
            <w:r>
              <w:rPr>
                <w:noProof/>
                <w:webHidden/>
              </w:rPr>
              <w:fldChar w:fldCharType="separate"/>
            </w:r>
            <w:r>
              <w:rPr>
                <w:noProof/>
                <w:webHidden/>
              </w:rPr>
              <w:t>11</w:t>
            </w:r>
            <w:r>
              <w:rPr>
                <w:noProof/>
                <w:webHidden/>
              </w:rPr>
              <w:fldChar w:fldCharType="end"/>
            </w:r>
          </w:hyperlink>
        </w:p>
        <w:p w14:paraId="454667A6" w14:textId="37858393" w:rsidR="00DC64E0" w:rsidRPr="000276EF" w:rsidRDefault="00DC64E0">
          <w:pPr>
            <w:rPr>
              <w:rFonts w:ascii="Times New Roman" w:hAnsi="Times New Roman" w:cs="Times New Roman"/>
            </w:rPr>
          </w:pPr>
          <w:r w:rsidRPr="000276EF">
            <w:rPr>
              <w:rFonts w:ascii="Times New Roman" w:hAnsi="Times New Roman" w:cs="Times New Roman"/>
              <w:b/>
              <w:bCs/>
            </w:rPr>
            <w:fldChar w:fldCharType="end"/>
          </w:r>
        </w:p>
      </w:sdtContent>
    </w:sdt>
    <w:p w14:paraId="5FA59BD5" w14:textId="39103F89" w:rsidR="000103DE" w:rsidRPr="000276EF" w:rsidRDefault="000103DE" w:rsidP="00DC64E0">
      <w:pPr>
        <w:rPr>
          <w:rFonts w:ascii="Times New Roman" w:eastAsiaTheme="majorEastAsia" w:hAnsi="Times New Roman" w:cs="Times New Roman"/>
          <w:color w:val="0F4761" w:themeColor="accent1" w:themeShade="BF"/>
          <w:kern w:val="0"/>
          <w:sz w:val="32"/>
          <w:szCs w:val="32"/>
          <w14:ligatures w14:val="none"/>
        </w:rPr>
      </w:pPr>
    </w:p>
    <w:p w14:paraId="3442F0A2" w14:textId="77777777" w:rsidR="00DC64E0" w:rsidRPr="000276EF" w:rsidRDefault="00DC64E0" w:rsidP="00DC64E0">
      <w:pPr>
        <w:jc w:val="both"/>
        <w:rPr>
          <w:rFonts w:ascii="Times New Roman" w:eastAsiaTheme="majorEastAsia" w:hAnsi="Times New Roman" w:cs="Times New Roman"/>
          <w:color w:val="0F4761" w:themeColor="accent1" w:themeShade="BF"/>
          <w:kern w:val="0"/>
          <w:sz w:val="32"/>
          <w:szCs w:val="32"/>
          <w14:ligatures w14:val="none"/>
        </w:rPr>
      </w:pPr>
    </w:p>
    <w:p w14:paraId="7ECC0057" w14:textId="77777777" w:rsidR="00DC64E0" w:rsidRPr="000276EF" w:rsidRDefault="00DC64E0" w:rsidP="007C467C">
      <w:pPr>
        <w:ind w:left="3540"/>
        <w:rPr>
          <w:rFonts w:ascii="Times New Roman" w:eastAsiaTheme="majorEastAsia" w:hAnsi="Times New Roman" w:cs="Times New Roman"/>
          <w:color w:val="0F4761" w:themeColor="accent1" w:themeShade="BF"/>
          <w:kern w:val="0"/>
          <w:sz w:val="32"/>
          <w:szCs w:val="32"/>
          <w14:ligatures w14:val="none"/>
        </w:rPr>
      </w:pPr>
    </w:p>
    <w:p w14:paraId="42974C7B" w14:textId="77777777" w:rsidR="00DC64E0" w:rsidRPr="000276EF" w:rsidRDefault="00DC64E0" w:rsidP="007C467C">
      <w:pPr>
        <w:ind w:left="3540"/>
        <w:rPr>
          <w:rFonts w:ascii="Times New Roman" w:eastAsiaTheme="majorEastAsia" w:hAnsi="Times New Roman" w:cs="Times New Roman"/>
          <w:color w:val="0F4761" w:themeColor="accent1" w:themeShade="BF"/>
          <w:kern w:val="0"/>
          <w:sz w:val="32"/>
          <w:szCs w:val="32"/>
          <w14:ligatures w14:val="none"/>
        </w:rPr>
      </w:pPr>
    </w:p>
    <w:p w14:paraId="5F53BDA2" w14:textId="77777777" w:rsidR="00DC64E0" w:rsidRPr="000276EF" w:rsidRDefault="00DC64E0" w:rsidP="007C467C">
      <w:pPr>
        <w:ind w:left="3540"/>
        <w:rPr>
          <w:rFonts w:ascii="Times New Roman" w:eastAsiaTheme="majorEastAsia" w:hAnsi="Times New Roman" w:cs="Times New Roman"/>
          <w:color w:val="0F4761" w:themeColor="accent1" w:themeShade="BF"/>
          <w:kern w:val="0"/>
          <w:sz w:val="32"/>
          <w:szCs w:val="32"/>
          <w14:ligatures w14:val="none"/>
        </w:rPr>
      </w:pPr>
    </w:p>
    <w:p w14:paraId="09992488" w14:textId="77777777" w:rsidR="00DC64E0" w:rsidRPr="000276EF" w:rsidRDefault="00DC64E0" w:rsidP="00DC64E0">
      <w:pPr>
        <w:rPr>
          <w:rFonts w:ascii="Times New Roman" w:hAnsi="Times New Roman" w:cs="Times New Roman"/>
          <w:b/>
          <w:bCs/>
          <w:sz w:val="28"/>
          <w:szCs w:val="28"/>
        </w:rPr>
      </w:pPr>
    </w:p>
    <w:p w14:paraId="1E71A8B4" w14:textId="4C23D38E" w:rsidR="009B225D" w:rsidRPr="000276EF" w:rsidRDefault="00EF7CF9" w:rsidP="009C5B92">
      <w:pPr>
        <w:pStyle w:val="Heading1"/>
        <w:numPr>
          <w:ilvl w:val="0"/>
          <w:numId w:val="21"/>
        </w:numPr>
        <w:rPr>
          <w:rFonts w:ascii="Times New Roman" w:hAnsi="Times New Roman" w:cs="Times New Roman"/>
          <w:color w:val="000000" w:themeColor="text1"/>
        </w:rPr>
      </w:pPr>
      <w:bookmarkStart w:id="0" w:name="_Toc215317167"/>
      <w:bookmarkStart w:id="1" w:name="_Toc215317283"/>
      <w:bookmarkStart w:id="2" w:name="_Toc215317515"/>
      <w:bookmarkStart w:id="3" w:name="_Toc215327517"/>
      <w:r w:rsidRPr="000276EF">
        <w:rPr>
          <w:rFonts w:ascii="Times New Roman" w:hAnsi="Times New Roman" w:cs="Times New Roman"/>
          <w:color w:val="000000" w:themeColor="text1"/>
        </w:rPr>
        <w:lastRenderedPageBreak/>
        <w:t>Abstract</w:t>
      </w:r>
      <w:bookmarkEnd w:id="0"/>
      <w:bookmarkEnd w:id="1"/>
      <w:bookmarkEnd w:id="2"/>
      <w:bookmarkEnd w:id="3"/>
    </w:p>
    <w:p w14:paraId="58AAF1FC" w14:textId="6203136C" w:rsidR="00A6488F" w:rsidRPr="000276EF" w:rsidRDefault="00A6488F" w:rsidP="00A6488F">
      <w:pPr>
        <w:rPr>
          <w:rFonts w:ascii="Times New Roman" w:hAnsi="Times New Roman" w:cs="Times New Roman"/>
        </w:rPr>
      </w:pPr>
      <w:r w:rsidRPr="000276EF">
        <w:rPr>
          <w:rFonts w:ascii="Times New Roman" w:hAnsi="Times New Roman" w:cs="Times New Roman"/>
        </w:rPr>
        <w:t>The use of virtual/mixed reality and patient-specific three-dimensional models in medical education and neurosurgical applications has been rapidly increasing in recent years. In parallel, automated and precise anatomical modeling has become possible thanks to deep learning-based brain MR segmentation. This study reviews the current literature on (</w:t>
      </w:r>
      <w:r w:rsidR="00E37C1C">
        <w:rPr>
          <w:rFonts w:ascii="Times New Roman" w:hAnsi="Times New Roman" w:cs="Times New Roman"/>
        </w:rPr>
        <w:t>3</w:t>
      </w:r>
      <w:r w:rsidRPr="000276EF">
        <w:rPr>
          <w:rFonts w:ascii="Times New Roman" w:hAnsi="Times New Roman" w:cs="Times New Roman"/>
        </w:rPr>
        <w:t>) VR/MR-based anatomy and medical education, (</w:t>
      </w:r>
      <w:r w:rsidR="00D453AE">
        <w:rPr>
          <w:rFonts w:ascii="Times New Roman" w:hAnsi="Times New Roman" w:cs="Times New Roman"/>
        </w:rPr>
        <w:t>3.1</w:t>
      </w:r>
      <w:r w:rsidRPr="000276EF">
        <w:rPr>
          <w:rFonts w:ascii="Times New Roman" w:hAnsi="Times New Roman" w:cs="Times New Roman"/>
        </w:rPr>
        <w:t>) deep learning-based brain tumor segmentation, and (</w:t>
      </w:r>
      <w:r w:rsidR="00E37C1C">
        <w:rPr>
          <w:rFonts w:ascii="Times New Roman" w:hAnsi="Times New Roman" w:cs="Times New Roman"/>
        </w:rPr>
        <w:t>3.2</w:t>
      </w:r>
      <w:r w:rsidRPr="000276EF">
        <w:rPr>
          <w:rFonts w:ascii="Times New Roman" w:hAnsi="Times New Roman" w:cs="Times New Roman"/>
        </w:rPr>
        <w:t>) the use of patient-specific 3D models in VR/MR environments for neurosurgical planning and patient information; it discusses the strengths and weaknesses of existing studies and reveals the main research gaps in the field.</w:t>
      </w:r>
    </w:p>
    <w:p w14:paraId="31122CEF" w14:textId="0CBE9F1C" w:rsidR="00A6488F" w:rsidRPr="000276EF" w:rsidRDefault="00A6488F" w:rsidP="00A6488F">
      <w:pPr>
        <w:rPr>
          <w:rFonts w:ascii="Times New Roman" w:hAnsi="Times New Roman" w:cs="Times New Roman"/>
        </w:rPr>
      </w:pPr>
      <w:r w:rsidRPr="000276EF">
        <w:rPr>
          <w:rFonts w:ascii="Times New Roman" w:hAnsi="Times New Roman" w:cs="Times New Roman"/>
          <w:b/>
          <w:bCs/>
        </w:rPr>
        <w:t>Keywords</w:t>
      </w:r>
      <w:r w:rsidR="00E37C1C">
        <w:rPr>
          <w:rFonts w:ascii="Times New Roman" w:hAnsi="Times New Roman" w:cs="Times New Roman"/>
        </w:rPr>
        <w:t xml:space="preserve">: </w:t>
      </w:r>
      <w:r w:rsidRPr="000276EF">
        <w:rPr>
          <w:rFonts w:ascii="Times New Roman" w:hAnsi="Times New Roman" w:cs="Times New Roman"/>
        </w:rPr>
        <w:t>Brain MR, deep learning, segmentation, virtual reality, mixed reality, neurosurgery, medical education, patient-specific model.</w:t>
      </w:r>
    </w:p>
    <w:p w14:paraId="7B78150B" w14:textId="77777777" w:rsidR="009F316C" w:rsidRPr="000276EF" w:rsidRDefault="009F316C">
      <w:pPr>
        <w:rPr>
          <w:rFonts w:ascii="Times New Roman" w:hAnsi="Times New Roman" w:cs="Times New Roman"/>
        </w:rPr>
      </w:pPr>
    </w:p>
    <w:p w14:paraId="22753225" w14:textId="5E4FB638" w:rsidR="000C5B0F" w:rsidRPr="000276EF" w:rsidRDefault="00EF7CF9" w:rsidP="004F72BB">
      <w:pPr>
        <w:pStyle w:val="Heading1"/>
        <w:numPr>
          <w:ilvl w:val="0"/>
          <w:numId w:val="15"/>
        </w:numPr>
        <w:rPr>
          <w:rFonts w:ascii="Times New Roman" w:hAnsi="Times New Roman" w:cs="Times New Roman"/>
          <w:color w:val="000000" w:themeColor="text1"/>
        </w:rPr>
      </w:pPr>
      <w:bookmarkStart w:id="4" w:name="_Toc215317168"/>
      <w:bookmarkStart w:id="5" w:name="_Toc215317284"/>
      <w:bookmarkStart w:id="6" w:name="_Toc215317516"/>
      <w:bookmarkStart w:id="7" w:name="_Toc215327518"/>
      <w:r w:rsidRPr="000276EF">
        <w:rPr>
          <w:rFonts w:ascii="Times New Roman" w:hAnsi="Times New Roman" w:cs="Times New Roman"/>
          <w:color w:val="000000" w:themeColor="text1"/>
        </w:rPr>
        <w:t>Introduction</w:t>
      </w:r>
      <w:bookmarkEnd w:id="4"/>
      <w:bookmarkEnd w:id="5"/>
      <w:bookmarkEnd w:id="6"/>
      <w:bookmarkEnd w:id="7"/>
    </w:p>
    <w:p w14:paraId="6CEF350E" w14:textId="77777777" w:rsidR="00437585" w:rsidRPr="000276EF" w:rsidRDefault="00437585" w:rsidP="00437585">
      <w:pPr>
        <w:rPr>
          <w:rFonts w:ascii="Times New Roman" w:hAnsi="Times New Roman" w:cs="Times New Roman"/>
        </w:rPr>
      </w:pPr>
      <w:r w:rsidRPr="000276EF">
        <w:rPr>
          <w:rFonts w:ascii="Times New Roman" w:hAnsi="Times New Roman" w:cs="Times New Roman"/>
        </w:rPr>
        <w:t>Magnetic Resonance Imaging (MRI) is one of the fundamental diagnostic methods that allows for the non-invasive examination of brain structures with high soft tissue resolution [1]. In clinical practice, MRI data are mostly evaluated as 2D slices, and physicians attempt to understand the 3D anatomical structure and the location of pathological lesions by mentally synthesizing these slices. Especially when dealing with the skull base, deep-seated tumors, and complex vascular pathologies, this mental 3D reconstruction process constitutes a significant cognitive load and becomes a highly experience-dependent process [2], [3].</w:t>
      </w:r>
    </w:p>
    <w:p w14:paraId="2FD34037" w14:textId="77777777" w:rsidR="00437585" w:rsidRPr="000276EF" w:rsidRDefault="00437585" w:rsidP="00437585">
      <w:pPr>
        <w:rPr>
          <w:rFonts w:ascii="Times New Roman" w:hAnsi="Times New Roman" w:cs="Times New Roman"/>
        </w:rPr>
      </w:pPr>
      <w:r w:rsidRPr="000276EF">
        <w:rPr>
          <w:rFonts w:ascii="Times New Roman" w:hAnsi="Times New Roman" w:cs="Times New Roman"/>
        </w:rPr>
        <w:t>Similarly, medical education, particularly neurosurgery training, has for many years been conducted through cadaver dissection, 2D atlases, and flat screen images. While these methods provide fundamental anatomical knowledge, they remain limited in understanding complex 3D relationships and patient-specific variations [4]. Although Virtual Reality (VR) and Mixed Reality (MR)-based training applications have been developed in recent years, carrying the potential to increase students' spatial perception and learning motivation [5], a significant portion of these applications are based on standard, idealized anatomical models. Consequently, it is often not fully possible to reflect the anatomical and pathological features specific to a clinical case in the training and planning process.</w:t>
      </w:r>
    </w:p>
    <w:p w14:paraId="565347A2" w14:textId="0A6525C0" w:rsidR="00437585" w:rsidRPr="000276EF" w:rsidRDefault="00437585" w:rsidP="00437585">
      <w:pPr>
        <w:rPr>
          <w:rFonts w:ascii="Times New Roman" w:hAnsi="Times New Roman" w:cs="Times New Roman"/>
        </w:rPr>
      </w:pPr>
      <w:r w:rsidRPr="000276EF">
        <w:rPr>
          <w:rFonts w:ascii="Times New Roman" w:hAnsi="Times New Roman" w:cs="Times New Roman"/>
        </w:rPr>
        <w:t>In this context, automatically generating 3D, patient-specific brain models from 2D MRI slices and interactively visualizing these models in a VR/MR environment presents a significant opportunity for both medical education and neurosurgical operation planning. Deep learning-based segmentation methods allow for the automatic and highly accurate separation of brain tumors and other intracranial structures on MRI [6], [7]; these segmentation outputs can then be converted into 3D surface models through appropriate processing steps. However, the literature reveals that the number of portable systems, focused on education and planning, that combine this AI-based segmentation process within an end-to-</w:t>
      </w:r>
      <w:r w:rsidRPr="000276EF">
        <w:rPr>
          <w:rFonts w:ascii="Times New Roman" w:hAnsi="Times New Roman" w:cs="Times New Roman"/>
        </w:rPr>
        <w:lastRenderedPageBreak/>
        <w:t>end workflow</w:t>
      </w:r>
      <w:r w:rsidR="00E37C1C">
        <w:rPr>
          <w:rFonts w:ascii="Times New Roman" w:hAnsi="Times New Roman" w:cs="Times New Roman"/>
        </w:rPr>
        <w:t xml:space="preserve">: </w:t>
      </w:r>
      <w:r w:rsidRPr="000276EF">
        <w:rPr>
          <w:rFonts w:ascii="Times New Roman" w:hAnsi="Times New Roman" w:cs="Times New Roman"/>
        </w:rPr>
        <w:t>2D MRI -&gt; 3D patient-specific model -&gt; VR/MR-based interactive visualization</w:t>
      </w:r>
      <w:r w:rsidR="00116629">
        <w:rPr>
          <w:rFonts w:ascii="Times New Roman" w:hAnsi="Times New Roman" w:cs="Times New Roman"/>
        </w:rPr>
        <w:t xml:space="preserve"> </w:t>
      </w:r>
      <w:r w:rsidRPr="000276EF">
        <w:rPr>
          <w:rFonts w:ascii="Times New Roman" w:hAnsi="Times New Roman" w:cs="Times New Roman"/>
        </w:rPr>
        <w:t>is quite limited [8].</w:t>
      </w:r>
    </w:p>
    <w:p w14:paraId="5BED6E32" w14:textId="621D3CF7" w:rsidR="00EA025B" w:rsidRPr="000276EF" w:rsidRDefault="00437585" w:rsidP="000C5B0F">
      <w:pPr>
        <w:rPr>
          <w:rFonts w:ascii="Times New Roman" w:hAnsi="Times New Roman" w:cs="Times New Roman"/>
        </w:rPr>
      </w:pPr>
      <w:r w:rsidRPr="000276EF">
        <w:rPr>
          <w:rFonts w:ascii="Times New Roman" w:hAnsi="Times New Roman" w:cs="Times New Roman"/>
        </w:rPr>
        <w:t>The objective of this study is to create 3D patient-specific models through deep learning-supported automatic segmentation from brain MRI data and to present these models interactively in a virtual/mixed reality environment. The proposed approach is expected to facilitate the process of spatial understanding by reducing the need for mental 3D reconstruction of 2D MRI slices, offer a more realistic and rich learning experience in medical/anatomy education, and provide additional visual support to the clinician during neurosurgical operation planning.</w:t>
      </w:r>
    </w:p>
    <w:p w14:paraId="6957CBFD" w14:textId="77777777" w:rsidR="00290BD2" w:rsidRPr="000276EF" w:rsidRDefault="00290BD2" w:rsidP="000C5B0F">
      <w:pPr>
        <w:rPr>
          <w:rFonts w:ascii="Times New Roman" w:hAnsi="Times New Roman" w:cs="Times New Roman"/>
          <w:b/>
          <w:bCs/>
        </w:rPr>
      </w:pPr>
    </w:p>
    <w:p w14:paraId="195CC716" w14:textId="7D041BF9" w:rsidR="000C5B0F" w:rsidRPr="000276EF" w:rsidRDefault="00437585" w:rsidP="00290BD2">
      <w:pPr>
        <w:pStyle w:val="Heading2"/>
        <w:numPr>
          <w:ilvl w:val="0"/>
          <w:numId w:val="17"/>
        </w:numPr>
        <w:rPr>
          <w:rFonts w:ascii="Times New Roman" w:hAnsi="Times New Roman" w:cs="Times New Roman"/>
          <w:color w:val="000000" w:themeColor="text1"/>
        </w:rPr>
      </w:pPr>
      <w:bookmarkStart w:id="8" w:name="_Toc215317517"/>
      <w:bookmarkStart w:id="9" w:name="_Toc215327519"/>
      <w:r w:rsidRPr="000276EF">
        <w:rPr>
          <w:rFonts w:ascii="Times New Roman" w:hAnsi="Times New Roman" w:cs="Times New Roman"/>
          <w:color w:val="000000" w:themeColor="text1"/>
        </w:rPr>
        <w:t>Purpose of this Study</w:t>
      </w:r>
      <w:bookmarkEnd w:id="8"/>
      <w:bookmarkEnd w:id="9"/>
    </w:p>
    <w:p w14:paraId="39D4CB36" w14:textId="77777777" w:rsidR="00437585" w:rsidRPr="000276EF" w:rsidRDefault="00437585" w:rsidP="00437585">
      <w:pPr>
        <w:pStyle w:val="NormalWeb"/>
      </w:pPr>
      <w:r w:rsidRPr="000276EF">
        <w:t>The main objective of this study is to develop an integrated system that can automatically create 3D patient-specific models from brain MRI data and present these models interactively within a Virtual/Mixed Reality (VR/MR) environment.</w:t>
      </w:r>
    </w:p>
    <w:p w14:paraId="33849E8D" w14:textId="77777777" w:rsidR="00437585" w:rsidRPr="000276EF" w:rsidRDefault="00437585" w:rsidP="00437585">
      <w:pPr>
        <w:pStyle w:val="NormalWeb"/>
      </w:pPr>
      <w:r w:rsidRPr="000276EF">
        <w:t>This project addresses a critical gap in current clinical and educational workflows by establishing a single, seamless pipeline from 2D imaging to immersive 3D visualization.</w:t>
      </w:r>
    </w:p>
    <w:p w14:paraId="3240C71F" w14:textId="182F76C7" w:rsidR="000C5B0F" w:rsidRPr="000276EF" w:rsidRDefault="00437585" w:rsidP="000C5B0F">
      <w:pPr>
        <w:numPr>
          <w:ilvl w:val="0"/>
          <w:numId w:val="1"/>
        </w:numPr>
        <w:rPr>
          <w:rFonts w:ascii="Times New Roman" w:hAnsi="Times New Roman" w:cs="Times New Roman"/>
        </w:rPr>
      </w:pPr>
      <w:r w:rsidRPr="000276EF">
        <w:rPr>
          <w:rFonts w:ascii="Times New Roman" w:hAnsi="Times New Roman" w:cs="Times New Roman"/>
          <w:b/>
          <w:bCs/>
        </w:rPr>
        <w:t>Automated Segmentation</w:t>
      </w:r>
      <w:r w:rsidR="000C5B0F" w:rsidRPr="000276EF">
        <w:rPr>
          <w:rFonts w:ascii="Times New Roman" w:hAnsi="Times New Roman" w:cs="Times New Roman"/>
          <w:b/>
          <w:bCs/>
        </w:rPr>
        <w:t>:</w:t>
      </w:r>
      <w:r w:rsidR="000C5B0F" w:rsidRPr="000276EF">
        <w:rPr>
          <w:rFonts w:ascii="Times New Roman" w:hAnsi="Times New Roman" w:cs="Times New Roman"/>
        </w:rPr>
        <w:br/>
      </w:r>
      <w:r w:rsidRPr="000276EF">
        <w:rPr>
          <w:rFonts w:ascii="Times New Roman" w:hAnsi="Times New Roman" w:cs="Times New Roman"/>
          <w:b/>
          <w:bCs/>
        </w:rPr>
        <w:t>Contribution:</w:t>
      </w:r>
      <w:r w:rsidRPr="000276EF">
        <w:rPr>
          <w:rFonts w:ascii="Times New Roman" w:hAnsi="Times New Roman" w:cs="Times New Roman"/>
        </w:rPr>
        <w:t xml:space="preserve"> Utilizing a deep learning-based method to achieve the automatic segmentation of brain structures and pathological areas from standard 2D MRI slices. This eliminates manual segmentation effort.</w:t>
      </w:r>
    </w:p>
    <w:p w14:paraId="7A23AC33" w14:textId="3F5AC4A2" w:rsidR="000C5B0F" w:rsidRPr="000276EF" w:rsidRDefault="000C5B0F" w:rsidP="000C5B0F">
      <w:pPr>
        <w:numPr>
          <w:ilvl w:val="0"/>
          <w:numId w:val="1"/>
        </w:numPr>
        <w:rPr>
          <w:rFonts w:ascii="Times New Roman" w:hAnsi="Times New Roman" w:cs="Times New Roman"/>
        </w:rPr>
      </w:pPr>
      <w:r w:rsidRPr="000276EF">
        <w:rPr>
          <w:rFonts w:ascii="Times New Roman" w:hAnsi="Times New Roman" w:cs="Times New Roman"/>
          <w:b/>
          <w:bCs/>
        </w:rPr>
        <w:t>3</w:t>
      </w:r>
      <w:r w:rsidR="00437585" w:rsidRPr="000276EF">
        <w:rPr>
          <w:rFonts w:ascii="Times New Roman" w:hAnsi="Times New Roman" w:cs="Times New Roman"/>
          <w:b/>
          <w:bCs/>
        </w:rPr>
        <w:t>D</w:t>
      </w:r>
      <w:r w:rsidRPr="000276EF">
        <w:rPr>
          <w:rFonts w:ascii="Times New Roman" w:hAnsi="Times New Roman" w:cs="Times New Roman"/>
          <w:b/>
          <w:bCs/>
        </w:rPr>
        <w:t xml:space="preserve"> Model </w:t>
      </w:r>
      <w:r w:rsidR="00437585" w:rsidRPr="000276EF">
        <w:rPr>
          <w:rFonts w:ascii="Times New Roman" w:hAnsi="Times New Roman" w:cs="Times New Roman"/>
          <w:b/>
          <w:bCs/>
        </w:rPr>
        <w:t>Production</w:t>
      </w:r>
      <w:r w:rsidRPr="000276EF">
        <w:rPr>
          <w:rFonts w:ascii="Times New Roman" w:hAnsi="Times New Roman" w:cs="Times New Roman"/>
          <w:b/>
          <w:bCs/>
        </w:rPr>
        <w:t>:</w:t>
      </w:r>
      <w:r w:rsidRPr="000276EF">
        <w:rPr>
          <w:rFonts w:ascii="Times New Roman" w:hAnsi="Times New Roman" w:cs="Times New Roman"/>
        </w:rPr>
        <w:br/>
      </w:r>
      <w:r w:rsidR="007C467C" w:rsidRPr="000276EF">
        <w:rPr>
          <w:rFonts w:ascii="Times New Roman" w:hAnsi="Times New Roman" w:cs="Times New Roman"/>
          <w:b/>
          <w:bCs/>
        </w:rPr>
        <w:t>Contribution:</w:t>
      </w:r>
      <w:r w:rsidR="007C467C" w:rsidRPr="000276EF">
        <w:rPr>
          <w:rFonts w:ascii="Times New Roman" w:hAnsi="Times New Roman" w:cs="Times New Roman"/>
        </w:rPr>
        <w:t xml:space="preserve"> Processing the automated segmentation outputs to generate a high-resolution, patient-specific 3D brain model unique to the real patient. This step converts the raw data output into a clinically usable format.</w:t>
      </w:r>
    </w:p>
    <w:p w14:paraId="45922CB8" w14:textId="7D2D138F" w:rsidR="000C5B0F" w:rsidRPr="000276EF" w:rsidRDefault="000C5B0F" w:rsidP="000C5B0F">
      <w:pPr>
        <w:numPr>
          <w:ilvl w:val="0"/>
          <w:numId w:val="1"/>
        </w:numPr>
        <w:rPr>
          <w:rFonts w:ascii="Times New Roman" w:hAnsi="Times New Roman" w:cs="Times New Roman"/>
        </w:rPr>
      </w:pPr>
      <w:r w:rsidRPr="000276EF">
        <w:rPr>
          <w:rFonts w:ascii="Times New Roman" w:hAnsi="Times New Roman" w:cs="Times New Roman"/>
          <w:b/>
          <w:bCs/>
        </w:rPr>
        <w:t xml:space="preserve">VR/MR </w:t>
      </w:r>
      <w:r w:rsidR="00437585" w:rsidRPr="000276EF">
        <w:rPr>
          <w:rFonts w:ascii="Times New Roman" w:hAnsi="Times New Roman" w:cs="Times New Roman"/>
          <w:b/>
          <w:bCs/>
        </w:rPr>
        <w:t>Based Interactive visualization</w:t>
      </w:r>
      <w:r w:rsidRPr="000276EF">
        <w:rPr>
          <w:rFonts w:ascii="Times New Roman" w:hAnsi="Times New Roman" w:cs="Times New Roman"/>
          <w:b/>
          <w:bCs/>
        </w:rPr>
        <w:t>:</w:t>
      </w:r>
      <w:r w:rsidRPr="000276EF">
        <w:rPr>
          <w:rFonts w:ascii="Times New Roman" w:hAnsi="Times New Roman" w:cs="Times New Roman"/>
        </w:rPr>
        <w:br/>
      </w:r>
      <w:r w:rsidR="007C467C" w:rsidRPr="000276EF">
        <w:rPr>
          <w:rFonts w:ascii="Times New Roman" w:hAnsi="Times New Roman" w:cs="Times New Roman"/>
          <w:b/>
          <w:bCs/>
        </w:rPr>
        <w:t>Contribution:</w:t>
      </w:r>
      <w:r w:rsidR="007C467C" w:rsidRPr="000276EF">
        <w:rPr>
          <w:rFonts w:ascii="Times New Roman" w:hAnsi="Times New Roman" w:cs="Times New Roman"/>
        </w:rPr>
        <w:t xml:space="preserve"> Enabling the interactive examination of the 3D model through a portable VR/MR device (like Meta Quest). Interactive tools include rotation, zooming, layer peeling (dissection), and virtual cross-sectioning.</w:t>
      </w:r>
    </w:p>
    <w:p w14:paraId="46B5AFA2" w14:textId="77777777" w:rsidR="007C467C" w:rsidRPr="000276EF" w:rsidRDefault="007C467C" w:rsidP="007C467C">
      <w:pPr>
        <w:numPr>
          <w:ilvl w:val="0"/>
          <w:numId w:val="1"/>
        </w:numPr>
        <w:rPr>
          <w:rFonts w:ascii="Times New Roman" w:hAnsi="Times New Roman" w:cs="Times New Roman"/>
        </w:rPr>
      </w:pPr>
      <w:r w:rsidRPr="000276EF">
        <w:rPr>
          <w:rFonts w:ascii="Times New Roman" w:hAnsi="Times New Roman" w:cs="Times New Roman"/>
          <w:b/>
          <w:bCs/>
        </w:rPr>
        <w:t>A new approach for Medical Education</w:t>
      </w:r>
      <w:r w:rsidR="000C5B0F" w:rsidRPr="000276EF">
        <w:rPr>
          <w:rFonts w:ascii="Times New Roman" w:hAnsi="Times New Roman" w:cs="Times New Roman"/>
          <w:b/>
          <w:bCs/>
        </w:rPr>
        <w:t>:</w:t>
      </w:r>
      <w:r w:rsidR="000C5B0F" w:rsidRPr="000276EF">
        <w:rPr>
          <w:rFonts w:ascii="Times New Roman" w:hAnsi="Times New Roman" w:cs="Times New Roman"/>
        </w:rPr>
        <w:br/>
      </w:r>
      <w:r w:rsidRPr="000276EF">
        <w:rPr>
          <w:rFonts w:ascii="Times New Roman" w:hAnsi="Times New Roman" w:cs="Times New Roman"/>
          <w:b/>
          <w:bCs/>
        </w:rPr>
        <w:t>New Approach:</w:t>
      </w:r>
      <w:r w:rsidRPr="000276EF">
        <w:rPr>
          <w:rFonts w:ascii="Times New Roman" w:hAnsi="Times New Roman" w:cs="Times New Roman"/>
        </w:rPr>
        <w:t xml:space="preserve"> Provides a novel method for teaching by allowing students to examine complex anatomical relationships in a three-dimensional context using real patient cases.</w:t>
      </w:r>
    </w:p>
    <w:p w14:paraId="13CA62FE" w14:textId="51568DB5" w:rsidR="000C5B0F" w:rsidRPr="000276EF" w:rsidRDefault="007C467C" w:rsidP="007C467C">
      <w:pPr>
        <w:ind w:left="720"/>
        <w:rPr>
          <w:rFonts w:ascii="Times New Roman" w:hAnsi="Times New Roman" w:cs="Times New Roman"/>
        </w:rPr>
      </w:pPr>
      <w:r w:rsidRPr="000276EF">
        <w:rPr>
          <w:rFonts w:ascii="Times New Roman" w:hAnsi="Times New Roman" w:cs="Times New Roman"/>
          <w:b/>
          <w:bCs/>
        </w:rPr>
        <w:t>Benefit:</w:t>
      </w:r>
      <w:r w:rsidRPr="000276EF">
        <w:rPr>
          <w:rFonts w:ascii="Times New Roman" w:hAnsi="Times New Roman" w:cs="Times New Roman"/>
        </w:rPr>
        <w:t xml:space="preserve"> Overcomes the spatial comprehension limitations inherent in learning brain anatomy from traditional 2D atlases.</w:t>
      </w:r>
    </w:p>
    <w:p w14:paraId="188F9F25" w14:textId="6E4618D4" w:rsidR="007C467C" w:rsidRPr="000276EF" w:rsidRDefault="007C467C" w:rsidP="007C467C">
      <w:pPr>
        <w:numPr>
          <w:ilvl w:val="0"/>
          <w:numId w:val="1"/>
        </w:numPr>
        <w:rPr>
          <w:rFonts w:ascii="Times New Roman" w:hAnsi="Times New Roman" w:cs="Times New Roman"/>
        </w:rPr>
      </w:pPr>
      <w:r w:rsidRPr="000276EF">
        <w:rPr>
          <w:rFonts w:ascii="Times New Roman" w:hAnsi="Times New Roman" w:cs="Times New Roman"/>
          <w:b/>
          <w:bCs/>
        </w:rPr>
        <w:t>Neurosurgical Planning and Patient Information</w:t>
      </w:r>
      <w:r w:rsidR="000C5B0F" w:rsidRPr="000276EF">
        <w:rPr>
          <w:rFonts w:ascii="Times New Roman" w:hAnsi="Times New Roman" w:cs="Times New Roman"/>
          <w:b/>
          <w:bCs/>
        </w:rPr>
        <w:t>:</w:t>
      </w:r>
      <w:r w:rsidR="000C5B0F" w:rsidRPr="000276EF">
        <w:rPr>
          <w:rFonts w:ascii="Times New Roman" w:hAnsi="Times New Roman" w:cs="Times New Roman"/>
        </w:rPr>
        <w:br/>
      </w:r>
      <w:r w:rsidRPr="000276EF">
        <w:rPr>
          <w:rFonts w:ascii="Times New Roman" w:hAnsi="Times New Roman" w:cs="Times New Roman"/>
          <w:b/>
          <w:bCs/>
        </w:rPr>
        <w:t>Planning:</w:t>
      </w:r>
      <w:r w:rsidRPr="000276EF">
        <w:rPr>
          <w:rFonts w:ascii="Times New Roman" w:hAnsi="Times New Roman" w:cs="Times New Roman"/>
        </w:rPr>
        <w:t xml:space="preserve"> Assists the surgeon in achieving a better understanding of the patient-</w:t>
      </w:r>
      <w:r w:rsidRPr="000276EF">
        <w:rPr>
          <w:rFonts w:ascii="Times New Roman" w:hAnsi="Times New Roman" w:cs="Times New Roman"/>
        </w:rPr>
        <w:lastRenderedPageBreak/>
        <w:t>specific pathology and surrounding structures, facilitating precise surgical approach planning.</w:t>
      </w:r>
    </w:p>
    <w:p w14:paraId="56445D13" w14:textId="2E79D8B1" w:rsidR="000C5B0F" w:rsidRPr="000276EF" w:rsidRDefault="007C467C" w:rsidP="007C467C">
      <w:pPr>
        <w:ind w:left="720"/>
        <w:rPr>
          <w:rFonts w:ascii="Times New Roman" w:hAnsi="Times New Roman" w:cs="Times New Roman"/>
        </w:rPr>
      </w:pPr>
      <w:r w:rsidRPr="000276EF">
        <w:rPr>
          <w:rFonts w:ascii="Times New Roman" w:hAnsi="Times New Roman" w:cs="Times New Roman"/>
          <w:b/>
          <w:bCs/>
        </w:rPr>
        <w:t>Patient Education:</w:t>
      </w:r>
      <w:r w:rsidRPr="000276EF">
        <w:rPr>
          <w:rFonts w:ascii="Times New Roman" w:hAnsi="Times New Roman" w:cs="Times New Roman"/>
        </w:rPr>
        <w:t xml:space="preserve"> Allows the surgeon to demonstrate the procedure to the patient in a more comprehensible and visual manner, improving consent and trust.</w:t>
      </w:r>
    </w:p>
    <w:p w14:paraId="5A75589E" w14:textId="308D2C84" w:rsidR="007C467C" w:rsidRPr="000276EF" w:rsidRDefault="007C467C" w:rsidP="00290BD2">
      <w:pPr>
        <w:pStyle w:val="Heading2"/>
        <w:numPr>
          <w:ilvl w:val="0"/>
          <w:numId w:val="17"/>
        </w:numPr>
        <w:rPr>
          <w:rFonts w:ascii="Times New Roman" w:hAnsi="Times New Roman" w:cs="Times New Roman"/>
          <w:color w:val="000000" w:themeColor="text1"/>
        </w:rPr>
      </w:pPr>
      <w:bookmarkStart w:id="10" w:name="_Toc215317518"/>
      <w:bookmarkStart w:id="11" w:name="_Toc215327520"/>
      <w:r w:rsidRPr="000276EF">
        <w:rPr>
          <w:rFonts w:ascii="Times New Roman" w:hAnsi="Times New Roman" w:cs="Times New Roman"/>
          <w:color w:val="000000" w:themeColor="text1"/>
        </w:rPr>
        <w:t>Expected System Outcomes</w:t>
      </w:r>
      <w:bookmarkEnd w:id="10"/>
      <w:bookmarkEnd w:id="11"/>
    </w:p>
    <w:p w14:paraId="62D57917" w14:textId="77777777" w:rsidR="007C467C" w:rsidRPr="000276EF" w:rsidRDefault="007C467C" w:rsidP="007C467C">
      <w:pPr>
        <w:rPr>
          <w:rFonts w:ascii="Times New Roman" w:hAnsi="Times New Roman" w:cs="Times New Roman"/>
        </w:rPr>
      </w:pPr>
      <w:r w:rsidRPr="000276EF">
        <w:rPr>
          <w:rFonts w:ascii="Times New Roman" w:hAnsi="Times New Roman" w:cs="Times New Roman"/>
        </w:rPr>
        <w:t>The successful development of this system is anticipated to:</w:t>
      </w:r>
    </w:p>
    <w:p w14:paraId="32936370" w14:textId="77777777" w:rsidR="007C467C" w:rsidRPr="00F35C59" w:rsidRDefault="007C467C" w:rsidP="007C467C">
      <w:pPr>
        <w:numPr>
          <w:ilvl w:val="0"/>
          <w:numId w:val="12"/>
        </w:numPr>
        <w:rPr>
          <w:rFonts w:ascii="Times New Roman" w:hAnsi="Times New Roman" w:cs="Times New Roman"/>
        </w:rPr>
      </w:pPr>
      <w:r w:rsidRPr="00F35C59">
        <w:rPr>
          <w:rFonts w:ascii="Times New Roman" w:hAnsi="Times New Roman" w:cs="Times New Roman"/>
        </w:rPr>
        <w:t>Increase Spatial Comprehension in both educational and clinical settings.</w:t>
      </w:r>
    </w:p>
    <w:p w14:paraId="5B5A91BC" w14:textId="77777777" w:rsidR="007C467C" w:rsidRPr="00F35C59" w:rsidRDefault="007C467C" w:rsidP="007C467C">
      <w:pPr>
        <w:numPr>
          <w:ilvl w:val="0"/>
          <w:numId w:val="12"/>
        </w:numPr>
        <w:rPr>
          <w:rFonts w:ascii="Times New Roman" w:hAnsi="Times New Roman" w:cs="Times New Roman"/>
        </w:rPr>
      </w:pPr>
      <w:r w:rsidRPr="00F35C59">
        <w:rPr>
          <w:rFonts w:ascii="Times New Roman" w:hAnsi="Times New Roman" w:cs="Times New Roman"/>
        </w:rPr>
        <w:t>Support Decision-Making Processes for complex surgeries.</w:t>
      </w:r>
    </w:p>
    <w:p w14:paraId="393A3E97" w14:textId="3033E301" w:rsidR="00EA025B" w:rsidRPr="00F35C59" w:rsidRDefault="007C467C" w:rsidP="004F72BB">
      <w:pPr>
        <w:numPr>
          <w:ilvl w:val="0"/>
          <w:numId w:val="12"/>
        </w:numPr>
        <w:rPr>
          <w:rFonts w:ascii="Times New Roman" w:hAnsi="Times New Roman" w:cs="Times New Roman"/>
        </w:rPr>
      </w:pPr>
      <w:r w:rsidRPr="00F35C59">
        <w:rPr>
          <w:rFonts w:ascii="Times New Roman" w:hAnsi="Times New Roman" w:cs="Times New Roman"/>
        </w:rPr>
        <w:t>Reduce the Cognitive Load typically associated with mentally reconstructing 3D anatomy from 2D images.</w:t>
      </w:r>
    </w:p>
    <w:p w14:paraId="1A3BA9D7" w14:textId="72B234BC" w:rsidR="00A058F2" w:rsidRPr="000276EF" w:rsidRDefault="00EF7CF9" w:rsidP="004F72BB">
      <w:pPr>
        <w:pStyle w:val="Heading1"/>
        <w:numPr>
          <w:ilvl w:val="0"/>
          <w:numId w:val="15"/>
        </w:numPr>
        <w:rPr>
          <w:rFonts w:ascii="Times New Roman" w:hAnsi="Times New Roman" w:cs="Times New Roman"/>
          <w:color w:val="000000" w:themeColor="text1"/>
        </w:rPr>
      </w:pPr>
      <w:bookmarkStart w:id="12" w:name="_Toc215317169"/>
      <w:bookmarkStart w:id="13" w:name="_Toc215317285"/>
      <w:bookmarkStart w:id="14" w:name="_Toc215317519"/>
      <w:bookmarkStart w:id="15" w:name="_Toc215327521"/>
      <w:r w:rsidRPr="000276EF">
        <w:rPr>
          <w:rFonts w:ascii="Times New Roman" w:hAnsi="Times New Roman" w:cs="Times New Roman"/>
          <w:color w:val="000000" w:themeColor="text1"/>
        </w:rPr>
        <w:t>Definitions</w:t>
      </w:r>
      <w:bookmarkEnd w:id="12"/>
      <w:bookmarkEnd w:id="13"/>
      <w:bookmarkEnd w:id="14"/>
      <w:bookmarkEnd w:id="15"/>
    </w:p>
    <w:tbl>
      <w:tblPr>
        <w:tblW w:w="0" w:type="auto"/>
        <w:tblCellSpacing w:w="15" w:type="dxa"/>
        <w:tblCellMar>
          <w:left w:w="0" w:type="dxa"/>
          <w:right w:w="0" w:type="dxa"/>
        </w:tblCellMar>
        <w:tblLook w:val="04A0" w:firstRow="1" w:lastRow="0" w:firstColumn="1" w:lastColumn="0" w:noHBand="0" w:noVBand="1"/>
      </w:tblPr>
      <w:tblGrid>
        <w:gridCol w:w="2256"/>
        <w:gridCol w:w="6800"/>
      </w:tblGrid>
      <w:tr w:rsidR="00A058F2" w:rsidRPr="000276EF" w14:paraId="16AE33FE" w14:textId="77777777" w:rsidTr="00A058F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DD5FB" w14:textId="11010DEE" w:rsidR="00A058F2" w:rsidRPr="000276EF" w:rsidRDefault="00EF7CF9" w:rsidP="00A058F2">
            <w:pPr>
              <w:rPr>
                <w:rFonts w:ascii="Times New Roman" w:hAnsi="Times New Roman" w:cs="Times New Roman"/>
              </w:rPr>
            </w:pPr>
            <w:r w:rsidRPr="000276EF">
              <w:rPr>
                <w:rFonts w:ascii="Times New Roman" w:hAnsi="Times New Roman" w:cs="Times New Roman"/>
                <w:b/>
                <w:bCs/>
              </w:rPr>
              <w:t>Term(s)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6D5A1" w14:textId="2FA13375" w:rsidR="00A058F2" w:rsidRPr="000276EF" w:rsidRDefault="00EF7CF9" w:rsidP="00A058F2">
            <w:pPr>
              <w:rPr>
                <w:rFonts w:ascii="Times New Roman" w:hAnsi="Times New Roman" w:cs="Times New Roman"/>
              </w:rPr>
            </w:pPr>
            <w:r w:rsidRPr="000276EF">
              <w:rPr>
                <w:rFonts w:ascii="Times New Roman" w:hAnsi="Times New Roman" w:cs="Times New Roman"/>
                <w:b/>
                <w:bCs/>
              </w:rPr>
              <w:t>Context</w:t>
            </w:r>
          </w:p>
        </w:tc>
      </w:tr>
      <w:tr w:rsidR="00A058F2" w:rsidRPr="000276EF" w14:paraId="71AA29C9" w14:textId="77777777" w:rsidTr="00A058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D5B16" w14:textId="411A4D4C" w:rsidR="00A058F2" w:rsidRPr="000276EF" w:rsidRDefault="00EF7CF9" w:rsidP="00A058F2">
            <w:pPr>
              <w:rPr>
                <w:rFonts w:ascii="Times New Roman" w:hAnsi="Times New Roman" w:cs="Times New Roman"/>
                <w:b/>
                <w:bCs/>
              </w:rPr>
            </w:pPr>
            <w:r w:rsidRPr="000276EF">
              <w:rPr>
                <w:rFonts w:ascii="Times New Roman" w:hAnsi="Times New Roman" w:cs="Times New Roman"/>
                <w:b/>
                <w:bCs/>
              </w:rPr>
              <w:t>MRI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C1D3A" w14:textId="1A83C29C" w:rsidR="00A058F2" w:rsidRPr="000276EF" w:rsidRDefault="007C467C" w:rsidP="00A058F2">
            <w:pPr>
              <w:rPr>
                <w:rFonts w:ascii="Times New Roman" w:hAnsi="Times New Roman" w:cs="Times New Roman"/>
              </w:rPr>
            </w:pPr>
            <w:r w:rsidRPr="000276EF">
              <w:rPr>
                <w:rFonts w:ascii="Times New Roman" w:hAnsi="Times New Roman" w:cs="Times New Roman"/>
              </w:rPr>
              <w:t>Magnetic Resonance Imaging (MRI); a radiological technique used to image soft tissues [1].</w:t>
            </w:r>
          </w:p>
        </w:tc>
      </w:tr>
      <w:tr w:rsidR="00A058F2" w:rsidRPr="000276EF" w14:paraId="746D6C1E" w14:textId="77777777" w:rsidTr="00A058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1FDA1" w14:textId="3D9600F9" w:rsidR="00A058F2" w:rsidRPr="000276EF" w:rsidRDefault="00EF7CF9" w:rsidP="00A058F2">
            <w:pPr>
              <w:rPr>
                <w:rFonts w:ascii="Times New Roman" w:hAnsi="Times New Roman" w:cs="Times New Roman"/>
                <w:b/>
                <w:bCs/>
              </w:rPr>
            </w:pPr>
            <w:r w:rsidRPr="000276EF">
              <w:rPr>
                <w:rFonts w:ascii="Times New Roman" w:hAnsi="Times New Roman" w:cs="Times New Roman"/>
                <w:b/>
                <w:bCs/>
              </w:rPr>
              <w:t>Segmentation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BDBD5" w14:textId="1A31DDAB" w:rsidR="00A058F2" w:rsidRPr="000276EF" w:rsidRDefault="007C467C" w:rsidP="00A058F2">
            <w:pPr>
              <w:rPr>
                <w:rFonts w:ascii="Times New Roman" w:hAnsi="Times New Roman" w:cs="Times New Roman"/>
              </w:rPr>
            </w:pPr>
            <w:r w:rsidRPr="000276EF">
              <w:rPr>
                <w:rFonts w:ascii="Times New Roman" w:hAnsi="Times New Roman" w:cs="Times New Roman"/>
              </w:rPr>
              <w:t>The process of classifying pixels in digital images as an anatomical structure or pathology (tumor) [4].</w:t>
            </w:r>
          </w:p>
        </w:tc>
      </w:tr>
      <w:tr w:rsidR="00A058F2" w:rsidRPr="000276EF" w14:paraId="2C5E7140" w14:textId="77777777" w:rsidTr="00A058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9B0C3" w14:textId="05878BFA" w:rsidR="00A058F2" w:rsidRPr="000276EF" w:rsidRDefault="00A058F2" w:rsidP="00A058F2">
            <w:pPr>
              <w:rPr>
                <w:rFonts w:ascii="Times New Roman" w:hAnsi="Times New Roman" w:cs="Times New Roman"/>
              </w:rPr>
            </w:pPr>
            <w:r w:rsidRPr="000276EF">
              <w:rPr>
                <w:rFonts w:ascii="Times New Roman" w:hAnsi="Times New Roman" w:cs="Times New Roman"/>
                <w:b/>
                <w:bCs/>
              </w:rPr>
              <w:t>VR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EF80A" w14:textId="1D68A500" w:rsidR="00A058F2" w:rsidRPr="000276EF" w:rsidRDefault="007C467C" w:rsidP="00A058F2">
            <w:pPr>
              <w:rPr>
                <w:rFonts w:ascii="Times New Roman" w:hAnsi="Times New Roman" w:cs="Times New Roman"/>
              </w:rPr>
            </w:pPr>
            <w:r w:rsidRPr="000276EF">
              <w:rPr>
                <w:rFonts w:ascii="Times New Roman" w:hAnsi="Times New Roman" w:cs="Times New Roman"/>
              </w:rPr>
              <w:t>Simulation technology where the user is completely isolated from the external world and immersed in a digital environment [11].</w:t>
            </w:r>
          </w:p>
        </w:tc>
      </w:tr>
      <w:tr w:rsidR="00A058F2" w:rsidRPr="000276EF" w14:paraId="25820A5B" w14:textId="77777777" w:rsidTr="00A058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B6104" w14:textId="15F925B0" w:rsidR="00A058F2" w:rsidRPr="000276EF" w:rsidRDefault="007C467C" w:rsidP="00A058F2">
            <w:pPr>
              <w:rPr>
                <w:rFonts w:ascii="Times New Roman" w:hAnsi="Times New Roman" w:cs="Times New Roman"/>
              </w:rPr>
            </w:pPr>
            <w:proofErr w:type="gramStart"/>
            <w:r w:rsidRPr="000276EF">
              <w:rPr>
                <w:rFonts w:ascii="Times New Roman" w:hAnsi="Times New Roman" w:cs="Times New Roman"/>
                <w:b/>
                <w:bCs/>
              </w:rPr>
              <w:t>MR(</w:t>
            </w:r>
            <w:proofErr w:type="gramEnd"/>
            <w:r w:rsidRPr="000276EF">
              <w:rPr>
                <w:rFonts w:ascii="Times New Roman" w:hAnsi="Times New Roman" w:cs="Times New Roman"/>
                <w:b/>
                <w:bCs/>
              </w:rPr>
              <w:t>Mixed Reality)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5BC35" w14:textId="0B88F44D" w:rsidR="00A058F2" w:rsidRPr="000276EF" w:rsidRDefault="007C467C" w:rsidP="00A058F2">
            <w:pPr>
              <w:rPr>
                <w:rFonts w:ascii="Times New Roman" w:hAnsi="Times New Roman" w:cs="Times New Roman"/>
              </w:rPr>
            </w:pPr>
            <w:r w:rsidRPr="000276EF">
              <w:rPr>
                <w:rFonts w:ascii="Times New Roman" w:hAnsi="Times New Roman" w:cs="Times New Roman"/>
              </w:rPr>
              <w:t xml:space="preserve">Technology in which virtual objects are overlaid onto the </w:t>
            </w:r>
            <w:proofErr w:type="gramStart"/>
            <w:r w:rsidRPr="000276EF">
              <w:rPr>
                <w:rFonts w:ascii="Times New Roman" w:hAnsi="Times New Roman" w:cs="Times New Roman"/>
              </w:rPr>
              <w:t>real world</w:t>
            </w:r>
            <w:proofErr w:type="gramEnd"/>
            <w:r w:rsidRPr="000276EF">
              <w:rPr>
                <w:rFonts w:ascii="Times New Roman" w:hAnsi="Times New Roman" w:cs="Times New Roman"/>
              </w:rPr>
              <w:t xml:space="preserve"> image and can be interacted with [19].</w:t>
            </w:r>
          </w:p>
        </w:tc>
      </w:tr>
      <w:tr w:rsidR="00A058F2" w:rsidRPr="000276EF" w14:paraId="2BDD2C9A" w14:textId="77777777" w:rsidTr="00A058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41B61" w14:textId="5FDFCC46" w:rsidR="00A058F2" w:rsidRPr="000276EF" w:rsidRDefault="00A058F2" w:rsidP="00A058F2">
            <w:pPr>
              <w:rPr>
                <w:rFonts w:ascii="Times New Roman" w:hAnsi="Times New Roman" w:cs="Times New Roman"/>
                <w:b/>
                <w:bCs/>
              </w:rPr>
            </w:pPr>
            <w:r w:rsidRPr="000276EF">
              <w:rPr>
                <w:rFonts w:ascii="Times New Roman" w:hAnsi="Times New Roman" w:cs="Times New Roman"/>
                <w:b/>
                <w:bCs/>
              </w:rPr>
              <w:t xml:space="preserve">Dice </w:t>
            </w:r>
            <w:proofErr w:type="gramStart"/>
            <w:r w:rsidRPr="000276EF">
              <w:rPr>
                <w:rFonts w:ascii="Times New Roman" w:hAnsi="Times New Roman" w:cs="Times New Roman"/>
                <w:b/>
                <w:bCs/>
              </w:rPr>
              <w:t>S</w:t>
            </w:r>
            <w:r w:rsidR="00EF7CF9" w:rsidRPr="000276EF">
              <w:rPr>
                <w:rFonts w:ascii="Times New Roman" w:hAnsi="Times New Roman" w:cs="Times New Roman"/>
                <w:b/>
                <w:bCs/>
              </w:rPr>
              <w:t>core</w:t>
            </w:r>
            <w:r w:rsidRPr="000276EF">
              <w:rPr>
                <w:rFonts w:ascii="Times New Roman" w:hAnsi="Times New Roman" w:cs="Times New Roman"/>
                <w:b/>
                <w:bCs/>
              </w:rPr>
              <w:t>(</w:t>
            </w:r>
            <w:proofErr w:type="gramEnd"/>
            <w:r w:rsidRPr="000276EF">
              <w:rPr>
                <w:rFonts w:ascii="Times New Roman" w:hAnsi="Times New Roman" w:cs="Times New Roman"/>
                <w:b/>
                <w:bCs/>
              </w:rPr>
              <w:t>DSC)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B154E" w14:textId="337967FF" w:rsidR="00A058F2" w:rsidRPr="000276EF" w:rsidRDefault="007C467C" w:rsidP="00A058F2">
            <w:pPr>
              <w:rPr>
                <w:rFonts w:ascii="Times New Roman" w:hAnsi="Times New Roman" w:cs="Times New Roman"/>
              </w:rPr>
            </w:pPr>
            <w:r w:rsidRPr="000276EF">
              <w:rPr>
                <w:rFonts w:ascii="Times New Roman" w:hAnsi="Times New Roman" w:cs="Times New Roman"/>
              </w:rPr>
              <w:t>A similarity coefficient that measures the success of automatic segmentation and takes a value between 0 and 1 [5].</w:t>
            </w:r>
          </w:p>
        </w:tc>
      </w:tr>
      <w:tr w:rsidR="00A058F2" w:rsidRPr="000276EF" w14:paraId="6BFB2F54" w14:textId="77777777" w:rsidTr="00A058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4CC90" w14:textId="77777777" w:rsidR="00A058F2" w:rsidRPr="000276EF" w:rsidRDefault="00A058F2" w:rsidP="00A058F2">
            <w:pPr>
              <w:rPr>
                <w:rFonts w:ascii="Times New Roman" w:hAnsi="Times New Roman" w:cs="Times New Roman"/>
              </w:rPr>
            </w:pPr>
            <w:r w:rsidRPr="000276EF">
              <w:rPr>
                <w:rFonts w:ascii="Times New Roman" w:hAnsi="Times New Roman" w:cs="Times New Roman"/>
                <w:b/>
                <w:bCs/>
              </w:rPr>
              <w:t>U-Net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88821" w14:textId="0FED5645" w:rsidR="00A058F2" w:rsidRPr="000276EF" w:rsidRDefault="001C301F" w:rsidP="00A058F2">
            <w:pPr>
              <w:rPr>
                <w:rFonts w:ascii="Times New Roman" w:hAnsi="Times New Roman" w:cs="Times New Roman"/>
              </w:rPr>
            </w:pPr>
            <w:r w:rsidRPr="000276EF">
              <w:rPr>
                <w:rFonts w:ascii="Times New Roman" w:hAnsi="Times New Roman" w:cs="Times New Roman"/>
              </w:rPr>
              <w:t>A deep learning model developed for biomedical image segmentation, which has a 'U'-shaped architecture [15].</w:t>
            </w:r>
          </w:p>
        </w:tc>
      </w:tr>
      <w:tr w:rsidR="00A058F2" w:rsidRPr="000276EF" w14:paraId="1471D252" w14:textId="77777777" w:rsidTr="00A058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3A573" w14:textId="2A284FB2" w:rsidR="007C467C" w:rsidRPr="000276EF" w:rsidRDefault="007C467C" w:rsidP="00A058F2">
            <w:pPr>
              <w:rPr>
                <w:rFonts w:ascii="Times New Roman" w:hAnsi="Times New Roman" w:cs="Times New Roman"/>
                <w:b/>
                <w:bCs/>
              </w:rPr>
            </w:pPr>
            <w:r w:rsidRPr="000276EF">
              <w:rPr>
                <w:rFonts w:ascii="Times New Roman" w:hAnsi="Times New Roman" w:cs="Times New Roman"/>
                <w:b/>
                <w:bCs/>
              </w:rPr>
              <w:t>Patient-Specific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EF10A" w14:textId="061796CB" w:rsidR="00A058F2" w:rsidRPr="000276EF" w:rsidRDefault="001C301F" w:rsidP="00A058F2">
            <w:pPr>
              <w:rPr>
                <w:rFonts w:ascii="Times New Roman" w:hAnsi="Times New Roman" w:cs="Times New Roman"/>
              </w:rPr>
            </w:pPr>
            <w:r w:rsidRPr="000276EF">
              <w:rPr>
                <w:rFonts w:ascii="Times New Roman" w:hAnsi="Times New Roman" w:cs="Times New Roman"/>
              </w:rPr>
              <w:t>A personalized 3D structure generated from the patient's own MR/CT data, instead of a standard anatomical atlas [7].</w:t>
            </w:r>
          </w:p>
        </w:tc>
      </w:tr>
    </w:tbl>
    <w:p w14:paraId="65288851" w14:textId="08F17168" w:rsidR="00A6488F" w:rsidRPr="000276EF" w:rsidRDefault="00A6488F" w:rsidP="003A59FB">
      <w:pPr>
        <w:pStyle w:val="Heading1"/>
        <w:numPr>
          <w:ilvl w:val="0"/>
          <w:numId w:val="15"/>
        </w:numPr>
        <w:rPr>
          <w:rFonts w:ascii="Times New Roman" w:hAnsi="Times New Roman" w:cs="Times New Roman"/>
          <w:color w:val="000000" w:themeColor="text1"/>
        </w:rPr>
      </w:pPr>
      <w:bookmarkStart w:id="16" w:name="_Toc215317170"/>
      <w:bookmarkStart w:id="17" w:name="_Toc215317286"/>
      <w:bookmarkStart w:id="18" w:name="_Toc215317520"/>
      <w:bookmarkStart w:id="19" w:name="_Toc215327522"/>
      <w:r w:rsidRPr="000276EF">
        <w:rPr>
          <w:rFonts w:ascii="Times New Roman" w:hAnsi="Times New Roman" w:cs="Times New Roman"/>
          <w:color w:val="000000" w:themeColor="text1"/>
        </w:rPr>
        <w:lastRenderedPageBreak/>
        <w:t>Reviewed Applications and Models</w:t>
      </w:r>
      <w:bookmarkEnd w:id="16"/>
      <w:bookmarkEnd w:id="17"/>
      <w:bookmarkEnd w:id="18"/>
      <w:bookmarkEnd w:id="19"/>
    </w:p>
    <w:p w14:paraId="3B03DC9E" w14:textId="77777777" w:rsidR="009150FC" w:rsidRPr="00F35C59" w:rsidRDefault="009150FC" w:rsidP="009150FC">
      <w:pPr>
        <w:rPr>
          <w:rFonts w:ascii="Times New Roman" w:hAnsi="Times New Roman" w:cs="Times New Roman"/>
        </w:rPr>
      </w:pPr>
      <w:r w:rsidRPr="00F35C59">
        <w:rPr>
          <w:rFonts w:ascii="Times New Roman" w:hAnsi="Times New Roman" w:cs="Times New Roman"/>
        </w:rPr>
        <w:t>Recent systematic reviews demonstrate that VR and AR technologies are increasingly being adopted in anatomy education [1], [2]. A comprehensive meta-analysis by García-Robles et al., examining studies between the years 2000–2024, reports that immersive VR and AR-based anatomy applications significantly increase students' knowledge level and spatial perception [1].</w:t>
      </w:r>
    </w:p>
    <w:p w14:paraId="1E335E8F" w14:textId="77777777" w:rsidR="009150FC" w:rsidRPr="00F35C59" w:rsidRDefault="009150FC" w:rsidP="009150FC">
      <w:pPr>
        <w:rPr>
          <w:rFonts w:ascii="Times New Roman" w:hAnsi="Times New Roman" w:cs="Times New Roman"/>
        </w:rPr>
      </w:pPr>
      <w:r w:rsidRPr="00F35C59">
        <w:rPr>
          <w:rFonts w:ascii="Times New Roman" w:hAnsi="Times New Roman" w:cs="Times New Roman"/>
        </w:rPr>
        <w:t xml:space="preserve">The systematic review by </w:t>
      </w:r>
      <w:proofErr w:type="spellStart"/>
      <w:r w:rsidRPr="00F35C59">
        <w:rPr>
          <w:rFonts w:ascii="Times New Roman" w:hAnsi="Times New Roman" w:cs="Times New Roman"/>
        </w:rPr>
        <w:t>Minouei</w:t>
      </w:r>
      <w:proofErr w:type="spellEnd"/>
      <w:r w:rsidRPr="00F35C59">
        <w:rPr>
          <w:rFonts w:ascii="Times New Roman" w:hAnsi="Times New Roman" w:cs="Times New Roman"/>
        </w:rPr>
        <w:t xml:space="preserve"> et al. emphasizes that VR increases medical students' anatomy performance, but stresses that the highest effectiveness emerges when VR is used as a complementary addition to traditional methods [2]. Niu et al., in a study where 3D anatomy models were integrated into a VR-supported blended learning framework, </w:t>
      </w:r>
      <w:proofErr w:type="gramStart"/>
      <w:r w:rsidRPr="00F35C59">
        <w:rPr>
          <w:rFonts w:ascii="Times New Roman" w:hAnsi="Times New Roman" w:cs="Times New Roman"/>
        </w:rPr>
        <w:t>report</w:t>
      </w:r>
      <w:proofErr w:type="gramEnd"/>
      <w:r w:rsidRPr="00F35C59">
        <w:rPr>
          <w:rFonts w:ascii="Times New Roman" w:hAnsi="Times New Roman" w:cs="Times New Roman"/>
        </w:rPr>
        <w:t xml:space="preserve"> a significant increase in both examination scores and student satisfaction in the groups using VR [9].</w:t>
      </w:r>
    </w:p>
    <w:p w14:paraId="33BF6087" w14:textId="77777777" w:rsidR="009150FC" w:rsidRPr="00F35C59" w:rsidRDefault="009150FC" w:rsidP="009150FC">
      <w:pPr>
        <w:rPr>
          <w:rFonts w:ascii="Times New Roman" w:hAnsi="Times New Roman" w:cs="Times New Roman"/>
        </w:rPr>
      </w:pPr>
      <w:r w:rsidRPr="00F35C59">
        <w:rPr>
          <w:rFonts w:ascii="Times New Roman" w:hAnsi="Times New Roman" w:cs="Times New Roman"/>
        </w:rPr>
        <w:t>Comprehensive meta-analyses examining the effectiveness of VR/AR across health education in general also report that VR-based training offers positive effects, particularly on skill level, motivation, and self-efficacy [10], [11]. However, a significant portion of these studies used ready-made commercial anatomy applications or general anatomical models, and patient-specific models were rarely addressed.</w:t>
      </w:r>
    </w:p>
    <w:p w14:paraId="54F002A6" w14:textId="2514E722" w:rsidR="009150FC" w:rsidRPr="000276EF" w:rsidRDefault="009150FC" w:rsidP="00B720ED">
      <w:pPr>
        <w:pStyle w:val="Heading3"/>
        <w:numPr>
          <w:ilvl w:val="1"/>
          <w:numId w:val="12"/>
        </w:numPr>
        <w:rPr>
          <w:rFonts w:ascii="Times New Roman" w:hAnsi="Times New Roman" w:cs="Times New Roman"/>
        </w:rPr>
      </w:pPr>
      <w:bookmarkStart w:id="20" w:name="_Toc215317521"/>
      <w:bookmarkStart w:id="21" w:name="_Toc215327523"/>
      <w:r w:rsidRPr="000276EF">
        <w:rPr>
          <w:rFonts w:ascii="Times New Roman" w:hAnsi="Times New Roman" w:cs="Times New Roman"/>
        </w:rPr>
        <w:t>Limitations</w:t>
      </w:r>
      <w:bookmarkEnd w:id="20"/>
      <w:bookmarkEnd w:id="21"/>
    </w:p>
    <w:p w14:paraId="16A2762B" w14:textId="77777777" w:rsidR="009150FC" w:rsidRPr="000276EF" w:rsidRDefault="009150FC" w:rsidP="009150FC">
      <w:pPr>
        <w:ind w:left="360"/>
        <w:rPr>
          <w:rFonts w:ascii="Times New Roman" w:hAnsi="Times New Roman" w:cs="Times New Roman"/>
        </w:rPr>
      </w:pPr>
      <w:r w:rsidRPr="000276EF">
        <w:rPr>
          <w:rFonts w:ascii="Times New Roman" w:hAnsi="Times New Roman" w:cs="Times New Roman"/>
        </w:rPr>
        <w:t>The common limitations of the studies in this area are summarized as follows:</w:t>
      </w:r>
    </w:p>
    <w:p w14:paraId="719C1D9E" w14:textId="145887E8" w:rsidR="009150FC" w:rsidRPr="000276EF" w:rsidRDefault="009150FC" w:rsidP="009150FC">
      <w:pPr>
        <w:numPr>
          <w:ilvl w:val="0"/>
          <w:numId w:val="13"/>
        </w:numPr>
        <w:rPr>
          <w:rFonts w:ascii="Times New Roman" w:hAnsi="Times New Roman" w:cs="Times New Roman"/>
        </w:rPr>
      </w:pPr>
      <w:r w:rsidRPr="000276EF">
        <w:rPr>
          <w:rFonts w:ascii="Times New Roman" w:hAnsi="Times New Roman" w:cs="Times New Roman"/>
        </w:rPr>
        <w:t>Most studies have small sample sizes and are single-center [1]</w:t>
      </w:r>
      <w:r w:rsidR="00E37C1C">
        <w:rPr>
          <w:rFonts w:ascii="Times New Roman" w:hAnsi="Times New Roman" w:cs="Times New Roman"/>
        </w:rPr>
        <w:t xml:space="preserve"> </w:t>
      </w:r>
      <w:r w:rsidRPr="000276EF">
        <w:rPr>
          <w:rFonts w:ascii="Times New Roman" w:hAnsi="Times New Roman" w:cs="Times New Roman"/>
        </w:rPr>
        <w:t>–</w:t>
      </w:r>
      <w:r w:rsidR="00E37C1C">
        <w:rPr>
          <w:rFonts w:ascii="Times New Roman" w:hAnsi="Times New Roman" w:cs="Times New Roman"/>
        </w:rPr>
        <w:t xml:space="preserve"> </w:t>
      </w:r>
      <w:r w:rsidRPr="000276EF">
        <w:rPr>
          <w:rFonts w:ascii="Times New Roman" w:hAnsi="Times New Roman" w:cs="Times New Roman"/>
        </w:rPr>
        <w:t>[9].</w:t>
      </w:r>
    </w:p>
    <w:p w14:paraId="0D2939FA" w14:textId="77777777" w:rsidR="009150FC" w:rsidRPr="000276EF" w:rsidRDefault="009150FC" w:rsidP="009150FC">
      <w:pPr>
        <w:numPr>
          <w:ilvl w:val="0"/>
          <w:numId w:val="13"/>
        </w:numPr>
        <w:rPr>
          <w:rFonts w:ascii="Times New Roman" w:hAnsi="Times New Roman" w:cs="Times New Roman"/>
        </w:rPr>
      </w:pPr>
      <w:r w:rsidRPr="000276EF">
        <w:rPr>
          <w:rFonts w:ascii="Times New Roman" w:hAnsi="Times New Roman" w:cs="Times New Roman"/>
        </w:rPr>
        <w:t>Long-term knowledge retention and transfer to real clinical performance have been rarely measured [10], [11].</w:t>
      </w:r>
    </w:p>
    <w:p w14:paraId="59A7D8D8" w14:textId="08A0340F" w:rsidR="009551CA" w:rsidRPr="000276EF" w:rsidRDefault="009150FC" w:rsidP="000C5B0F">
      <w:pPr>
        <w:numPr>
          <w:ilvl w:val="0"/>
          <w:numId w:val="13"/>
        </w:numPr>
        <w:rPr>
          <w:rFonts w:ascii="Times New Roman" w:hAnsi="Times New Roman" w:cs="Times New Roman"/>
        </w:rPr>
      </w:pPr>
      <w:r w:rsidRPr="000276EF">
        <w:rPr>
          <w:rFonts w:ascii="Times New Roman" w:hAnsi="Times New Roman" w:cs="Times New Roman"/>
        </w:rPr>
        <w:t>The VR content used mostly consists of generalized, non-patient-specific anatomy models; the use of personalized brain models based on MR/CT is highly limited.</w:t>
      </w:r>
    </w:p>
    <w:p w14:paraId="70F31D8C" w14:textId="31D54768" w:rsidR="009150FC" w:rsidRPr="000276EF" w:rsidRDefault="0071085D" w:rsidP="0014457C">
      <w:pPr>
        <w:pStyle w:val="Heading2"/>
        <w:rPr>
          <w:rFonts w:ascii="Times New Roman" w:hAnsi="Times New Roman" w:cs="Times New Roman"/>
          <w:color w:val="000000" w:themeColor="text1"/>
        </w:rPr>
      </w:pPr>
      <w:bookmarkStart w:id="22" w:name="_Toc215317522"/>
      <w:bookmarkStart w:id="23" w:name="_Toc215327524"/>
      <w:r w:rsidRPr="000276EF">
        <w:rPr>
          <w:rFonts w:ascii="Times New Roman" w:hAnsi="Times New Roman" w:cs="Times New Roman"/>
          <w:color w:val="000000" w:themeColor="text1"/>
        </w:rPr>
        <w:t xml:space="preserve">3.1. </w:t>
      </w:r>
      <w:r w:rsidR="009150FC" w:rsidRPr="000276EF">
        <w:rPr>
          <w:rFonts w:ascii="Times New Roman" w:hAnsi="Times New Roman" w:cs="Times New Roman"/>
          <w:color w:val="000000" w:themeColor="text1"/>
        </w:rPr>
        <w:t>Deep Learning-Based Brain MR Segmentation</w:t>
      </w:r>
      <w:bookmarkEnd w:id="22"/>
      <w:bookmarkEnd w:id="23"/>
    </w:p>
    <w:p w14:paraId="733895A6" w14:textId="4C01825E" w:rsidR="009150FC" w:rsidRPr="000276EF" w:rsidRDefault="009150FC" w:rsidP="0014457C">
      <w:pPr>
        <w:pStyle w:val="Heading3"/>
        <w:rPr>
          <w:rFonts w:ascii="Times New Roman" w:hAnsi="Times New Roman" w:cs="Times New Roman"/>
        </w:rPr>
      </w:pPr>
      <w:bookmarkStart w:id="24" w:name="_Toc215317523"/>
      <w:bookmarkStart w:id="25" w:name="_Toc215327525"/>
      <w:r w:rsidRPr="000276EF">
        <w:rPr>
          <w:rFonts w:ascii="Times New Roman" w:hAnsi="Times New Roman" w:cs="Times New Roman"/>
        </w:rPr>
        <w:t>A. Fully Automated Deep Learning Methods</w:t>
      </w:r>
      <w:bookmarkEnd w:id="24"/>
      <w:bookmarkEnd w:id="25"/>
    </w:p>
    <w:p w14:paraId="5CD1F238" w14:textId="77777777" w:rsidR="009150FC" w:rsidRPr="000276EF" w:rsidRDefault="009150FC" w:rsidP="009150FC">
      <w:pPr>
        <w:rPr>
          <w:rFonts w:ascii="Times New Roman" w:hAnsi="Times New Roman" w:cs="Times New Roman"/>
        </w:rPr>
      </w:pPr>
      <w:r w:rsidRPr="000276EF">
        <w:rPr>
          <w:rFonts w:ascii="Times New Roman" w:hAnsi="Times New Roman" w:cs="Times New Roman"/>
        </w:rPr>
        <w:t xml:space="preserve">Brain tumor segmentation is one of the most challenging problems in medical image analysis. Despite this difficulty, deep learning methods have achieved significant success, particularly with large-scale datasets like </w:t>
      </w:r>
      <w:proofErr w:type="spellStart"/>
      <w:r w:rsidRPr="000276EF">
        <w:rPr>
          <w:rFonts w:ascii="Times New Roman" w:hAnsi="Times New Roman" w:cs="Times New Roman"/>
        </w:rPr>
        <w:t>BraTS</w:t>
      </w:r>
      <w:proofErr w:type="spellEnd"/>
      <w:r w:rsidRPr="000276EF">
        <w:rPr>
          <w:rFonts w:ascii="Times New Roman" w:hAnsi="Times New Roman" w:cs="Times New Roman"/>
        </w:rPr>
        <w:t xml:space="preserve"> (Brain Tumor Segmentation Challenge) [4], [5], [12].</w:t>
      </w:r>
    </w:p>
    <w:p w14:paraId="7D46445A" w14:textId="156FFBF4" w:rsidR="009150FC" w:rsidRPr="000276EF" w:rsidRDefault="009150FC" w:rsidP="009150FC">
      <w:pPr>
        <w:rPr>
          <w:rFonts w:ascii="Times New Roman" w:hAnsi="Times New Roman" w:cs="Times New Roman"/>
        </w:rPr>
      </w:pPr>
      <w:r w:rsidRPr="000276EF">
        <w:rPr>
          <w:rFonts w:ascii="Times New Roman" w:hAnsi="Times New Roman" w:cs="Times New Roman"/>
        </w:rPr>
        <w:t xml:space="preserve">In a review by Liu et al., it was shown that Convolutional Neural Network (CNN)-based models, especially U-Net and its </w:t>
      </w:r>
      <w:r w:rsidR="00E37C1C" w:rsidRPr="000276EF">
        <w:rPr>
          <w:rFonts w:ascii="Times New Roman" w:hAnsi="Times New Roman" w:cs="Times New Roman"/>
        </w:rPr>
        <w:t>variants,</w:t>
      </w:r>
      <w:r w:rsidRPr="000276EF">
        <w:rPr>
          <w:rFonts w:ascii="Times New Roman" w:hAnsi="Times New Roman" w:cs="Times New Roman"/>
        </w:rPr>
        <w:t xml:space="preserve"> demonstrate performance close to or exceeding manual segmentation, capable of automatically isolating the tumor core, edema, and enhancing regions [4]. A more recent prospective review by Abidin et al. provides a detailed classification of CNN, Transformer, and hybrid models that utilize multi-modal MR (T1, T2, FLAIR, T1ce) and reports that Dice scores have reached the 85–90% range in recent years [5].</w:t>
      </w:r>
    </w:p>
    <w:p w14:paraId="0BB93420" w14:textId="77777777" w:rsidR="009150FC" w:rsidRPr="000276EF" w:rsidRDefault="009150FC" w:rsidP="009150FC">
      <w:pPr>
        <w:rPr>
          <w:rFonts w:ascii="Times New Roman" w:hAnsi="Times New Roman" w:cs="Times New Roman"/>
        </w:rPr>
      </w:pPr>
      <w:r w:rsidRPr="000276EF">
        <w:rPr>
          <w:rFonts w:ascii="Times New Roman" w:hAnsi="Times New Roman" w:cs="Times New Roman"/>
        </w:rPr>
        <w:lastRenderedPageBreak/>
        <w:t xml:space="preserve">Dorfner et al. further show that deep learning is used not only for segmentation but also for tumor classification, distinguishing between recurrence and </w:t>
      </w:r>
      <w:proofErr w:type="spellStart"/>
      <w:r w:rsidRPr="000276EF">
        <w:rPr>
          <w:rFonts w:ascii="Times New Roman" w:hAnsi="Times New Roman" w:cs="Times New Roman"/>
        </w:rPr>
        <w:t>radionecrosis</w:t>
      </w:r>
      <w:proofErr w:type="spellEnd"/>
      <w:r w:rsidRPr="000276EF">
        <w:rPr>
          <w:rFonts w:ascii="Times New Roman" w:hAnsi="Times New Roman" w:cs="Times New Roman"/>
        </w:rPr>
        <w:t>, and predicting molecular biomarkers (such as IDH, MGMT, etc.) [13]. These studies describe a broader clinical decision support chain where segmentation is used as an initial step.</w:t>
      </w:r>
    </w:p>
    <w:p w14:paraId="5B1153D0" w14:textId="7D2B0962" w:rsidR="009150FC" w:rsidRPr="000276EF" w:rsidRDefault="009150FC" w:rsidP="009150FC">
      <w:pPr>
        <w:rPr>
          <w:rFonts w:ascii="Times New Roman" w:hAnsi="Times New Roman" w:cs="Times New Roman"/>
        </w:rPr>
      </w:pPr>
      <w:r w:rsidRPr="000276EF">
        <w:rPr>
          <w:rFonts w:ascii="Times New Roman" w:hAnsi="Times New Roman" w:cs="Times New Roman"/>
        </w:rPr>
        <w:t>From Turkey, Çay et al. compared two different deep learning architectures</w:t>
      </w:r>
      <w:r w:rsidR="00F35C59">
        <w:rPr>
          <w:rFonts w:ascii="Times New Roman" w:hAnsi="Times New Roman" w:cs="Times New Roman"/>
        </w:rPr>
        <w:t xml:space="preserve"> (</w:t>
      </w:r>
      <w:r w:rsidRPr="000276EF">
        <w:rPr>
          <w:rFonts w:ascii="Times New Roman" w:hAnsi="Times New Roman" w:cs="Times New Roman"/>
        </w:rPr>
        <w:t xml:space="preserve">U-Net and </w:t>
      </w:r>
      <w:proofErr w:type="spellStart"/>
      <w:r w:rsidRPr="000276EF">
        <w:rPr>
          <w:rFonts w:ascii="Times New Roman" w:hAnsi="Times New Roman" w:cs="Times New Roman"/>
        </w:rPr>
        <w:t>SegNet</w:t>
      </w:r>
      <w:proofErr w:type="spellEnd"/>
      <w:r w:rsidR="00F35C59">
        <w:rPr>
          <w:rFonts w:ascii="Times New Roman" w:hAnsi="Times New Roman" w:cs="Times New Roman"/>
        </w:rPr>
        <w:t xml:space="preserve">) </w:t>
      </w:r>
      <w:r w:rsidRPr="000276EF">
        <w:rPr>
          <w:rFonts w:ascii="Times New Roman" w:hAnsi="Times New Roman" w:cs="Times New Roman"/>
        </w:rPr>
        <w:t xml:space="preserve">demonstrating that U-Net offers higher accuracy and generalizability [9]. Similarly, </w:t>
      </w:r>
      <w:proofErr w:type="spellStart"/>
      <w:r w:rsidRPr="000276EF">
        <w:rPr>
          <w:rFonts w:ascii="Times New Roman" w:hAnsi="Times New Roman" w:cs="Times New Roman"/>
        </w:rPr>
        <w:t>Abdusalomov</w:t>
      </w:r>
      <w:proofErr w:type="spellEnd"/>
      <w:r w:rsidRPr="000276EF">
        <w:rPr>
          <w:rFonts w:ascii="Times New Roman" w:hAnsi="Times New Roman" w:cs="Times New Roman"/>
        </w:rPr>
        <w:t xml:space="preserve"> et al. reported that an MR-based deep learning model can detect tumor presence and localization with high sensitivity and specificity [14].</w:t>
      </w:r>
    </w:p>
    <w:p w14:paraId="0F8DF5E5" w14:textId="77777777" w:rsidR="009150FC" w:rsidRPr="000276EF" w:rsidRDefault="009150FC" w:rsidP="0014457C">
      <w:pPr>
        <w:pStyle w:val="Heading3"/>
        <w:rPr>
          <w:rFonts w:ascii="Times New Roman" w:hAnsi="Times New Roman" w:cs="Times New Roman"/>
        </w:rPr>
      </w:pPr>
      <w:bookmarkStart w:id="26" w:name="_Toc215317524"/>
      <w:bookmarkStart w:id="27" w:name="_Toc215327526"/>
      <w:r w:rsidRPr="000276EF">
        <w:rPr>
          <w:rFonts w:ascii="Times New Roman" w:hAnsi="Times New Roman" w:cs="Times New Roman"/>
        </w:rPr>
        <w:t>B. Semi-Supervised and Data Efficiency Approaches</w:t>
      </w:r>
      <w:bookmarkEnd w:id="26"/>
      <w:bookmarkEnd w:id="27"/>
    </w:p>
    <w:p w14:paraId="541F049E" w14:textId="77777777" w:rsidR="009150FC" w:rsidRPr="000276EF" w:rsidRDefault="009150FC" w:rsidP="009150FC">
      <w:pPr>
        <w:rPr>
          <w:rFonts w:ascii="Times New Roman" w:hAnsi="Times New Roman" w:cs="Times New Roman"/>
        </w:rPr>
      </w:pPr>
      <w:r w:rsidRPr="000276EF">
        <w:rPr>
          <w:rFonts w:ascii="Times New Roman" w:hAnsi="Times New Roman" w:cs="Times New Roman"/>
        </w:rPr>
        <w:t>The most significant problem with fully supervised deep learning methods is their dependence on large labeled datasets that require pixel-level annotation. A semi-supervised review by Jin et al. shows that competitive segmentation performance can be achieved with limited labeled data using techniques such as pseudo-labeling, consistency regularization, GAN-based approaches, and contrastive learning [12]. This presents a significant advantage for real-world clinical centers aiming to produce patient-specific models.</w:t>
      </w:r>
    </w:p>
    <w:p w14:paraId="382F3532" w14:textId="77777777" w:rsidR="009150FC" w:rsidRPr="000276EF" w:rsidRDefault="009150FC" w:rsidP="0014457C">
      <w:pPr>
        <w:pStyle w:val="Heading3"/>
        <w:rPr>
          <w:rFonts w:ascii="Times New Roman" w:hAnsi="Times New Roman" w:cs="Times New Roman"/>
        </w:rPr>
      </w:pPr>
      <w:bookmarkStart w:id="28" w:name="_Toc215317525"/>
      <w:bookmarkStart w:id="29" w:name="_Toc215327527"/>
      <w:r w:rsidRPr="000276EF">
        <w:rPr>
          <w:rFonts w:ascii="Times New Roman" w:hAnsi="Times New Roman" w:cs="Times New Roman"/>
        </w:rPr>
        <w:t>C. Limitations</w:t>
      </w:r>
      <w:bookmarkEnd w:id="28"/>
      <w:bookmarkEnd w:id="29"/>
    </w:p>
    <w:p w14:paraId="06189C87" w14:textId="53F3D0F6" w:rsidR="009150FC" w:rsidRPr="000276EF" w:rsidRDefault="009150FC" w:rsidP="009150FC">
      <w:pPr>
        <w:numPr>
          <w:ilvl w:val="0"/>
          <w:numId w:val="14"/>
        </w:numPr>
        <w:rPr>
          <w:rFonts w:ascii="Times New Roman" w:hAnsi="Times New Roman" w:cs="Times New Roman"/>
        </w:rPr>
      </w:pPr>
      <w:r w:rsidRPr="000276EF">
        <w:rPr>
          <w:rFonts w:ascii="Times New Roman" w:hAnsi="Times New Roman" w:cs="Times New Roman"/>
        </w:rPr>
        <w:t>Most models operate in off-line, research environments; real-time or VR/MR integration generally remains at a hypothetical level [5]</w:t>
      </w:r>
      <w:r w:rsidR="00F35C59">
        <w:rPr>
          <w:rFonts w:ascii="Times New Roman" w:hAnsi="Times New Roman" w:cs="Times New Roman"/>
        </w:rPr>
        <w:t xml:space="preserve"> </w:t>
      </w:r>
      <w:r w:rsidRPr="000276EF">
        <w:rPr>
          <w:rFonts w:ascii="Times New Roman" w:hAnsi="Times New Roman" w:cs="Times New Roman"/>
        </w:rPr>
        <w:t>–</w:t>
      </w:r>
      <w:r w:rsidR="00F35C59">
        <w:rPr>
          <w:rFonts w:ascii="Times New Roman" w:hAnsi="Times New Roman" w:cs="Times New Roman"/>
        </w:rPr>
        <w:t xml:space="preserve"> </w:t>
      </w:r>
      <w:r w:rsidRPr="000276EF">
        <w:rPr>
          <w:rFonts w:ascii="Times New Roman" w:hAnsi="Times New Roman" w:cs="Times New Roman"/>
        </w:rPr>
        <w:t>[13].</w:t>
      </w:r>
    </w:p>
    <w:p w14:paraId="7939A6F4" w14:textId="77777777" w:rsidR="009150FC" w:rsidRPr="000276EF" w:rsidRDefault="009150FC" w:rsidP="009150FC">
      <w:pPr>
        <w:numPr>
          <w:ilvl w:val="0"/>
          <w:numId w:val="14"/>
        </w:numPr>
        <w:rPr>
          <w:rFonts w:ascii="Times New Roman" w:hAnsi="Times New Roman" w:cs="Times New Roman"/>
        </w:rPr>
      </w:pPr>
      <w:r w:rsidRPr="000276EF">
        <w:rPr>
          <w:rFonts w:ascii="Times New Roman" w:hAnsi="Times New Roman" w:cs="Times New Roman"/>
        </w:rPr>
        <w:t>Issues concerning generalizability, robustness, explainability, and regulation (CE/FDA, etc.) for clinical use are still significant barriers.</w:t>
      </w:r>
    </w:p>
    <w:p w14:paraId="4AC5C052" w14:textId="69DC0DD2" w:rsidR="00472D22" w:rsidRPr="000276EF" w:rsidRDefault="009150FC" w:rsidP="000C5B0F">
      <w:pPr>
        <w:numPr>
          <w:ilvl w:val="0"/>
          <w:numId w:val="14"/>
        </w:numPr>
        <w:rPr>
          <w:rFonts w:ascii="Times New Roman" w:hAnsi="Times New Roman" w:cs="Times New Roman"/>
        </w:rPr>
      </w:pPr>
      <w:r w:rsidRPr="000276EF">
        <w:rPr>
          <w:rFonts w:ascii="Times New Roman" w:hAnsi="Times New Roman" w:cs="Times New Roman"/>
        </w:rPr>
        <w:t>The majority of studies focus only on the tumor region; integrated segmentation of vascular structures, functional areas (e.g., motor cortex), and white matter tracts is limited.</w:t>
      </w:r>
    </w:p>
    <w:p w14:paraId="62B3BD5B" w14:textId="550622DB" w:rsidR="0071085D" w:rsidRPr="000276EF" w:rsidRDefault="0071085D" w:rsidP="00290BD2">
      <w:pPr>
        <w:pStyle w:val="Heading2"/>
        <w:rPr>
          <w:rFonts w:ascii="Times New Roman" w:hAnsi="Times New Roman" w:cs="Times New Roman"/>
          <w:color w:val="000000" w:themeColor="text1"/>
        </w:rPr>
      </w:pPr>
      <w:bookmarkStart w:id="30" w:name="_Toc215317526"/>
      <w:bookmarkStart w:id="31" w:name="_Toc215327528"/>
      <w:r w:rsidRPr="000276EF">
        <w:rPr>
          <w:rFonts w:ascii="Times New Roman" w:hAnsi="Times New Roman" w:cs="Times New Roman"/>
          <w:color w:val="000000" w:themeColor="text1"/>
        </w:rPr>
        <w:t>3.2</w:t>
      </w:r>
      <w:r w:rsidR="00B720ED" w:rsidRPr="000276EF">
        <w:rPr>
          <w:rFonts w:ascii="Times New Roman" w:hAnsi="Times New Roman" w:cs="Times New Roman"/>
          <w:color w:val="000000" w:themeColor="text1"/>
        </w:rPr>
        <w:t xml:space="preserve">. </w:t>
      </w:r>
      <w:r w:rsidRPr="000276EF">
        <w:rPr>
          <w:rFonts w:ascii="Times New Roman" w:hAnsi="Times New Roman" w:cs="Times New Roman"/>
          <w:color w:val="000000" w:themeColor="text1"/>
        </w:rPr>
        <w:t>Patient-Specific 3D Models and VR/MR-Based Neurosurgical Applications</w:t>
      </w:r>
      <w:bookmarkEnd w:id="30"/>
      <w:bookmarkEnd w:id="31"/>
    </w:p>
    <w:p w14:paraId="45933F16" w14:textId="60DC70C2" w:rsidR="00472D22" w:rsidRPr="000276EF" w:rsidRDefault="00472D22" w:rsidP="00290BD2">
      <w:pPr>
        <w:pStyle w:val="Heading3"/>
        <w:rPr>
          <w:rFonts w:ascii="Times New Roman" w:hAnsi="Times New Roman" w:cs="Times New Roman"/>
        </w:rPr>
      </w:pPr>
      <w:bookmarkStart w:id="32" w:name="_Toc215317527"/>
      <w:bookmarkStart w:id="33" w:name="_Toc215327529"/>
      <w:r w:rsidRPr="000276EF">
        <w:rPr>
          <w:rFonts w:ascii="Times New Roman" w:hAnsi="Times New Roman" w:cs="Times New Roman"/>
        </w:rPr>
        <w:t xml:space="preserve">A. </w:t>
      </w:r>
      <w:r w:rsidR="0071085D" w:rsidRPr="000276EF">
        <w:rPr>
          <w:rFonts w:ascii="Times New Roman" w:hAnsi="Times New Roman" w:cs="Times New Roman"/>
        </w:rPr>
        <w:t>3D Printing and Digital 3D Models</w:t>
      </w:r>
      <w:bookmarkEnd w:id="32"/>
      <w:bookmarkEnd w:id="33"/>
    </w:p>
    <w:p w14:paraId="30FF2029" w14:textId="77777777" w:rsidR="0071085D" w:rsidRPr="00F35C59" w:rsidRDefault="0071085D" w:rsidP="0071085D">
      <w:pPr>
        <w:rPr>
          <w:rFonts w:ascii="Times New Roman" w:hAnsi="Times New Roman" w:cs="Times New Roman"/>
        </w:rPr>
      </w:pPr>
      <w:r w:rsidRPr="00F35C59">
        <w:rPr>
          <w:rFonts w:ascii="Times New Roman" w:hAnsi="Times New Roman" w:cs="Times New Roman"/>
        </w:rPr>
        <w:t>Panesar et al. demonstrated that patient-specific 3D printed models offer significant added value for preoperative planning and education, especially for skull base tumors and complex vascular pathologies [7]. The models were used by surgeons to practice surgical approaches, visualize critical structures, and for patient/family education before the operation.</w:t>
      </w:r>
    </w:p>
    <w:p w14:paraId="46819990" w14:textId="77777777" w:rsidR="0071085D" w:rsidRPr="00F35C59" w:rsidRDefault="0071085D" w:rsidP="0071085D">
      <w:pPr>
        <w:rPr>
          <w:rFonts w:ascii="Times New Roman" w:hAnsi="Times New Roman" w:cs="Times New Roman"/>
        </w:rPr>
      </w:pPr>
      <w:proofErr w:type="gramStart"/>
      <w:r w:rsidRPr="00F35C59">
        <w:rPr>
          <w:rFonts w:ascii="Times New Roman" w:hAnsi="Times New Roman" w:cs="Times New Roman"/>
        </w:rPr>
        <w:t>An</w:t>
      </w:r>
      <w:proofErr w:type="gramEnd"/>
      <w:r w:rsidRPr="00F35C59">
        <w:rPr>
          <w:rFonts w:ascii="Times New Roman" w:hAnsi="Times New Roman" w:cs="Times New Roman"/>
        </w:rPr>
        <w:t xml:space="preserve"> narrative review by </w:t>
      </w:r>
      <w:proofErr w:type="spellStart"/>
      <w:r w:rsidRPr="00F35C59">
        <w:rPr>
          <w:rFonts w:ascii="Times New Roman" w:hAnsi="Times New Roman" w:cs="Times New Roman"/>
        </w:rPr>
        <w:t>Isikay</w:t>
      </w:r>
      <w:proofErr w:type="spellEnd"/>
      <w:r w:rsidRPr="00F35C59">
        <w:rPr>
          <w:rFonts w:ascii="Times New Roman" w:hAnsi="Times New Roman" w:cs="Times New Roman"/>
        </w:rPr>
        <w:t xml:space="preserve"> et al. on patient-specific 3D visualization and "reality technologies" (VR/AR/MR) in skull base neurosurgery emphasizes that these technologies increase spatial awareness in surgical training, planning, and navigation. Furthermore, they contribute to the development of surgical approaches that are respectful of critical neurovascular structures [16].</w:t>
      </w:r>
    </w:p>
    <w:p w14:paraId="776B976A" w14:textId="77777777" w:rsidR="0071085D" w:rsidRPr="000276EF" w:rsidRDefault="0071085D" w:rsidP="00290BD2">
      <w:pPr>
        <w:pStyle w:val="Heading3"/>
        <w:rPr>
          <w:rFonts w:ascii="Times New Roman" w:hAnsi="Times New Roman" w:cs="Times New Roman"/>
        </w:rPr>
      </w:pPr>
      <w:bookmarkStart w:id="34" w:name="_Toc215317528"/>
      <w:bookmarkStart w:id="35" w:name="_Toc215327530"/>
      <w:r w:rsidRPr="000276EF">
        <w:rPr>
          <w:rFonts w:ascii="Times New Roman" w:hAnsi="Times New Roman" w:cs="Times New Roman"/>
        </w:rPr>
        <w:lastRenderedPageBreak/>
        <w:t>B. Neurosurgical Planning and Patient Information using VR and MR</w:t>
      </w:r>
      <w:bookmarkEnd w:id="34"/>
      <w:bookmarkEnd w:id="35"/>
    </w:p>
    <w:p w14:paraId="759CC7F9" w14:textId="77777777" w:rsidR="0071085D" w:rsidRPr="00F35C59" w:rsidRDefault="0071085D" w:rsidP="0071085D">
      <w:pPr>
        <w:rPr>
          <w:rFonts w:ascii="Times New Roman" w:hAnsi="Times New Roman" w:cs="Times New Roman"/>
        </w:rPr>
      </w:pPr>
      <w:r w:rsidRPr="00F35C59">
        <w:rPr>
          <w:rFonts w:ascii="Times New Roman" w:hAnsi="Times New Roman" w:cs="Times New Roman"/>
        </w:rPr>
        <w:t xml:space="preserve">Studies on patient-specific VR platforms have shown that both surgical strategy and intraoperative navigation can be improved using 360° VR environments generated from preoperative MR/CT data [17], [20]. These platforms enable </w:t>
      </w:r>
      <w:proofErr w:type="gramStart"/>
      <w:r w:rsidRPr="00F35C59">
        <w:rPr>
          <w:rFonts w:ascii="Times New Roman" w:hAnsi="Times New Roman" w:cs="Times New Roman"/>
        </w:rPr>
        <w:t>the virtual</w:t>
      </w:r>
      <w:proofErr w:type="gramEnd"/>
      <w:r w:rsidRPr="00F35C59">
        <w:rPr>
          <w:rFonts w:ascii="Times New Roman" w:hAnsi="Times New Roman" w:cs="Times New Roman"/>
        </w:rPr>
        <w:t xml:space="preserve"> testing of different access routes, the avoidance of risky vascular structures, and even the interactive display of the patient's own anatomy to the patient.</w:t>
      </w:r>
    </w:p>
    <w:p w14:paraId="1AB08F13" w14:textId="77777777" w:rsidR="0071085D" w:rsidRPr="00F35C59" w:rsidRDefault="0071085D" w:rsidP="0071085D">
      <w:pPr>
        <w:rPr>
          <w:rFonts w:ascii="Times New Roman" w:hAnsi="Times New Roman" w:cs="Times New Roman"/>
        </w:rPr>
      </w:pPr>
      <w:r w:rsidRPr="00F35C59">
        <w:rPr>
          <w:rFonts w:ascii="Times New Roman" w:hAnsi="Times New Roman" w:cs="Times New Roman"/>
        </w:rPr>
        <w:t>Crispi et al. reported a significant increase in patients' understanding of their disease and their confidence in the treatment decision, in a study where MR-based 3D brain visuals were displayed using mixed reality headsets in addition to routine neurosurgical clinic consultations [19].</w:t>
      </w:r>
    </w:p>
    <w:p w14:paraId="026D89DF" w14:textId="77777777" w:rsidR="0071085D" w:rsidRPr="00F35C59" w:rsidRDefault="0071085D" w:rsidP="0071085D">
      <w:pPr>
        <w:rPr>
          <w:rFonts w:ascii="Times New Roman" w:hAnsi="Times New Roman" w:cs="Times New Roman"/>
        </w:rPr>
      </w:pPr>
      <w:r w:rsidRPr="00F35C59">
        <w:rPr>
          <w:rFonts w:ascii="Times New Roman" w:hAnsi="Times New Roman" w:cs="Times New Roman"/>
        </w:rPr>
        <w:t>Colombo et al. and various other groups have reported that mixed reality provides advantages in terms of ergonomics and intuitive understanding compared to classic 2D imaging and classic navigation in cranial neurosurgical planning for tasks such as surgical corridor selection, determining the craniotomy site, and staying clear of vascular structures [18], [20].</w:t>
      </w:r>
    </w:p>
    <w:p w14:paraId="4C4DB247" w14:textId="6697ED84" w:rsidR="001872AC" w:rsidRPr="00F35C59" w:rsidRDefault="0071085D" w:rsidP="00472D22">
      <w:pPr>
        <w:rPr>
          <w:rFonts w:ascii="Times New Roman" w:hAnsi="Times New Roman" w:cs="Times New Roman"/>
        </w:rPr>
      </w:pPr>
      <w:r w:rsidRPr="00F35C59">
        <w:rPr>
          <w:rFonts w:ascii="Times New Roman" w:hAnsi="Times New Roman" w:cs="Times New Roman"/>
        </w:rPr>
        <w:t>Furthermore, studies such as planning patient-specific reconstruction plates using mixed reality systems [19] and AR navigation for arteriovenous malformation surgery [20] also indicate the potential of these technologies to reduce surgical time and error.</w:t>
      </w:r>
    </w:p>
    <w:p w14:paraId="4019C83A" w14:textId="6E73DAD5" w:rsidR="006F3690" w:rsidRPr="000276EF" w:rsidRDefault="00E37C1C" w:rsidP="00B720ED">
      <w:pPr>
        <w:pStyle w:val="Heading2"/>
        <w:numPr>
          <w:ilvl w:val="1"/>
          <w:numId w:val="20"/>
        </w:numPr>
        <w:rPr>
          <w:rFonts w:ascii="Times New Roman" w:hAnsi="Times New Roman" w:cs="Times New Roman"/>
          <w:color w:val="000000" w:themeColor="text1"/>
        </w:rPr>
      </w:pPr>
      <w:bookmarkStart w:id="36" w:name="_Toc215317529"/>
      <w:bookmarkStart w:id="37" w:name="_Toc215327531"/>
      <w:r w:rsidRPr="000276EF">
        <w:rPr>
          <w:rFonts w:ascii="Times New Roman" w:hAnsi="Times New Roman" w:cs="Times New Roman"/>
          <w:color w:val="000000" w:themeColor="text1"/>
        </w:rPr>
        <w:t xml:space="preserve">Evaluation Criteria Used </w:t>
      </w:r>
      <w:proofErr w:type="gramStart"/>
      <w:r w:rsidRPr="000276EF">
        <w:rPr>
          <w:rFonts w:ascii="Times New Roman" w:hAnsi="Times New Roman" w:cs="Times New Roman"/>
          <w:color w:val="000000" w:themeColor="text1"/>
        </w:rPr>
        <w:t>In</w:t>
      </w:r>
      <w:proofErr w:type="gramEnd"/>
      <w:r w:rsidRPr="000276EF">
        <w:rPr>
          <w:rFonts w:ascii="Times New Roman" w:hAnsi="Times New Roman" w:cs="Times New Roman"/>
          <w:color w:val="000000" w:themeColor="text1"/>
        </w:rPr>
        <w:t xml:space="preserve"> Existing Studies</w:t>
      </w:r>
      <w:bookmarkEnd w:id="36"/>
      <w:bookmarkEnd w:id="37"/>
    </w:p>
    <w:p w14:paraId="62BC37E8" w14:textId="36BF2B28" w:rsidR="006F3690" w:rsidRPr="000276EF" w:rsidRDefault="0071085D" w:rsidP="006F3690">
      <w:pPr>
        <w:rPr>
          <w:rFonts w:ascii="Times New Roman" w:hAnsi="Times New Roman" w:cs="Times New Roman"/>
        </w:rPr>
      </w:pPr>
      <w:r w:rsidRPr="000276EF">
        <w:rPr>
          <w:rFonts w:ascii="Times New Roman" w:hAnsi="Times New Roman" w:cs="Times New Roman"/>
        </w:rPr>
        <w:t>The studies reviewed in the literature utilize different evaluation metrics according to three main research axes: (</w:t>
      </w:r>
      <w:r w:rsidR="00E37C1C">
        <w:rPr>
          <w:rFonts w:ascii="Times New Roman" w:hAnsi="Times New Roman" w:cs="Times New Roman"/>
        </w:rPr>
        <w:t>A</w:t>
      </w:r>
      <w:r w:rsidRPr="000276EF">
        <w:rPr>
          <w:rFonts w:ascii="Times New Roman" w:hAnsi="Times New Roman" w:cs="Times New Roman"/>
        </w:rPr>
        <w:t>) deep learning-based MRI segmentation, (</w:t>
      </w:r>
      <w:r w:rsidR="00E37C1C">
        <w:rPr>
          <w:rFonts w:ascii="Times New Roman" w:hAnsi="Times New Roman" w:cs="Times New Roman"/>
        </w:rPr>
        <w:t>B</w:t>
      </w:r>
      <w:r w:rsidRPr="000276EF">
        <w:rPr>
          <w:rFonts w:ascii="Times New Roman" w:hAnsi="Times New Roman" w:cs="Times New Roman"/>
        </w:rPr>
        <w:t>) VR/MR-based medical education applications, and (</w:t>
      </w:r>
      <w:r w:rsidR="00E37C1C">
        <w:rPr>
          <w:rFonts w:ascii="Times New Roman" w:hAnsi="Times New Roman" w:cs="Times New Roman"/>
        </w:rPr>
        <w:t>C</w:t>
      </w:r>
      <w:r w:rsidRPr="000276EF">
        <w:rPr>
          <w:rFonts w:ascii="Times New Roman" w:hAnsi="Times New Roman" w:cs="Times New Roman"/>
        </w:rPr>
        <w:t xml:space="preserve">) </w:t>
      </w:r>
      <w:proofErr w:type="gramStart"/>
      <w:r w:rsidRPr="000276EF">
        <w:rPr>
          <w:rFonts w:ascii="Times New Roman" w:hAnsi="Times New Roman" w:cs="Times New Roman"/>
        </w:rPr>
        <w:t>the clinical</w:t>
      </w:r>
      <w:proofErr w:type="gramEnd"/>
      <w:r w:rsidRPr="000276EF">
        <w:rPr>
          <w:rFonts w:ascii="Times New Roman" w:hAnsi="Times New Roman" w:cs="Times New Roman"/>
        </w:rPr>
        <w:t xml:space="preserve"> accuracy of patient-specific 3D models and VR-supported surgical planning. This section summarizes the criteria by which the success of the studies in the field is evaluated and highlights the methodological differences between the research areas.</w:t>
      </w:r>
    </w:p>
    <w:p w14:paraId="5FAC7622" w14:textId="57A5A231" w:rsidR="0071085D" w:rsidRPr="000276EF" w:rsidRDefault="000B091D" w:rsidP="000B091D">
      <w:pPr>
        <w:pStyle w:val="Heading3"/>
        <w:rPr>
          <w:rFonts w:ascii="Times New Roman" w:hAnsi="Times New Roman" w:cs="Times New Roman"/>
        </w:rPr>
      </w:pPr>
      <w:bookmarkStart w:id="38" w:name="_Toc215317530"/>
      <w:r w:rsidRPr="000276EF">
        <w:rPr>
          <w:rFonts w:ascii="Times New Roman" w:hAnsi="Times New Roman" w:cs="Times New Roman"/>
        </w:rPr>
        <w:t xml:space="preserve">      </w:t>
      </w:r>
      <w:bookmarkStart w:id="39" w:name="_Toc215327532"/>
      <w:r w:rsidRPr="000276EF">
        <w:rPr>
          <w:rFonts w:ascii="Times New Roman" w:hAnsi="Times New Roman" w:cs="Times New Roman"/>
        </w:rPr>
        <w:t xml:space="preserve">A. </w:t>
      </w:r>
      <w:r w:rsidR="0071085D" w:rsidRPr="000276EF">
        <w:rPr>
          <w:rFonts w:ascii="Times New Roman" w:hAnsi="Times New Roman" w:cs="Times New Roman"/>
        </w:rPr>
        <w:t>Metrics Used in Deep Learning-Based MRI Segmentation Studies</w:t>
      </w:r>
      <w:bookmarkEnd w:id="38"/>
      <w:bookmarkEnd w:id="39"/>
    </w:p>
    <w:p w14:paraId="60F4BEF5" w14:textId="77777777" w:rsidR="0071085D" w:rsidRPr="00F35C59" w:rsidRDefault="0071085D" w:rsidP="0071085D">
      <w:pPr>
        <w:rPr>
          <w:rFonts w:ascii="Times New Roman" w:hAnsi="Times New Roman" w:cs="Times New Roman"/>
        </w:rPr>
      </w:pPr>
      <w:r w:rsidRPr="00F35C59">
        <w:rPr>
          <w:rFonts w:ascii="Times New Roman" w:hAnsi="Times New Roman" w:cs="Times New Roman"/>
        </w:rPr>
        <w:t>In segmentation research aiming for the automatic extraction of tumors or anatomical structures from MR images, quantitative metrics are widely used to measure accuracy.</w:t>
      </w:r>
    </w:p>
    <w:p w14:paraId="4F600224" w14:textId="77777777" w:rsidR="0071085D" w:rsidRPr="000276EF" w:rsidRDefault="0071085D" w:rsidP="006F3690">
      <w:pPr>
        <w:numPr>
          <w:ilvl w:val="0"/>
          <w:numId w:val="4"/>
        </w:numPr>
        <w:rPr>
          <w:rFonts w:ascii="Times New Roman" w:hAnsi="Times New Roman" w:cs="Times New Roman"/>
        </w:rPr>
      </w:pPr>
      <w:r w:rsidRPr="000276EF">
        <w:rPr>
          <w:rFonts w:ascii="Times New Roman" w:hAnsi="Times New Roman" w:cs="Times New Roman"/>
          <w:b/>
          <w:bCs/>
        </w:rPr>
        <w:t xml:space="preserve">Dice Similarity Coefficient (DSC): </w:t>
      </w:r>
      <w:r w:rsidRPr="000276EF">
        <w:rPr>
          <w:rFonts w:ascii="Times New Roman" w:hAnsi="Times New Roman" w:cs="Times New Roman"/>
        </w:rPr>
        <w:t xml:space="preserve">It is the </w:t>
      </w:r>
      <w:proofErr w:type="gramStart"/>
      <w:r w:rsidRPr="000276EF">
        <w:rPr>
          <w:rFonts w:ascii="Times New Roman" w:hAnsi="Times New Roman" w:cs="Times New Roman"/>
        </w:rPr>
        <w:t>most commonly used</w:t>
      </w:r>
      <w:proofErr w:type="gramEnd"/>
      <w:r w:rsidRPr="000276EF">
        <w:rPr>
          <w:rFonts w:ascii="Times New Roman" w:hAnsi="Times New Roman" w:cs="Times New Roman"/>
        </w:rPr>
        <w:t xml:space="preserve"> metric to measure segmentation accuracy. It takes a value between 0 and 1, where 1 indicates ideal agreement.</w:t>
      </w:r>
    </w:p>
    <w:p w14:paraId="66A58025" w14:textId="77777777" w:rsidR="0071085D" w:rsidRPr="000276EF" w:rsidRDefault="0071085D" w:rsidP="006F3690">
      <w:pPr>
        <w:numPr>
          <w:ilvl w:val="0"/>
          <w:numId w:val="4"/>
        </w:numPr>
        <w:rPr>
          <w:rFonts w:ascii="Times New Roman" w:hAnsi="Times New Roman" w:cs="Times New Roman"/>
        </w:rPr>
      </w:pPr>
      <w:r w:rsidRPr="000276EF">
        <w:rPr>
          <w:rFonts w:ascii="Times New Roman" w:hAnsi="Times New Roman" w:cs="Times New Roman"/>
          <w:b/>
          <w:bCs/>
        </w:rPr>
        <w:t>Intersection over Union (</w:t>
      </w:r>
      <w:proofErr w:type="spellStart"/>
      <w:r w:rsidRPr="000276EF">
        <w:rPr>
          <w:rFonts w:ascii="Times New Roman" w:hAnsi="Times New Roman" w:cs="Times New Roman"/>
          <w:b/>
          <w:bCs/>
        </w:rPr>
        <w:t>IoU</w:t>
      </w:r>
      <w:proofErr w:type="spellEnd"/>
      <w:r w:rsidRPr="000276EF">
        <w:rPr>
          <w:rFonts w:ascii="Times New Roman" w:hAnsi="Times New Roman" w:cs="Times New Roman"/>
          <w:b/>
          <w:bCs/>
        </w:rPr>
        <w:t xml:space="preserve"> / Jaccard Index): </w:t>
      </w:r>
      <w:r w:rsidRPr="000276EF">
        <w:rPr>
          <w:rFonts w:ascii="Times New Roman" w:hAnsi="Times New Roman" w:cs="Times New Roman"/>
        </w:rPr>
        <w:t>It measures the ratio of intersection to union between the predicted region and the ground truth annotation.</w:t>
      </w:r>
    </w:p>
    <w:p w14:paraId="33E3F1C4" w14:textId="77777777" w:rsidR="0071085D" w:rsidRPr="000276EF" w:rsidRDefault="006F3690" w:rsidP="00746599">
      <w:pPr>
        <w:numPr>
          <w:ilvl w:val="0"/>
          <w:numId w:val="4"/>
        </w:numPr>
        <w:rPr>
          <w:rFonts w:ascii="Times New Roman" w:hAnsi="Times New Roman" w:cs="Times New Roman"/>
        </w:rPr>
      </w:pPr>
      <w:r w:rsidRPr="000276EF">
        <w:rPr>
          <w:rFonts w:ascii="Times New Roman" w:hAnsi="Times New Roman" w:cs="Times New Roman"/>
          <w:b/>
          <w:bCs/>
        </w:rPr>
        <w:t>Sensitivity / Recall:</w:t>
      </w:r>
      <w:r w:rsidRPr="000276EF">
        <w:rPr>
          <w:rFonts w:ascii="Times New Roman" w:hAnsi="Times New Roman" w:cs="Times New Roman"/>
        </w:rPr>
        <w:t xml:space="preserve"> </w:t>
      </w:r>
      <w:r w:rsidR="0071085D" w:rsidRPr="00F35C59">
        <w:rPr>
          <w:rFonts w:ascii="Times New Roman" w:hAnsi="Times New Roman" w:cs="Times New Roman"/>
        </w:rPr>
        <w:t>Indicates how well the model can capture positive classes such as a tumor.</w:t>
      </w:r>
    </w:p>
    <w:p w14:paraId="0C1E301A" w14:textId="3137320C" w:rsidR="006F3690" w:rsidRPr="000276EF" w:rsidRDefault="006F3690" w:rsidP="00746599">
      <w:pPr>
        <w:numPr>
          <w:ilvl w:val="0"/>
          <w:numId w:val="4"/>
        </w:numPr>
        <w:rPr>
          <w:rFonts w:ascii="Times New Roman" w:hAnsi="Times New Roman" w:cs="Times New Roman"/>
        </w:rPr>
      </w:pPr>
      <w:r w:rsidRPr="000276EF">
        <w:rPr>
          <w:rFonts w:ascii="Times New Roman" w:hAnsi="Times New Roman" w:cs="Times New Roman"/>
          <w:b/>
          <w:bCs/>
        </w:rPr>
        <w:t>Specificity:</w:t>
      </w:r>
      <w:r w:rsidRPr="000276EF">
        <w:rPr>
          <w:rFonts w:ascii="Times New Roman" w:hAnsi="Times New Roman" w:cs="Times New Roman"/>
        </w:rPr>
        <w:t xml:space="preserve"> </w:t>
      </w:r>
      <w:r w:rsidR="0071085D" w:rsidRPr="00F35C59">
        <w:rPr>
          <w:rFonts w:ascii="Times New Roman" w:hAnsi="Times New Roman" w:cs="Times New Roman"/>
        </w:rPr>
        <w:t>Evaluates whether normal tissue is correctly preserved without false positive classification.</w:t>
      </w:r>
    </w:p>
    <w:p w14:paraId="7D280DF0" w14:textId="26181A46" w:rsidR="006F3690" w:rsidRPr="00F35C59" w:rsidRDefault="006F3690" w:rsidP="006F3690">
      <w:pPr>
        <w:numPr>
          <w:ilvl w:val="0"/>
          <w:numId w:val="4"/>
        </w:numPr>
        <w:rPr>
          <w:rFonts w:ascii="Times New Roman" w:hAnsi="Times New Roman" w:cs="Times New Roman"/>
        </w:rPr>
      </w:pPr>
      <w:proofErr w:type="spellStart"/>
      <w:r w:rsidRPr="000276EF">
        <w:rPr>
          <w:rFonts w:ascii="Times New Roman" w:hAnsi="Times New Roman" w:cs="Times New Roman"/>
          <w:b/>
          <w:bCs/>
        </w:rPr>
        <w:lastRenderedPageBreak/>
        <w:t>Hausdorff</w:t>
      </w:r>
      <w:proofErr w:type="spellEnd"/>
      <w:r w:rsidRPr="000276EF">
        <w:rPr>
          <w:rFonts w:ascii="Times New Roman" w:hAnsi="Times New Roman" w:cs="Times New Roman"/>
          <w:b/>
          <w:bCs/>
        </w:rPr>
        <w:t xml:space="preserve"> Distance (HD95):</w:t>
      </w:r>
      <w:r w:rsidRPr="000276EF">
        <w:rPr>
          <w:rFonts w:ascii="Times New Roman" w:hAnsi="Times New Roman" w:cs="Times New Roman"/>
        </w:rPr>
        <w:t xml:space="preserve"> </w:t>
      </w:r>
      <w:r w:rsidR="0071085D" w:rsidRPr="00F35C59">
        <w:rPr>
          <w:rFonts w:ascii="Times New Roman" w:hAnsi="Times New Roman" w:cs="Times New Roman"/>
        </w:rPr>
        <w:t>Measures how close the segmentation boundaries are to the true boundary; this is especially important in preparation for surgery.</w:t>
      </w:r>
    </w:p>
    <w:p w14:paraId="04ABAEBF" w14:textId="184B3B44" w:rsidR="006F3690" w:rsidRPr="000276EF" w:rsidRDefault="006F3690" w:rsidP="006F3690">
      <w:pPr>
        <w:numPr>
          <w:ilvl w:val="0"/>
          <w:numId w:val="4"/>
        </w:numPr>
        <w:rPr>
          <w:rFonts w:ascii="Times New Roman" w:hAnsi="Times New Roman" w:cs="Times New Roman"/>
        </w:rPr>
      </w:pPr>
      <w:r w:rsidRPr="000276EF">
        <w:rPr>
          <w:rFonts w:ascii="Times New Roman" w:hAnsi="Times New Roman" w:cs="Times New Roman"/>
          <w:b/>
          <w:bCs/>
        </w:rPr>
        <w:t>Voxel-wise Accuracy:</w:t>
      </w:r>
      <w:r w:rsidRPr="000276EF">
        <w:rPr>
          <w:rFonts w:ascii="Times New Roman" w:hAnsi="Times New Roman" w:cs="Times New Roman"/>
        </w:rPr>
        <w:t xml:space="preserve"> </w:t>
      </w:r>
      <w:r w:rsidR="0071085D" w:rsidRPr="00F35C59">
        <w:rPr>
          <w:rFonts w:ascii="Times New Roman" w:hAnsi="Times New Roman" w:cs="Times New Roman"/>
        </w:rPr>
        <w:t>Gives the rate of correct classification for every single pixel; it summarizes the global accuracy.</w:t>
      </w:r>
    </w:p>
    <w:p w14:paraId="55B131A2" w14:textId="6D7FD71D" w:rsidR="006F3690" w:rsidRPr="00F35C59" w:rsidRDefault="0071085D" w:rsidP="006F3690">
      <w:pPr>
        <w:rPr>
          <w:rFonts w:ascii="Times New Roman" w:hAnsi="Times New Roman" w:cs="Times New Roman"/>
        </w:rPr>
      </w:pPr>
      <w:r w:rsidRPr="00F35C59">
        <w:rPr>
          <w:rFonts w:ascii="Times New Roman" w:hAnsi="Times New Roman" w:cs="Times New Roman"/>
        </w:rPr>
        <w:t>These metrics establish a common language for comparing deep learning models; furthermore, they allow for the detailed analysis of performance across sub-structures such as the brain tumor, edema, or the contrast-enhancing region.</w:t>
      </w:r>
    </w:p>
    <w:p w14:paraId="477952FC" w14:textId="62EAFCD0" w:rsidR="006F3690" w:rsidRPr="000276EF" w:rsidRDefault="0071085D" w:rsidP="00290BD2">
      <w:pPr>
        <w:pStyle w:val="Heading3"/>
        <w:numPr>
          <w:ilvl w:val="1"/>
          <w:numId w:val="12"/>
        </w:numPr>
        <w:rPr>
          <w:rFonts w:ascii="Times New Roman" w:hAnsi="Times New Roman" w:cs="Times New Roman"/>
        </w:rPr>
      </w:pPr>
      <w:bookmarkStart w:id="40" w:name="_Toc215317531"/>
      <w:bookmarkStart w:id="41" w:name="_Toc215327533"/>
      <w:r w:rsidRPr="000276EF">
        <w:rPr>
          <w:rFonts w:ascii="Times New Roman" w:hAnsi="Times New Roman" w:cs="Times New Roman"/>
        </w:rPr>
        <w:t>Metrics Used in VR/MR-Based Medical Education Studies</w:t>
      </w:r>
      <w:bookmarkEnd w:id="40"/>
      <w:bookmarkEnd w:id="41"/>
    </w:p>
    <w:p w14:paraId="14715A6D" w14:textId="32F74BB7" w:rsidR="006F3690" w:rsidRPr="00F35C59" w:rsidRDefault="0071085D" w:rsidP="006F3690">
      <w:pPr>
        <w:rPr>
          <w:rFonts w:ascii="Times New Roman" w:hAnsi="Times New Roman" w:cs="Times New Roman"/>
        </w:rPr>
      </w:pPr>
      <w:r w:rsidRPr="00F35C59">
        <w:rPr>
          <w:rFonts w:ascii="Times New Roman" w:hAnsi="Times New Roman" w:cs="Times New Roman"/>
        </w:rPr>
        <w:t xml:space="preserve">VR/MR-based educational research is mostly evaluated through learning outcomes, user experience, and performance </w:t>
      </w:r>
      <w:r w:rsidR="00F35C59" w:rsidRPr="00F35C59">
        <w:rPr>
          <w:rFonts w:ascii="Times New Roman" w:hAnsi="Times New Roman" w:cs="Times New Roman"/>
        </w:rPr>
        <w:t>improvement.</w:t>
      </w:r>
    </w:p>
    <w:p w14:paraId="69E74664" w14:textId="77777777" w:rsidR="0071085D" w:rsidRPr="000276EF" w:rsidRDefault="0071085D" w:rsidP="006F3690">
      <w:pPr>
        <w:numPr>
          <w:ilvl w:val="0"/>
          <w:numId w:val="5"/>
        </w:numPr>
        <w:rPr>
          <w:rFonts w:ascii="Times New Roman" w:hAnsi="Times New Roman" w:cs="Times New Roman"/>
        </w:rPr>
      </w:pPr>
      <w:r w:rsidRPr="000276EF">
        <w:rPr>
          <w:rFonts w:ascii="Times New Roman" w:hAnsi="Times New Roman" w:cs="Times New Roman"/>
          <w:b/>
          <w:bCs/>
        </w:rPr>
        <w:t xml:space="preserve">Student achievement scores (pre-test / post-test): </w:t>
      </w:r>
      <w:r w:rsidRPr="000276EF">
        <w:rPr>
          <w:rFonts w:ascii="Times New Roman" w:hAnsi="Times New Roman" w:cs="Times New Roman"/>
        </w:rPr>
        <w:t>This is the fundamental criterion used to measure the effect of VR training on knowledge gain.</w:t>
      </w:r>
    </w:p>
    <w:p w14:paraId="78617D26" w14:textId="77777777" w:rsidR="0071085D" w:rsidRPr="000276EF" w:rsidRDefault="0071085D" w:rsidP="006F3690">
      <w:pPr>
        <w:numPr>
          <w:ilvl w:val="0"/>
          <w:numId w:val="5"/>
        </w:numPr>
        <w:rPr>
          <w:rFonts w:ascii="Times New Roman" w:hAnsi="Times New Roman" w:cs="Times New Roman"/>
        </w:rPr>
      </w:pPr>
      <w:r w:rsidRPr="000276EF">
        <w:rPr>
          <w:rFonts w:ascii="Times New Roman" w:hAnsi="Times New Roman" w:cs="Times New Roman"/>
          <w:b/>
          <w:bCs/>
        </w:rPr>
        <w:t>Spatial awareness scales</w:t>
      </w:r>
      <w:r w:rsidRPr="000276EF">
        <w:rPr>
          <w:rFonts w:ascii="Times New Roman" w:hAnsi="Times New Roman" w:cs="Times New Roman"/>
        </w:rPr>
        <w:t>: Measures the student's level of understanding of 3D relationships.</w:t>
      </w:r>
    </w:p>
    <w:p w14:paraId="17CAA50A" w14:textId="77777777" w:rsidR="0071085D" w:rsidRPr="000276EF" w:rsidRDefault="0071085D" w:rsidP="006F3690">
      <w:pPr>
        <w:numPr>
          <w:ilvl w:val="0"/>
          <w:numId w:val="5"/>
        </w:numPr>
        <w:rPr>
          <w:rFonts w:ascii="Times New Roman" w:hAnsi="Times New Roman" w:cs="Times New Roman"/>
        </w:rPr>
      </w:pPr>
      <w:r w:rsidRPr="000276EF">
        <w:rPr>
          <w:rFonts w:ascii="Times New Roman" w:hAnsi="Times New Roman" w:cs="Times New Roman"/>
          <w:b/>
          <w:bCs/>
        </w:rPr>
        <w:t xml:space="preserve">System Usability Scale (SUS): </w:t>
      </w:r>
      <w:r w:rsidRPr="000276EF">
        <w:rPr>
          <w:rFonts w:ascii="Times New Roman" w:hAnsi="Times New Roman" w:cs="Times New Roman"/>
        </w:rPr>
        <w:t>Evaluates the user experience of the VR application in terms of accessibility, usability, and ergonomics.</w:t>
      </w:r>
    </w:p>
    <w:p w14:paraId="2B747234" w14:textId="77777777" w:rsidR="0071085D" w:rsidRPr="000276EF" w:rsidRDefault="0071085D" w:rsidP="006F3690">
      <w:pPr>
        <w:numPr>
          <w:ilvl w:val="0"/>
          <w:numId w:val="5"/>
        </w:numPr>
        <w:rPr>
          <w:rFonts w:ascii="Times New Roman" w:hAnsi="Times New Roman" w:cs="Times New Roman"/>
        </w:rPr>
      </w:pPr>
      <w:r w:rsidRPr="000276EF">
        <w:rPr>
          <w:rFonts w:ascii="Times New Roman" w:hAnsi="Times New Roman" w:cs="Times New Roman"/>
          <w:b/>
          <w:bCs/>
        </w:rPr>
        <w:t xml:space="preserve">Self-efficacy and satisfaction surveys: </w:t>
      </w:r>
      <w:r w:rsidRPr="000276EF">
        <w:rPr>
          <w:rFonts w:ascii="Times New Roman" w:hAnsi="Times New Roman" w:cs="Times New Roman"/>
        </w:rPr>
        <w:t>Measures the student's self-confidence, motivation, and attitude toward the application.</w:t>
      </w:r>
    </w:p>
    <w:p w14:paraId="7592EC75" w14:textId="0F6EDF2D" w:rsidR="0071085D" w:rsidRPr="000276EF" w:rsidRDefault="0071085D" w:rsidP="006F3690">
      <w:pPr>
        <w:numPr>
          <w:ilvl w:val="0"/>
          <w:numId w:val="5"/>
        </w:numPr>
        <w:rPr>
          <w:rFonts w:ascii="Times New Roman" w:hAnsi="Times New Roman" w:cs="Times New Roman"/>
        </w:rPr>
      </w:pPr>
      <w:r w:rsidRPr="000276EF">
        <w:rPr>
          <w:rFonts w:ascii="Times New Roman" w:hAnsi="Times New Roman" w:cs="Times New Roman"/>
          <w:b/>
          <w:bCs/>
        </w:rPr>
        <w:t xml:space="preserve">Task completion time: </w:t>
      </w:r>
      <w:r w:rsidRPr="000276EF">
        <w:rPr>
          <w:rFonts w:ascii="Times New Roman" w:hAnsi="Times New Roman" w:cs="Times New Roman"/>
        </w:rPr>
        <w:t>Indicates how efficiently the participant can complete a specific clinical task within the VR environment.</w:t>
      </w:r>
    </w:p>
    <w:p w14:paraId="29A611E8" w14:textId="77777777" w:rsidR="0071085D" w:rsidRPr="00F35C59" w:rsidRDefault="0071085D" w:rsidP="006F3690">
      <w:pPr>
        <w:rPr>
          <w:rFonts w:ascii="Times New Roman" w:hAnsi="Times New Roman" w:cs="Times New Roman"/>
        </w:rPr>
      </w:pPr>
      <w:r w:rsidRPr="00F35C59">
        <w:rPr>
          <w:rFonts w:ascii="Times New Roman" w:hAnsi="Times New Roman" w:cs="Times New Roman"/>
        </w:rPr>
        <w:t>These criteria are used to objectively compare how VR/MR-supported education affects learning performance compared to traditional methods.</w:t>
      </w:r>
    </w:p>
    <w:p w14:paraId="2050CD3C" w14:textId="02EA424D" w:rsidR="0071085D" w:rsidRPr="000276EF" w:rsidRDefault="0071085D" w:rsidP="00DC64E0">
      <w:pPr>
        <w:pStyle w:val="Heading3"/>
        <w:numPr>
          <w:ilvl w:val="1"/>
          <w:numId w:val="12"/>
        </w:numPr>
        <w:rPr>
          <w:rFonts w:ascii="Times New Roman" w:hAnsi="Times New Roman" w:cs="Times New Roman"/>
        </w:rPr>
      </w:pPr>
      <w:bookmarkStart w:id="42" w:name="_Toc215327534"/>
      <w:r w:rsidRPr="000276EF">
        <w:rPr>
          <w:rFonts w:ascii="Times New Roman" w:hAnsi="Times New Roman" w:cs="Times New Roman"/>
        </w:rPr>
        <w:t>Metrics Used in Studies on Patient-Specific 3D Models and VR-Supported Neurosurgical Planning</w:t>
      </w:r>
      <w:bookmarkEnd w:id="42"/>
    </w:p>
    <w:p w14:paraId="3FF3532E" w14:textId="74CAD4EA" w:rsidR="005F3274" w:rsidRPr="00F35C59" w:rsidRDefault="005F3274" w:rsidP="005F3274">
      <w:pPr>
        <w:rPr>
          <w:rFonts w:ascii="Times New Roman" w:hAnsi="Times New Roman" w:cs="Times New Roman"/>
        </w:rPr>
      </w:pPr>
      <w:r w:rsidRPr="00F35C59">
        <w:rPr>
          <w:rFonts w:ascii="Times New Roman" w:hAnsi="Times New Roman" w:cs="Times New Roman"/>
        </w:rPr>
        <w:t>Patient-specific models used in surgical planning are evaluated not only as a visual tool but also in terms of measurable clinical outcomes.</w:t>
      </w:r>
    </w:p>
    <w:p w14:paraId="3B5E3707" w14:textId="77777777" w:rsidR="005F3274" w:rsidRPr="000276EF" w:rsidRDefault="005F3274" w:rsidP="006F3690">
      <w:pPr>
        <w:numPr>
          <w:ilvl w:val="0"/>
          <w:numId w:val="6"/>
        </w:numPr>
        <w:rPr>
          <w:rFonts w:ascii="Times New Roman" w:hAnsi="Times New Roman" w:cs="Times New Roman"/>
        </w:rPr>
      </w:pPr>
      <w:r w:rsidRPr="000276EF">
        <w:rPr>
          <w:rFonts w:ascii="Times New Roman" w:hAnsi="Times New Roman" w:cs="Times New Roman"/>
          <w:b/>
          <w:bCs/>
        </w:rPr>
        <w:t xml:space="preserve">Anatomical Accuracy (measurement error – mm): </w:t>
      </w:r>
      <w:r w:rsidRPr="000276EF">
        <w:rPr>
          <w:rFonts w:ascii="Times New Roman" w:hAnsi="Times New Roman" w:cs="Times New Roman"/>
        </w:rPr>
        <w:t>Evaluates the difference between the produced 3D model and the true anatomical structure; this is of critical importance in skull base surgery.</w:t>
      </w:r>
    </w:p>
    <w:p w14:paraId="039344C0" w14:textId="77777777" w:rsidR="005F3274" w:rsidRPr="000276EF" w:rsidRDefault="005F3274" w:rsidP="006F3690">
      <w:pPr>
        <w:numPr>
          <w:ilvl w:val="0"/>
          <w:numId w:val="6"/>
        </w:numPr>
        <w:rPr>
          <w:rFonts w:ascii="Times New Roman" w:hAnsi="Times New Roman" w:cs="Times New Roman"/>
        </w:rPr>
      </w:pPr>
      <w:r w:rsidRPr="000276EF">
        <w:rPr>
          <w:rFonts w:ascii="Times New Roman" w:hAnsi="Times New Roman" w:cs="Times New Roman"/>
          <w:b/>
          <w:bCs/>
        </w:rPr>
        <w:t xml:space="preserve">Reduction in surgical time: </w:t>
      </w:r>
      <w:r w:rsidRPr="000276EF">
        <w:rPr>
          <w:rFonts w:ascii="Times New Roman" w:hAnsi="Times New Roman" w:cs="Times New Roman"/>
        </w:rPr>
        <w:t>The contribution of VR-supported planning to the duration of the operation is measured.</w:t>
      </w:r>
    </w:p>
    <w:p w14:paraId="7124C396" w14:textId="2A70415D" w:rsidR="005F3274" w:rsidRPr="000276EF" w:rsidRDefault="005F3274" w:rsidP="006F3690">
      <w:pPr>
        <w:numPr>
          <w:ilvl w:val="0"/>
          <w:numId w:val="6"/>
        </w:numPr>
        <w:rPr>
          <w:rFonts w:ascii="Times New Roman" w:hAnsi="Times New Roman" w:cs="Times New Roman"/>
        </w:rPr>
      </w:pPr>
      <w:r w:rsidRPr="000276EF">
        <w:rPr>
          <w:rFonts w:ascii="Times New Roman" w:hAnsi="Times New Roman" w:cs="Times New Roman"/>
          <w:b/>
          <w:bCs/>
        </w:rPr>
        <w:t xml:space="preserve">Planning Accuracy: </w:t>
      </w:r>
      <w:r w:rsidRPr="000276EF">
        <w:rPr>
          <w:rFonts w:ascii="Times New Roman" w:hAnsi="Times New Roman" w:cs="Times New Roman"/>
        </w:rPr>
        <w:t>The accuracy of the approach chosen by the surgeon, the craniotomy site, and the navigation path is evaluated.</w:t>
      </w:r>
    </w:p>
    <w:p w14:paraId="08C14CD6" w14:textId="77777777" w:rsidR="005F3274" w:rsidRPr="000276EF" w:rsidRDefault="005F3274" w:rsidP="006F3690">
      <w:pPr>
        <w:numPr>
          <w:ilvl w:val="0"/>
          <w:numId w:val="6"/>
        </w:numPr>
        <w:rPr>
          <w:rFonts w:ascii="Times New Roman" w:hAnsi="Times New Roman" w:cs="Times New Roman"/>
        </w:rPr>
      </w:pPr>
      <w:r w:rsidRPr="000276EF">
        <w:rPr>
          <w:rFonts w:ascii="Times New Roman" w:hAnsi="Times New Roman" w:cs="Times New Roman"/>
          <w:b/>
          <w:bCs/>
        </w:rPr>
        <w:t xml:space="preserve">Error rate / Deviation from critical structures: </w:t>
      </w:r>
      <w:r w:rsidRPr="000276EF">
        <w:rPr>
          <w:rFonts w:ascii="Times New Roman" w:hAnsi="Times New Roman" w:cs="Times New Roman"/>
        </w:rPr>
        <w:t>Shows whether model-supported planning reduces risks.</w:t>
      </w:r>
    </w:p>
    <w:p w14:paraId="63E87DA5" w14:textId="1F367F60" w:rsidR="005F3274" w:rsidRPr="000276EF" w:rsidRDefault="005F3274" w:rsidP="006F3690">
      <w:pPr>
        <w:numPr>
          <w:ilvl w:val="0"/>
          <w:numId w:val="6"/>
        </w:numPr>
        <w:rPr>
          <w:rFonts w:ascii="Times New Roman" w:hAnsi="Times New Roman" w:cs="Times New Roman"/>
        </w:rPr>
      </w:pPr>
      <w:r w:rsidRPr="000276EF">
        <w:rPr>
          <w:rFonts w:ascii="Times New Roman" w:hAnsi="Times New Roman" w:cs="Times New Roman"/>
          <w:b/>
          <w:bCs/>
        </w:rPr>
        <w:lastRenderedPageBreak/>
        <w:t xml:space="preserve">Surgeon satisfaction and ease of use: </w:t>
      </w:r>
      <w:r w:rsidRPr="000276EF">
        <w:rPr>
          <w:rFonts w:ascii="Times New Roman" w:hAnsi="Times New Roman" w:cs="Times New Roman"/>
        </w:rPr>
        <w:t>This is one of the most critical subjective metrics that determines clinical applicability.</w:t>
      </w:r>
    </w:p>
    <w:p w14:paraId="16E767AD" w14:textId="44736FEE" w:rsidR="00602306" w:rsidRPr="00F35C59" w:rsidRDefault="005F3274" w:rsidP="006F3690">
      <w:pPr>
        <w:rPr>
          <w:rFonts w:ascii="Times New Roman" w:hAnsi="Times New Roman" w:cs="Times New Roman"/>
        </w:rPr>
      </w:pPr>
      <w:r w:rsidRPr="00F35C59">
        <w:rPr>
          <w:rFonts w:ascii="Times New Roman" w:hAnsi="Times New Roman" w:cs="Times New Roman"/>
        </w:rPr>
        <w:t>These criteria are used to demonstrate the aspects in which VR/MR-based surgical planning and patient communication approaches provide an advantage compared to traditional 2D image review methods.</w:t>
      </w:r>
    </w:p>
    <w:p w14:paraId="24A3646A" w14:textId="6002FBC9" w:rsidR="005F3274" w:rsidRPr="000276EF" w:rsidRDefault="005F3274" w:rsidP="003729B1">
      <w:pPr>
        <w:pStyle w:val="Heading1"/>
        <w:numPr>
          <w:ilvl w:val="0"/>
          <w:numId w:val="20"/>
        </w:numPr>
        <w:rPr>
          <w:rFonts w:ascii="Times New Roman" w:hAnsi="Times New Roman" w:cs="Times New Roman"/>
          <w:color w:val="000000" w:themeColor="text1"/>
        </w:rPr>
      </w:pPr>
      <w:bookmarkStart w:id="43" w:name="_Toc215317171"/>
      <w:bookmarkStart w:id="44" w:name="_Toc215317287"/>
      <w:bookmarkStart w:id="45" w:name="_Toc215317532"/>
      <w:bookmarkStart w:id="46" w:name="_Toc215327535"/>
      <w:r w:rsidRPr="000276EF">
        <w:rPr>
          <w:rFonts w:ascii="Times New Roman" w:hAnsi="Times New Roman" w:cs="Times New Roman"/>
          <w:color w:val="000000" w:themeColor="text1"/>
        </w:rPr>
        <w:t xml:space="preserve">General Assessment and Synthesis of </w:t>
      </w:r>
      <w:proofErr w:type="gramStart"/>
      <w:r w:rsidRPr="000276EF">
        <w:rPr>
          <w:rFonts w:ascii="Times New Roman" w:hAnsi="Times New Roman" w:cs="Times New Roman"/>
          <w:color w:val="000000" w:themeColor="text1"/>
        </w:rPr>
        <w:t>the Literature</w:t>
      </w:r>
      <w:bookmarkEnd w:id="43"/>
      <w:bookmarkEnd w:id="44"/>
      <w:bookmarkEnd w:id="45"/>
      <w:bookmarkEnd w:id="46"/>
      <w:proofErr w:type="gramEnd"/>
    </w:p>
    <w:p w14:paraId="7C5E5DC9" w14:textId="77777777" w:rsidR="005F3274" w:rsidRPr="00F35C59" w:rsidRDefault="005F3274" w:rsidP="005F3274">
      <w:pPr>
        <w:pStyle w:val="NormalWeb"/>
      </w:pPr>
      <w:r w:rsidRPr="00F35C59">
        <w:t xml:space="preserve">When the reviewed literature is evaluated from a holistic perspective, </w:t>
      </w:r>
      <w:proofErr w:type="gramStart"/>
      <w:r w:rsidRPr="00F35C59">
        <w:t>it is clear that VR/MR-based</w:t>
      </w:r>
      <w:proofErr w:type="gramEnd"/>
      <w:r w:rsidRPr="00F35C59">
        <w:t xml:space="preserve"> medical education leads to a significant increase in student learning and spatial awareness; deep learning models achieve high accuracy levels in brain tumor segmentation; and patient-specific 3D models offer valuable contributions to both surgical planning and patient information processes. However, a noticeable point is that these three research areas are progressing largely independently of one another. Most VR applications use standard and idealized anatomical models, while deep learning-based segmentation studies primarily focus only on technical accuracy metrics; and integrated system studies focusing on the interactive use of 3D patient-specific models in VR/MR environments remain highly limited.</w:t>
      </w:r>
    </w:p>
    <w:p w14:paraId="6AF7F49E" w14:textId="77777777" w:rsidR="00F35C59" w:rsidRDefault="005F3274" w:rsidP="000103DE">
      <w:pPr>
        <w:pStyle w:val="NormalWeb"/>
      </w:pPr>
      <w:r w:rsidRPr="000276EF">
        <w:t xml:space="preserve">Therefore, a critical gap still exists in </w:t>
      </w:r>
      <w:proofErr w:type="gramStart"/>
      <w:r w:rsidRPr="000276EF">
        <w:t>the literature</w:t>
      </w:r>
      <w:proofErr w:type="gramEnd"/>
      <w:r w:rsidRPr="000276EF">
        <w:t>:</w:t>
      </w:r>
    </w:p>
    <w:p w14:paraId="36AD7213" w14:textId="6684CE4F" w:rsidR="000103DE" w:rsidRPr="000276EF" w:rsidRDefault="006F3690" w:rsidP="000103DE">
      <w:pPr>
        <w:pStyle w:val="NormalWeb"/>
      </w:pPr>
      <w:r w:rsidRPr="000276EF">
        <w:rPr>
          <w:b/>
          <w:bCs/>
        </w:rPr>
        <w:t>“</w:t>
      </w:r>
      <w:r w:rsidR="005F3274" w:rsidRPr="000276EF">
        <w:rPr>
          <w:b/>
          <w:bCs/>
        </w:rPr>
        <w:t>2D MRI</w:t>
      </w:r>
      <w:r w:rsidRPr="000276EF">
        <w:rPr>
          <w:b/>
          <w:bCs/>
        </w:rPr>
        <w:t xml:space="preserve"> → </w:t>
      </w:r>
      <w:r w:rsidR="00F35C59">
        <w:rPr>
          <w:b/>
          <w:bCs/>
        </w:rPr>
        <w:t>A</w:t>
      </w:r>
      <w:r w:rsidR="005F3274" w:rsidRPr="000276EF">
        <w:rPr>
          <w:b/>
          <w:bCs/>
        </w:rPr>
        <w:t>utomated segmentation</w:t>
      </w:r>
      <w:r w:rsidRPr="000276EF">
        <w:rPr>
          <w:b/>
          <w:bCs/>
        </w:rPr>
        <w:t xml:space="preserve"> → 3</w:t>
      </w:r>
      <w:r w:rsidR="005F3274" w:rsidRPr="000276EF">
        <w:rPr>
          <w:b/>
          <w:bCs/>
        </w:rPr>
        <w:t>D patient-specific model</w:t>
      </w:r>
      <w:r w:rsidRPr="000276EF">
        <w:rPr>
          <w:b/>
          <w:bCs/>
        </w:rPr>
        <w:t xml:space="preserve"> → </w:t>
      </w:r>
      <w:r w:rsidR="00F35C59">
        <w:rPr>
          <w:b/>
          <w:bCs/>
        </w:rPr>
        <w:t>I</w:t>
      </w:r>
      <w:r w:rsidR="005F3274" w:rsidRPr="00F35C59">
        <w:rPr>
          <w:b/>
          <w:bCs/>
        </w:rPr>
        <w:t>nteractive VR/MR inspection</w:t>
      </w:r>
      <w:r w:rsidRPr="00F35C59">
        <w:t xml:space="preserve">” </w:t>
      </w:r>
      <w:r w:rsidR="00602306" w:rsidRPr="00F35C59">
        <w:t>The lack of a platform where the steps are combined end-to-end, and which is usable for both education and surgical planning.</w:t>
      </w:r>
      <w:bookmarkStart w:id="47" w:name="_Toc215316120"/>
    </w:p>
    <w:p w14:paraId="3720A9E0" w14:textId="16CD5A08" w:rsidR="00542B1D" w:rsidRPr="00F35C59" w:rsidRDefault="00602306" w:rsidP="00542B1D">
      <w:pPr>
        <w:pStyle w:val="NormalWeb"/>
        <w:rPr>
          <w:rFonts w:eastAsiaTheme="minorHAnsi"/>
        </w:rPr>
      </w:pPr>
      <w:r w:rsidRPr="00F35C59">
        <w:rPr>
          <w:rFonts w:eastAsiaTheme="minorHAnsi"/>
        </w:rPr>
        <w:t>This study aims to fill this gap, both in terms of research and application, through its approach that synthesizes three different axes of the field and brings together methods previously addressed separately in the literature within a single workflow.</w:t>
      </w:r>
      <w:bookmarkEnd w:id="47"/>
    </w:p>
    <w:p w14:paraId="72D582D9" w14:textId="77777777" w:rsidR="00341FBA" w:rsidRPr="000276EF" w:rsidRDefault="00341FBA" w:rsidP="00542B1D">
      <w:pPr>
        <w:pStyle w:val="NormalWeb"/>
        <w:rPr>
          <w:rFonts w:eastAsiaTheme="minorHAnsi"/>
        </w:rPr>
      </w:pPr>
    </w:p>
    <w:p w14:paraId="1412670C" w14:textId="77777777" w:rsidR="00D05F7F" w:rsidRDefault="00D05F7F" w:rsidP="00542B1D">
      <w:pPr>
        <w:pStyle w:val="NormalWeb"/>
        <w:rPr>
          <w:rFonts w:eastAsiaTheme="minorHAnsi"/>
        </w:rPr>
      </w:pPr>
    </w:p>
    <w:p w14:paraId="5CE247C8" w14:textId="77777777" w:rsidR="00F35C59" w:rsidRPr="000276EF" w:rsidRDefault="00F35C59" w:rsidP="00542B1D">
      <w:pPr>
        <w:pStyle w:val="NormalWeb"/>
        <w:rPr>
          <w:rFonts w:eastAsiaTheme="minorHAnsi"/>
        </w:rPr>
      </w:pPr>
    </w:p>
    <w:p w14:paraId="47D464E6" w14:textId="77777777" w:rsidR="00D05F7F" w:rsidRPr="000276EF" w:rsidRDefault="00D05F7F" w:rsidP="00542B1D">
      <w:pPr>
        <w:pStyle w:val="NormalWeb"/>
        <w:rPr>
          <w:rFonts w:eastAsiaTheme="minorHAnsi"/>
        </w:rPr>
      </w:pPr>
    </w:p>
    <w:p w14:paraId="49E7D7C3" w14:textId="77777777" w:rsidR="00D05F7F" w:rsidRPr="000276EF" w:rsidRDefault="00D05F7F" w:rsidP="00542B1D">
      <w:pPr>
        <w:pStyle w:val="NormalWeb"/>
        <w:rPr>
          <w:rFonts w:eastAsiaTheme="minorHAnsi"/>
        </w:rPr>
      </w:pPr>
    </w:p>
    <w:p w14:paraId="5DA28B9F" w14:textId="77777777" w:rsidR="00D05F7F" w:rsidRPr="000276EF" w:rsidRDefault="00D05F7F" w:rsidP="00542B1D">
      <w:pPr>
        <w:pStyle w:val="NormalWeb"/>
        <w:rPr>
          <w:rFonts w:eastAsiaTheme="minorHAnsi"/>
        </w:rPr>
      </w:pPr>
    </w:p>
    <w:p w14:paraId="25176F18" w14:textId="77777777" w:rsidR="00D05F7F" w:rsidRPr="000276EF" w:rsidRDefault="00D05F7F" w:rsidP="00542B1D">
      <w:pPr>
        <w:pStyle w:val="NormalWeb"/>
        <w:rPr>
          <w:rFonts w:eastAsiaTheme="minorHAnsi"/>
        </w:rPr>
      </w:pPr>
    </w:p>
    <w:p w14:paraId="1E06004D" w14:textId="77777777" w:rsidR="00D05F7F" w:rsidRPr="000276EF" w:rsidRDefault="00D05F7F" w:rsidP="00542B1D">
      <w:pPr>
        <w:pStyle w:val="NormalWeb"/>
        <w:rPr>
          <w:rFonts w:eastAsiaTheme="minorHAnsi"/>
        </w:rPr>
      </w:pPr>
    </w:p>
    <w:p w14:paraId="5F968202" w14:textId="77777777" w:rsidR="00D05F7F" w:rsidRPr="000276EF" w:rsidRDefault="00D05F7F" w:rsidP="00542B1D">
      <w:pPr>
        <w:pStyle w:val="NormalWeb"/>
        <w:rPr>
          <w:rFonts w:eastAsiaTheme="minorHAnsi"/>
        </w:rPr>
      </w:pPr>
    </w:p>
    <w:p w14:paraId="1E1861BF" w14:textId="619124E3" w:rsidR="00A058F2" w:rsidRPr="000276EF" w:rsidRDefault="00A672A4" w:rsidP="003729B1">
      <w:pPr>
        <w:pStyle w:val="Heading1"/>
        <w:numPr>
          <w:ilvl w:val="0"/>
          <w:numId w:val="20"/>
        </w:numPr>
        <w:rPr>
          <w:rFonts w:ascii="Times New Roman" w:hAnsi="Times New Roman" w:cs="Times New Roman"/>
          <w:color w:val="000000" w:themeColor="text1"/>
        </w:rPr>
      </w:pPr>
      <w:bookmarkStart w:id="48" w:name="_Toc215317172"/>
      <w:bookmarkStart w:id="49" w:name="_Toc215317288"/>
      <w:bookmarkStart w:id="50" w:name="_Toc215317533"/>
      <w:bookmarkStart w:id="51" w:name="_Toc215327536"/>
      <w:r w:rsidRPr="000276EF">
        <w:rPr>
          <w:rFonts w:ascii="Times New Roman" w:hAnsi="Times New Roman" w:cs="Times New Roman"/>
          <w:color w:val="000000" w:themeColor="text1"/>
        </w:rPr>
        <w:lastRenderedPageBreak/>
        <w:t>Literature Comparison and Review</w:t>
      </w:r>
      <w:bookmarkEnd w:id="48"/>
      <w:bookmarkEnd w:id="49"/>
      <w:bookmarkEnd w:id="50"/>
      <w:bookmarkEnd w:id="51"/>
    </w:p>
    <w:p w14:paraId="6B6B5946" w14:textId="77777777" w:rsidR="00A672A4" w:rsidRPr="000276EF" w:rsidRDefault="00A672A4" w:rsidP="00A672A4">
      <w:pPr>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1644"/>
        <w:gridCol w:w="1674"/>
        <w:gridCol w:w="1553"/>
        <w:gridCol w:w="1680"/>
        <w:gridCol w:w="2505"/>
      </w:tblGrid>
      <w:tr w:rsidR="00A672A4" w:rsidRPr="000276EF" w14:paraId="0DC9A5E2" w14:textId="77777777" w:rsidTr="00A058F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D9FC9" w14:textId="25989032" w:rsidR="00A058F2" w:rsidRPr="000276EF" w:rsidRDefault="00D05F7F" w:rsidP="00A058F2">
            <w:pPr>
              <w:rPr>
                <w:rFonts w:ascii="Times New Roman" w:hAnsi="Times New Roman" w:cs="Times New Roman"/>
                <w:b/>
                <w:bCs/>
              </w:rPr>
            </w:pPr>
            <w:proofErr w:type="gramStart"/>
            <w:r w:rsidRPr="000276EF">
              <w:rPr>
                <w:rFonts w:ascii="Times New Roman" w:hAnsi="Times New Roman" w:cs="Times New Roman"/>
                <w:b/>
                <w:bCs/>
              </w:rPr>
              <w:t>Work</w:t>
            </w:r>
            <w:r w:rsidR="00A058F2" w:rsidRPr="000276EF">
              <w:rPr>
                <w:rFonts w:ascii="Times New Roman" w:hAnsi="Times New Roman" w:cs="Times New Roman"/>
                <w:b/>
                <w:bCs/>
              </w:rPr>
              <w:t>(</w:t>
            </w:r>
            <w:proofErr w:type="gramEnd"/>
            <w:r w:rsidR="00A058F2" w:rsidRPr="000276EF">
              <w:rPr>
                <w:rFonts w:ascii="Times New Roman" w:hAnsi="Times New Roman" w:cs="Times New Roman"/>
                <w:b/>
                <w:bCs/>
              </w:rPr>
              <w:t>Ref)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7A0BC" w14:textId="3C66CAC4" w:rsidR="00A058F2" w:rsidRPr="000276EF" w:rsidRDefault="00EF7CF9" w:rsidP="00A058F2">
            <w:pPr>
              <w:rPr>
                <w:rFonts w:ascii="Times New Roman" w:hAnsi="Times New Roman" w:cs="Times New Roman"/>
              </w:rPr>
            </w:pPr>
            <w:r w:rsidRPr="000276EF">
              <w:rPr>
                <w:rFonts w:ascii="Times New Roman" w:hAnsi="Times New Roman" w:cs="Times New Roman"/>
                <w:b/>
                <w:bCs/>
              </w:rPr>
              <w:t>Used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E2769" w14:textId="6A11A698" w:rsidR="00A058F2" w:rsidRPr="000276EF" w:rsidRDefault="00EF7CF9" w:rsidP="00A058F2">
            <w:pPr>
              <w:rPr>
                <w:rFonts w:ascii="Times New Roman" w:hAnsi="Times New Roman" w:cs="Times New Roman"/>
              </w:rPr>
            </w:pPr>
            <w:r w:rsidRPr="000276EF">
              <w:rPr>
                <w:rFonts w:ascii="Times New Roman" w:hAnsi="Times New Roman" w:cs="Times New Roman"/>
                <w:b/>
                <w:bCs/>
              </w:rPr>
              <w:t>Focus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ABC2F" w14:textId="2505551D" w:rsidR="00A058F2" w:rsidRPr="000276EF" w:rsidRDefault="00EF7CF9" w:rsidP="00A058F2">
            <w:pPr>
              <w:rPr>
                <w:rFonts w:ascii="Times New Roman" w:hAnsi="Times New Roman" w:cs="Times New Roman"/>
              </w:rPr>
            </w:pPr>
            <w:r w:rsidRPr="000276EF">
              <w:rPr>
                <w:rFonts w:ascii="Times New Roman" w:hAnsi="Times New Roman" w:cs="Times New Roman"/>
                <w:b/>
                <w:bCs/>
              </w:rPr>
              <w:t>Patient Related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25D7E" w14:textId="7A124713" w:rsidR="00A058F2" w:rsidRPr="000276EF" w:rsidRDefault="00EF7CF9" w:rsidP="00A058F2">
            <w:pPr>
              <w:rPr>
                <w:rFonts w:ascii="Times New Roman" w:hAnsi="Times New Roman" w:cs="Times New Roman"/>
              </w:rPr>
            </w:pPr>
            <w:r w:rsidRPr="000276EF">
              <w:rPr>
                <w:rFonts w:ascii="Times New Roman" w:hAnsi="Times New Roman" w:cs="Times New Roman"/>
                <w:b/>
                <w:bCs/>
              </w:rPr>
              <w:t>Main Restrictions and Limitations</w:t>
            </w:r>
          </w:p>
        </w:tc>
      </w:tr>
      <w:tr w:rsidR="00A672A4" w:rsidRPr="000276EF" w14:paraId="02351311" w14:textId="77777777" w:rsidTr="00A058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D935D" w14:textId="77777777" w:rsidR="00A058F2" w:rsidRPr="000276EF" w:rsidRDefault="00A058F2" w:rsidP="00A058F2">
            <w:pPr>
              <w:rPr>
                <w:rFonts w:ascii="Times New Roman" w:hAnsi="Times New Roman" w:cs="Times New Roman"/>
              </w:rPr>
            </w:pPr>
            <w:r w:rsidRPr="000276EF">
              <w:rPr>
                <w:rFonts w:ascii="Times New Roman" w:hAnsi="Times New Roman" w:cs="Times New Roman"/>
                <w:b/>
                <w:bCs/>
              </w:rPr>
              <w:t>García-Robles et al.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B1C78" w14:textId="77777777" w:rsidR="00A058F2" w:rsidRPr="000276EF" w:rsidRDefault="00A058F2" w:rsidP="00A058F2">
            <w:pPr>
              <w:rPr>
                <w:rFonts w:ascii="Times New Roman" w:hAnsi="Times New Roman" w:cs="Times New Roman"/>
              </w:rPr>
            </w:pPr>
            <w:r w:rsidRPr="000276EF">
              <w:rPr>
                <w:rFonts w:ascii="Times New Roman" w:hAnsi="Times New Roman" w:cs="Times New Roman"/>
              </w:rPr>
              <w:t>Immersive VR/AR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FFE96" w14:textId="2114BD1D" w:rsidR="00A058F2" w:rsidRPr="000276EF" w:rsidRDefault="00A672A4" w:rsidP="00A058F2">
            <w:pPr>
              <w:rPr>
                <w:rFonts w:ascii="Times New Roman" w:hAnsi="Times New Roman" w:cs="Times New Roman"/>
              </w:rPr>
            </w:pPr>
            <w:r w:rsidRPr="000276EF">
              <w:rPr>
                <w:rFonts w:ascii="Times New Roman" w:hAnsi="Times New Roman" w:cs="Times New Roman"/>
              </w:rPr>
              <w:t>Anatomy Education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695EA" w14:textId="65835E23" w:rsidR="00A058F2" w:rsidRPr="000276EF" w:rsidRDefault="00A672A4" w:rsidP="00A058F2">
            <w:pPr>
              <w:rPr>
                <w:rFonts w:ascii="Times New Roman" w:hAnsi="Times New Roman" w:cs="Times New Roman"/>
              </w:rPr>
            </w:pPr>
            <w:r w:rsidRPr="000276EF">
              <w:rPr>
                <w:rFonts w:ascii="Times New Roman" w:hAnsi="Times New Roman" w:cs="Times New Roman"/>
                <w:b/>
                <w:bCs/>
              </w:rPr>
              <w:t>No</w:t>
            </w:r>
            <w:r w:rsidR="00A058F2" w:rsidRPr="000276EF">
              <w:rPr>
                <w:rFonts w:ascii="Times New Roman" w:hAnsi="Times New Roman" w:cs="Times New Roman"/>
              </w:rPr>
              <w:t xml:space="preserve"> (Gene</w:t>
            </w:r>
            <w:r w:rsidRPr="000276EF">
              <w:rPr>
                <w:rFonts w:ascii="Times New Roman" w:hAnsi="Times New Roman" w:cs="Times New Roman"/>
              </w:rPr>
              <w:t xml:space="preserve">ral </w:t>
            </w:r>
            <w:r w:rsidR="00A058F2" w:rsidRPr="000276EF">
              <w:rPr>
                <w:rFonts w:ascii="Times New Roman" w:hAnsi="Times New Roman" w:cs="Times New Roman"/>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1E82F" w14:textId="0B9D4AA4" w:rsidR="00A058F2" w:rsidRPr="000276EF" w:rsidRDefault="00A672A4" w:rsidP="00A058F2">
            <w:pPr>
              <w:rPr>
                <w:rFonts w:ascii="Times New Roman" w:hAnsi="Times New Roman" w:cs="Times New Roman"/>
              </w:rPr>
            </w:pPr>
            <w:r w:rsidRPr="000276EF">
              <w:rPr>
                <w:rFonts w:ascii="Times New Roman" w:hAnsi="Times New Roman" w:cs="Times New Roman"/>
              </w:rPr>
              <w:t>Doesn’t contain models for an individual.</w:t>
            </w:r>
          </w:p>
        </w:tc>
      </w:tr>
      <w:tr w:rsidR="00A672A4" w:rsidRPr="000276EF" w14:paraId="7AA4A3ED" w14:textId="77777777" w:rsidTr="00A058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92B4C" w14:textId="77777777" w:rsidR="00A058F2" w:rsidRPr="000276EF" w:rsidRDefault="00A058F2" w:rsidP="00A058F2">
            <w:pPr>
              <w:rPr>
                <w:rFonts w:ascii="Times New Roman" w:hAnsi="Times New Roman" w:cs="Times New Roman"/>
              </w:rPr>
            </w:pPr>
            <w:r w:rsidRPr="000276EF">
              <w:rPr>
                <w:rFonts w:ascii="Times New Roman" w:hAnsi="Times New Roman" w:cs="Times New Roman"/>
                <w:b/>
                <w:bCs/>
              </w:rPr>
              <w:t>Liu et al.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EDE53" w14:textId="47B6BF7E" w:rsidR="00A058F2" w:rsidRPr="000276EF" w:rsidRDefault="00A672A4" w:rsidP="00A058F2">
            <w:pPr>
              <w:rPr>
                <w:rFonts w:ascii="Times New Roman" w:hAnsi="Times New Roman" w:cs="Times New Roman"/>
              </w:rPr>
            </w:pPr>
            <w:r w:rsidRPr="000276EF">
              <w:rPr>
                <w:rFonts w:ascii="Times New Roman" w:hAnsi="Times New Roman" w:cs="Times New Roman"/>
              </w:rPr>
              <w:t>Deep learning via 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3ED37" w14:textId="19578406" w:rsidR="00A058F2" w:rsidRPr="000276EF" w:rsidRDefault="00A672A4" w:rsidP="00A058F2">
            <w:pPr>
              <w:rPr>
                <w:rFonts w:ascii="Times New Roman" w:hAnsi="Times New Roman" w:cs="Times New Roman"/>
              </w:rPr>
            </w:pPr>
            <w:r w:rsidRPr="000276EF">
              <w:rPr>
                <w:rFonts w:ascii="Times New Roman" w:hAnsi="Times New Roman" w:cs="Times New Roman"/>
              </w:rPr>
              <w:t>Tumor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059BA" w14:textId="75286C3B" w:rsidR="00A058F2" w:rsidRPr="000276EF" w:rsidRDefault="00A672A4" w:rsidP="00A058F2">
            <w:pPr>
              <w:rPr>
                <w:rFonts w:ascii="Times New Roman" w:hAnsi="Times New Roman" w:cs="Times New Roman"/>
              </w:rPr>
            </w:pPr>
            <w:r w:rsidRPr="000276EF">
              <w:rPr>
                <w:rFonts w:ascii="Times New Roman" w:hAnsi="Times New Roman" w:cs="Times New Roman"/>
                <w:b/>
                <w:bCs/>
              </w:rPr>
              <w:t xml:space="preserve">Yes </w:t>
            </w:r>
            <w:r w:rsidRPr="000276EF">
              <w:rPr>
                <w:rFonts w:ascii="Times New Roman" w:hAnsi="Times New Roman" w:cs="Times New Roman"/>
              </w:rPr>
              <w:t>(Dataset)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F336D" w14:textId="557D7976" w:rsidR="00A058F2" w:rsidRPr="000276EF" w:rsidRDefault="00A672A4" w:rsidP="00A058F2">
            <w:pPr>
              <w:rPr>
                <w:rFonts w:ascii="Times New Roman" w:hAnsi="Times New Roman" w:cs="Times New Roman"/>
              </w:rPr>
            </w:pPr>
            <w:r w:rsidRPr="000276EF">
              <w:rPr>
                <w:rFonts w:ascii="Times New Roman" w:hAnsi="Times New Roman" w:cs="Times New Roman"/>
              </w:rPr>
              <w:t>Only has the segmentation feature but lacks implementation into reality.</w:t>
            </w:r>
          </w:p>
        </w:tc>
      </w:tr>
      <w:tr w:rsidR="00A672A4" w:rsidRPr="000276EF" w14:paraId="47EF4A67" w14:textId="77777777" w:rsidTr="00A058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1B84E" w14:textId="0ECFAD93" w:rsidR="00A058F2" w:rsidRPr="000276EF" w:rsidRDefault="00A058F2" w:rsidP="00A058F2">
            <w:pPr>
              <w:rPr>
                <w:rFonts w:ascii="Times New Roman" w:hAnsi="Times New Roman" w:cs="Times New Roman"/>
              </w:rPr>
            </w:pPr>
            <w:r w:rsidRPr="000276EF">
              <w:rPr>
                <w:rFonts w:ascii="Times New Roman" w:hAnsi="Times New Roman" w:cs="Times New Roman"/>
                <w:b/>
                <w:bCs/>
              </w:rPr>
              <w:t>Panesar et al. [1</w:t>
            </w:r>
            <w:r w:rsidR="00E84567" w:rsidRPr="000276EF">
              <w:rPr>
                <w:rFonts w:ascii="Times New Roman" w:hAnsi="Times New Roman" w:cs="Times New Roman"/>
                <w:b/>
                <w:bCs/>
              </w:rPr>
              <w:t>1</w:t>
            </w:r>
            <w:r w:rsidRPr="000276EF">
              <w:rPr>
                <w:rFonts w:ascii="Times New Roman" w:hAnsi="Times New Roman" w:cs="Times New Roman"/>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84FE5" w14:textId="5F9AC341" w:rsidR="00A058F2" w:rsidRPr="000276EF" w:rsidRDefault="00A672A4" w:rsidP="00A058F2">
            <w:pPr>
              <w:rPr>
                <w:rFonts w:ascii="Times New Roman" w:hAnsi="Times New Roman" w:cs="Times New Roman"/>
              </w:rPr>
            </w:pPr>
            <w:r w:rsidRPr="000276EF">
              <w:rPr>
                <w:rFonts w:ascii="Times New Roman" w:hAnsi="Times New Roman" w:cs="Times New Roman"/>
              </w:rPr>
              <w:t>3D 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DACCD" w14:textId="77777777" w:rsidR="00A672A4" w:rsidRPr="000276EF" w:rsidRDefault="00A672A4" w:rsidP="00A058F2">
            <w:pPr>
              <w:rPr>
                <w:rFonts w:ascii="Times New Roman" w:hAnsi="Times New Roman" w:cs="Times New Roman"/>
              </w:rPr>
            </w:pPr>
            <w:r w:rsidRPr="000276EF">
              <w:rPr>
                <w:rFonts w:ascii="Times New Roman" w:hAnsi="Times New Roman" w:cs="Times New Roman"/>
              </w:rPr>
              <w:t xml:space="preserve">Surgical </w:t>
            </w:r>
          </w:p>
          <w:p w14:paraId="599DC993" w14:textId="6B3ABA65" w:rsidR="00A058F2" w:rsidRPr="000276EF" w:rsidRDefault="00A672A4" w:rsidP="00A058F2">
            <w:pPr>
              <w:rPr>
                <w:rFonts w:ascii="Times New Roman" w:hAnsi="Times New Roman" w:cs="Times New Roman"/>
              </w:rPr>
            </w:pPr>
            <w:r w:rsidRPr="000276EF">
              <w:rPr>
                <w:rFonts w:ascii="Times New Roman" w:hAnsi="Times New Roman" w:cs="Times New Roman"/>
              </w:rPr>
              <w:t>Pre-plan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AEDE3" w14:textId="5EE28191" w:rsidR="00A058F2" w:rsidRPr="000276EF" w:rsidRDefault="00A672A4" w:rsidP="00A058F2">
            <w:pPr>
              <w:rPr>
                <w:rFonts w:ascii="Times New Roman" w:hAnsi="Times New Roman" w:cs="Times New Roman"/>
              </w:rPr>
            </w:pPr>
            <w:r w:rsidRPr="000276EF">
              <w:rPr>
                <w:rFonts w:ascii="Times New Roman" w:hAnsi="Times New Roman" w:cs="Times New Roman"/>
                <w:b/>
                <w:bCs/>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4DD00" w14:textId="1A7BD883" w:rsidR="00A058F2" w:rsidRPr="000276EF" w:rsidRDefault="00A672A4" w:rsidP="00A058F2">
            <w:pPr>
              <w:rPr>
                <w:rFonts w:ascii="Times New Roman" w:hAnsi="Times New Roman" w:cs="Times New Roman"/>
              </w:rPr>
            </w:pPr>
            <w:r w:rsidRPr="000276EF">
              <w:rPr>
                <w:rFonts w:ascii="Times New Roman" w:hAnsi="Times New Roman" w:cs="Times New Roman"/>
              </w:rPr>
              <w:t>Static Model; can’t be readjusted after operation(s).</w:t>
            </w:r>
          </w:p>
        </w:tc>
      </w:tr>
      <w:tr w:rsidR="00A672A4" w:rsidRPr="000276EF" w14:paraId="7DA81D97" w14:textId="77777777" w:rsidTr="00A058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61F92" w14:textId="47D68A36" w:rsidR="00A058F2" w:rsidRPr="000276EF" w:rsidRDefault="00A058F2" w:rsidP="00A058F2">
            <w:pPr>
              <w:rPr>
                <w:rFonts w:ascii="Times New Roman" w:hAnsi="Times New Roman" w:cs="Times New Roman"/>
              </w:rPr>
            </w:pPr>
            <w:r w:rsidRPr="000276EF">
              <w:rPr>
                <w:rFonts w:ascii="Times New Roman" w:hAnsi="Times New Roman" w:cs="Times New Roman"/>
                <w:b/>
                <w:bCs/>
              </w:rPr>
              <w:t>Crispi et al. [1</w:t>
            </w:r>
            <w:r w:rsidR="00E84567" w:rsidRPr="000276EF">
              <w:rPr>
                <w:rFonts w:ascii="Times New Roman" w:hAnsi="Times New Roman" w:cs="Times New Roman"/>
                <w:b/>
                <w:bCs/>
              </w:rPr>
              <w:t>2</w:t>
            </w:r>
            <w:r w:rsidRPr="000276EF">
              <w:rPr>
                <w:rFonts w:ascii="Times New Roman" w:hAnsi="Times New Roman" w:cs="Times New Roman"/>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5E8D2" w14:textId="0CE4E7BD" w:rsidR="00A058F2" w:rsidRPr="000276EF" w:rsidRDefault="00A672A4" w:rsidP="00A058F2">
            <w:pPr>
              <w:rPr>
                <w:rFonts w:ascii="Times New Roman" w:hAnsi="Times New Roman" w:cs="Times New Roman"/>
              </w:rPr>
            </w:pPr>
            <w:r w:rsidRPr="000276EF">
              <w:rPr>
                <w:rFonts w:ascii="Times New Roman" w:hAnsi="Times New Roman" w:cs="Times New Roman"/>
              </w:rPr>
              <w:t>Mixed Reality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1B6C1" w14:textId="6F5EE956" w:rsidR="00A058F2" w:rsidRPr="000276EF" w:rsidRDefault="00A672A4" w:rsidP="00A058F2">
            <w:pPr>
              <w:rPr>
                <w:rFonts w:ascii="Times New Roman" w:hAnsi="Times New Roman" w:cs="Times New Roman"/>
              </w:rPr>
            </w:pPr>
            <w:r w:rsidRPr="000276EF">
              <w:rPr>
                <w:rFonts w:ascii="Times New Roman" w:hAnsi="Times New Roman" w:cs="Times New Roman"/>
              </w:rPr>
              <w:t>Inform Patient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CC455" w14:textId="13580779" w:rsidR="00A058F2" w:rsidRPr="000276EF" w:rsidRDefault="00A672A4" w:rsidP="00A058F2">
            <w:pPr>
              <w:rPr>
                <w:rFonts w:ascii="Times New Roman" w:hAnsi="Times New Roman" w:cs="Times New Roman"/>
              </w:rPr>
            </w:pPr>
            <w:r w:rsidRPr="000276EF">
              <w:rPr>
                <w:rFonts w:ascii="Times New Roman" w:hAnsi="Times New Roman" w:cs="Times New Roman"/>
                <w:b/>
                <w:bCs/>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4CFE4" w14:textId="01A24B32" w:rsidR="00A058F2" w:rsidRPr="000276EF" w:rsidRDefault="00A672A4" w:rsidP="00A058F2">
            <w:pPr>
              <w:rPr>
                <w:rFonts w:ascii="Times New Roman" w:hAnsi="Times New Roman" w:cs="Times New Roman"/>
              </w:rPr>
            </w:pPr>
            <w:r w:rsidRPr="000276EF">
              <w:rPr>
                <w:rFonts w:ascii="Times New Roman" w:hAnsi="Times New Roman" w:cs="Times New Roman"/>
              </w:rPr>
              <w:t xml:space="preserve">The automated segmentation workflow is not fully integrated; there is a </w:t>
            </w:r>
            <w:proofErr w:type="spellStart"/>
            <w:r w:rsidRPr="000276EF">
              <w:rPr>
                <w:rFonts w:ascii="Times New Roman" w:hAnsi="Times New Roman" w:cs="Times New Roman"/>
              </w:rPr>
              <w:t>manuel</w:t>
            </w:r>
            <w:proofErr w:type="spellEnd"/>
            <w:r w:rsidRPr="000276EF">
              <w:rPr>
                <w:rFonts w:ascii="Times New Roman" w:hAnsi="Times New Roman" w:cs="Times New Roman"/>
              </w:rPr>
              <w:t xml:space="preserve"> process.</w:t>
            </w:r>
          </w:p>
        </w:tc>
      </w:tr>
      <w:tr w:rsidR="00A672A4" w:rsidRPr="000276EF" w14:paraId="0B5EE0EF" w14:textId="77777777" w:rsidTr="00A058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419CD" w14:textId="47090B27" w:rsidR="00A058F2" w:rsidRPr="000276EF" w:rsidRDefault="00A672A4" w:rsidP="00A058F2">
            <w:pPr>
              <w:rPr>
                <w:rFonts w:ascii="Times New Roman" w:hAnsi="Times New Roman" w:cs="Times New Roman"/>
              </w:rPr>
            </w:pPr>
            <w:r w:rsidRPr="000276EF">
              <w:rPr>
                <w:rFonts w:ascii="Times New Roman" w:hAnsi="Times New Roman" w:cs="Times New Roman"/>
                <w:b/>
                <w:bCs/>
              </w:rPr>
              <w:t>Proposed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E8F56" w14:textId="77777777" w:rsidR="00A058F2" w:rsidRPr="000276EF" w:rsidRDefault="00A058F2" w:rsidP="00A058F2">
            <w:pPr>
              <w:rPr>
                <w:rFonts w:ascii="Times New Roman" w:hAnsi="Times New Roman" w:cs="Times New Roman"/>
              </w:rPr>
            </w:pPr>
            <w:r w:rsidRPr="000276EF">
              <w:rPr>
                <w:rFonts w:ascii="Times New Roman" w:hAnsi="Times New Roman" w:cs="Times New Roman"/>
              </w:rPr>
              <w:t>DL + VR/MR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DA31F" w14:textId="692814A1" w:rsidR="00A058F2" w:rsidRPr="000276EF" w:rsidRDefault="00A672A4" w:rsidP="00A058F2">
            <w:pPr>
              <w:rPr>
                <w:rFonts w:ascii="Times New Roman" w:hAnsi="Times New Roman" w:cs="Times New Roman"/>
              </w:rPr>
            </w:pPr>
            <w:r w:rsidRPr="000276EF">
              <w:rPr>
                <w:rFonts w:ascii="Times New Roman" w:hAnsi="Times New Roman" w:cs="Times New Roman"/>
              </w:rPr>
              <w:t>Education &amp; Surgical Pre-plan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79DAD" w14:textId="0EC3323A" w:rsidR="00A058F2" w:rsidRPr="000276EF" w:rsidRDefault="00A672A4" w:rsidP="00A058F2">
            <w:pPr>
              <w:rPr>
                <w:rFonts w:ascii="Times New Roman" w:hAnsi="Times New Roman" w:cs="Times New Roman"/>
              </w:rPr>
            </w:pPr>
            <w:r w:rsidRPr="000276EF">
              <w:rPr>
                <w:rFonts w:ascii="Times New Roman" w:hAnsi="Times New Roman" w:cs="Times New Roman"/>
                <w:b/>
                <w:bCs/>
              </w:rPr>
              <w:t xml:space="preserve">Yes </w:t>
            </w:r>
            <w:r w:rsidRPr="000276EF">
              <w:rPr>
                <w:rFonts w:ascii="Times New Roman" w:hAnsi="Times New Roman" w:cs="Times New Roman"/>
              </w:rPr>
              <w:t>(Automatic)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8BF48" w14:textId="255700C5" w:rsidR="00A058F2" w:rsidRPr="000276EF" w:rsidRDefault="00A672A4" w:rsidP="00A058F2">
            <w:pPr>
              <w:rPr>
                <w:rFonts w:ascii="Times New Roman" w:hAnsi="Times New Roman" w:cs="Times New Roman"/>
              </w:rPr>
            </w:pPr>
            <w:r w:rsidRPr="000276EF">
              <w:rPr>
                <w:rFonts w:ascii="Times New Roman" w:hAnsi="Times New Roman" w:cs="Times New Roman"/>
              </w:rPr>
              <w:t>Fulfills every limited aspect with a reliable base.</w:t>
            </w:r>
          </w:p>
        </w:tc>
      </w:tr>
    </w:tbl>
    <w:p w14:paraId="4C44C7E9" w14:textId="77777777" w:rsidR="00F35C59" w:rsidRPr="000276EF" w:rsidRDefault="00F35C59" w:rsidP="0085151B">
      <w:pPr>
        <w:rPr>
          <w:rFonts w:ascii="Times New Roman" w:hAnsi="Times New Roman" w:cs="Times New Roman"/>
        </w:rPr>
      </w:pPr>
    </w:p>
    <w:p w14:paraId="06B0F476" w14:textId="77777777" w:rsidR="00DC64E0" w:rsidRPr="000276EF" w:rsidRDefault="00DC64E0" w:rsidP="0085151B">
      <w:pPr>
        <w:rPr>
          <w:rFonts w:ascii="Times New Roman" w:hAnsi="Times New Roman" w:cs="Times New Roman"/>
        </w:rPr>
      </w:pPr>
    </w:p>
    <w:p w14:paraId="4368F248" w14:textId="6C042374" w:rsidR="003729B1" w:rsidRPr="000276EF" w:rsidRDefault="003729B1" w:rsidP="0085151B">
      <w:pPr>
        <w:pStyle w:val="Heading1"/>
        <w:numPr>
          <w:ilvl w:val="0"/>
          <w:numId w:val="20"/>
        </w:numPr>
        <w:rPr>
          <w:rFonts w:ascii="Times New Roman" w:hAnsi="Times New Roman" w:cs="Times New Roman"/>
          <w:color w:val="000000" w:themeColor="text1"/>
        </w:rPr>
      </w:pPr>
      <w:bookmarkStart w:id="52" w:name="_Toc215317534"/>
      <w:bookmarkStart w:id="53" w:name="_Toc215327537"/>
      <w:r w:rsidRPr="000276EF">
        <w:rPr>
          <w:rFonts w:ascii="Times New Roman" w:hAnsi="Times New Roman" w:cs="Times New Roman"/>
          <w:color w:val="000000" w:themeColor="text1"/>
        </w:rPr>
        <w:t>References</w:t>
      </w:r>
      <w:bookmarkEnd w:id="52"/>
      <w:bookmarkEnd w:id="53"/>
    </w:p>
    <w:p w14:paraId="49713A8F" w14:textId="79516A53" w:rsidR="0085151B" w:rsidRPr="000276EF" w:rsidRDefault="0085151B" w:rsidP="0085151B">
      <w:pPr>
        <w:rPr>
          <w:rFonts w:ascii="Times New Roman" w:hAnsi="Times New Roman" w:cs="Times New Roman"/>
        </w:rPr>
      </w:pPr>
      <w:r w:rsidRPr="000276EF">
        <w:rPr>
          <w:rFonts w:ascii="Times New Roman" w:hAnsi="Times New Roman" w:cs="Times New Roman"/>
        </w:rPr>
        <w:t>[1] P. García-Robles et al., “Immersive virtual reality and augmented reality in anatomy education: A systematic review and meta-analysis,” Anat. Sci. Educ., vol. 17, no. 3, pp. 514–528, 2024.</w:t>
      </w:r>
    </w:p>
    <w:p w14:paraId="17E05CB7" w14:textId="77777777" w:rsidR="0085151B" w:rsidRPr="000276EF" w:rsidRDefault="0085151B" w:rsidP="0085151B">
      <w:pPr>
        <w:rPr>
          <w:rFonts w:ascii="Times New Roman" w:hAnsi="Times New Roman" w:cs="Times New Roman"/>
        </w:rPr>
      </w:pPr>
      <w:hyperlink r:id="rId10" w:history="1">
        <w:r w:rsidRPr="000276EF">
          <w:rPr>
            <w:rStyle w:val="Hyperlink"/>
            <w:rFonts w:ascii="Times New Roman" w:hAnsi="Times New Roman" w:cs="Times New Roman"/>
          </w:rPr>
          <w:t>https://pubmed.ncbi.nlm.nih.gov/38344900/</w:t>
        </w:r>
      </w:hyperlink>
    </w:p>
    <w:p w14:paraId="15518704" w14:textId="77777777" w:rsidR="0085151B" w:rsidRPr="000276EF" w:rsidRDefault="0085151B" w:rsidP="0085151B">
      <w:pPr>
        <w:rPr>
          <w:rFonts w:ascii="Times New Roman" w:hAnsi="Times New Roman" w:cs="Times New Roman"/>
        </w:rPr>
      </w:pPr>
      <w:r w:rsidRPr="000276EF">
        <w:rPr>
          <w:rFonts w:ascii="Times New Roman" w:hAnsi="Times New Roman" w:cs="Times New Roman"/>
        </w:rPr>
        <w:t xml:space="preserve">[2] M. A. </w:t>
      </w:r>
      <w:proofErr w:type="spellStart"/>
      <w:r w:rsidRPr="000276EF">
        <w:rPr>
          <w:rFonts w:ascii="Times New Roman" w:hAnsi="Times New Roman" w:cs="Times New Roman"/>
        </w:rPr>
        <w:t>Minouei</w:t>
      </w:r>
      <w:proofErr w:type="spellEnd"/>
      <w:r w:rsidRPr="000276EF">
        <w:rPr>
          <w:rFonts w:ascii="Times New Roman" w:hAnsi="Times New Roman" w:cs="Times New Roman"/>
        </w:rPr>
        <w:t xml:space="preserve"> </w:t>
      </w:r>
      <w:r w:rsidRPr="000276EF">
        <w:rPr>
          <w:rFonts w:ascii="Times New Roman" w:hAnsi="Times New Roman" w:cs="Times New Roman"/>
          <w:i/>
          <w:iCs/>
        </w:rPr>
        <w:t>et al.</w:t>
      </w:r>
      <w:r w:rsidRPr="000276EF">
        <w:rPr>
          <w:rFonts w:ascii="Times New Roman" w:hAnsi="Times New Roman" w:cs="Times New Roman"/>
        </w:rPr>
        <w:t xml:space="preserve">, “Effectiveness of virtual reality on medical students’ academic achievement in anatomy: A systematic review,” </w:t>
      </w:r>
      <w:r w:rsidRPr="000276EF">
        <w:rPr>
          <w:rFonts w:ascii="Times New Roman" w:hAnsi="Times New Roman" w:cs="Times New Roman"/>
          <w:i/>
          <w:iCs/>
        </w:rPr>
        <w:t>BMC Med. Educ.</w:t>
      </w:r>
      <w:r w:rsidRPr="000276EF">
        <w:rPr>
          <w:rFonts w:ascii="Times New Roman" w:hAnsi="Times New Roman" w:cs="Times New Roman"/>
        </w:rPr>
        <w:t>, 2024.</w:t>
      </w:r>
    </w:p>
    <w:p w14:paraId="73B55035" w14:textId="77777777" w:rsidR="0085151B" w:rsidRPr="000276EF" w:rsidRDefault="0085151B" w:rsidP="0085151B">
      <w:pPr>
        <w:rPr>
          <w:rFonts w:ascii="Times New Roman" w:hAnsi="Times New Roman" w:cs="Times New Roman"/>
        </w:rPr>
      </w:pPr>
      <w:r w:rsidRPr="000276EF">
        <w:rPr>
          <w:rFonts w:ascii="Times New Roman" w:hAnsi="Times New Roman" w:cs="Times New Roman"/>
        </w:rPr>
        <w:t>https://link.springer.com/article/10.1186/s12909-024-06402-1</w:t>
      </w:r>
    </w:p>
    <w:p w14:paraId="0DD30475" w14:textId="77777777" w:rsidR="0085151B" w:rsidRPr="000276EF" w:rsidRDefault="0085151B" w:rsidP="0085151B">
      <w:pPr>
        <w:rPr>
          <w:rFonts w:ascii="Times New Roman" w:hAnsi="Times New Roman" w:cs="Times New Roman"/>
        </w:rPr>
      </w:pPr>
      <w:r w:rsidRPr="000276EF">
        <w:rPr>
          <w:rFonts w:ascii="Times New Roman" w:hAnsi="Times New Roman" w:cs="Times New Roman"/>
        </w:rPr>
        <w:t>[3</w:t>
      </w:r>
      <w:proofErr w:type="gramStart"/>
      <w:r w:rsidRPr="000276EF">
        <w:rPr>
          <w:rFonts w:ascii="Times New Roman" w:hAnsi="Times New Roman" w:cs="Times New Roman"/>
        </w:rPr>
        <w:t>]  I.</w:t>
      </w:r>
      <w:proofErr w:type="gramEnd"/>
      <w:r w:rsidRPr="000276EF">
        <w:rPr>
          <w:rFonts w:ascii="Times New Roman" w:hAnsi="Times New Roman" w:cs="Times New Roman"/>
        </w:rPr>
        <w:t xml:space="preserve"> </w:t>
      </w:r>
      <w:proofErr w:type="spellStart"/>
      <w:r w:rsidRPr="000276EF">
        <w:rPr>
          <w:rFonts w:ascii="Times New Roman" w:hAnsi="Times New Roman" w:cs="Times New Roman"/>
        </w:rPr>
        <w:t>Isikay</w:t>
      </w:r>
      <w:proofErr w:type="spellEnd"/>
      <w:r w:rsidRPr="000276EF">
        <w:rPr>
          <w:rFonts w:ascii="Times New Roman" w:hAnsi="Times New Roman" w:cs="Times New Roman"/>
        </w:rPr>
        <w:t xml:space="preserve"> </w:t>
      </w:r>
      <w:r w:rsidRPr="000276EF">
        <w:rPr>
          <w:rFonts w:ascii="Times New Roman" w:hAnsi="Times New Roman" w:cs="Times New Roman"/>
          <w:i/>
          <w:iCs/>
        </w:rPr>
        <w:t>et al.</w:t>
      </w:r>
      <w:r w:rsidRPr="000276EF">
        <w:rPr>
          <w:rFonts w:ascii="Times New Roman" w:hAnsi="Times New Roman" w:cs="Times New Roman"/>
        </w:rPr>
        <w:t xml:space="preserve">, “Narrative review of patient-specific 3D visualization and reality technologies in skull base neurosurgery: enhancements in surgical training, planning, and navigation,” </w:t>
      </w:r>
      <w:r w:rsidRPr="000276EF">
        <w:rPr>
          <w:rFonts w:ascii="Times New Roman" w:hAnsi="Times New Roman" w:cs="Times New Roman"/>
          <w:i/>
          <w:iCs/>
        </w:rPr>
        <w:t>Front. Surg.</w:t>
      </w:r>
      <w:r w:rsidRPr="000276EF">
        <w:rPr>
          <w:rFonts w:ascii="Times New Roman" w:hAnsi="Times New Roman" w:cs="Times New Roman"/>
        </w:rPr>
        <w:t xml:space="preserve">, vol. 11, 2024. </w:t>
      </w:r>
      <w:hyperlink r:id="rId11" w:history="1">
        <w:r w:rsidRPr="000276EF">
          <w:rPr>
            <w:rStyle w:val="Hyperlink"/>
            <w:rFonts w:ascii="Times New Roman" w:hAnsi="Times New Roman" w:cs="Times New Roman"/>
          </w:rPr>
          <w:t>https://www.frontiersin.org/journals/surgery/articles/10.3389/fsurg.2024.1427844/full</w:t>
        </w:r>
      </w:hyperlink>
    </w:p>
    <w:p w14:paraId="735EB213" w14:textId="77777777" w:rsidR="0085151B" w:rsidRPr="000276EF" w:rsidRDefault="0085151B" w:rsidP="0085151B">
      <w:pPr>
        <w:rPr>
          <w:rFonts w:ascii="Times New Roman" w:hAnsi="Times New Roman" w:cs="Times New Roman"/>
        </w:rPr>
      </w:pPr>
      <w:r w:rsidRPr="000276EF">
        <w:rPr>
          <w:rFonts w:ascii="Times New Roman" w:hAnsi="Times New Roman" w:cs="Times New Roman"/>
        </w:rPr>
        <w:t xml:space="preserve">[4] Z. Liu </w:t>
      </w:r>
      <w:r w:rsidRPr="000276EF">
        <w:rPr>
          <w:rFonts w:ascii="Times New Roman" w:hAnsi="Times New Roman" w:cs="Times New Roman"/>
          <w:i/>
          <w:iCs/>
        </w:rPr>
        <w:t>et al.</w:t>
      </w:r>
      <w:r w:rsidRPr="000276EF">
        <w:rPr>
          <w:rFonts w:ascii="Times New Roman" w:hAnsi="Times New Roman" w:cs="Times New Roman"/>
        </w:rPr>
        <w:t xml:space="preserve">, “Deep </w:t>
      </w:r>
      <w:proofErr w:type="gramStart"/>
      <w:r w:rsidRPr="000276EF">
        <w:rPr>
          <w:rFonts w:ascii="Times New Roman" w:hAnsi="Times New Roman" w:cs="Times New Roman"/>
        </w:rPr>
        <w:t>learning based</w:t>
      </w:r>
      <w:proofErr w:type="gramEnd"/>
      <w:r w:rsidRPr="000276EF">
        <w:rPr>
          <w:rFonts w:ascii="Times New Roman" w:hAnsi="Times New Roman" w:cs="Times New Roman"/>
        </w:rPr>
        <w:t xml:space="preserve"> brain tumor segmentation: a survey,” </w:t>
      </w:r>
      <w:r w:rsidRPr="000276EF">
        <w:rPr>
          <w:rFonts w:ascii="Times New Roman" w:hAnsi="Times New Roman" w:cs="Times New Roman"/>
          <w:i/>
          <w:iCs/>
        </w:rPr>
        <w:t xml:space="preserve">Complex &amp; </w:t>
      </w:r>
      <w:proofErr w:type="spellStart"/>
      <w:r w:rsidRPr="000276EF">
        <w:rPr>
          <w:rFonts w:ascii="Times New Roman" w:hAnsi="Times New Roman" w:cs="Times New Roman"/>
          <w:i/>
          <w:iCs/>
        </w:rPr>
        <w:t>Intell</w:t>
      </w:r>
      <w:proofErr w:type="spellEnd"/>
      <w:r w:rsidRPr="000276EF">
        <w:rPr>
          <w:rFonts w:ascii="Times New Roman" w:hAnsi="Times New Roman" w:cs="Times New Roman"/>
          <w:i/>
          <w:iCs/>
        </w:rPr>
        <w:t>. Syst.</w:t>
      </w:r>
      <w:r w:rsidRPr="000276EF">
        <w:rPr>
          <w:rFonts w:ascii="Times New Roman" w:hAnsi="Times New Roman" w:cs="Times New Roman"/>
        </w:rPr>
        <w:t>, 2023.</w:t>
      </w:r>
    </w:p>
    <w:p w14:paraId="12E27E3D" w14:textId="77777777" w:rsidR="0085151B" w:rsidRPr="000276EF" w:rsidRDefault="0085151B" w:rsidP="0085151B">
      <w:pPr>
        <w:rPr>
          <w:rFonts w:ascii="Times New Roman" w:hAnsi="Times New Roman" w:cs="Times New Roman"/>
        </w:rPr>
      </w:pPr>
      <w:hyperlink r:id="rId12" w:history="1">
        <w:r w:rsidRPr="000276EF">
          <w:rPr>
            <w:rStyle w:val="Hyperlink"/>
            <w:rFonts w:ascii="Times New Roman" w:hAnsi="Times New Roman" w:cs="Times New Roman"/>
          </w:rPr>
          <w:t>https://link.springer.com/article/10.1007/s40747-022-00815-5</w:t>
        </w:r>
      </w:hyperlink>
    </w:p>
    <w:p w14:paraId="16119D0A" w14:textId="77777777" w:rsidR="0085151B" w:rsidRPr="000276EF" w:rsidRDefault="0085151B" w:rsidP="0085151B">
      <w:pPr>
        <w:rPr>
          <w:rFonts w:ascii="Times New Roman" w:hAnsi="Times New Roman" w:cs="Times New Roman"/>
        </w:rPr>
      </w:pPr>
      <w:r w:rsidRPr="000276EF">
        <w:rPr>
          <w:rFonts w:ascii="Times New Roman" w:hAnsi="Times New Roman" w:cs="Times New Roman"/>
        </w:rPr>
        <w:t xml:space="preserve">[5] Z. U. Abidin </w:t>
      </w:r>
      <w:r w:rsidRPr="000276EF">
        <w:rPr>
          <w:rFonts w:ascii="Times New Roman" w:hAnsi="Times New Roman" w:cs="Times New Roman"/>
          <w:i/>
          <w:iCs/>
        </w:rPr>
        <w:t>et al.</w:t>
      </w:r>
      <w:r w:rsidRPr="000276EF">
        <w:rPr>
          <w:rFonts w:ascii="Times New Roman" w:hAnsi="Times New Roman" w:cs="Times New Roman"/>
        </w:rPr>
        <w:t xml:space="preserve">, “Recent deep learning-based brain tumor segmentation models using multi-modality magnetic resonance imaging: a prospective survey,” </w:t>
      </w:r>
      <w:r w:rsidRPr="000276EF">
        <w:rPr>
          <w:rFonts w:ascii="Times New Roman" w:hAnsi="Times New Roman" w:cs="Times New Roman"/>
          <w:i/>
          <w:iCs/>
        </w:rPr>
        <w:t xml:space="preserve">Front. </w:t>
      </w:r>
      <w:proofErr w:type="spellStart"/>
      <w:r w:rsidRPr="000276EF">
        <w:rPr>
          <w:rFonts w:ascii="Times New Roman" w:hAnsi="Times New Roman" w:cs="Times New Roman"/>
          <w:i/>
          <w:iCs/>
        </w:rPr>
        <w:t>Bioeng</w:t>
      </w:r>
      <w:proofErr w:type="spellEnd"/>
      <w:r w:rsidRPr="000276EF">
        <w:rPr>
          <w:rFonts w:ascii="Times New Roman" w:hAnsi="Times New Roman" w:cs="Times New Roman"/>
          <w:i/>
          <w:iCs/>
        </w:rPr>
        <w:t xml:space="preserve">. </w:t>
      </w:r>
      <w:proofErr w:type="spellStart"/>
      <w:r w:rsidRPr="000276EF">
        <w:rPr>
          <w:rFonts w:ascii="Times New Roman" w:hAnsi="Times New Roman" w:cs="Times New Roman"/>
          <w:i/>
          <w:iCs/>
        </w:rPr>
        <w:t>Biotechnol</w:t>
      </w:r>
      <w:proofErr w:type="spellEnd"/>
      <w:r w:rsidRPr="000276EF">
        <w:rPr>
          <w:rFonts w:ascii="Times New Roman" w:hAnsi="Times New Roman" w:cs="Times New Roman"/>
          <w:i/>
          <w:iCs/>
        </w:rPr>
        <w:t>.</w:t>
      </w:r>
      <w:r w:rsidRPr="000276EF">
        <w:rPr>
          <w:rFonts w:ascii="Times New Roman" w:hAnsi="Times New Roman" w:cs="Times New Roman"/>
        </w:rPr>
        <w:t>, vol. 12, 2024.</w:t>
      </w:r>
    </w:p>
    <w:p w14:paraId="3CC248EC" w14:textId="53A13872" w:rsidR="0085151B" w:rsidRPr="000276EF" w:rsidRDefault="001C3C40" w:rsidP="0085151B">
      <w:pPr>
        <w:rPr>
          <w:rFonts w:ascii="Times New Roman" w:hAnsi="Times New Roman" w:cs="Times New Roman"/>
        </w:rPr>
      </w:pPr>
      <w:hyperlink r:id="rId13" w:history="1">
        <w:r w:rsidRPr="000276EF">
          <w:rPr>
            <w:rStyle w:val="Hyperlink"/>
            <w:rFonts w:ascii="Times New Roman" w:hAnsi="Times New Roman" w:cs="Times New Roman"/>
          </w:rPr>
          <w:t>https://www.frontiersin.org/journals/bioengineering-and-biotechnology/articles/10.3389/fbioe.2024.1392807/full</w:t>
        </w:r>
      </w:hyperlink>
    </w:p>
    <w:p w14:paraId="047459BC" w14:textId="77777777" w:rsidR="0085151B" w:rsidRPr="000276EF" w:rsidRDefault="0085151B" w:rsidP="0085151B">
      <w:pPr>
        <w:rPr>
          <w:rFonts w:ascii="Times New Roman" w:hAnsi="Times New Roman" w:cs="Times New Roman"/>
        </w:rPr>
      </w:pPr>
      <w:r w:rsidRPr="000276EF">
        <w:rPr>
          <w:rFonts w:ascii="Times New Roman" w:hAnsi="Times New Roman" w:cs="Times New Roman"/>
        </w:rPr>
        <w:t>[6] C. Jin, T. F. Ng, and H. Ibrahim, “Semi-supervised deep learning for brain tumor segmentation in MRI: A literature review,” AI, vol. 6, no. 7, pp. 153, 2025.</w:t>
      </w:r>
    </w:p>
    <w:p w14:paraId="7EA32628" w14:textId="77777777" w:rsidR="0085151B" w:rsidRPr="000276EF" w:rsidRDefault="0085151B" w:rsidP="0085151B">
      <w:pPr>
        <w:rPr>
          <w:rFonts w:ascii="Times New Roman" w:hAnsi="Times New Roman" w:cs="Times New Roman"/>
        </w:rPr>
      </w:pPr>
      <w:hyperlink r:id="rId14" w:history="1">
        <w:r w:rsidRPr="000276EF">
          <w:rPr>
            <w:rStyle w:val="Hyperlink"/>
            <w:rFonts w:ascii="Times New Roman" w:hAnsi="Times New Roman" w:cs="Times New Roman"/>
          </w:rPr>
          <w:t>https://www.mdpi.com/2673-2688/6/7/153</w:t>
        </w:r>
      </w:hyperlink>
    </w:p>
    <w:p w14:paraId="53FBDAD2" w14:textId="77777777" w:rsidR="0085151B" w:rsidRPr="000276EF" w:rsidRDefault="0085151B" w:rsidP="0085151B">
      <w:pPr>
        <w:rPr>
          <w:rFonts w:ascii="Times New Roman" w:hAnsi="Times New Roman" w:cs="Times New Roman"/>
        </w:rPr>
      </w:pPr>
      <w:r w:rsidRPr="000276EF">
        <w:rPr>
          <w:rFonts w:ascii="Times New Roman" w:hAnsi="Times New Roman" w:cs="Times New Roman"/>
        </w:rPr>
        <w:t xml:space="preserve">[7] S. Panesar </w:t>
      </w:r>
      <w:r w:rsidRPr="000276EF">
        <w:rPr>
          <w:rFonts w:ascii="Times New Roman" w:hAnsi="Times New Roman" w:cs="Times New Roman"/>
          <w:i/>
          <w:iCs/>
        </w:rPr>
        <w:t>et al.</w:t>
      </w:r>
      <w:r w:rsidRPr="000276EF">
        <w:rPr>
          <w:rFonts w:ascii="Times New Roman" w:hAnsi="Times New Roman" w:cs="Times New Roman"/>
        </w:rPr>
        <w:t xml:space="preserve">, “Patient-specific 3-dimensionally printed models for neurosurgical planning and education,” </w:t>
      </w:r>
      <w:proofErr w:type="spellStart"/>
      <w:r w:rsidRPr="000276EF">
        <w:rPr>
          <w:rFonts w:ascii="Times New Roman" w:hAnsi="Times New Roman" w:cs="Times New Roman"/>
          <w:i/>
          <w:iCs/>
        </w:rPr>
        <w:t>Neurosurg</w:t>
      </w:r>
      <w:proofErr w:type="spellEnd"/>
      <w:r w:rsidRPr="000276EF">
        <w:rPr>
          <w:rFonts w:ascii="Times New Roman" w:hAnsi="Times New Roman" w:cs="Times New Roman"/>
          <w:i/>
          <w:iCs/>
        </w:rPr>
        <w:t>. Focus</w:t>
      </w:r>
      <w:r w:rsidRPr="000276EF">
        <w:rPr>
          <w:rFonts w:ascii="Times New Roman" w:hAnsi="Times New Roman" w:cs="Times New Roman"/>
        </w:rPr>
        <w:t>, vol. 47, 2019.</w:t>
      </w:r>
    </w:p>
    <w:p w14:paraId="000681BC" w14:textId="77777777" w:rsidR="0085151B" w:rsidRPr="000276EF" w:rsidRDefault="0085151B" w:rsidP="0085151B">
      <w:pPr>
        <w:rPr>
          <w:rFonts w:ascii="Times New Roman" w:hAnsi="Times New Roman" w:cs="Times New Roman"/>
        </w:rPr>
      </w:pPr>
      <w:hyperlink r:id="rId15" w:history="1">
        <w:r w:rsidRPr="000276EF">
          <w:rPr>
            <w:rStyle w:val="Hyperlink"/>
            <w:rFonts w:ascii="Times New Roman" w:hAnsi="Times New Roman" w:cs="Times New Roman"/>
          </w:rPr>
          <w:t>https://scispace.com/pdf/patient-specific-3-dimensionally-printed-models-for-3470h1vnjf.pdf</w:t>
        </w:r>
      </w:hyperlink>
    </w:p>
    <w:p w14:paraId="14ABBBCD" w14:textId="77777777" w:rsidR="0085151B" w:rsidRPr="000276EF" w:rsidRDefault="0085151B" w:rsidP="0085151B">
      <w:pPr>
        <w:rPr>
          <w:rFonts w:ascii="Times New Roman" w:hAnsi="Times New Roman" w:cs="Times New Roman"/>
        </w:rPr>
      </w:pPr>
      <w:r w:rsidRPr="000276EF">
        <w:rPr>
          <w:rFonts w:ascii="Times New Roman" w:hAnsi="Times New Roman" w:cs="Times New Roman"/>
        </w:rPr>
        <w:t>[8] V. Crispi et al., “Mixed reality with 3D brain imaging for patient consultation in neurosurgery,” J. Neuro-Oncology, 2025.</w:t>
      </w:r>
    </w:p>
    <w:p w14:paraId="0592CD39" w14:textId="6BD7BD8D" w:rsidR="001C3C40" w:rsidRPr="000276EF" w:rsidRDefault="0085151B" w:rsidP="0085151B">
      <w:pPr>
        <w:rPr>
          <w:rFonts w:ascii="Times New Roman" w:hAnsi="Times New Roman" w:cs="Times New Roman"/>
        </w:rPr>
      </w:pPr>
      <w:hyperlink r:id="rId16" w:history="1">
        <w:r w:rsidRPr="000276EF">
          <w:rPr>
            <w:rStyle w:val="Hyperlink"/>
            <w:rFonts w:ascii="Times New Roman" w:hAnsi="Times New Roman" w:cs="Times New Roman"/>
          </w:rPr>
          <w:t>https://link.springer.com/article/10.1007/s11060-025-05047-4</w:t>
        </w:r>
      </w:hyperlink>
    </w:p>
    <w:p w14:paraId="34D475C3" w14:textId="62984947" w:rsidR="00DB2BC9" w:rsidRPr="000276EF" w:rsidRDefault="001C3C40" w:rsidP="00DB2BC9">
      <w:pPr>
        <w:rPr>
          <w:rFonts w:ascii="Times New Roman" w:hAnsi="Times New Roman" w:cs="Times New Roman"/>
        </w:rPr>
      </w:pPr>
      <w:r w:rsidRPr="000276EF">
        <w:rPr>
          <w:rFonts w:ascii="Times New Roman" w:hAnsi="Times New Roman" w:cs="Times New Roman"/>
        </w:rPr>
        <w:t>[</w:t>
      </w:r>
      <w:r w:rsidR="001F3623" w:rsidRPr="000276EF">
        <w:rPr>
          <w:rFonts w:ascii="Times New Roman" w:hAnsi="Times New Roman" w:cs="Times New Roman"/>
        </w:rPr>
        <w:t>9</w:t>
      </w:r>
      <w:r w:rsidRPr="000276EF">
        <w:rPr>
          <w:rFonts w:ascii="Times New Roman" w:hAnsi="Times New Roman" w:cs="Times New Roman"/>
        </w:rPr>
        <w:t xml:space="preserve">] </w:t>
      </w:r>
      <w:r w:rsidR="00DB2BC9" w:rsidRPr="000276EF">
        <w:rPr>
          <w:rFonts w:ascii="Times New Roman" w:hAnsi="Times New Roman" w:cs="Times New Roman"/>
        </w:rPr>
        <w:t xml:space="preserve">S. Niu </w:t>
      </w:r>
      <w:r w:rsidR="00DB2BC9" w:rsidRPr="000276EF">
        <w:rPr>
          <w:rFonts w:ascii="Times New Roman" w:hAnsi="Times New Roman" w:cs="Times New Roman"/>
          <w:i/>
          <w:iCs/>
        </w:rPr>
        <w:t>et al.</w:t>
      </w:r>
      <w:r w:rsidR="00DB2BC9" w:rsidRPr="000276EF">
        <w:rPr>
          <w:rFonts w:ascii="Times New Roman" w:hAnsi="Times New Roman" w:cs="Times New Roman"/>
        </w:rPr>
        <w:t xml:space="preserve">, “Enhancing anatomy education with virtual reality: integrating three-dimensional models for improved learning efficiency and student satisfaction,” </w:t>
      </w:r>
      <w:r w:rsidR="00DB2BC9" w:rsidRPr="000276EF">
        <w:rPr>
          <w:rFonts w:ascii="Times New Roman" w:hAnsi="Times New Roman" w:cs="Times New Roman"/>
          <w:i/>
          <w:iCs/>
        </w:rPr>
        <w:t>Front. Med.</w:t>
      </w:r>
      <w:r w:rsidR="00DB2BC9" w:rsidRPr="000276EF">
        <w:rPr>
          <w:rFonts w:ascii="Times New Roman" w:hAnsi="Times New Roman" w:cs="Times New Roman"/>
        </w:rPr>
        <w:t>, vol. 12, 2025.</w:t>
      </w:r>
    </w:p>
    <w:p w14:paraId="1F573079" w14:textId="55B68F68" w:rsidR="001C3C40" w:rsidRPr="000276EF" w:rsidRDefault="001C3C40" w:rsidP="001C3C40">
      <w:pPr>
        <w:rPr>
          <w:rFonts w:ascii="Times New Roman" w:hAnsi="Times New Roman" w:cs="Times New Roman"/>
        </w:rPr>
      </w:pPr>
      <w:hyperlink r:id="rId17" w:history="1">
        <w:r w:rsidRPr="000276EF">
          <w:rPr>
            <w:rStyle w:val="Hyperlink"/>
            <w:rFonts w:ascii="Times New Roman" w:hAnsi="Times New Roman" w:cs="Times New Roman"/>
          </w:rPr>
          <w:t>https://www.frontiersin.org/journals/medicine/articles/10.3389/fmed.2025.1555053/full</w:t>
        </w:r>
      </w:hyperlink>
    </w:p>
    <w:p w14:paraId="6EEB662D" w14:textId="7E987AD0" w:rsidR="001C3C40" w:rsidRPr="000276EF" w:rsidRDefault="001C3C40" w:rsidP="001C3C40">
      <w:pPr>
        <w:rPr>
          <w:rFonts w:ascii="Times New Roman" w:hAnsi="Times New Roman" w:cs="Times New Roman"/>
        </w:rPr>
      </w:pPr>
      <w:r w:rsidRPr="000276EF">
        <w:rPr>
          <w:rFonts w:ascii="Times New Roman" w:hAnsi="Times New Roman" w:cs="Times New Roman"/>
        </w:rPr>
        <w:t>[1</w:t>
      </w:r>
      <w:r w:rsidR="00E84567" w:rsidRPr="000276EF">
        <w:rPr>
          <w:rFonts w:ascii="Times New Roman" w:hAnsi="Times New Roman" w:cs="Times New Roman"/>
        </w:rPr>
        <w:t>0</w:t>
      </w:r>
      <w:r w:rsidRPr="000276EF">
        <w:rPr>
          <w:rFonts w:ascii="Times New Roman" w:hAnsi="Times New Roman" w:cs="Times New Roman"/>
        </w:rPr>
        <w:t xml:space="preserve">] H. Sung </w:t>
      </w:r>
      <w:r w:rsidRPr="000276EF">
        <w:rPr>
          <w:rFonts w:ascii="Times New Roman" w:hAnsi="Times New Roman" w:cs="Times New Roman"/>
          <w:i/>
          <w:iCs/>
        </w:rPr>
        <w:t>et al.</w:t>
      </w:r>
      <w:r w:rsidRPr="000276EF">
        <w:rPr>
          <w:rFonts w:ascii="Times New Roman" w:hAnsi="Times New Roman" w:cs="Times New Roman"/>
        </w:rPr>
        <w:t xml:space="preserve">, “Effectiveness of virtual reality in healthcare education: Systematic review and meta-analysis,” </w:t>
      </w:r>
      <w:r w:rsidRPr="000276EF">
        <w:rPr>
          <w:rFonts w:ascii="Times New Roman" w:hAnsi="Times New Roman" w:cs="Times New Roman"/>
          <w:i/>
          <w:iCs/>
        </w:rPr>
        <w:t>Sustainability</w:t>
      </w:r>
      <w:r w:rsidRPr="000276EF">
        <w:rPr>
          <w:rFonts w:ascii="Times New Roman" w:hAnsi="Times New Roman" w:cs="Times New Roman"/>
        </w:rPr>
        <w:t>, vol. 16, no. 19, 8520, 2024.</w:t>
      </w:r>
    </w:p>
    <w:p w14:paraId="57BBAC7B" w14:textId="77777777" w:rsidR="001C3C40" w:rsidRPr="000276EF" w:rsidRDefault="001C3C40" w:rsidP="001C3C40">
      <w:pPr>
        <w:rPr>
          <w:rFonts w:ascii="Times New Roman" w:hAnsi="Times New Roman" w:cs="Times New Roman"/>
        </w:rPr>
      </w:pPr>
      <w:hyperlink r:id="rId18" w:history="1">
        <w:r w:rsidRPr="000276EF">
          <w:rPr>
            <w:rStyle w:val="Hyperlink"/>
            <w:rFonts w:ascii="Times New Roman" w:hAnsi="Times New Roman" w:cs="Times New Roman"/>
          </w:rPr>
          <w:t>https://www.mdpi.com/2071-1050/16/19/8520</w:t>
        </w:r>
      </w:hyperlink>
    </w:p>
    <w:p w14:paraId="55D4C652" w14:textId="251BD151" w:rsidR="001C3C40" w:rsidRPr="000276EF" w:rsidRDefault="001C3C40" w:rsidP="001C3C40">
      <w:pPr>
        <w:rPr>
          <w:rFonts w:ascii="Times New Roman" w:hAnsi="Times New Roman" w:cs="Times New Roman"/>
        </w:rPr>
      </w:pPr>
      <w:r w:rsidRPr="000276EF">
        <w:rPr>
          <w:rFonts w:ascii="Times New Roman" w:hAnsi="Times New Roman" w:cs="Times New Roman"/>
        </w:rPr>
        <w:t>[1</w:t>
      </w:r>
      <w:r w:rsidR="00E84567" w:rsidRPr="000276EF">
        <w:rPr>
          <w:rFonts w:ascii="Times New Roman" w:hAnsi="Times New Roman" w:cs="Times New Roman"/>
        </w:rPr>
        <w:t>1</w:t>
      </w:r>
      <w:r w:rsidRPr="000276EF">
        <w:rPr>
          <w:rFonts w:ascii="Times New Roman" w:hAnsi="Times New Roman" w:cs="Times New Roman"/>
        </w:rPr>
        <w:t xml:space="preserve">] S. Torosian </w:t>
      </w:r>
      <w:r w:rsidRPr="000276EF">
        <w:rPr>
          <w:rFonts w:ascii="Times New Roman" w:hAnsi="Times New Roman" w:cs="Times New Roman"/>
          <w:i/>
          <w:iCs/>
        </w:rPr>
        <w:t>et al.</w:t>
      </w:r>
      <w:r w:rsidRPr="000276EF">
        <w:rPr>
          <w:rFonts w:ascii="Times New Roman" w:hAnsi="Times New Roman" w:cs="Times New Roman"/>
        </w:rPr>
        <w:t xml:space="preserve">, “Virtual reality and preclinical medical education: A systematic review of its application and effectiveness,” </w:t>
      </w:r>
      <w:r w:rsidRPr="000276EF">
        <w:rPr>
          <w:rFonts w:ascii="Times New Roman" w:hAnsi="Times New Roman" w:cs="Times New Roman"/>
          <w:i/>
          <w:iCs/>
        </w:rPr>
        <w:t>Discover Education</w:t>
      </w:r>
      <w:r w:rsidRPr="000276EF">
        <w:rPr>
          <w:rFonts w:ascii="Times New Roman" w:hAnsi="Times New Roman" w:cs="Times New Roman"/>
        </w:rPr>
        <w:t>, 2025.</w:t>
      </w:r>
    </w:p>
    <w:p w14:paraId="5EC9173F" w14:textId="77777777" w:rsidR="001C3C40" w:rsidRPr="000276EF" w:rsidRDefault="001C3C40" w:rsidP="001C3C40">
      <w:pPr>
        <w:rPr>
          <w:rFonts w:ascii="Times New Roman" w:hAnsi="Times New Roman" w:cs="Times New Roman"/>
        </w:rPr>
      </w:pPr>
      <w:hyperlink r:id="rId19" w:history="1">
        <w:r w:rsidRPr="000276EF">
          <w:rPr>
            <w:rStyle w:val="Hyperlink"/>
            <w:rFonts w:ascii="Times New Roman" w:hAnsi="Times New Roman" w:cs="Times New Roman"/>
          </w:rPr>
          <w:t>https://link.springer.com/article/10.1007/s44217-025-00628-x</w:t>
        </w:r>
      </w:hyperlink>
    </w:p>
    <w:p w14:paraId="312F2893" w14:textId="4F38DCA6" w:rsidR="001C3C40" w:rsidRPr="000276EF" w:rsidRDefault="001C3C40" w:rsidP="001C3C40">
      <w:pPr>
        <w:rPr>
          <w:rFonts w:ascii="Times New Roman" w:hAnsi="Times New Roman" w:cs="Times New Roman"/>
        </w:rPr>
      </w:pPr>
      <w:r w:rsidRPr="000276EF">
        <w:rPr>
          <w:rFonts w:ascii="Times New Roman" w:hAnsi="Times New Roman" w:cs="Times New Roman"/>
        </w:rPr>
        <w:t>[1</w:t>
      </w:r>
      <w:r w:rsidR="00E84567" w:rsidRPr="000276EF">
        <w:rPr>
          <w:rFonts w:ascii="Times New Roman" w:hAnsi="Times New Roman" w:cs="Times New Roman"/>
        </w:rPr>
        <w:t>2</w:t>
      </w:r>
      <w:r w:rsidRPr="000276EF">
        <w:rPr>
          <w:rFonts w:ascii="Times New Roman" w:hAnsi="Times New Roman" w:cs="Times New Roman"/>
        </w:rPr>
        <w:t xml:space="preserve">] C. Jin, T. F. Ng, and H. Ibrahim, “Advancements in semi-supervised deep learning for brain tumor segmentation in MRI: A literature review,” </w:t>
      </w:r>
      <w:r w:rsidRPr="000276EF">
        <w:rPr>
          <w:rFonts w:ascii="Times New Roman" w:hAnsi="Times New Roman" w:cs="Times New Roman"/>
          <w:i/>
          <w:iCs/>
        </w:rPr>
        <w:t>AI</w:t>
      </w:r>
      <w:r w:rsidRPr="000276EF">
        <w:rPr>
          <w:rFonts w:ascii="Times New Roman" w:hAnsi="Times New Roman" w:cs="Times New Roman"/>
        </w:rPr>
        <w:t xml:space="preserve">, vol. 6, no. 7, 153, 2025. </w:t>
      </w:r>
      <w:hyperlink r:id="rId20" w:tgtFrame="_blank" w:history="1">
        <w:r w:rsidRPr="000276EF">
          <w:rPr>
            <w:rStyle w:val="Hyperlink"/>
            <w:rFonts w:ascii="Times New Roman" w:hAnsi="Times New Roman" w:cs="Times New Roman"/>
          </w:rPr>
          <w:t>MDPI</w:t>
        </w:r>
      </w:hyperlink>
    </w:p>
    <w:p w14:paraId="79344B9B" w14:textId="4E892164" w:rsidR="001C3C40" w:rsidRPr="000276EF" w:rsidRDefault="001C3C40" w:rsidP="001C3C40">
      <w:pPr>
        <w:rPr>
          <w:rFonts w:ascii="Times New Roman" w:hAnsi="Times New Roman" w:cs="Times New Roman"/>
        </w:rPr>
      </w:pPr>
      <w:r w:rsidRPr="000276EF">
        <w:rPr>
          <w:rFonts w:ascii="Times New Roman" w:hAnsi="Times New Roman" w:cs="Times New Roman"/>
        </w:rPr>
        <w:t>[1</w:t>
      </w:r>
      <w:r w:rsidR="00E84567" w:rsidRPr="000276EF">
        <w:rPr>
          <w:rFonts w:ascii="Times New Roman" w:hAnsi="Times New Roman" w:cs="Times New Roman"/>
        </w:rPr>
        <w:t>3</w:t>
      </w:r>
      <w:r w:rsidRPr="000276EF">
        <w:rPr>
          <w:rFonts w:ascii="Times New Roman" w:hAnsi="Times New Roman" w:cs="Times New Roman"/>
        </w:rPr>
        <w:t xml:space="preserve">] F. J. Dorfner </w:t>
      </w:r>
      <w:r w:rsidRPr="000276EF">
        <w:rPr>
          <w:rFonts w:ascii="Times New Roman" w:hAnsi="Times New Roman" w:cs="Times New Roman"/>
          <w:i/>
          <w:iCs/>
        </w:rPr>
        <w:t>et al.</w:t>
      </w:r>
      <w:r w:rsidRPr="000276EF">
        <w:rPr>
          <w:rFonts w:ascii="Times New Roman" w:hAnsi="Times New Roman" w:cs="Times New Roman"/>
        </w:rPr>
        <w:t xml:space="preserve">, “A review of deep learning for brain tumor analysis in MRI,” </w:t>
      </w:r>
      <w:proofErr w:type="spellStart"/>
      <w:r w:rsidRPr="000276EF">
        <w:rPr>
          <w:rFonts w:ascii="Times New Roman" w:hAnsi="Times New Roman" w:cs="Times New Roman"/>
          <w:i/>
          <w:iCs/>
        </w:rPr>
        <w:t>npj</w:t>
      </w:r>
      <w:proofErr w:type="spellEnd"/>
      <w:r w:rsidRPr="000276EF">
        <w:rPr>
          <w:rFonts w:ascii="Times New Roman" w:hAnsi="Times New Roman" w:cs="Times New Roman"/>
          <w:i/>
          <w:iCs/>
        </w:rPr>
        <w:t xml:space="preserve"> Precis. Oncol.</w:t>
      </w:r>
      <w:r w:rsidRPr="000276EF">
        <w:rPr>
          <w:rFonts w:ascii="Times New Roman" w:hAnsi="Times New Roman" w:cs="Times New Roman"/>
        </w:rPr>
        <w:t xml:space="preserve">, 2025. </w:t>
      </w:r>
      <w:hyperlink r:id="rId21" w:tgtFrame="_blank" w:history="1">
        <w:r w:rsidRPr="000276EF">
          <w:rPr>
            <w:rStyle w:val="Hyperlink"/>
            <w:rFonts w:ascii="Times New Roman" w:hAnsi="Times New Roman" w:cs="Times New Roman"/>
          </w:rPr>
          <w:t>Nature</w:t>
        </w:r>
      </w:hyperlink>
    </w:p>
    <w:p w14:paraId="66456457" w14:textId="13E73FE6" w:rsidR="001C3C40" w:rsidRPr="000276EF" w:rsidRDefault="001C3C40" w:rsidP="001C3C40">
      <w:pPr>
        <w:rPr>
          <w:rFonts w:ascii="Times New Roman" w:hAnsi="Times New Roman" w:cs="Times New Roman"/>
        </w:rPr>
      </w:pPr>
      <w:r w:rsidRPr="000276EF">
        <w:rPr>
          <w:rFonts w:ascii="Times New Roman" w:hAnsi="Times New Roman" w:cs="Times New Roman"/>
        </w:rPr>
        <w:t>[1</w:t>
      </w:r>
      <w:r w:rsidR="00E84567" w:rsidRPr="000276EF">
        <w:rPr>
          <w:rFonts w:ascii="Times New Roman" w:hAnsi="Times New Roman" w:cs="Times New Roman"/>
        </w:rPr>
        <w:t>4</w:t>
      </w:r>
      <w:r w:rsidRPr="000276EF">
        <w:rPr>
          <w:rFonts w:ascii="Times New Roman" w:hAnsi="Times New Roman" w:cs="Times New Roman"/>
        </w:rPr>
        <w:t xml:space="preserve">] A. B. </w:t>
      </w:r>
      <w:proofErr w:type="spellStart"/>
      <w:r w:rsidRPr="000276EF">
        <w:rPr>
          <w:rFonts w:ascii="Times New Roman" w:hAnsi="Times New Roman" w:cs="Times New Roman"/>
        </w:rPr>
        <w:t>Abdusalomov</w:t>
      </w:r>
      <w:proofErr w:type="spellEnd"/>
      <w:r w:rsidRPr="000276EF">
        <w:rPr>
          <w:rFonts w:ascii="Times New Roman" w:hAnsi="Times New Roman" w:cs="Times New Roman"/>
        </w:rPr>
        <w:t xml:space="preserve"> </w:t>
      </w:r>
      <w:r w:rsidRPr="000276EF">
        <w:rPr>
          <w:rFonts w:ascii="Times New Roman" w:hAnsi="Times New Roman" w:cs="Times New Roman"/>
          <w:i/>
          <w:iCs/>
        </w:rPr>
        <w:t>et al.</w:t>
      </w:r>
      <w:r w:rsidRPr="000276EF">
        <w:rPr>
          <w:rFonts w:ascii="Times New Roman" w:hAnsi="Times New Roman" w:cs="Times New Roman"/>
        </w:rPr>
        <w:t xml:space="preserve">, “Brain tumor detection based on deep learning approaches,” </w:t>
      </w:r>
      <w:r w:rsidRPr="000276EF">
        <w:rPr>
          <w:rFonts w:ascii="Times New Roman" w:hAnsi="Times New Roman" w:cs="Times New Roman"/>
          <w:i/>
          <w:iCs/>
        </w:rPr>
        <w:t>Appl. Sci.</w:t>
      </w:r>
      <w:r w:rsidRPr="000276EF">
        <w:rPr>
          <w:rFonts w:ascii="Times New Roman" w:hAnsi="Times New Roman" w:cs="Times New Roman"/>
        </w:rPr>
        <w:t xml:space="preserve">, 2023. </w:t>
      </w:r>
      <w:hyperlink r:id="rId22" w:tgtFrame="_blank" w:history="1">
        <w:r w:rsidRPr="000276EF">
          <w:rPr>
            <w:rStyle w:val="Hyperlink"/>
            <w:rFonts w:ascii="Times New Roman" w:hAnsi="Times New Roman" w:cs="Times New Roman"/>
          </w:rPr>
          <w:t>PMC</w:t>
        </w:r>
      </w:hyperlink>
    </w:p>
    <w:p w14:paraId="0F275CE9" w14:textId="64CCCF54" w:rsidR="001C3C40" w:rsidRPr="000276EF" w:rsidRDefault="001C3C40" w:rsidP="001C3C40">
      <w:pPr>
        <w:rPr>
          <w:rFonts w:ascii="Times New Roman" w:hAnsi="Times New Roman" w:cs="Times New Roman"/>
        </w:rPr>
      </w:pPr>
      <w:r w:rsidRPr="000276EF">
        <w:rPr>
          <w:rFonts w:ascii="Times New Roman" w:hAnsi="Times New Roman" w:cs="Times New Roman"/>
        </w:rPr>
        <w:t>[1</w:t>
      </w:r>
      <w:r w:rsidR="00E84567" w:rsidRPr="000276EF">
        <w:rPr>
          <w:rFonts w:ascii="Times New Roman" w:hAnsi="Times New Roman" w:cs="Times New Roman"/>
        </w:rPr>
        <w:t>5</w:t>
      </w:r>
      <w:r w:rsidRPr="000276EF">
        <w:rPr>
          <w:rFonts w:ascii="Times New Roman" w:hAnsi="Times New Roman" w:cs="Times New Roman"/>
        </w:rPr>
        <w:t xml:space="preserve">] T. Çay, “Deep learning-based brain tumor segmentation: A comparison of U-Net and </w:t>
      </w:r>
      <w:proofErr w:type="spellStart"/>
      <w:r w:rsidRPr="000276EF">
        <w:rPr>
          <w:rFonts w:ascii="Times New Roman" w:hAnsi="Times New Roman" w:cs="Times New Roman"/>
        </w:rPr>
        <w:t>SegNet</w:t>
      </w:r>
      <w:proofErr w:type="spellEnd"/>
      <w:r w:rsidRPr="000276EF">
        <w:rPr>
          <w:rFonts w:ascii="Times New Roman" w:hAnsi="Times New Roman" w:cs="Times New Roman"/>
        </w:rPr>
        <w:t xml:space="preserve"> algorithms,” </w:t>
      </w:r>
      <w:r w:rsidRPr="000276EF">
        <w:rPr>
          <w:rFonts w:ascii="Times New Roman" w:hAnsi="Times New Roman" w:cs="Times New Roman"/>
          <w:i/>
          <w:iCs/>
        </w:rPr>
        <w:t>Bozok J. Eng. Arch.</w:t>
      </w:r>
      <w:r w:rsidRPr="000276EF">
        <w:rPr>
          <w:rFonts w:ascii="Times New Roman" w:hAnsi="Times New Roman" w:cs="Times New Roman"/>
        </w:rPr>
        <w:t>, 2023.</w:t>
      </w:r>
    </w:p>
    <w:p w14:paraId="7424216C" w14:textId="77777777" w:rsidR="001C3C40" w:rsidRPr="000276EF" w:rsidRDefault="001C3C40" w:rsidP="001C3C40">
      <w:pPr>
        <w:rPr>
          <w:rFonts w:ascii="Times New Roman" w:hAnsi="Times New Roman" w:cs="Times New Roman"/>
        </w:rPr>
      </w:pPr>
      <w:hyperlink r:id="rId23" w:history="1">
        <w:r w:rsidRPr="000276EF">
          <w:rPr>
            <w:rStyle w:val="Hyperlink"/>
            <w:rFonts w:ascii="Times New Roman" w:hAnsi="Times New Roman" w:cs="Times New Roman"/>
          </w:rPr>
          <w:t>https://dergipark.org.tr/en/pub/bjea/issue/88053/1581404</w:t>
        </w:r>
      </w:hyperlink>
    </w:p>
    <w:p w14:paraId="4C948FE5" w14:textId="36010CD8" w:rsidR="001C3C40" w:rsidRPr="000276EF" w:rsidRDefault="001C3C40" w:rsidP="001C3C40">
      <w:pPr>
        <w:rPr>
          <w:rFonts w:ascii="Times New Roman" w:hAnsi="Times New Roman" w:cs="Times New Roman"/>
        </w:rPr>
      </w:pPr>
      <w:r w:rsidRPr="000276EF">
        <w:rPr>
          <w:rFonts w:ascii="Times New Roman" w:hAnsi="Times New Roman" w:cs="Times New Roman"/>
        </w:rPr>
        <w:t>[</w:t>
      </w:r>
      <w:r w:rsidR="00E84567" w:rsidRPr="000276EF">
        <w:rPr>
          <w:rFonts w:ascii="Times New Roman" w:hAnsi="Times New Roman" w:cs="Times New Roman"/>
        </w:rPr>
        <w:t>16</w:t>
      </w:r>
      <w:r w:rsidRPr="000276EF">
        <w:rPr>
          <w:rFonts w:ascii="Times New Roman" w:hAnsi="Times New Roman" w:cs="Times New Roman"/>
        </w:rPr>
        <w:t xml:space="preserve">] I. </w:t>
      </w:r>
      <w:proofErr w:type="spellStart"/>
      <w:r w:rsidRPr="000276EF">
        <w:rPr>
          <w:rFonts w:ascii="Times New Roman" w:hAnsi="Times New Roman" w:cs="Times New Roman"/>
        </w:rPr>
        <w:t>Isikay</w:t>
      </w:r>
      <w:proofErr w:type="spellEnd"/>
      <w:r w:rsidRPr="000276EF">
        <w:rPr>
          <w:rFonts w:ascii="Times New Roman" w:hAnsi="Times New Roman" w:cs="Times New Roman"/>
        </w:rPr>
        <w:t xml:space="preserve"> </w:t>
      </w:r>
      <w:r w:rsidRPr="000276EF">
        <w:rPr>
          <w:rFonts w:ascii="Times New Roman" w:hAnsi="Times New Roman" w:cs="Times New Roman"/>
          <w:i/>
          <w:iCs/>
        </w:rPr>
        <w:t>et al.</w:t>
      </w:r>
      <w:r w:rsidRPr="000276EF">
        <w:rPr>
          <w:rFonts w:ascii="Times New Roman" w:hAnsi="Times New Roman" w:cs="Times New Roman"/>
        </w:rPr>
        <w:t xml:space="preserve">, “Narrative review of patient-specific 3D visualization and reality technologies in skull base neurosurgery: enhancements in surgical training, planning, and navigation,” </w:t>
      </w:r>
      <w:r w:rsidRPr="000276EF">
        <w:rPr>
          <w:rFonts w:ascii="Times New Roman" w:hAnsi="Times New Roman" w:cs="Times New Roman"/>
          <w:i/>
          <w:iCs/>
        </w:rPr>
        <w:t>Front. Surg.</w:t>
      </w:r>
      <w:r w:rsidRPr="000276EF">
        <w:rPr>
          <w:rFonts w:ascii="Times New Roman" w:hAnsi="Times New Roman" w:cs="Times New Roman"/>
        </w:rPr>
        <w:t>, vol. 11, 2024.</w:t>
      </w:r>
    </w:p>
    <w:p w14:paraId="5679F6EA" w14:textId="6EB895EA" w:rsidR="001C3C40" w:rsidRPr="000276EF" w:rsidRDefault="001C3C40" w:rsidP="001C3C40">
      <w:pPr>
        <w:rPr>
          <w:rFonts w:ascii="Times New Roman" w:hAnsi="Times New Roman" w:cs="Times New Roman"/>
        </w:rPr>
      </w:pPr>
      <w:hyperlink r:id="rId24" w:history="1">
        <w:r w:rsidRPr="000276EF">
          <w:rPr>
            <w:rStyle w:val="Hyperlink"/>
            <w:rFonts w:ascii="Times New Roman" w:hAnsi="Times New Roman" w:cs="Times New Roman"/>
          </w:rPr>
          <w:t>https://www.frontiersin.org/journals/surgery/articles/10.3389/fsurg.2024.1427844/full</w:t>
        </w:r>
      </w:hyperlink>
    </w:p>
    <w:p w14:paraId="7D92CA80" w14:textId="12DD0BD6" w:rsidR="001C3C40" w:rsidRPr="000276EF" w:rsidRDefault="001C3C40" w:rsidP="001C3C40">
      <w:pPr>
        <w:rPr>
          <w:rFonts w:ascii="Times New Roman" w:hAnsi="Times New Roman" w:cs="Times New Roman"/>
        </w:rPr>
      </w:pPr>
      <w:r w:rsidRPr="000276EF">
        <w:rPr>
          <w:rFonts w:ascii="Times New Roman" w:hAnsi="Times New Roman" w:cs="Times New Roman"/>
        </w:rPr>
        <w:t>[</w:t>
      </w:r>
      <w:r w:rsidR="00E84567" w:rsidRPr="000276EF">
        <w:rPr>
          <w:rFonts w:ascii="Times New Roman" w:hAnsi="Times New Roman" w:cs="Times New Roman"/>
        </w:rPr>
        <w:t>17</w:t>
      </w:r>
      <w:r w:rsidRPr="000276EF">
        <w:rPr>
          <w:rFonts w:ascii="Times New Roman" w:hAnsi="Times New Roman" w:cs="Times New Roman"/>
        </w:rPr>
        <w:t xml:space="preserve">] J. Wang </w:t>
      </w:r>
      <w:r w:rsidRPr="000276EF">
        <w:rPr>
          <w:rFonts w:ascii="Times New Roman" w:hAnsi="Times New Roman" w:cs="Times New Roman"/>
          <w:i/>
          <w:iCs/>
        </w:rPr>
        <w:t>et al.</w:t>
      </w:r>
      <w:r w:rsidRPr="000276EF">
        <w:rPr>
          <w:rFonts w:ascii="Times New Roman" w:hAnsi="Times New Roman" w:cs="Times New Roman"/>
        </w:rPr>
        <w:t xml:space="preserve">, “A patient-specific, interactive, multiuser, online mixed-reality neurosurgical training platform,” </w:t>
      </w:r>
      <w:proofErr w:type="spellStart"/>
      <w:r w:rsidRPr="000276EF">
        <w:rPr>
          <w:rFonts w:ascii="Times New Roman" w:hAnsi="Times New Roman" w:cs="Times New Roman"/>
          <w:i/>
          <w:iCs/>
        </w:rPr>
        <w:t>Neurosurg</w:t>
      </w:r>
      <w:proofErr w:type="spellEnd"/>
      <w:r w:rsidRPr="000276EF">
        <w:rPr>
          <w:rFonts w:ascii="Times New Roman" w:hAnsi="Times New Roman" w:cs="Times New Roman"/>
          <w:i/>
          <w:iCs/>
        </w:rPr>
        <w:t>. Focus</w:t>
      </w:r>
      <w:r w:rsidRPr="000276EF">
        <w:rPr>
          <w:rFonts w:ascii="Times New Roman" w:hAnsi="Times New Roman" w:cs="Times New Roman"/>
        </w:rPr>
        <w:t xml:space="preserve">, vol. 56, no. 1, 2024. </w:t>
      </w:r>
      <w:hyperlink r:id="rId25" w:tgtFrame="_blank" w:history="1">
        <w:r w:rsidRPr="000276EF">
          <w:rPr>
            <w:rStyle w:val="Hyperlink"/>
            <w:rFonts w:ascii="Times New Roman" w:hAnsi="Times New Roman" w:cs="Times New Roman"/>
          </w:rPr>
          <w:t>thejns.org</w:t>
        </w:r>
      </w:hyperlink>
    </w:p>
    <w:p w14:paraId="63BC81FA" w14:textId="78D9859F" w:rsidR="001C3C40" w:rsidRPr="000276EF" w:rsidRDefault="001C3C40" w:rsidP="001C3C40">
      <w:pPr>
        <w:rPr>
          <w:rFonts w:ascii="Times New Roman" w:hAnsi="Times New Roman" w:cs="Times New Roman"/>
        </w:rPr>
      </w:pPr>
      <w:hyperlink r:id="rId26" w:history="1">
        <w:r w:rsidRPr="000276EF">
          <w:rPr>
            <w:rStyle w:val="Hyperlink"/>
            <w:rFonts w:ascii="Times New Roman" w:hAnsi="Times New Roman" w:cs="Times New Roman"/>
          </w:rPr>
          <w:t>https://thejns.org/focus/view/journals/neurosurg-focus/56/1/article-pE15.pdf</w:t>
        </w:r>
      </w:hyperlink>
    </w:p>
    <w:p w14:paraId="036F9E32" w14:textId="7C603354" w:rsidR="001C3C40" w:rsidRPr="000276EF" w:rsidRDefault="001C3C40" w:rsidP="001C3C40">
      <w:pPr>
        <w:rPr>
          <w:rFonts w:ascii="Times New Roman" w:hAnsi="Times New Roman" w:cs="Times New Roman"/>
        </w:rPr>
      </w:pPr>
      <w:r w:rsidRPr="000276EF">
        <w:rPr>
          <w:rFonts w:ascii="Times New Roman" w:hAnsi="Times New Roman" w:cs="Times New Roman"/>
        </w:rPr>
        <w:t>[</w:t>
      </w:r>
      <w:r w:rsidR="00E84567" w:rsidRPr="000276EF">
        <w:rPr>
          <w:rFonts w:ascii="Times New Roman" w:hAnsi="Times New Roman" w:cs="Times New Roman"/>
        </w:rPr>
        <w:t>18</w:t>
      </w:r>
      <w:r w:rsidRPr="000276EF">
        <w:rPr>
          <w:rFonts w:ascii="Times New Roman" w:hAnsi="Times New Roman" w:cs="Times New Roman"/>
        </w:rPr>
        <w:t xml:space="preserve">] E. Colombo </w:t>
      </w:r>
      <w:r w:rsidRPr="000276EF">
        <w:rPr>
          <w:rFonts w:ascii="Times New Roman" w:hAnsi="Times New Roman" w:cs="Times New Roman"/>
          <w:i/>
          <w:iCs/>
        </w:rPr>
        <w:t>et al.</w:t>
      </w:r>
      <w:r w:rsidRPr="000276EF">
        <w:rPr>
          <w:rFonts w:ascii="Times New Roman" w:hAnsi="Times New Roman" w:cs="Times New Roman"/>
        </w:rPr>
        <w:t xml:space="preserve">, “Mixed reality for cranial neurosurgical planning,” </w:t>
      </w:r>
      <w:r w:rsidRPr="000276EF">
        <w:rPr>
          <w:rFonts w:ascii="Times New Roman" w:hAnsi="Times New Roman" w:cs="Times New Roman"/>
          <w:i/>
          <w:iCs/>
        </w:rPr>
        <w:t xml:space="preserve">Oper. </w:t>
      </w:r>
      <w:proofErr w:type="spellStart"/>
      <w:r w:rsidRPr="000276EF">
        <w:rPr>
          <w:rFonts w:ascii="Times New Roman" w:hAnsi="Times New Roman" w:cs="Times New Roman"/>
          <w:i/>
          <w:iCs/>
        </w:rPr>
        <w:t>Neurosurg</w:t>
      </w:r>
      <w:proofErr w:type="spellEnd"/>
      <w:r w:rsidRPr="000276EF">
        <w:rPr>
          <w:rFonts w:ascii="Times New Roman" w:hAnsi="Times New Roman" w:cs="Times New Roman"/>
          <w:i/>
          <w:iCs/>
        </w:rPr>
        <w:t>.</w:t>
      </w:r>
      <w:r w:rsidRPr="000276EF">
        <w:rPr>
          <w:rFonts w:ascii="Times New Roman" w:hAnsi="Times New Roman" w:cs="Times New Roman"/>
        </w:rPr>
        <w:t xml:space="preserve">, 2024. </w:t>
      </w:r>
      <w:hyperlink r:id="rId27" w:tgtFrame="_blank" w:history="1">
        <w:r w:rsidRPr="000276EF">
          <w:rPr>
            <w:rStyle w:val="Hyperlink"/>
            <w:rFonts w:ascii="Times New Roman" w:hAnsi="Times New Roman" w:cs="Times New Roman"/>
          </w:rPr>
          <w:t>Lippincott Journals</w:t>
        </w:r>
      </w:hyperlink>
    </w:p>
    <w:p w14:paraId="785E1533" w14:textId="225F002D" w:rsidR="001C3C40" w:rsidRPr="000276EF" w:rsidRDefault="001C3C40" w:rsidP="001C3C40">
      <w:pPr>
        <w:rPr>
          <w:rFonts w:ascii="Times New Roman" w:hAnsi="Times New Roman" w:cs="Times New Roman"/>
        </w:rPr>
      </w:pPr>
      <w:hyperlink r:id="rId28" w:history="1">
        <w:r w:rsidRPr="000276EF">
          <w:rPr>
            <w:rStyle w:val="Hyperlink"/>
            <w:rFonts w:ascii="Times New Roman" w:hAnsi="Times New Roman" w:cs="Times New Roman"/>
          </w:rPr>
          <w:t>https://journals.lww.com/onsonline/fulltext/2024/05000/mixed_reality_for_cranial_neurosurgical_planning_.8.aspx</w:t>
        </w:r>
      </w:hyperlink>
    </w:p>
    <w:p w14:paraId="6C1483DB" w14:textId="7E801676" w:rsidR="001C3C40" w:rsidRPr="000276EF" w:rsidRDefault="001C3C40" w:rsidP="001C3C40">
      <w:pPr>
        <w:rPr>
          <w:rFonts w:ascii="Times New Roman" w:hAnsi="Times New Roman" w:cs="Times New Roman"/>
        </w:rPr>
      </w:pPr>
      <w:r w:rsidRPr="000276EF">
        <w:rPr>
          <w:rFonts w:ascii="Times New Roman" w:hAnsi="Times New Roman" w:cs="Times New Roman"/>
        </w:rPr>
        <w:t>[</w:t>
      </w:r>
      <w:r w:rsidR="00E84567" w:rsidRPr="000276EF">
        <w:rPr>
          <w:rFonts w:ascii="Times New Roman" w:hAnsi="Times New Roman" w:cs="Times New Roman"/>
        </w:rPr>
        <w:t>19</w:t>
      </w:r>
      <w:r w:rsidRPr="000276EF">
        <w:rPr>
          <w:rFonts w:ascii="Times New Roman" w:hAnsi="Times New Roman" w:cs="Times New Roman"/>
        </w:rPr>
        <w:t xml:space="preserve">] V. Crispi </w:t>
      </w:r>
      <w:r w:rsidRPr="000276EF">
        <w:rPr>
          <w:rFonts w:ascii="Times New Roman" w:hAnsi="Times New Roman" w:cs="Times New Roman"/>
          <w:i/>
          <w:iCs/>
        </w:rPr>
        <w:t>et al.</w:t>
      </w:r>
      <w:r w:rsidRPr="000276EF">
        <w:rPr>
          <w:rFonts w:ascii="Times New Roman" w:hAnsi="Times New Roman" w:cs="Times New Roman"/>
        </w:rPr>
        <w:t xml:space="preserve">, “Mixed reality with 3D brain imaging for patient consultation in neurosurgery: an IDEAL stage 2a feasibility study,” </w:t>
      </w:r>
      <w:r w:rsidRPr="000276EF">
        <w:rPr>
          <w:rFonts w:ascii="Times New Roman" w:hAnsi="Times New Roman" w:cs="Times New Roman"/>
          <w:i/>
          <w:iCs/>
        </w:rPr>
        <w:t>J. Neuro-Oncol.</w:t>
      </w:r>
      <w:r w:rsidRPr="000276EF">
        <w:rPr>
          <w:rFonts w:ascii="Times New Roman" w:hAnsi="Times New Roman" w:cs="Times New Roman"/>
        </w:rPr>
        <w:t>, 2025.</w:t>
      </w:r>
    </w:p>
    <w:p w14:paraId="659E65CD" w14:textId="7ADA9681" w:rsidR="00072A4C" w:rsidRPr="00F35C59" w:rsidRDefault="001C3C40" w:rsidP="001C3C40">
      <w:pPr>
        <w:rPr>
          <w:rFonts w:ascii="Times New Roman" w:hAnsi="Times New Roman" w:cs="Times New Roman"/>
          <w:color w:val="467886" w:themeColor="hyperlink"/>
          <w:u w:val="single"/>
        </w:rPr>
      </w:pPr>
      <w:hyperlink r:id="rId29" w:history="1">
        <w:r w:rsidRPr="000276EF">
          <w:rPr>
            <w:rStyle w:val="Hyperlink"/>
            <w:rFonts w:ascii="Times New Roman" w:hAnsi="Times New Roman" w:cs="Times New Roman"/>
          </w:rPr>
          <w:t>https://link.springer.com/article/10.1007/s11060-025-05047-4</w:t>
        </w:r>
      </w:hyperlink>
    </w:p>
    <w:p w14:paraId="6A136264" w14:textId="6ACF70EF" w:rsidR="001C3C40" w:rsidRPr="000276EF" w:rsidRDefault="001C3C40" w:rsidP="001C3C40">
      <w:pPr>
        <w:rPr>
          <w:rFonts w:ascii="Times New Roman" w:hAnsi="Times New Roman" w:cs="Times New Roman"/>
        </w:rPr>
      </w:pPr>
      <w:r w:rsidRPr="000276EF">
        <w:rPr>
          <w:rFonts w:ascii="Times New Roman" w:hAnsi="Times New Roman" w:cs="Times New Roman"/>
        </w:rPr>
        <w:t>[2</w:t>
      </w:r>
      <w:r w:rsidR="00E84567" w:rsidRPr="000276EF">
        <w:rPr>
          <w:rFonts w:ascii="Times New Roman" w:hAnsi="Times New Roman" w:cs="Times New Roman"/>
        </w:rPr>
        <w:t>0</w:t>
      </w:r>
      <w:r w:rsidRPr="000276EF">
        <w:rPr>
          <w:rFonts w:ascii="Times New Roman" w:hAnsi="Times New Roman" w:cs="Times New Roman"/>
        </w:rPr>
        <w:t xml:space="preserve">] A. (Author) </w:t>
      </w:r>
      <w:r w:rsidRPr="000276EF">
        <w:rPr>
          <w:rFonts w:ascii="Times New Roman" w:hAnsi="Times New Roman" w:cs="Times New Roman"/>
          <w:i/>
          <w:iCs/>
        </w:rPr>
        <w:t>et al.</w:t>
      </w:r>
      <w:r w:rsidRPr="000276EF">
        <w:rPr>
          <w:rFonts w:ascii="Times New Roman" w:hAnsi="Times New Roman" w:cs="Times New Roman"/>
        </w:rPr>
        <w:t xml:space="preserve">, “Augmented reality and 3D modeling for preoperative planning in microsurgical resection of brain arteriovenous malformations: A proof-of-concept study,” </w:t>
      </w:r>
      <w:r w:rsidRPr="000276EF">
        <w:rPr>
          <w:rFonts w:ascii="Times New Roman" w:hAnsi="Times New Roman" w:cs="Times New Roman"/>
          <w:i/>
          <w:iCs/>
        </w:rPr>
        <w:t>Surg. Neurol. Int.</w:t>
      </w:r>
      <w:r w:rsidRPr="000276EF">
        <w:rPr>
          <w:rFonts w:ascii="Times New Roman" w:hAnsi="Times New Roman" w:cs="Times New Roman"/>
        </w:rPr>
        <w:t>, 2024.</w:t>
      </w:r>
    </w:p>
    <w:p w14:paraId="1494AD98" w14:textId="0CB22338" w:rsidR="001C3C40" w:rsidRPr="000276EF" w:rsidRDefault="001C3C40" w:rsidP="001C3C40">
      <w:pPr>
        <w:rPr>
          <w:rFonts w:ascii="Times New Roman" w:hAnsi="Times New Roman" w:cs="Times New Roman"/>
        </w:rPr>
      </w:pPr>
      <w:hyperlink r:id="rId30" w:history="1">
        <w:r w:rsidRPr="000276EF">
          <w:rPr>
            <w:rStyle w:val="Hyperlink"/>
            <w:rFonts w:ascii="Times New Roman" w:hAnsi="Times New Roman" w:cs="Times New Roman"/>
          </w:rPr>
          <w:t>https://surgicalneurologyint.com/surgicalint-articles/augmented-reality-and-3d-modeling-for-preoperative-planning-in-microsurgical-resection-of-brain-arteriovenous-malformations-a-proof-of-concept-study</w:t>
        </w:r>
      </w:hyperlink>
    </w:p>
    <w:p w14:paraId="7659CBC5" w14:textId="77777777" w:rsidR="001C3C40" w:rsidRPr="000276EF" w:rsidRDefault="001C3C40" w:rsidP="001C3C40">
      <w:pPr>
        <w:rPr>
          <w:rFonts w:ascii="Times New Roman" w:hAnsi="Times New Roman" w:cs="Times New Roman"/>
        </w:rPr>
      </w:pPr>
    </w:p>
    <w:p w14:paraId="24D64EAA" w14:textId="77777777" w:rsidR="001C3C40" w:rsidRPr="000276EF" w:rsidRDefault="001C3C40" w:rsidP="001C3C40">
      <w:pPr>
        <w:rPr>
          <w:rFonts w:ascii="Times New Roman" w:hAnsi="Times New Roman" w:cs="Times New Roman"/>
        </w:rPr>
      </w:pPr>
    </w:p>
    <w:p w14:paraId="78E33C8E" w14:textId="77777777" w:rsidR="001C3C40" w:rsidRPr="000276EF" w:rsidRDefault="001C3C40" w:rsidP="0085151B">
      <w:pPr>
        <w:rPr>
          <w:rFonts w:ascii="Times New Roman" w:hAnsi="Times New Roman" w:cs="Times New Roman"/>
        </w:rPr>
      </w:pPr>
    </w:p>
    <w:p w14:paraId="770EBD72" w14:textId="77777777" w:rsidR="0085151B" w:rsidRPr="000276EF" w:rsidRDefault="0085151B" w:rsidP="000C5B0F">
      <w:pPr>
        <w:rPr>
          <w:rFonts w:ascii="Times New Roman" w:hAnsi="Times New Roman" w:cs="Times New Roman"/>
        </w:rPr>
      </w:pPr>
    </w:p>
    <w:sectPr w:rsidR="0085151B" w:rsidRPr="000276EF">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28101" w14:textId="77777777" w:rsidR="00C008BF" w:rsidRDefault="00C008BF" w:rsidP="003A59FB">
      <w:pPr>
        <w:spacing w:after="0" w:line="240" w:lineRule="auto"/>
      </w:pPr>
      <w:r>
        <w:separator/>
      </w:r>
    </w:p>
  </w:endnote>
  <w:endnote w:type="continuationSeparator" w:id="0">
    <w:p w14:paraId="2F79FE65" w14:textId="77777777" w:rsidR="00C008BF" w:rsidRDefault="00C008BF" w:rsidP="003A5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907736"/>
      <w:docPartObj>
        <w:docPartGallery w:val="Page Numbers (Bottom of Page)"/>
        <w:docPartUnique/>
      </w:docPartObj>
    </w:sdtPr>
    <w:sdtContent>
      <w:p w14:paraId="00670D36" w14:textId="2B46454E" w:rsidR="003A59FB" w:rsidRDefault="003A59FB">
        <w:pPr>
          <w:pStyle w:val="Footer"/>
          <w:jc w:val="right"/>
        </w:pPr>
        <w:r>
          <w:fldChar w:fldCharType="begin"/>
        </w:r>
        <w:r>
          <w:instrText>PAGE   \* MERGEFORMAT</w:instrText>
        </w:r>
        <w:r>
          <w:fldChar w:fldCharType="separate"/>
        </w:r>
        <w:r>
          <w:rPr>
            <w:lang w:val="tr-TR"/>
          </w:rPr>
          <w:t>2</w:t>
        </w:r>
        <w:r>
          <w:fldChar w:fldCharType="end"/>
        </w:r>
      </w:p>
    </w:sdtContent>
  </w:sdt>
  <w:p w14:paraId="44E1A495" w14:textId="77777777" w:rsidR="003A59FB" w:rsidRDefault="003A5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C352" w14:textId="77777777" w:rsidR="00C008BF" w:rsidRDefault="00C008BF" w:rsidP="003A59FB">
      <w:pPr>
        <w:spacing w:after="0" w:line="240" w:lineRule="auto"/>
      </w:pPr>
      <w:r>
        <w:separator/>
      </w:r>
    </w:p>
  </w:footnote>
  <w:footnote w:type="continuationSeparator" w:id="0">
    <w:p w14:paraId="115D5D83" w14:textId="77777777" w:rsidR="00C008BF" w:rsidRDefault="00C008BF" w:rsidP="003A59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466"/>
    <w:multiLevelType w:val="hybridMultilevel"/>
    <w:tmpl w:val="59A0A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120B5"/>
    <w:multiLevelType w:val="multilevel"/>
    <w:tmpl w:val="D2EA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D0026"/>
    <w:multiLevelType w:val="multilevel"/>
    <w:tmpl w:val="52A8532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CD162DF"/>
    <w:multiLevelType w:val="multilevel"/>
    <w:tmpl w:val="C104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F3FF9"/>
    <w:multiLevelType w:val="multilevel"/>
    <w:tmpl w:val="E52A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B1392"/>
    <w:multiLevelType w:val="multilevel"/>
    <w:tmpl w:val="F47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E33BB"/>
    <w:multiLevelType w:val="multilevel"/>
    <w:tmpl w:val="451E03A6"/>
    <w:lvl w:ilvl="0">
      <w:start w:val="1"/>
      <w:numFmt w:val="decimal"/>
      <w:lvlText w:val="%1."/>
      <w:lvlJc w:val="left"/>
      <w:pPr>
        <w:ind w:left="45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17891E31"/>
    <w:multiLevelType w:val="multilevel"/>
    <w:tmpl w:val="D7AE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01B97"/>
    <w:multiLevelType w:val="multilevel"/>
    <w:tmpl w:val="3030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14659"/>
    <w:multiLevelType w:val="multilevel"/>
    <w:tmpl w:val="11D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C3F7C"/>
    <w:multiLevelType w:val="multilevel"/>
    <w:tmpl w:val="6DACC860"/>
    <w:lvl w:ilvl="0">
      <w:start w:val="3"/>
      <w:numFmt w:val="decimal"/>
      <w:lvlText w:val="%1."/>
      <w:lvlJc w:val="left"/>
      <w:pPr>
        <w:ind w:left="500" w:hanging="50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36093A24"/>
    <w:multiLevelType w:val="multilevel"/>
    <w:tmpl w:val="851A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41223"/>
    <w:multiLevelType w:val="hybridMultilevel"/>
    <w:tmpl w:val="62920A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695BF9"/>
    <w:multiLevelType w:val="multilevel"/>
    <w:tmpl w:val="31E0B56E"/>
    <w:lvl w:ilvl="0">
      <w:start w:val="3"/>
      <w:numFmt w:val="decimal"/>
      <w:lvlText w:val="%1."/>
      <w:lvlJc w:val="left"/>
      <w:pPr>
        <w:ind w:left="500" w:hanging="5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482D28B3"/>
    <w:multiLevelType w:val="hybridMultilevel"/>
    <w:tmpl w:val="467C99C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87553F"/>
    <w:multiLevelType w:val="multilevel"/>
    <w:tmpl w:val="5546E998"/>
    <w:lvl w:ilvl="0">
      <w:start w:val="3"/>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382459E"/>
    <w:multiLevelType w:val="hybridMultilevel"/>
    <w:tmpl w:val="5C54595E"/>
    <w:lvl w:ilvl="0" w:tplc="3C004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7853818"/>
    <w:multiLevelType w:val="multilevel"/>
    <w:tmpl w:val="7388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74250"/>
    <w:multiLevelType w:val="hybridMultilevel"/>
    <w:tmpl w:val="9288E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6F5D1C"/>
    <w:multiLevelType w:val="multilevel"/>
    <w:tmpl w:val="2766E89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81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17D8D"/>
    <w:multiLevelType w:val="hybridMultilevel"/>
    <w:tmpl w:val="0F4E6B0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1884045">
    <w:abstractNumId w:val="3"/>
  </w:num>
  <w:num w:numId="2" w16cid:durableId="394203816">
    <w:abstractNumId w:val="1"/>
  </w:num>
  <w:num w:numId="3" w16cid:durableId="140317064">
    <w:abstractNumId w:val="4"/>
  </w:num>
  <w:num w:numId="4" w16cid:durableId="2038238706">
    <w:abstractNumId w:val="9"/>
  </w:num>
  <w:num w:numId="5" w16cid:durableId="372268816">
    <w:abstractNumId w:val="8"/>
  </w:num>
  <w:num w:numId="6" w16cid:durableId="170075057">
    <w:abstractNumId w:val="11"/>
  </w:num>
  <w:num w:numId="7" w16cid:durableId="1838576174">
    <w:abstractNumId w:val="0"/>
  </w:num>
  <w:num w:numId="8" w16cid:durableId="467404077">
    <w:abstractNumId w:val="18"/>
  </w:num>
  <w:num w:numId="9" w16cid:durableId="893538903">
    <w:abstractNumId w:val="16"/>
  </w:num>
  <w:num w:numId="10" w16cid:durableId="1713844524">
    <w:abstractNumId w:val="2"/>
  </w:num>
  <w:num w:numId="11" w16cid:durableId="603264593">
    <w:abstractNumId w:val="17"/>
  </w:num>
  <w:num w:numId="12" w16cid:durableId="1427727854">
    <w:abstractNumId w:val="19"/>
  </w:num>
  <w:num w:numId="13" w16cid:durableId="886989537">
    <w:abstractNumId w:val="5"/>
  </w:num>
  <w:num w:numId="14" w16cid:durableId="1919746122">
    <w:abstractNumId w:val="7"/>
  </w:num>
  <w:num w:numId="15" w16cid:durableId="1671057387">
    <w:abstractNumId w:val="6"/>
  </w:num>
  <w:num w:numId="16" w16cid:durableId="1330325543">
    <w:abstractNumId w:val="14"/>
  </w:num>
  <w:num w:numId="17" w16cid:durableId="1336300483">
    <w:abstractNumId w:val="12"/>
  </w:num>
  <w:num w:numId="18" w16cid:durableId="1406803066">
    <w:abstractNumId w:val="10"/>
  </w:num>
  <w:num w:numId="19" w16cid:durableId="2071609416">
    <w:abstractNumId w:val="15"/>
  </w:num>
  <w:num w:numId="20" w16cid:durableId="2006396525">
    <w:abstractNumId w:val="13"/>
  </w:num>
  <w:num w:numId="21" w16cid:durableId="2330522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28D"/>
    <w:rsid w:val="000103DE"/>
    <w:rsid w:val="000276EF"/>
    <w:rsid w:val="00072A4C"/>
    <w:rsid w:val="000B091D"/>
    <w:rsid w:val="000C5B0F"/>
    <w:rsid w:val="00116629"/>
    <w:rsid w:val="0014457C"/>
    <w:rsid w:val="001872AC"/>
    <w:rsid w:val="00196E7A"/>
    <w:rsid w:val="001C301F"/>
    <w:rsid w:val="001C3C40"/>
    <w:rsid w:val="001F3623"/>
    <w:rsid w:val="0020400A"/>
    <w:rsid w:val="0023721B"/>
    <w:rsid w:val="002663EB"/>
    <w:rsid w:val="00285DCA"/>
    <w:rsid w:val="00290BD2"/>
    <w:rsid w:val="0029353B"/>
    <w:rsid w:val="002D0612"/>
    <w:rsid w:val="00320E3F"/>
    <w:rsid w:val="003360D0"/>
    <w:rsid w:val="00341FBA"/>
    <w:rsid w:val="0035341B"/>
    <w:rsid w:val="003729B1"/>
    <w:rsid w:val="003A59FB"/>
    <w:rsid w:val="003D67B2"/>
    <w:rsid w:val="003E1BCA"/>
    <w:rsid w:val="00431541"/>
    <w:rsid w:val="00437585"/>
    <w:rsid w:val="004622F4"/>
    <w:rsid w:val="00472D22"/>
    <w:rsid w:val="00483436"/>
    <w:rsid w:val="004F72BB"/>
    <w:rsid w:val="00542B1D"/>
    <w:rsid w:val="005E5EA5"/>
    <w:rsid w:val="005F3274"/>
    <w:rsid w:val="00602306"/>
    <w:rsid w:val="006A6B3E"/>
    <w:rsid w:val="006F3690"/>
    <w:rsid w:val="0071085D"/>
    <w:rsid w:val="007762BB"/>
    <w:rsid w:val="007C467C"/>
    <w:rsid w:val="007D442E"/>
    <w:rsid w:val="0085151B"/>
    <w:rsid w:val="008A4619"/>
    <w:rsid w:val="008B485F"/>
    <w:rsid w:val="008D5644"/>
    <w:rsid w:val="009150FC"/>
    <w:rsid w:val="009551CA"/>
    <w:rsid w:val="00991231"/>
    <w:rsid w:val="009B225D"/>
    <w:rsid w:val="009C5B92"/>
    <w:rsid w:val="009F316C"/>
    <w:rsid w:val="00A058F2"/>
    <w:rsid w:val="00A11271"/>
    <w:rsid w:val="00A173CC"/>
    <w:rsid w:val="00A55589"/>
    <w:rsid w:val="00A6488F"/>
    <w:rsid w:val="00A672A4"/>
    <w:rsid w:val="00AF688F"/>
    <w:rsid w:val="00B720ED"/>
    <w:rsid w:val="00C008BF"/>
    <w:rsid w:val="00C417ED"/>
    <w:rsid w:val="00C9616C"/>
    <w:rsid w:val="00CB6232"/>
    <w:rsid w:val="00D05F7F"/>
    <w:rsid w:val="00D453AE"/>
    <w:rsid w:val="00DA0D4B"/>
    <w:rsid w:val="00DB2BC9"/>
    <w:rsid w:val="00DC64E0"/>
    <w:rsid w:val="00E37C1C"/>
    <w:rsid w:val="00E8242E"/>
    <w:rsid w:val="00E84567"/>
    <w:rsid w:val="00EA025B"/>
    <w:rsid w:val="00EC6F94"/>
    <w:rsid w:val="00ED4058"/>
    <w:rsid w:val="00ED7D5C"/>
    <w:rsid w:val="00EF7CF9"/>
    <w:rsid w:val="00F12C64"/>
    <w:rsid w:val="00F35C59"/>
    <w:rsid w:val="00FC22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ECB2"/>
  <w15:chartTrackingRefBased/>
  <w15:docId w15:val="{FF97D111-16D9-4FFF-ABDC-78486BE10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C2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4E0"/>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FC2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4E0"/>
    <w:rPr>
      <w:rFonts w:eastAsiaTheme="majorEastAsia" w:cstheme="majorBidi"/>
      <w:color w:val="000000" w:themeColor="text1"/>
      <w:sz w:val="28"/>
      <w:szCs w:val="28"/>
      <w:lang w:val="en-US"/>
    </w:rPr>
  </w:style>
  <w:style w:type="character" w:customStyle="1" w:styleId="Heading4Char">
    <w:name w:val="Heading 4 Char"/>
    <w:basedOn w:val="DefaultParagraphFont"/>
    <w:link w:val="Heading4"/>
    <w:uiPriority w:val="9"/>
    <w:semiHidden/>
    <w:rsid w:val="00FC2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28D"/>
    <w:rPr>
      <w:rFonts w:eastAsiaTheme="majorEastAsia" w:cstheme="majorBidi"/>
      <w:color w:val="272727" w:themeColor="text1" w:themeTint="D8"/>
    </w:rPr>
  </w:style>
  <w:style w:type="paragraph" w:styleId="Title">
    <w:name w:val="Title"/>
    <w:basedOn w:val="Normal"/>
    <w:next w:val="Normal"/>
    <w:link w:val="TitleChar"/>
    <w:uiPriority w:val="10"/>
    <w:qFormat/>
    <w:rsid w:val="00FC2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28D"/>
    <w:pPr>
      <w:spacing w:before="160"/>
      <w:jc w:val="center"/>
    </w:pPr>
    <w:rPr>
      <w:i/>
      <w:iCs/>
      <w:color w:val="404040" w:themeColor="text1" w:themeTint="BF"/>
    </w:rPr>
  </w:style>
  <w:style w:type="character" w:customStyle="1" w:styleId="QuoteChar">
    <w:name w:val="Quote Char"/>
    <w:basedOn w:val="DefaultParagraphFont"/>
    <w:link w:val="Quote"/>
    <w:uiPriority w:val="29"/>
    <w:rsid w:val="00FC228D"/>
    <w:rPr>
      <w:i/>
      <w:iCs/>
      <w:color w:val="404040" w:themeColor="text1" w:themeTint="BF"/>
    </w:rPr>
  </w:style>
  <w:style w:type="paragraph" w:styleId="ListParagraph">
    <w:name w:val="List Paragraph"/>
    <w:basedOn w:val="Normal"/>
    <w:uiPriority w:val="34"/>
    <w:qFormat/>
    <w:rsid w:val="00FC228D"/>
    <w:pPr>
      <w:ind w:left="720"/>
      <w:contextualSpacing/>
    </w:pPr>
  </w:style>
  <w:style w:type="character" w:styleId="IntenseEmphasis">
    <w:name w:val="Intense Emphasis"/>
    <w:basedOn w:val="DefaultParagraphFont"/>
    <w:uiPriority w:val="21"/>
    <w:qFormat/>
    <w:rsid w:val="00FC228D"/>
    <w:rPr>
      <w:i/>
      <w:iCs/>
      <w:color w:val="0F4761" w:themeColor="accent1" w:themeShade="BF"/>
    </w:rPr>
  </w:style>
  <w:style w:type="paragraph" w:styleId="IntenseQuote">
    <w:name w:val="Intense Quote"/>
    <w:basedOn w:val="Normal"/>
    <w:next w:val="Normal"/>
    <w:link w:val="IntenseQuoteChar"/>
    <w:uiPriority w:val="30"/>
    <w:qFormat/>
    <w:rsid w:val="00FC2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28D"/>
    <w:rPr>
      <w:i/>
      <w:iCs/>
      <w:color w:val="0F4761" w:themeColor="accent1" w:themeShade="BF"/>
    </w:rPr>
  </w:style>
  <w:style w:type="character" w:styleId="IntenseReference">
    <w:name w:val="Intense Reference"/>
    <w:basedOn w:val="DefaultParagraphFont"/>
    <w:uiPriority w:val="32"/>
    <w:qFormat/>
    <w:rsid w:val="00FC228D"/>
    <w:rPr>
      <w:b/>
      <w:bCs/>
      <w:smallCaps/>
      <w:color w:val="0F4761" w:themeColor="accent1" w:themeShade="BF"/>
      <w:spacing w:val="5"/>
    </w:rPr>
  </w:style>
  <w:style w:type="character" w:styleId="Hyperlink">
    <w:name w:val="Hyperlink"/>
    <w:basedOn w:val="DefaultParagraphFont"/>
    <w:uiPriority w:val="99"/>
    <w:unhideWhenUsed/>
    <w:rsid w:val="000C5B0F"/>
    <w:rPr>
      <w:color w:val="467886" w:themeColor="hyperlink"/>
      <w:u w:val="single"/>
    </w:rPr>
  </w:style>
  <w:style w:type="character" w:styleId="UnresolvedMention">
    <w:name w:val="Unresolved Mention"/>
    <w:basedOn w:val="DefaultParagraphFont"/>
    <w:uiPriority w:val="99"/>
    <w:semiHidden/>
    <w:unhideWhenUsed/>
    <w:rsid w:val="000C5B0F"/>
    <w:rPr>
      <w:color w:val="605E5C"/>
      <w:shd w:val="clear" w:color="auto" w:fill="E1DFDD"/>
    </w:rPr>
  </w:style>
  <w:style w:type="character" w:styleId="FollowedHyperlink">
    <w:name w:val="FollowedHyperlink"/>
    <w:basedOn w:val="DefaultParagraphFont"/>
    <w:uiPriority w:val="99"/>
    <w:semiHidden/>
    <w:unhideWhenUsed/>
    <w:rsid w:val="00196E7A"/>
    <w:rPr>
      <w:color w:val="96607D" w:themeColor="followedHyperlink"/>
      <w:u w:val="single"/>
    </w:rPr>
  </w:style>
  <w:style w:type="paragraph" w:styleId="NormalWeb">
    <w:name w:val="Normal (Web)"/>
    <w:basedOn w:val="Normal"/>
    <w:uiPriority w:val="99"/>
    <w:unhideWhenUsed/>
    <w:rsid w:val="00A6488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290BD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90BD2"/>
    <w:pPr>
      <w:spacing w:after="100"/>
    </w:pPr>
  </w:style>
  <w:style w:type="paragraph" w:styleId="TOC3">
    <w:name w:val="toc 3"/>
    <w:basedOn w:val="Normal"/>
    <w:next w:val="Normal"/>
    <w:autoRedefine/>
    <w:uiPriority w:val="39"/>
    <w:unhideWhenUsed/>
    <w:rsid w:val="00290BD2"/>
    <w:pPr>
      <w:spacing w:after="100"/>
      <w:ind w:left="480"/>
    </w:pPr>
  </w:style>
  <w:style w:type="paragraph" w:styleId="TOC2">
    <w:name w:val="toc 2"/>
    <w:basedOn w:val="Normal"/>
    <w:next w:val="Normal"/>
    <w:autoRedefine/>
    <w:uiPriority w:val="39"/>
    <w:unhideWhenUsed/>
    <w:rsid w:val="00290BD2"/>
    <w:pPr>
      <w:spacing w:after="100"/>
      <w:ind w:left="240"/>
    </w:pPr>
  </w:style>
  <w:style w:type="paragraph" w:styleId="Header">
    <w:name w:val="header"/>
    <w:basedOn w:val="Normal"/>
    <w:link w:val="HeaderChar"/>
    <w:uiPriority w:val="99"/>
    <w:unhideWhenUsed/>
    <w:rsid w:val="003A59FB"/>
    <w:pPr>
      <w:tabs>
        <w:tab w:val="center" w:pos="4536"/>
        <w:tab w:val="right" w:pos="9072"/>
      </w:tabs>
      <w:spacing w:after="0" w:line="240" w:lineRule="auto"/>
    </w:pPr>
  </w:style>
  <w:style w:type="character" w:customStyle="1" w:styleId="HeaderChar">
    <w:name w:val="Header Char"/>
    <w:basedOn w:val="DefaultParagraphFont"/>
    <w:link w:val="Header"/>
    <w:uiPriority w:val="99"/>
    <w:rsid w:val="003A59FB"/>
    <w:rPr>
      <w:lang w:val="en-US"/>
    </w:rPr>
  </w:style>
  <w:style w:type="paragraph" w:styleId="Footer">
    <w:name w:val="footer"/>
    <w:basedOn w:val="Normal"/>
    <w:link w:val="FooterChar"/>
    <w:uiPriority w:val="99"/>
    <w:unhideWhenUsed/>
    <w:rsid w:val="003A59FB"/>
    <w:pPr>
      <w:tabs>
        <w:tab w:val="center" w:pos="4536"/>
        <w:tab w:val="right" w:pos="9072"/>
      </w:tabs>
      <w:spacing w:after="0" w:line="240" w:lineRule="auto"/>
    </w:pPr>
  </w:style>
  <w:style w:type="character" w:customStyle="1" w:styleId="FooterChar">
    <w:name w:val="Footer Char"/>
    <w:basedOn w:val="DefaultParagraphFont"/>
    <w:link w:val="Footer"/>
    <w:uiPriority w:val="99"/>
    <w:rsid w:val="003A59F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4505">
      <w:bodyDiv w:val="1"/>
      <w:marLeft w:val="0"/>
      <w:marRight w:val="0"/>
      <w:marTop w:val="0"/>
      <w:marBottom w:val="0"/>
      <w:divBdr>
        <w:top w:val="none" w:sz="0" w:space="0" w:color="auto"/>
        <w:left w:val="none" w:sz="0" w:space="0" w:color="auto"/>
        <w:bottom w:val="none" w:sz="0" w:space="0" w:color="auto"/>
        <w:right w:val="none" w:sz="0" w:space="0" w:color="auto"/>
      </w:divBdr>
    </w:div>
    <w:div w:id="154229445">
      <w:bodyDiv w:val="1"/>
      <w:marLeft w:val="0"/>
      <w:marRight w:val="0"/>
      <w:marTop w:val="0"/>
      <w:marBottom w:val="0"/>
      <w:divBdr>
        <w:top w:val="none" w:sz="0" w:space="0" w:color="auto"/>
        <w:left w:val="none" w:sz="0" w:space="0" w:color="auto"/>
        <w:bottom w:val="none" w:sz="0" w:space="0" w:color="auto"/>
        <w:right w:val="none" w:sz="0" w:space="0" w:color="auto"/>
      </w:divBdr>
    </w:div>
    <w:div w:id="257367958">
      <w:bodyDiv w:val="1"/>
      <w:marLeft w:val="0"/>
      <w:marRight w:val="0"/>
      <w:marTop w:val="0"/>
      <w:marBottom w:val="0"/>
      <w:divBdr>
        <w:top w:val="none" w:sz="0" w:space="0" w:color="auto"/>
        <w:left w:val="none" w:sz="0" w:space="0" w:color="auto"/>
        <w:bottom w:val="none" w:sz="0" w:space="0" w:color="auto"/>
        <w:right w:val="none" w:sz="0" w:space="0" w:color="auto"/>
      </w:divBdr>
    </w:div>
    <w:div w:id="391971037">
      <w:bodyDiv w:val="1"/>
      <w:marLeft w:val="0"/>
      <w:marRight w:val="0"/>
      <w:marTop w:val="0"/>
      <w:marBottom w:val="0"/>
      <w:divBdr>
        <w:top w:val="none" w:sz="0" w:space="0" w:color="auto"/>
        <w:left w:val="none" w:sz="0" w:space="0" w:color="auto"/>
        <w:bottom w:val="none" w:sz="0" w:space="0" w:color="auto"/>
        <w:right w:val="none" w:sz="0" w:space="0" w:color="auto"/>
      </w:divBdr>
    </w:div>
    <w:div w:id="565801881">
      <w:bodyDiv w:val="1"/>
      <w:marLeft w:val="0"/>
      <w:marRight w:val="0"/>
      <w:marTop w:val="0"/>
      <w:marBottom w:val="0"/>
      <w:divBdr>
        <w:top w:val="none" w:sz="0" w:space="0" w:color="auto"/>
        <w:left w:val="none" w:sz="0" w:space="0" w:color="auto"/>
        <w:bottom w:val="none" w:sz="0" w:space="0" w:color="auto"/>
        <w:right w:val="none" w:sz="0" w:space="0" w:color="auto"/>
      </w:divBdr>
    </w:div>
    <w:div w:id="603923978">
      <w:bodyDiv w:val="1"/>
      <w:marLeft w:val="0"/>
      <w:marRight w:val="0"/>
      <w:marTop w:val="0"/>
      <w:marBottom w:val="0"/>
      <w:divBdr>
        <w:top w:val="none" w:sz="0" w:space="0" w:color="auto"/>
        <w:left w:val="none" w:sz="0" w:space="0" w:color="auto"/>
        <w:bottom w:val="none" w:sz="0" w:space="0" w:color="auto"/>
        <w:right w:val="none" w:sz="0" w:space="0" w:color="auto"/>
      </w:divBdr>
    </w:div>
    <w:div w:id="783960627">
      <w:bodyDiv w:val="1"/>
      <w:marLeft w:val="0"/>
      <w:marRight w:val="0"/>
      <w:marTop w:val="0"/>
      <w:marBottom w:val="0"/>
      <w:divBdr>
        <w:top w:val="none" w:sz="0" w:space="0" w:color="auto"/>
        <w:left w:val="none" w:sz="0" w:space="0" w:color="auto"/>
        <w:bottom w:val="none" w:sz="0" w:space="0" w:color="auto"/>
        <w:right w:val="none" w:sz="0" w:space="0" w:color="auto"/>
      </w:divBdr>
    </w:div>
    <w:div w:id="814294737">
      <w:bodyDiv w:val="1"/>
      <w:marLeft w:val="0"/>
      <w:marRight w:val="0"/>
      <w:marTop w:val="0"/>
      <w:marBottom w:val="0"/>
      <w:divBdr>
        <w:top w:val="none" w:sz="0" w:space="0" w:color="auto"/>
        <w:left w:val="none" w:sz="0" w:space="0" w:color="auto"/>
        <w:bottom w:val="none" w:sz="0" w:space="0" w:color="auto"/>
        <w:right w:val="none" w:sz="0" w:space="0" w:color="auto"/>
      </w:divBdr>
    </w:div>
    <w:div w:id="837303727">
      <w:bodyDiv w:val="1"/>
      <w:marLeft w:val="0"/>
      <w:marRight w:val="0"/>
      <w:marTop w:val="0"/>
      <w:marBottom w:val="0"/>
      <w:divBdr>
        <w:top w:val="none" w:sz="0" w:space="0" w:color="auto"/>
        <w:left w:val="none" w:sz="0" w:space="0" w:color="auto"/>
        <w:bottom w:val="none" w:sz="0" w:space="0" w:color="auto"/>
        <w:right w:val="none" w:sz="0" w:space="0" w:color="auto"/>
      </w:divBdr>
    </w:div>
    <w:div w:id="920799125">
      <w:bodyDiv w:val="1"/>
      <w:marLeft w:val="0"/>
      <w:marRight w:val="0"/>
      <w:marTop w:val="0"/>
      <w:marBottom w:val="0"/>
      <w:divBdr>
        <w:top w:val="none" w:sz="0" w:space="0" w:color="auto"/>
        <w:left w:val="none" w:sz="0" w:space="0" w:color="auto"/>
        <w:bottom w:val="none" w:sz="0" w:space="0" w:color="auto"/>
        <w:right w:val="none" w:sz="0" w:space="0" w:color="auto"/>
      </w:divBdr>
    </w:div>
    <w:div w:id="968361591">
      <w:bodyDiv w:val="1"/>
      <w:marLeft w:val="0"/>
      <w:marRight w:val="0"/>
      <w:marTop w:val="0"/>
      <w:marBottom w:val="0"/>
      <w:divBdr>
        <w:top w:val="none" w:sz="0" w:space="0" w:color="auto"/>
        <w:left w:val="none" w:sz="0" w:space="0" w:color="auto"/>
        <w:bottom w:val="none" w:sz="0" w:space="0" w:color="auto"/>
        <w:right w:val="none" w:sz="0" w:space="0" w:color="auto"/>
      </w:divBdr>
    </w:div>
    <w:div w:id="1218399601">
      <w:bodyDiv w:val="1"/>
      <w:marLeft w:val="0"/>
      <w:marRight w:val="0"/>
      <w:marTop w:val="0"/>
      <w:marBottom w:val="0"/>
      <w:divBdr>
        <w:top w:val="none" w:sz="0" w:space="0" w:color="auto"/>
        <w:left w:val="none" w:sz="0" w:space="0" w:color="auto"/>
        <w:bottom w:val="none" w:sz="0" w:space="0" w:color="auto"/>
        <w:right w:val="none" w:sz="0" w:space="0" w:color="auto"/>
      </w:divBdr>
    </w:div>
    <w:div w:id="1407067778">
      <w:bodyDiv w:val="1"/>
      <w:marLeft w:val="0"/>
      <w:marRight w:val="0"/>
      <w:marTop w:val="0"/>
      <w:marBottom w:val="0"/>
      <w:divBdr>
        <w:top w:val="none" w:sz="0" w:space="0" w:color="auto"/>
        <w:left w:val="none" w:sz="0" w:space="0" w:color="auto"/>
        <w:bottom w:val="none" w:sz="0" w:space="0" w:color="auto"/>
        <w:right w:val="none" w:sz="0" w:space="0" w:color="auto"/>
      </w:divBdr>
    </w:div>
    <w:div w:id="1512186639">
      <w:bodyDiv w:val="1"/>
      <w:marLeft w:val="0"/>
      <w:marRight w:val="0"/>
      <w:marTop w:val="0"/>
      <w:marBottom w:val="0"/>
      <w:divBdr>
        <w:top w:val="none" w:sz="0" w:space="0" w:color="auto"/>
        <w:left w:val="none" w:sz="0" w:space="0" w:color="auto"/>
        <w:bottom w:val="none" w:sz="0" w:space="0" w:color="auto"/>
        <w:right w:val="none" w:sz="0" w:space="0" w:color="auto"/>
      </w:divBdr>
    </w:div>
    <w:div w:id="1550534337">
      <w:bodyDiv w:val="1"/>
      <w:marLeft w:val="0"/>
      <w:marRight w:val="0"/>
      <w:marTop w:val="0"/>
      <w:marBottom w:val="0"/>
      <w:divBdr>
        <w:top w:val="none" w:sz="0" w:space="0" w:color="auto"/>
        <w:left w:val="none" w:sz="0" w:space="0" w:color="auto"/>
        <w:bottom w:val="none" w:sz="0" w:space="0" w:color="auto"/>
        <w:right w:val="none" w:sz="0" w:space="0" w:color="auto"/>
      </w:divBdr>
    </w:div>
    <w:div w:id="1648971506">
      <w:bodyDiv w:val="1"/>
      <w:marLeft w:val="0"/>
      <w:marRight w:val="0"/>
      <w:marTop w:val="0"/>
      <w:marBottom w:val="0"/>
      <w:divBdr>
        <w:top w:val="none" w:sz="0" w:space="0" w:color="auto"/>
        <w:left w:val="none" w:sz="0" w:space="0" w:color="auto"/>
        <w:bottom w:val="none" w:sz="0" w:space="0" w:color="auto"/>
        <w:right w:val="none" w:sz="0" w:space="0" w:color="auto"/>
      </w:divBdr>
    </w:div>
    <w:div w:id="1730226662">
      <w:bodyDiv w:val="1"/>
      <w:marLeft w:val="0"/>
      <w:marRight w:val="0"/>
      <w:marTop w:val="0"/>
      <w:marBottom w:val="0"/>
      <w:divBdr>
        <w:top w:val="none" w:sz="0" w:space="0" w:color="auto"/>
        <w:left w:val="none" w:sz="0" w:space="0" w:color="auto"/>
        <w:bottom w:val="none" w:sz="0" w:space="0" w:color="auto"/>
        <w:right w:val="none" w:sz="0" w:space="0" w:color="auto"/>
      </w:divBdr>
    </w:div>
    <w:div w:id="1749576849">
      <w:bodyDiv w:val="1"/>
      <w:marLeft w:val="0"/>
      <w:marRight w:val="0"/>
      <w:marTop w:val="0"/>
      <w:marBottom w:val="0"/>
      <w:divBdr>
        <w:top w:val="none" w:sz="0" w:space="0" w:color="auto"/>
        <w:left w:val="none" w:sz="0" w:space="0" w:color="auto"/>
        <w:bottom w:val="none" w:sz="0" w:space="0" w:color="auto"/>
        <w:right w:val="none" w:sz="0" w:space="0" w:color="auto"/>
      </w:divBdr>
    </w:div>
    <w:div w:id="1765804267">
      <w:bodyDiv w:val="1"/>
      <w:marLeft w:val="0"/>
      <w:marRight w:val="0"/>
      <w:marTop w:val="0"/>
      <w:marBottom w:val="0"/>
      <w:divBdr>
        <w:top w:val="none" w:sz="0" w:space="0" w:color="auto"/>
        <w:left w:val="none" w:sz="0" w:space="0" w:color="auto"/>
        <w:bottom w:val="none" w:sz="0" w:space="0" w:color="auto"/>
        <w:right w:val="none" w:sz="0" w:space="0" w:color="auto"/>
      </w:divBdr>
    </w:div>
    <w:div w:id="1846674148">
      <w:bodyDiv w:val="1"/>
      <w:marLeft w:val="0"/>
      <w:marRight w:val="0"/>
      <w:marTop w:val="0"/>
      <w:marBottom w:val="0"/>
      <w:divBdr>
        <w:top w:val="none" w:sz="0" w:space="0" w:color="auto"/>
        <w:left w:val="none" w:sz="0" w:space="0" w:color="auto"/>
        <w:bottom w:val="none" w:sz="0" w:space="0" w:color="auto"/>
        <w:right w:val="none" w:sz="0" w:space="0" w:color="auto"/>
      </w:divBdr>
    </w:div>
    <w:div w:id="1900283637">
      <w:bodyDiv w:val="1"/>
      <w:marLeft w:val="0"/>
      <w:marRight w:val="0"/>
      <w:marTop w:val="0"/>
      <w:marBottom w:val="0"/>
      <w:divBdr>
        <w:top w:val="none" w:sz="0" w:space="0" w:color="auto"/>
        <w:left w:val="none" w:sz="0" w:space="0" w:color="auto"/>
        <w:bottom w:val="none" w:sz="0" w:space="0" w:color="auto"/>
        <w:right w:val="none" w:sz="0" w:space="0" w:color="auto"/>
      </w:divBdr>
    </w:div>
    <w:div w:id="1975141506">
      <w:bodyDiv w:val="1"/>
      <w:marLeft w:val="0"/>
      <w:marRight w:val="0"/>
      <w:marTop w:val="0"/>
      <w:marBottom w:val="0"/>
      <w:divBdr>
        <w:top w:val="none" w:sz="0" w:space="0" w:color="auto"/>
        <w:left w:val="none" w:sz="0" w:space="0" w:color="auto"/>
        <w:bottom w:val="none" w:sz="0" w:space="0" w:color="auto"/>
        <w:right w:val="none" w:sz="0" w:space="0" w:color="auto"/>
      </w:divBdr>
    </w:div>
    <w:div w:id="1979609624">
      <w:bodyDiv w:val="1"/>
      <w:marLeft w:val="0"/>
      <w:marRight w:val="0"/>
      <w:marTop w:val="0"/>
      <w:marBottom w:val="0"/>
      <w:divBdr>
        <w:top w:val="none" w:sz="0" w:space="0" w:color="auto"/>
        <w:left w:val="none" w:sz="0" w:space="0" w:color="auto"/>
        <w:bottom w:val="none" w:sz="0" w:space="0" w:color="auto"/>
        <w:right w:val="none" w:sz="0" w:space="0" w:color="auto"/>
      </w:divBdr>
    </w:div>
    <w:div w:id="1998417645">
      <w:bodyDiv w:val="1"/>
      <w:marLeft w:val="0"/>
      <w:marRight w:val="0"/>
      <w:marTop w:val="0"/>
      <w:marBottom w:val="0"/>
      <w:divBdr>
        <w:top w:val="none" w:sz="0" w:space="0" w:color="auto"/>
        <w:left w:val="none" w:sz="0" w:space="0" w:color="auto"/>
        <w:bottom w:val="none" w:sz="0" w:space="0" w:color="auto"/>
        <w:right w:val="none" w:sz="0" w:space="0" w:color="auto"/>
      </w:divBdr>
    </w:div>
    <w:div w:id="200562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rontiersin.org/journals/bioengineering-and-biotechnology/articles/10.3389/fbioe.2024.1392807/full" TargetMode="External"/><Relationship Id="rId18" Type="http://schemas.openxmlformats.org/officeDocument/2006/relationships/hyperlink" Target="https://www.mdpi.com/2071-1050/16/19/8520" TargetMode="External"/><Relationship Id="rId26" Type="http://schemas.openxmlformats.org/officeDocument/2006/relationships/hyperlink" Target="https://thejns.org/focus/view/journals/neurosurg-focus/56/1/article-pE15.pdf" TargetMode="External"/><Relationship Id="rId3" Type="http://schemas.openxmlformats.org/officeDocument/2006/relationships/styles" Target="styles.xml"/><Relationship Id="rId21" Type="http://schemas.openxmlformats.org/officeDocument/2006/relationships/hyperlink" Target="https://www.nature.com/articles/s41698-024-00789-2" TargetMode="External"/><Relationship Id="rId7" Type="http://schemas.openxmlformats.org/officeDocument/2006/relationships/endnotes" Target="endnotes.xml"/><Relationship Id="rId12" Type="http://schemas.openxmlformats.org/officeDocument/2006/relationships/hyperlink" Target="https://link.springer.com/article/10.1007/s40747-022-00815-5" TargetMode="External"/><Relationship Id="rId17" Type="http://schemas.openxmlformats.org/officeDocument/2006/relationships/hyperlink" Target="https://www.frontiersin.org/journals/medicine/articles/10.3389/fmed.2025.1555053/full" TargetMode="External"/><Relationship Id="rId25" Type="http://schemas.openxmlformats.org/officeDocument/2006/relationships/hyperlink" Target="https://thejns.org/focus/view/journals/neurosurg-focus/56/1/article-pE15.pdf?utm_source=chatgpt.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ink.springer.com/article/10.1007/s11060-025-05047-4" TargetMode="External"/><Relationship Id="rId20" Type="http://schemas.openxmlformats.org/officeDocument/2006/relationships/hyperlink" Target="https://www.mdpi.com/2673-2688/6/7/153" TargetMode="External"/><Relationship Id="rId29" Type="http://schemas.openxmlformats.org/officeDocument/2006/relationships/hyperlink" Target="https://link.springer.com/article/10.1007/s11060-025-0504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ontiersin.org/journals/surgery/articles/10.3389/fsurg.2024.1427844/full" TargetMode="External"/><Relationship Id="rId24" Type="http://schemas.openxmlformats.org/officeDocument/2006/relationships/hyperlink" Target="https://www.frontiersin.org/journals/surgery/articles/10.3389/fsurg.2024.1427844/ful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cispace.com/pdf/patient-specific-3-dimensionally-printed-models-for-3470h1vnjf.pdf" TargetMode="External"/><Relationship Id="rId23" Type="http://schemas.openxmlformats.org/officeDocument/2006/relationships/hyperlink" Target="https://dergipark.org.tr/en/pub/bjea/issue/88053/1581404" TargetMode="External"/><Relationship Id="rId28" Type="http://schemas.openxmlformats.org/officeDocument/2006/relationships/hyperlink" Target="https://journals.lww.com/onsonline/fulltext/2024/05000/mixed_reality_for_cranial_neurosurgical_planning_.8.aspx" TargetMode="External"/><Relationship Id="rId10" Type="http://schemas.openxmlformats.org/officeDocument/2006/relationships/hyperlink" Target="https://pubmed.ncbi.nlm.nih.gov/38344900/" TargetMode="External"/><Relationship Id="rId19" Type="http://schemas.openxmlformats.org/officeDocument/2006/relationships/hyperlink" Target="https://link.springer.com/article/10.1007/s44217-025-00628-x"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dpi.com/2673-2688/6/7/153" TargetMode="External"/><Relationship Id="rId22" Type="http://schemas.openxmlformats.org/officeDocument/2006/relationships/hyperlink" Target="https://pmc.ncbi.nlm.nih.gov/articles/PMC10453020/?utm_source=chatgpt.com" TargetMode="External"/><Relationship Id="rId27" Type="http://schemas.openxmlformats.org/officeDocument/2006/relationships/hyperlink" Target="https://journals.lww.com/onsonline/fulltext/2024/05000/mixed_reality_for_cranial_neurosurgical_planning_.8.aspx?utm_source=chatgpt.com" TargetMode="External"/><Relationship Id="rId30" Type="http://schemas.openxmlformats.org/officeDocument/2006/relationships/hyperlink" Target="https://surgicalneurologyint.com/surgicalint-articles/augmented-reality-and-3d-modeling-for-preoperative-planning-in-microsurgical-resection-of-brain-arteriovenous-malformations-a-proof-of-concept-study/" TargetMode="External"/><Relationship Id="rId8"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31E7E-6A19-472F-80EB-A55D41AB7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13</Pages>
  <Words>3823</Words>
  <Characters>24738</Characters>
  <Application>Microsoft Office Word</Application>
  <DocSecurity>0</DocSecurity>
  <Lines>549</Lines>
  <Paragraphs>264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Berke Çetinkaya</dc:creator>
  <cp:keywords/>
  <dc:description/>
  <cp:lastModifiedBy>c2211011</cp:lastModifiedBy>
  <cp:revision>20</cp:revision>
  <cp:lastPrinted>2025-11-29T07:22:00Z</cp:lastPrinted>
  <dcterms:created xsi:type="dcterms:W3CDTF">2025-11-29T11:33:00Z</dcterms:created>
  <dcterms:modified xsi:type="dcterms:W3CDTF">2025-11-29T13:55:00Z</dcterms:modified>
</cp:coreProperties>
</file>