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0.jpg" ContentType="image/jpe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技术方案"/>
    <w:p>
      <w:pPr>
        <w:pStyle w:val="Heading1"/>
      </w:pPr>
      <w:r>
        <w:t xml:space="preserve">技术方案</w:t>
      </w:r>
    </w:p>
    <w:bookmarkStart w:id="34" w:name="视觉识别方案"/>
    <w:p>
      <w:pPr>
        <w:pStyle w:val="Heading2"/>
      </w:pPr>
      <w:r>
        <w:t xml:space="preserve">视觉识别方案</w:t>
      </w:r>
    </w:p>
    <w:bookmarkStart w:id="23" w:name="视频采集设备"/>
    <w:p>
      <w:pPr>
        <w:pStyle w:val="Heading3"/>
      </w:pPr>
      <w:r>
        <w:t xml:space="preserve">视频采集设备</w:t>
      </w:r>
    </w:p>
    <w:p>
      <w:pPr>
        <w:numPr>
          <w:ilvl w:val="0"/>
          <w:numId w:val="1001"/>
        </w:numPr>
      </w:pPr>
      <w:r>
        <w:t xml:space="preserve">视频采集设备数量为</w:t>
      </w:r>
      <w:r>
        <w:rPr>
          <w:rStyle w:val="VerbatimChar"/>
        </w:rPr>
        <w:t xml:space="preserve">两个</w:t>
      </w:r>
      <w:r>
        <w:t xml:space="preserve">，方向为正视前方道路和后置勘察道路。</w:t>
      </w:r>
    </w:p>
    <w:p>
      <w:pPr>
        <w:numPr>
          <w:ilvl w:val="0"/>
          <w:numId w:val="1001"/>
        </w:numPr>
      </w:pPr>
      <w:r>
        <w:t xml:space="preserve">后置相机素质低于前置。</w:t>
      </w:r>
    </w:p>
    <w:p>
      <w:pPr>
        <w:pStyle w:val="FirstParagraph"/>
      </w:pPr>
      <w:r>
        <w:t xml:space="preserve">由于本系统需要在运动过程中进行视频采集，并对与视频数据进行分析判断，我们选用了较高帧数的摄像头，同时考虑到系统需要在夜晚缺少光源的情况下进行使用，该摄像头需要具备红外摄像功能。（视频传输质量为</w:t>
      </w:r>
      <w:r>
        <w:rPr>
          <w:rStyle w:val="VerbatimChar"/>
        </w:rPr>
        <w:t xml:space="preserve">1920*1080@60fps</w:t>
      </w:r>
      <w:r>
        <w:t xml:space="preserve">）</w:t>
      </w:r>
    </w:p>
    <w:p>
      <w:pPr>
        <w:numPr>
          <w:ilvl w:val="0"/>
          <w:numId w:val="1002"/>
        </w:numPr>
      </w:pPr>
      <w:r>
        <w:t xml:space="preserve">具体的型号参数如下：</w:t>
      </w:r>
    </w:p>
    <w:p>
      <w:pPr>
        <w:numPr>
          <w:ilvl w:val="0"/>
          <w:numId w:val="1000"/>
        </w:numPr>
      </w:pPr>
      <w:r>
        <w:drawing>
          <wp:inline>
            <wp:extent cx="5334000" cy="7830312"/>
            <wp:effectExtent b="0" l="0" r="0" t="0"/>
            <wp:docPr descr="f4a30c19b963a2185acb0a73b137482" title="fig:" id="21" name="Picture"/>
            <a:graphic>
              <a:graphicData uri="http://schemas.openxmlformats.org/drawingml/2006/picture">
                <pic:pic>
                  <pic:nvPicPr>
                    <pic:cNvPr descr="https://mzee-imge.oss-cn-shanghai.aliyuncs.com/images/f4a30c19b963a2185acb0a73b137482.jpg" id="22" name="Picture"/>
                    <pic:cNvPicPr>
                      <a:picLocks noChangeArrowheads="1" noChangeAspect="1"/>
                    </pic:cNvPicPr>
                  </pic:nvPicPr>
                  <pic:blipFill>
                    <a:blip r:embed="rId20"/>
                    <a:stretch>
                      <a:fillRect/>
                    </a:stretch>
                  </pic:blipFill>
                  <pic:spPr bwMode="auto">
                    <a:xfrm>
                      <a:off x="0" y="0"/>
                      <a:ext cx="5334000" cy="7830312"/>
                    </a:xfrm>
                    <a:prstGeom prst="rect">
                      <a:avLst/>
                    </a:prstGeom>
                    <a:noFill/>
                    <a:ln w="9525">
                      <a:noFill/>
                      <a:headEnd/>
                      <a:tailEnd/>
                    </a:ln>
                  </pic:spPr>
                </pic:pic>
              </a:graphicData>
            </a:graphic>
          </wp:inline>
        </w:drawing>
      </w:r>
    </w:p>
    <w:p>
      <w:pPr>
        <w:numPr>
          <w:ilvl w:val="0"/>
          <w:numId w:val="1002"/>
        </w:numPr>
      </w:pPr>
      <w:r>
        <w:t xml:space="preserve">同时为了摄像头的稳定性与成像的清晰度，我们为摄像头都增加了云台设备，初步选定的云台设备型号为：</w:t>
      </w:r>
      <w:r>
        <w:rPr>
          <w:rStyle w:val="VerbatimChar"/>
        </w:rPr>
        <w:t xml:space="preserve">FeiyuTech G6 Plus</w:t>
      </w:r>
    </w:p>
    <w:p>
      <w:pPr>
        <w:numPr>
          <w:ilvl w:val="0"/>
          <w:numId w:val="1002"/>
        </w:numPr>
      </w:pPr>
      <w:r>
        <w:t xml:space="preserve">在目前的基础上我们可以得到一个稳定且清晰的视频采集设备。</w:t>
      </w:r>
    </w:p>
    <w:bookmarkEnd w:id="23"/>
    <w:bookmarkStart w:id="30" w:name="视频处理与分析设备"/>
    <w:p>
      <w:pPr>
        <w:pStyle w:val="Heading3"/>
      </w:pPr>
      <w:r>
        <w:t xml:space="preserve">视频处理与分析设备</w:t>
      </w:r>
    </w:p>
    <w:p>
      <w:pPr>
        <w:pStyle w:val="FirstParagraph"/>
      </w:pPr>
      <w:r>
        <w:t xml:space="preserve">本系统使用的视频采集设备的高清与高帧数素质，我们就需要有更强的视频处理能力，我们的</w:t>
      </w:r>
      <w:r>
        <w:rPr>
          <w:rStyle w:val="VerbatimChar"/>
        </w:rPr>
        <w:t xml:space="preserve">视觉板</w:t>
      </w:r>
      <w:r>
        <w:t xml:space="preserve">就需要有更高的性能要求，就简单的计算来看</w:t>
      </w:r>
      <w:r>
        <w:rPr>
          <w:rStyle w:val="VerbatimChar"/>
        </w:rPr>
        <w:t xml:space="preserve">Raspberry Pi 4 Model B</w:t>
      </w:r>
      <w:r>
        <w:t xml:space="preserve">很有可能无法满足我们对于系统</w:t>
      </w:r>
      <w:r>
        <w:rPr>
          <w:rStyle w:val="VerbatimChar"/>
        </w:rPr>
        <w:t xml:space="preserve">视觉板</w:t>
      </w:r>
      <w:r>
        <w:t xml:space="preserve">的要求，加之我们需要使用基于</w:t>
      </w:r>
      <w:r>
        <w:rPr>
          <w:rStyle w:val="VerbatimChar"/>
        </w:rPr>
        <w:t xml:space="preserve">深度学习</w:t>
      </w:r>
      <w:r>
        <w:t xml:space="preserve">的AI大模型识别算法，我们选择了更加适合的</w:t>
      </w:r>
      <w:r>
        <w:rPr>
          <w:rStyle w:val="VerbatimChar"/>
        </w:rPr>
        <w:t xml:space="preserve">Orange Pi 5 Pro</w:t>
      </w:r>
      <w:r>
        <w:t xml:space="preserve">，它的</w:t>
      </w:r>
      <w:r>
        <w:rPr>
          <w:rStyle w:val="VerbatimChar"/>
        </w:rPr>
        <w:t xml:space="preserve">ARM Mali-G610</w:t>
      </w:r>
      <w:r>
        <w:t xml:space="preserve">架构芯片对于AI能力大幅度提升。</w:t>
      </w:r>
    </w:p>
    <w:p>
      <w:pPr>
        <w:pStyle w:val="BodyText"/>
      </w:pPr>
      <w:r>
        <w:drawing>
          <wp:inline>
            <wp:extent cx="5334000" cy="5437272"/>
            <wp:effectExtent b="0" l="0" r="0" t="0"/>
            <wp:docPr descr="image-20230904213336349" title="fig:" id="25" name="Picture"/>
            <a:graphic>
              <a:graphicData uri="http://schemas.openxmlformats.org/drawingml/2006/picture">
                <pic:pic>
                  <pic:nvPicPr>
                    <pic:cNvPr descr="https://mzee-imge.oss-cn-shanghai.aliyuncs.com/images/image-20230904213336349.png" id="26" name="Picture"/>
                    <pic:cNvPicPr>
                      <a:picLocks noChangeArrowheads="1" noChangeAspect="1"/>
                    </pic:cNvPicPr>
                  </pic:nvPicPr>
                  <pic:blipFill>
                    <a:blip r:embed="rId24"/>
                    <a:stretch>
                      <a:fillRect/>
                    </a:stretch>
                  </pic:blipFill>
                  <pic:spPr bwMode="auto">
                    <a:xfrm>
                      <a:off x="0" y="0"/>
                      <a:ext cx="5334000" cy="5437272"/>
                    </a:xfrm>
                    <a:prstGeom prst="rect">
                      <a:avLst/>
                    </a:prstGeom>
                    <a:noFill/>
                    <a:ln w="9525">
                      <a:noFill/>
                      <a:headEnd/>
                      <a:tailEnd/>
                    </a:ln>
                  </pic:spPr>
                </pic:pic>
              </a:graphicData>
            </a:graphic>
          </wp:inline>
        </w:drawing>
      </w:r>
    </w:p>
    <w:p>
      <w:pPr>
        <w:numPr>
          <w:ilvl w:val="0"/>
          <w:numId w:val="1003"/>
        </w:numPr>
      </w:pPr>
      <w:r>
        <w:t xml:space="preserve">视觉板参数介绍：</w:t>
      </w:r>
    </w:p>
    <w:p>
      <w:pPr>
        <w:numPr>
          <w:ilvl w:val="0"/>
          <w:numId w:val="1000"/>
        </w:numPr>
      </w:pPr>
      <w:r>
        <w:drawing>
          <wp:inline>
            <wp:extent cx="5334000" cy="6031796"/>
            <wp:effectExtent b="0" l="0" r="0" t="0"/>
            <wp:docPr descr="image-20230904213443742" title="fig:" id="28" name="Picture"/>
            <a:graphic>
              <a:graphicData uri="http://schemas.openxmlformats.org/drawingml/2006/picture">
                <pic:pic>
                  <pic:nvPicPr>
                    <pic:cNvPr descr="https://mzee-imge.oss-cn-shanghai.aliyuncs.com/images/image-20230904213443742.png" id="29" name="Picture"/>
                    <pic:cNvPicPr>
                      <a:picLocks noChangeArrowheads="1" noChangeAspect="1"/>
                    </pic:cNvPicPr>
                  </pic:nvPicPr>
                  <pic:blipFill>
                    <a:blip r:embed="rId27"/>
                    <a:stretch>
                      <a:fillRect/>
                    </a:stretch>
                  </pic:blipFill>
                  <pic:spPr bwMode="auto">
                    <a:xfrm>
                      <a:off x="0" y="0"/>
                      <a:ext cx="5334000" cy="6031796"/>
                    </a:xfrm>
                    <a:prstGeom prst="rect">
                      <a:avLst/>
                    </a:prstGeom>
                    <a:noFill/>
                    <a:ln w="9525">
                      <a:noFill/>
                      <a:headEnd/>
                      <a:tailEnd/>
                    </a:ln>
                  </pic:spPr>
                </pic:pic>
              </a:graphicData>
            </a:graphic>
          </wp:inline>
        </w:drawing>
      </w:r>
    </w:p>
    <w:p>
      <w:pPr>
        <w:pStyle w:val="BlockText"/>
      </w:pPr>
      <w:r>
        <w:t xml:space="preserve">后续的优化方案：</w:t>
      </w:r>
    </w:p>
    <w:p>
      <w:pPr>
        <w:numPr>
          <w:ilvl w:val="0"/>
          <w:numId w:val="1004"/>
        </w:numPr>
        <w:pStyle w:val="BlockText"/>
      </w:pPr>
      <w:r>
        <w:t xml:space="preserve">将视觉板更换为</w:t>
      </w:r>
      <w:r>
        <w:rPr>
          <w:rStyle w:val="VerbatimChar"/>
        </w:rPr>
        <w:t xml:space="preserve">OpenHarmony</w:t>
      </w:r>
      <w:r>
        <w:t xml:space="preserve">支持的系统开发板</w:t>
      </w:r>
      <w:r>
        <w:rPr>
          <w:rStyle w:val="VerbatimChar"/>
        </w:rPr>
        <w:t xml:space="preserve">Unionpi Tiger</w:t>
      </w:r>
      <w:r>
        <w:t xml:space="preserve">，方便于接入整个</w:t>
      </w:r>
      <w:r>
        <w:rPr>
          <w:rStyle w:val="VerbatimChar"/>
        </w:rPr>
        <w:t xml:space="preserve">Harmony</w:t>
      </w:r>
      <w:r>
        <w:t xml:space="preserve">生态以后将数据流通于整个生态之中，做到真正的</w:t>
      </w:r>
      <w:r>
        <w:rPr>
          <w:rStyle w:val="VerbatimChar"/>
        </w:rPr>
        <w:t xml:space="preserve">车机互联</w:t>
      </w:r>
      <w:r>
        <w:t xml:space="preserve">，</w:t>
      </w:r>
      <w:r>
        <w:rPr>
          <w:rStyle w:val="VerbatimChar"/>
        </w:rPr>
        <w:t xml:space="preserve">全方位信息整合</w:t>
      </w:r>
      <w:r>
        <w:t xml:space="preserve">。</w:t>
      </w:r>
    </w:p>
    <w:bookmarkEnd w:id="30"/>
    <w:bookmarkStart w:id="33" w:name="视频处理方案"/>
    <w:p>
      <w:pPr>
        <w:pStyle w:val="Heading3"/>
      </w:pPr>
      <w:r>
        <w:t xml:space="preserve">视频处理方案</w:t>
      </w:r>
    </w:p>
    <w:p>
      <w:pPr>
        <w:pStyle w:val="FirstParagraph"/>
      </w:pPr>
      <w:r>
        <w:t xml:space="preserve">目前针对于此视频输入的处理分为以下几个步骤：</w:t>
      </w:r>
    </w:p>
    <w:p>
      <w:pPr>
        <w:numPr>
          <w:ilvl w:val="0"/>
          <w:numId w:val="1005"/>
        </w:numPr>
      </w:pPr>
      <w:r>
        <w:t xml:space="preserve">原始视频图像初步处理</w:t>
      </w:r>
    </w:p>
    <w:p>
      <w:pPr>
        <w:numPr>
          <w:ilvl w:val="0"/>
          <w:numId w:val="1005"/>
        </w:numPr>
      </w:pPr>
      <w:r>
        <w:t xml:space="preserve">视频图像的识别与判断</w:t>
      </w:r>
    </w:p>
    <w:bookmarkStart w:id="31" w:name="原始视频图像处理"/>
    <w:p>
      <w:pPr>
        <w:pStyle w:val="Heading4"/>
      </w:pPr>
      <w:r>
        <w:t xml:space="preserve">原始视频图像处理</w:t>
      </w:r>
    </w:p>
    <w:p>
      <w:pPr>
        <w:numPr>
          <w:ilvl w:val="0"/>
          <w:numId w:val="1006"/>
        </w:numPr>
      </w:pPr>
      <w:r>
        <w:t xml:space="preserve">视频防抖算法：</w:t>
      </w:r>
    </w:p>
    <w:p>
      <w:pPr>
        <w:numPr>
          <w:ilvl w:val="0"/>
          <w:numId w:val="1000"/>
        </w:numPr>
        <w:pStyle w:val="SourceCode"/>
      </w:pPr>
      <w:r>
        <w:rPr>
          <w:rStyle w:val="ImportTok"/>
        </w:rPr>
        <w:t xml:space="preserve">import</w:t>
      </w:r>
      <w:r>
        <w:rPr>
          <w:rStyle w:val="NormalTok"/>
        </w:rPr>
        <w:t xml:space="preserve"> cv2</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打开视频文件</w:t>
      </w:r>
      <w:r>
        <w:br/>
      </w:r>
      <w:r>
        <w:rPr>
          <w:rStyle w:val="NormalTok"/>
        </w:rPr>
        <w:t xml:space="preserve">cap </w:t>
      </w:r>
      <w:r>
        <w:rPr>
          <w:rStyle w:val="OperatorTok"/>
        </w:rPr>
        <w:t xml:space="preserve">=</w:t>
      </w:r>
      <w:r>
        <w:rPr>
          <w:rStyle w:val="NormalTok"/>
        </w:rPr>
        <w:t xml:space="preserve"> cv2.VideoCapture(</w:t>
      </w:r>
      <w:r>
        <w:rPr>
          <w:rStyle w:val="StringTok"/>
        </w:rPr>
        <w:t xml:space="preserve">'input_video.mp4'</w:t>
      </w:r>
      <w:r>
        <w:rPr>
          <w:rStyle w:val="NormalTok"/>
        </w:rPr>
        <w:t xml:space="preserve">)</w:t>
      </w:r>
      <w:r>
        <w:br/>
      </w:r>
      <w:r>
        <w:br/>
      </w:r>
      <w:r>
        <w:rPr>
          <w:rStyle w:val="CommentTok"/>
        </w:rPr>
        <w:t xml:space="preserve"># 获取视频的宽度和高度</w:t>
      </w:r>
      <w:r>
        <w:br/>
      </w:r>
      <w:r>
        <w:rPr>
          <w:rStyle w:val="NormalTok"/>
        </w:rPr>
        <w:t xml:space="preserve">width </w:t>
      </w:r>
      <w:r>
        <w:rPr>
          <w:rStyle w:val="OperatorTok"/>
        </w:rPr>
        <w:t xml:space="preserve">=</w:t>
      </w:r>
      <w:r>
        <w:rPr>
          <w:rStyle w:val="NormalTok"/>
        </w:rPr>
        <w:t xml:space="preserve"> </w:t>
      </w:r>
      <w:r>
        <w:rPr>
          <w:rStyle w:val="BuiltInTok"/>
        </w:rPr>
        <w:t xml:space="preserve">int</w:t>
      </w:r>
      <w:r>
        <w:rPr>
          <w:rStyle w:val="NormalTok"/>
        </w:rPr>
        <w:t xml:space="preserve">(cap.get(</w:t>
      </w:r>
      <w:r>
        <w:rPr>
          <w:rStyle w:val="DecValTok"/>
        </w:rPr>
        <w:t xml:space="preserve">3</w:t>
      </w:r>
      <w:r>
        <w:rPr>
          <w:rStyle w:val="NormalTok"/>
        </w:rPr>
        <w:t xml:space="preserve">))</w:t>
      </w:r>
      <w:r>
        <w:br/>
      </w:r>
      <w:r>
        <w:rPr>
          <w:rStyle w:val="NormalTok"/>
        </w:rPr>
        <w:t xml:space="preserve">height </w:t>
      </w:r>
      <w:r>
        <w:rPr>
          <w:rStyle w:val="OperatorTok"/>
        </w:rPr>
        <w:t xml:space="preserve">=</w:t>
      </w:r>
      <w:r>
        <w:rPr>
          <w:rStyle w:val="NormalTok"/>
        </w:rPr>
        <w:t xml:space="preserve"> </w:t>
      </w:r>
      <w:r>
        <w:rPr>
          <w:rStyle w:val="BuiltInTok"/>
        </w:rPr>
        <w:t xml:space="preserve">int</w:t>
      </w:r>
      <w:r>
        <w:rPr>
          <w:rStyle w:val="NormalTok"/>
        </w:rPr>
        <w:t xml:space="preserve">(cap.get(</w:t>
      </w:r>
      <w:r>
        <w:rPr>
          <w:rStyle w:val="DecValTok"/>
        </w:rPr>
        <w:t xml:space="preserve">4</w:t>
      </w:r>
      <w:r>
        <w:rPr>
          <w:rStyle w:val="NormalTok"/>
        </w:rPr>
        <w:t xml:space="preserve">))</w:t>
      </w:r>
      <w:r>
        <w:br/>
      </w:r>
      <w:r>
        <w:br/>
      </w:r>
      <w:r>
        <w:rPr>
          <w:rStyle w:val="CommentTok"/>
        </w:rPr>
        <w:t xml:space="preserve"># 创建一个空白的帧用于存储平滑后的图像</w:t>
      </w:r>
      <w:r>
        <w:br/>
      </w:r>
      <w:r>
        <w:rPr>
          <w:rStyle w:val="NormalTok"/>
        </w:rPr>
        <w:t xml:space="preserve">smoothed_frame </w:t>
      </w:r>
      <w:r>
        <w:rPr>
          <w:rStyle w:val="OperatorTok"/>
        </w:rPr>
        <w:t xml:space="preserve">=</w:t>
      </w:r>
      <w:r>
        <w:rPr>
          <w:rStyle w:val="NormalTok"/>
        </w:rPr>
        <w:t xml:space="preserve"> np.zeros((height, width, </w:t>
      </w:r>
      <w:r>
        <w:rPr>
          <w:rStyle w:val="DecValTok"/>
        </w:rPr>
        <w:t xml:space="preserve">3</w:t>
      </w:r>
      <w:r>
        <w:rPr>
          <w:rStyle w:val="NormalTok"/>
        </w:rPr>
        <w:t xml:space="preserve">), dtype</w:t>
      </w:r>
      <w:r>
        <w:rPr>
          <w:rStyle w:val="OperatorTok"/>
        </w:rPr>
        <w:t xml:space="preserve">=</w:t>
      </w:r>
      <w:r>
        <w:rPr>
          <w:rStyle w:val="NormalTok"/>
        </w:rPr>
        <w:t xml:space="preserve">np.uint8)</w:t>
      </w:r>
      <w:r>
        <w:br/>
      </w:r>
      <w:r>
        <w:br/>
      </w:r>
      <w:r>
        <w:rPr>
          <w:rStyle w:val="CommentTok"/>
        </w:rPr>
        <w:t xml:space="preserve"># 创建一个滑动窗口的大小（窗口越大，平滑效果越明显）</w:t>
      </w:r>
      <w:r>
        <w:br/>
      </w:r>
      <w:r>
        <w:rPr>
          <w:rStyle w:val="NormalTok"/>
        </w:rPr>
        <w:t xml:space="preserve">window_size </w:t>
      </w:r>
      <w:r>
        <w:rPr>
          <w:rStyle w:val="OperatorTok"/>
        </w:rPr>
        <w:t xml:space="preserve">=</w:t>
      </w:r>
      <w:r>
        <w:rPr>
          <w:rStyle w:val="NormalTok"/>
        </w:rPr>
        <w:t xml:space="preserve"> </w:t>
      </w:r>
      <w:r>
        <w:rPr>
          <w:rStyle w:val="DecValTok"/>
        </w:rPr>
        <w:t xml:space="preserve">15</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将当前帧与平滑后的帧相加，以实现平均平滑</w:t>
      </w:r>
      <w:r>
        <w:br/>
      </w:r>
      <w:r>
        <w:rPr>
          <w:rStyle w:val="NormalTok"/>
        </w:rPr>
        <w:t xml:space="preserve">    smoothed_frame </w:t>
      </w:r>
      <w:r>
        <w:rPr>
          <w:rStyle w:val="OperatorTok"/>
        </w:rPr>
        <w:t xml:space="preserve">=</w:t>
      </w:r>
      <w:r>
        <w:rPr>
          <w:rStyle w:val="NormalTok"/>
        </w:rPr>
        <w:t xml:space="preserve"> cv2.addWeighted(smoothed_frame, </w:t>
      </w:r>
      <w:r>
        <w:rPr>
          <w:rStyle w:val="FloatTok"/>
        </w:rPr>
        <w:t xml:space="preserve">0.8</w:t>
      </w:r>
      <w:r>
        <w:rPr>
          <w:rStyle w:val="NormalTok"/>
        </w:rPr>
        <w:t xml:space="preserve">, frame, </w:t>
      </w:r>
      <w:r>
        <w:rPr>
          <w:rStyle w:val="FloatTok"/>
        </w:rPr>
        <w:t xml:space="preserve">0.2</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显示平滑后的帧</w:t>
      </w:r>
      <w:r>
        <w:br/>
      </w:r>
      <w:r>
        <w:rPr>
          <w:rStyle w:val="NormalTok"/>
        </w:rPr>
        <w:t xml:space="preserve">    cv2.imshow(</w:t>
      </w:r>
      <w:r>
        <w:rPr>
          <w:rStyle w:val="StringTok"/>
        </w:rPr>
        <w:t xml:space="preserve">'Smoothed Video'</w:t>
      </w:r>
      <w:r>
        <w:rPr>
          <w:rStyle w:val="NormalTok"/>
        </w:rPr>
        <w:t xml:space="preserve">, smoothed_frame)</w:t>
      </w:r>
      <w:r>
        <w:br/>
      </w:r>
      <w:r>
        <w:rPr>
          <w:rStyle w:val="NormalTok"/>
        </w:rPr>
        <w:t xml:space="preserve">    </w:t>
      </w:r>
      <w:r>
        <w:br/>
      </w:r>
      <w:r>
        <w:rPr>
          <w:rStyle w:val="NormalTok"/>
        </w:rPr>
        <w:t xml:space="preserve">    </w:t>
      </w:r>
      <w:r>
        <w:rPr>
          <w:rStyle w:val="ControlFlowTok"/>
        </w:rPr>
        <w:t xml:space="preserve">if</w:t>
      </w:r>
      <w:r>
        <w:rPr>
          <w:rStyle w:val="NormalTok"/>
        </w:rPr>
        <w:t xml:space="preserve"> cv2.waitKey(</w:t>
      </w:r>
      <w:r>
        <w:rPr>
          <w:rStyle w:val="DecValTok"/>
        </w:rPr>
        <w:t xml:space="preserve">1</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w:t>
      </w:r>
      <w:r>
        <w:br/>
      </w:r>
      <w:r>
        <w:rPr>
          <w:rStyle w:val="NormalTok"/>
        </w:rPr>
        <w:t xml:space="preserve">        </w:t>
      </w:r>
      <w:r>
        <w:rPr>
          <w:rStyle w:val="ControlFlowTok"/>
        </w:rPr>
        <w:t xml:space="preserve">break</w:t>
      </w:r>
      <w:r>
        <w:br/>
      </w:r>
      <w:r>
        <w:br/>
      </w:r>
      <w:r>
        <w:rPr>
          <w:rStyle w:val="CommentTok"/>
        </w:rPr>
        <w:t xml:space="preserve"># 释放视频捕获对象和关闭窗口</w:t>
      </w:r>
      <w:r>
        <w:br/>
      </w:r>
      <w:r>
        <w:rPr>
          <w:rStyle w:val="NormalTok"/>
        </w:rPr>
        <w:t xml:space="preserve">cap.release()</w:t>
      </w:r>
      <w:r>
        <w:br/>
      </w:r>
      <w:r>
        <w:rPr>
          <w:rStyle w:val="NormalTok"/>
        </w:rPr>
        <w:t xml:space="preserve">cv2.destroyAllWindows()</w:t>
      </w:r>
    </w:p>
    <w:p>
      <w:pPr>
        <w:numPr>
          <w:ilvl w:val="0"/>
          <w:numId w:val="1006"/>
        </w:numPr>
      </w:pPr>
      <w:r>
        <w:t xml:space="preserve">简单滤波与处理反光：</w:t>
      </w:r>
    </w:p>
    <w:p>
      <w:pPr>
        <w:numPr>
          <w:ilvl w:val="0"/>
          <w:numId w:val="1000"/>
        </w:numPr>
        <w:pStyle w:val="SourceCode"/>
      </w:pPr>
      <w:r>
        <w:rPr>
          <w:rStyle w:val="ImportTok"/>
        </w:rPr>
        <w:t xml:space="preserve">import</w:t>
      </w:r>
      <w:r>
        <w:rPr>
          <w:rStyle w:val="NormalTok"/>
        </w:rPr>
        <w:t xml:space="preserve"> cv2</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打开视频文件</w:t>
      </w:r>
      <w:r>
        <w:br/>
      </w:r>
      <w:r>
        <w:rPr>
          <w:rStyle w:val="NormalTok"/>
        </w:rPr>
        <w:t xml:space="preserve">cap </w:t>
      </w:r>
      <w:r>
        <w:rPr>
          <w:rStyle w:val="OperatorTok"/>
        </w:rPr>
        <w:t xml:space="preserve">=</w:t>
      </w:r>
      <w:r>
        <w:rPr>
          <w:rStyle w:val="NormalTok"/>
        </w:rPr>
        <w:t xml:space="preserve"> cv2.VideoCapture(</w:t>
      </w:r>
      <w:r>
        <w:rPr>
          <w:rStyle w:val="StringTok"/>
        </w:rPr>
        <w:t xml:space="preserve">'input_video.mp4'</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将图像转换为灰度图像</w:t>
      </w:r>
      <w:r>
        <w:br/>
      </w:r>
      <w:r>
        <w:rPr>
          <w:rStyle w:val="NormalTok"/>
        </w:rPr>
        <w:t xml:space="preserve">    gray_frame </w:t>
      </w:r>
      <w:r>
        <w:rPr>
          <w:rStyle w:val="OperatorTok"/>
        </w:rPr>
        <w:t xml:space="preserve">=</w:t>
      </w:r>
      <w:r>
        <w:rPr>
          <w:rStyle w:val="NormalTok"/>
        </w:rPr>
        <w:t xml:space="preserve"> cv2.cvtColor(frame, cv2.COLOR_BGR2GRAY)</w:t>
      </w:r>
      <w:r>
        <w:br/>
      </w:r>
      <w:r>
        <w:br/>
      </w:r>
      <w:r>
        <w:rPr>
          <w:rStyle w:val="NormalTok"/>
        </w:rPr>
        <w:t xml:space="preserve">    </w:t>
      </w:r>
      <w:r>
        <w:rPr>
          <w:rStyle w:val="CommentTok"/>
        </w:rPr>
        <w:t xml:space="preserve"># 使用均值滤波器对灰度图像进行平滑处理</w:t>
      </w:r>
      <w:r>
        <w:br/>
      </w:r>
      <w:r>
        <w:rPr>
          <w:rStyle w:val="NormalTok"/>
        </w:rPr>
        <w:t xml:space="preserve">    blurred_frame </w:t>
      </w:r>
      <w:r>
        <w:rPr>
          <w:rStyle w:val="OperatorTok"/>
        </w:rPr>
        <w:t xml:space="preserve">=</w:t>
      </w:r>
      <w:r>
        <w:rPr>
          <w:rStyle w:val="NormalTok"/>
        </w:rPr>
        <w:t xml:space="preserve"> cv2.blur(gray_frame, (</w:t>
      </w:r>
      <w:r>
        <w:rPr>
          <w:rStyle w:val="DecValTok"/>
        </w:rPr>
        <w:t xml:space="preserve">15</w:t>
      </w:r>
      <w:r>
        <w:rPr>
          <w:rStyle w:val="NormalTok"/>
        </w:rPr>
        <w:t xml:space="preserve">, </w:t>
      </w:r>
      <w:r>
        <w:rPr>
          <w:rStyle w:val="DecValTok"/>
        </w:rPr>
        <w:t xml:space="preserve">15</w:t>
      </w:r>
      <w:r>
        <w:rPr>
          <w:rStyle w:val="NormalTok"/>
        </w:rPr>
        <w:t xml:space="preserve">))</w:t>
      </w:r>
      <w:r>
        <w:br/>
      </w:r>
      <w:r>
        <w:br/>
      </w:r>
      <w:r>
        <w:rPr>
          <w:rStyle w:val="NormalTok"/>
        </w:rPr>
        <w:t xml:space="preserve">    </w:t>
      </w:r>
      <w:r>
        <w:rPr>
          <w:rStyle w:val="CommentTok"/>
        </w:rPr>
        <w:t xml:space="preserve"># 从平滑图像中减去原始图像，以减少反光效应</w:t>
      </w:r>
      <w:r>
        <w:br/>
      </w:r>
      <w:r>
        <w:rPr>
          <w:rStyle w:val="NormalTok"/>
        </w:rPr>
        <w:t xml:space="preserve">    result_frame </w:t>
      </w:r>
      <w:r>
        <w:rPr>
          <w:rStyle w:val="OperatorTok"/>
        </w:rPr>
        <w:t xml:space="preserve">=</w:t>
      </w:r>
      <w:r>
        <w:rPr>
          <w:rStyle w:val="NormalTok"/>
        </w:rPr>
        <w:t xml:space="preserve"> cv2.subtract(gray_frame, blurred_frame)</w:t>
      </w:r>
      <w:r>
        <w:br/>
      </w:r>
      <w:r>
        <w:br/>
      </w:r>
      <w:r>
        <w:rPr>
          <w:rStyle w:val="NormalTok"/>
        </w:rPr>
        <w:t xml:space="preserve">    </w:t>
      </w:r>
      <w:r>
        <w:rPr>
          <w:rStyle w:val="CommentTok"/>
        </w:rPr>
        <w:t xml:space="preserve"># 显示处理后的帧</w:t>
      </w:r>
      <w:r>
        <w:br/>
      </w:r>
      <w:r>
        <w:rPr>
          <w:rStyle w:val="NormalTok"/>
        </w:rPr>
        <w:t xml:space="preserve">    cv2.imshow(</w:t>
      </w:r>
      <w:r>
        <w:rPr>
          <w:rStyle w:val="StringTok"/>
        </w:rPr>
        <w:t xml:space="preserve">'De-Reflection Video'</w:t>
      </w:r>
      <w:r>
        <w:rPr>
          <w:rStyle w:val="NormalTok"/>
        </w:rPr>
        <w:t xml:space="preserve">, result_frame)</w:t>
      </w:r>
      <w:r>
        <w:br/>
      </w:r>
      <w:r>
        <w:br/>
      </w:r>
      <w:r>
        <w:rPr>
          <w:rStyle w:val="NormalTok"/>
        </w:rPr>
        <w:t xml:space="preserve">    </w:t>
      </w:r>
      <w:r>
        <w:rPr>
          <w:rStyle w:val="ControlFlowTok"/>
        </w:rPr>
        <w:t xml:space="preserve">if</w:t>
      </w:r>
      <w:r>
        <w:rPr>
          <w:rStyle w:val="NormalTok"/>
        </w:rPr>
        <w:t xml:space="preserve"> cv2.waitKey(</w:t>
      </w:r>
      <w:r>
        <w:rPr>
          <w:rStyle w:val="DecValTok"/>
        </w:rPr>
        <w:t xml:space="preserve">1</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w:t>
      </w:r>
      <w:r>
        <w:br/>
      </w:r>
      <w:r>
        <w:rPr>
          <w:rStyle w:val="NormalTok"/>
        </w:rPr>
        <w:t xml:space="preserve">        </w:t>
      </w:r>
      <w:r>
        <w:rPr>
          <w:rStyle w:val="ControlFlowTok"/>
        </w:rPr>
        <w:t xml:space="preserve">break</w:t>
      </w:r>
      <w:r>
        <w:br/>
      </w:r>
      <w:r>
        <w:br/>
      </w:r>
      <w:r>
        <w:rPr>
          <w:rStyle w:val="CommentTok"/>
        </w:rPr>
        <w:t xml:space="preserve"># 释放视频捕获对象和关闭窗口</w:t>
      </w:r>
      <w:r>
        <w:br/>
      </w:r>
      <w:r>
        <w:rPr>
          <w:rStyle w:val="NormalTok"/>
        </w:rPr>
        <w:t xml:space="preserve">cap.release()</w:t>
      </w:r>
      <w:r>
        <w:br/>
      </w:r>
      <w:r>
        <w:rPr>
          <w:rStyle w:val="NormalTok"/>
        </w:rPr>
        <w:t xml:space="preserve">cv2.destroyAllWindows()</w:t>
      </w:r>
    </w:p>
    <w:bookmarkEnd w:id="31"/>
    <w:bookmarkStart w:id="32" w:name="视频的识别与判断"/>
    <w:p>
      <w:pPr>
        <w:pStyle w:val="Heading4"/>
      </w:pPr>
      <w:r>
        <w:t xml:space="preserve">视频的识别与判断</w:t>
      </w:r>
    </w:p>
    <w:p>
      <w:pPr>
        <w:pStyle w:val="BlockText"/>
      </w:pPr>
      <w:r>
        <w:t xml:space="preserve">这一部分的识别将会极其的复杂与繁琐，我们选择使用</w:t>
      </w:r>
      <w:r>
        <w:rPr>
          <w:rStyle w:val="VerbatimChar"/>
        </w:rPr>
        <w:t xml:space="preserve">TensorFlow</w:t>
      </w:r>
      <w:r>
        <w:t xml:space="preserve">框架下来进行模型训练，并将前一步处理完成的图像交由</w:t>
      </w:r>
      <w:r>
        <w:rPr>
          <w:rStyle w:val="VerbatimChar"/>
        </w:rPr>
        <w:t xml:space="preserve">AI模型</w:t>
      </w:r>
      <w:r>
        <w:t xml:space="preserve">来进行具体的决策和分析。</w:t>
      </w:r>
    </w:p>
    <w:p>
      <w:pPr>
        <w:pStyle w:val="FirstParagraph"/>
      </w:pPr>
      <w:r>
        <w:t xml:space="preserve">以下是一个简单的道路识别示例：</w:t>
      </w:r>
    </w:p>
    <w:p>
      <w:pPr>
        <w:pStyle w:val="SourceCode"/>
      </w:pP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from</w:t>
      </w:r>
      <w:r>
        <w:rPr>
          <w:rStyle w:val="NormalTok"/>
        </w:rPr>
        <w:t xml:space="preserve"> tensorflow.keras </w:t>
      </w:r>
      <w:r>
        <w:rPr>
          <w:rStyle w:val="ImportTok"/>
        </w:rPr>
        <w:t xml:space="preserve">import</w:t>
      </w:r>
      <w:r>
        <w:rPr>
          <w:rStyle w:val="NormalTok"/>
        </w:rPr>
        <w:t xml:space="preserve"> datasets, layers, models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导入和准备数据集（这里使用CIFAR-10作为示例数据集）</w:t>
      </w:r>
      <w:r>
        <w:br/>
      </w:r>
      <w:r>
        <w:rPr>
          <w:rStyle w:val="NormalTok"/>
        </w:rPr>
        <w:t xml:space="preserve">(train_images, train_labels), (test_images, test_labels) </w:t>
      </w:r>
      <w:r>
        <w:rPr>
          <w:rStyle w:val="OperatorTok"/>
        </w:rPr>
        <w:t xml:space="preserve">=</w:t>
      </w:r>
      <w:r>
        <w:rPr>
          <w:rStyle w:val="NormalTok"/>
        </w:rPr>
        <w:t xml:space="preserve"> datasets.cifar10.load_data()</w:t>
      </w:r>
      <w:r>
        <w:br/>
      </w:r>
      <w:r>
        <w:br/>
      </w:r>
      <w:r>
        <w:rPr>
          <w:rStyle w:val="CommentTok"/>
        </w:rPr>
        <w:t xml:space="preserve"># 将像素值缩放到0到1之间</w:t>
      </w:r>
      <w:r>
        <w:br/>
      </w:r>
      <w:r>
        <w:rPr>
          <w:rStyle w:val="NormalTok"/>
        </w:rPr>
        <w:t xml:space="preserve">train_images, test_images </w:t>
      </w:r>
      <w:r>
        <w:rPr>
          <w:rStyle w:val="OperatorTok"/>
        </w:rPr>
        <w:t xml:space="preserve">=</w:t>
      </w:r>
      <w:r>
        <w:rPr>
          <w:rStyle w:val="NormalTok"/>
        </w:rPr>
        <w:t xml:space="preserve"> train_images </w:t>
      </w:r>
      <w:r>
        <w:rPr>
          <w:rStyle w:val="OperatorTok"/>
        </w:rPr>
        <w:t xml:space="preserve">/</w:t>
      </w:r>
      <w:r>
        <w:rPr>
          <w:rStyle w:val="NormalTok"/>
        </w:rPr>
        <w:t xml:space="preserve"> </w:t>
      </w:r>
      <w:r>
        <w:rPr>
          <w:rStyle w:val="FloatTok"/>
        </w:rPr>
        <w:t xml:space="preserve">255.0</w:t>
      </w:r>
      <w:r>
        <w:rPr>
          <w:rStyle w:val="NormalTok"/>
        </w:rPr>
        <w:t xml:space="preserve">, test_images </w:t>
      </w:r>
      <w:r>
        <w:rPr>
          <w:rStyle w:val="OperatorTok"/>
        </w:rPr>
        <w:t xml:space="preserve">/</w:t>
      </w:r>
      <w:r>
        <w:rPr>
          <w:rStyle w:val="NormalTok"/>
        </w:rPr>
        <w:t xml:space="preserve"> </w:t>
      </w:r>
      <w:r>
        <w:rPr>
          <w:rStyle w:val="FloatTok"/>
        </w:rPr>
        <w:t xml:space="preserve">255.0</w:t>
      </w:r>
      <w:r>
        <w:br/>
      </w:r>
      <w:r>
        <w:br/>
      </w:r>
      <w:r>
        <w:rPr>
          <w:rStyle w:val="CommentTok"/>
        </w:rPr>
        <w:t xml:space="preserve"># 定义卷积神经网络模型</w:t>
      </w:r>
      <w:r>
        <w:br/>
      </w:r>
      <w:r>
        <w:rPr>
          <w:rStyle w:val="NormalTok"/>
        </w:rPr>
        <w:t xml:space="preserve">model </w:t>
      </w:r>
      <w:r>
        <w:rPr>
          <w:rStyle w:val="OperatorTok"/>
        </w:rPr>
        <w:t xml:space="preserve">=</w:t>
      </w:r>
      <w:r>
        <w:rPr>
          <w:rStyle w:val="NormalTok"/>
        </w:rPr>
        <w:t xml:space="preserve"> models.Sequential([</w:t>
      </w:r>
      <w:r>
        <w:br/>
      </w:r>
      <w:r>
        <w:rPr>
          <w:rStyle w:val="NormalTok"/>
        </w:rPr>
        <w:t xml:space="preserve">    layers.Conv2D(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input_shape</w:t>
      </w:r>
      <w:r>
        <w:rPr>
          <w:rStyle w:val="OperatorTok"/>
        </w:rPr>
        <w:t xml:space="preserve">=</w:t>
      </w:r>
      <w:r>
        <w:rPr>
          <w:rStyle w:val="NormalTok"/>
        </w:rPr>
        <w:t xml:space="preserve">(</w:t>
      </w:r>
      <w:r>
        <w:rPr>
          <w:rStyle w:val="DecValTok"/>
        </w:rPr>
        <w:t xml:space="preserve">32</w:t>
      </w:r>
      <w:r>
        <w:rPr>
          <w:rStyle w:val="NormalTok"/>
        </w:rPr>
        <w:t xml:space="preserve">, </w:t>
      </w:r>
      <w:r>
        <w:rPr>
          <w:rStyle w:val="DecValTok"/>
        </w:rPr>
        <w:t xml:space="preserve">32</w:t>
      </w:r>
      <w:r>
        <w:rPr>
          <w:rStyle w:val="NormalTok"/>
        </w:rPr>
        <w:t xml:space="preserve">, </w:t>
      </w:r>
      <w:r>
        <w:rPr>
          <w:rStyle w:val="DecValTok"/>
        </w:rPr>
        <w:t xml:space="preserve">3</w:t>
      </w:r>
      <w:r>
        <w:rPr>
          <w:rStyle w:val="NormalTok"/>
        </w:rPr>
        <w:t xml:space="preserve">)),</w:t>
      </w:r>
      <w:r>
        <w:br/>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layers.Conv2D(</w:t>
      </w:r>
      <w:r>
        <w:rPr>
          <w:rStyle w:val="DecValTok"/>
        </w:rPr>
        <w:t xml:space="preserve">64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layers.Conv2D(</w:t>
      </w:r>
      <w:r>
        <w:rPr>
          <w:rStyle w:val="DecValTok"/>
        </w:rPr>
        <w:t xml:space="preserve">64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layers.Flatten(),</w:t>
      </w:r>
      <w:r>
        <w:br/>
      </w:r>
      <w:r>
        <w:rPr>
          <w:rStyle w:val="NormalTok"/>
        </w:rPr>
        <w:t xml:space="preserve">    layers.Dense(</w:t>
      </w:r>
      <w:r>
        <w:rPr>
          <w:rStyle w:val="DecValTok"/>
        </w:rPr>
        <w:t xml:space="preserve">64</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layers.Dense(</w:t>
      </w:r>
      <w:r>
        <w:rPr>
          <w:rStyle w:val="DecValTok"/>
        </w:rPr>
        <w:t xml:space="preserve">10</w:t>
      </w:r>
      <w:r>
        <w:rPr>
          <w:rStyle w:val="NormalTok"/>
        </w:rPr>
        <w:t xml:space="preserve">)</w:t>
      </w:r>
      <w:r>
        <w:br/>
      </w:r>
      <w:r>
        <w:rPr>
          <w:rStyle w:val="NormalTok"/>
        </w:rPr>
        <w:t xml:space="preserve">])</w:t>
      </w:r>
      <w:r>
        <w:br/>
      </w:r>
      <w:r>
        <w:br/>
      </w:r>
      <w:r>
        <w:rPr>
          <w:rStyle w:val="CommentTok"/>
        </w:rPr>
        <w:t xml:space="preserve"># 编译模型</w:t>
      </w:r>
      <w:r>
        <w:br/>
      </w:r>
      <w:r>
        <w:rPr>
          <w:rStyle w:val="NormalTok"/>
        </w:rPr>
        <w:t xml:space="preserve">model.</w:t>
      </w:r>
      <w:r>
        <w:rPr>
          <w:rStyle w:val="BuiltInTok"/>
        </w:rPr>
        <w:t xml:space="preserve">compile</w:t>
      </w:r>
      <w:r>
        <w:rPr>
          <w:rStyle w:val="NormalTok"/>
        </w:rPr>
        <w:t xml:space="preserve">(optimizer</w:t>
      </w:r>
      <w:r>
        <w:rPr>
          <w:rStyle w:val="OperatorTok"/>
        </w:rPr>
        <w:t xml:space="preserve">=</w:t>
      </w:r>
      <w:r>
        <w:rPr>
          <w:rStyle w:val="StringTok"/>
        </w:rPr>
        <w:t xml:space="preserve">'adam'</w:t>
      </w:r>
      <w:r>
        <w:rPr>
          <w:rStyle w:val="NormalTok"/>
        </w:rPr>
        <w:t xml:space="preserve">,</w:t>
      </w:r>
      <w:r>
        <w:br/>
      </w:r>
      <w:r>
        <w:rPr>
          <w:rStyle w:val="NormalTok"/>
        </w:rPr>
        <w:t xml:space="preserve">              loss</w:t>
      </w:r>
      <w:r>
        <w:rPr>
          <w:rStyle w:val="OperatorTok"/>
        </w:rPr>
        <w:t xml:space="preserve">=</w:t>
      </w:r>
      <w:r>
        <w:rPr>
          <w:rStyle w:val="NormalTok"/>
        </w:rPr>
        <w:t xml:space="preserve">tf.keras.losses.SparseCategoricalCrossentropy(from_logits</w:t>
      </w:r>
      <w:r>
        <w:rPr>
          <w:rStyle w:val="OperatorTok"/>
        </w:rPr>
        <w:t xml:space="preserve">=</w:t>
      </w:r>
      <w:r>
        <w:rPr>
          <w:rStyle w:val="VariableTok"/>
        </w:rPr>
        <w:t xml:space="preserve">True</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'accuracy'</w:t>
      </w:r>
      <w:r>
        <w:rPr>
          <w:rStyle w:val="NormalTok"/>
        </w:rPr>
        <w:t xml:space="preserve">])</w:t>
      </w:r>
      <w:r>
        <w:br/>
      </w:r>
      <w:r>
        <w:br/>
      </w:r>
      <w:r>
        <w:rPr>
          <w:rStyle w:val="CommentTok"/>
        </w:rPr>
        <w:t xml:space="preserve"># 训练模型</w:t>
      </w:r>
      <w:r>
        <w:br/>
      </w:r>
      <w:r>
        <w:rPr>
          <w:rStyle w:val="NormalTok"/>
        </w:rPr>
        <w:t xml:space="preserve">history </w:t>
      </w:r>
      <w:r>
        <w:rPr>
          <w:rStyle w:val="OperatorTok"/>
        </w:rPr>
        <w:t xml:space="preserve">=</w:t>
      </w:r>
      <w:r>
        <w:rPr>
          <w:rStyle w:val="NormalTok"/>
        </w:rPr>
        <w:t xml:space="preserve"> model.fit(train_images, train_labels, epochs</w:t>
      </w:r>
      <w:r>
        <w:rPr>
          <w:rStyle w:val="OperatorTok"/>
        </w:rPr>
        <w:t xml:space="preserve">=</w:t>
      </w:r>
      <w:r>
        <w:rPr>
          <w:rStyle w:val="DecValTok"/>
        </w:rPr>
        <w:t xml:space="preserve">10</w:t>
      </w:r>
      <w:r>
        <w:rPr>
          <w:rStyle w:val="NormalTok"/>
        </w:rPr>
        <w:t xml:space="preserve">, </w:t>
      </w:r>
      <w:r>
        <w:br/>
      </w:r>
      <w:r>
        <w:rPr>
          <w:rStyle w:val="NormalTok"/>
        </w:rPr>
        <w:t xml:space="preserve">                    validation_data</w:t>
      </w:r>
      <w:r>
        <w:rPr>
          <w:rStyle w:val="OperatorTok"/>
        </w:rPr>
        <w:t xml:space="preserve">=</w:t>
      </w:r>
      <w:r>
        <w:rPr>
          <w:rStyle w:val="NormalTok"/>
        </w:rPr>
        <w:t xml:space="preserve">(test_images, test_labels))</w:t>
      </w:r>
      <w:r>
        <w:br/>
      </w:r>
      <w:r>
        <w:br/>
      </w:r>
      <w:r>
        <w:rPr>
          <w:rStyle w:val="CommentTok"/>
        </w:rPr>
        <w:t xml:space="preserve"># 评估模型性能</w:t>
      </w:r>
      <w:r>
        <w:br/>
      </w:r>
      <w:r>
        <w:rPr>
          <w:rStyle w:val="NormalTok"/>
        </w:rPr>
        <w:t xml:space="preserve">test_loss, test_acc </w:t>
      </w:r>
      <w:r>
        <w:rPr>
          <w:rStyle w:val="OperatorTok"/>
        </w:rPr>
        <w:t xml:space="preserve">=</w:t>
      </w:r>
      <w:r>
        <w:rPr>
          <w:rStyle w:val="NormalTok"/>
        </w:rPr>
        <w:t xml:space="preserve"> model.evaluate(test_images,  test_labels, verbose</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 accuracy:'</w:t>
      </w:r>
      <w:r>
        <w:rPr>
          <w:rStyle w:val="NormalTok"/>
        </w:rPr>
        <w:t xml:space="preserve">, test_acc)</w:t>
      </w:r>
    </w:p>
    <w:p>
      <w:pPr>
        <w:pStyle w:val="FirstParagraph"/>
      </w:pPr>
    </w:p>
    <w:bookmarkEnd w:id="32"/>
    <w:bookmarkEnd w:id="33"/>
    <w:bookmarkEnd w:id="34"/>
    <w:bookmarkStart w:id="40" w:name="电机和控制方案"/>
    <w:p>
      <w:pPr>
        <w:pStyle w:val="Heading2"/>
      </w:pPr>
      <w:r>
        <w:t xml:space="preserve">电机和控制方案</w:t>
      </w:r>
    </w:p>
    <w:bookmarkStart w:id="35" w:name="电机选择"/>
    <w:p>
      <w:pPr>
        <w:pStyle w:val="Heading3"/>
      </w:pPr>
      <w:r>
        <w:t xml:space="preserve">电机选择</w:t>
      </w:r>
    </w:p>
    <w:p>
      <w:pPr>
        <w:numPr>
          <w:ilvl w:val="0"/>
          <w:numId w:val="1007"/>
        </w:numPr>
      </w:pPr>
      <w:r>
        <w:t xml:space="preserve">型号：Golden Motor MagicPie 特点：适用于电动轮椅、电动自行车、高效、低噪音</w:t>
      </w:r>
    </w:p>
    <w:p>
      <w:pPr>
        <w:numPr>
          <w:ilvl w:val="0"/>
          <w:numId w:val="1007"/>
        </w:numPr>
      </w:pPr>
      <w:r>
        <w:t xml:space="preserve">小米CyberGear 微电机</w:t>
      </w:r>
    </w:p>
    <w:p>
      <w:pPr>
        <w:pStyle w:val="FirstParagraph"/>
      </w:pPr>
      <w:r>
        <w:t xml:space="preserve">这两种</w:t>
      </w:r>
      <w:r>
        <w:rPr>
          <w:rStyle w:val="VerbatimChar"/>
        </w:rPr>
        <w:t xml:space="preserve">伺服电机</w:t>
      </w:r>
      <w:r>
        <w:t xml:space="preserve">都能满足，本系统对于安全性与稳定性的要求，同时能够提供一个较高精度的控制。</w:t>
      </w:r>
    </w:p>
    <w:bookmarkEnd w:id="35"/>
    <w:bookmarkStart w:id="39" w:name="控制方案"/>
    <w:p>
      <w:pPr>
        <w:pStyle w:val="Heading3"/>
      </w:pPr>
      <w:r>
        <w:t xml:space="preserve">控制方案</w:t>
      </w:r>
    </w:p>
    <w:p>
      <w:pPr>
        <w:pStyle w:val="FirstParagraph"/>
      </w:pPr>
      <w:r>
        <w:t xml:space="preserve"> </w:t>
      </w:r>
      <w:r>
        <w:drawing>
          <wp:inline>
            <wp:extent cx="5334000" cy="3770294"/>
            <wp:effectExtent b="0" l="0" r="0" t="0"/>
            <wp:docPr descr="" title="fig:" id="37" name="Picture"/>
            <a:graphic>
              <a:graphicData uri="http://schemas.openxmlformats.org/drawingml/2006/picture">
                <pic:pic>
                  <pic:nvPicPr>
                    <pic:cNvPr descr="https://mzee-imge.oss-cn-shanghai.aliyuncs.com/images/SCH_Schematic1_1-P1_2023-09-04_1.jpg" id="38" name="Picture"/>
                    <pic:cNvPicPr>
                      <a:picLocks noChangeArrowheads="1" noChangeAspect="1"/>
                    </pic:cNvPicPr>
                  </pic:nvPicPr>
                  <pic:blipFill>
                    <a:blip r:embed="rId36"/>
                    <a:stretch>
                      <a:fillRect/>
                    </a:stretch>
                  </pic:blipFill>
                  <pic:spPr bwMode="auto">
                    <a:xfrm>
                      <a:off x="0" y="0"/>
                      <a:ext cx="5334000" cy="3770294"/>
                    </a:xfrm>
                    <a:prstGeom prst="rect">
                      <a:avLst/>
                    </a:prstGeom>
                    <a:noFill/>
                    <a:ln w="9525">
                      <a:noFill/>
                      <a:headEnd/>
                      <a:tailEnd/>
                    </a:ln>
                  </pic:spPr>
                </pic:pic>
              </a:graphicData>
            </a:graphic>
          </wp:inline>
        </w:drawing>
      </w:r>
    </w:p>
    <w:p>
      <w:pPr>
        <w:pStyle w:val="BlockText"/>
      </w:pPr>
      <w:r>
        <w:t xml:space="preserve">对于运动主控板我们选择了自我设计一块原创的运动控制模块。主控芯片核心为</w:t>
      </w:r>
      <w:r>
        <w:rPr>
          <w:rStyle w:val="VerbatimChar"/>
        </w:rPr>
        <w:t xml:space="preserve">STM32G473VET6</w:t>
      </w:r>
    </w:p>
    <w:p>
      <w:pPr>
        <w:pStyle w:val="FirstParagraph"/>
      </w:pPr>
      <w:r>
        <w:t xml:space="preserve">自主选择元器件，可以让我们在后续的调试和测试中能够有更多的操作空间。</w:t>
      </w:r>
    </w:p>
    <w:p>
      <w:pPr>
        <w:pStyle w:val="BodyText"/>
      </w:pPr>
      <w:r>
        <w:t xml:space="preserve">同时由于是自主选择，我们在元器件的选择上，也保留了空余的性能提供给后续的功能拓展。</w:t>
      </w:r>
    </w:p>
    <w:p>
      <w:pPr>
        <w:pStyle w:val="BodyText"/>
      </w:pPr>
      <w:r>
        <w:t xml:space="preserve">优势分析：</w:t>
      </w:r>
    </w:p>
    <w:p>
      <w:pPr>
        <w:numPr>
          <w:ilvl w:val="0"/>
          <w:numId w:val="1008"/>
        </w:numPr>
      </w:pPr>
      <w:r>
        <w:t xml:space="preserve">更多的接口：</w:t>
      </w:r>
    </w:p>
    <w:p>
      <w:pPr>
        <w:numPr>
          <w:ilvl w:val="1"/>
          <w:numId w:val="1009"/>
        </w:numPr>
      </w:pPr>
      <w:r>
        <w:t xml:space="preserve">首先，目前市面流通的板子综合性较强，主控板，空余的接口较少、拓展性差，也会对运行的载负带来影响。而自主设计的主控板针对于赛项，有可以留出更多接口，拓展性强。</w:t>
      </w:r>
    </w:p>
    <w:p>
      <w:pPr>
        <w:numPr>
          <w:ilvl w:val="0"/>
          <w:numId w:val="1008"/>
        </w:numPr>
      </w:pPr>
      <w:r>
        <w:t xml:space="preserve">稳定性：</w:t>
      </w:r>
    </w:p>
    <w:p>
      <w:pPr>
        <w:numPr>
          <w:ilvl w:val="1"/>
          <w:numId w:val="1010"/>
        </w:numPr>
      </w:pPr>
      <w:r>
        <w:t xml:space="preserve">成品板较为复杂，不易检查故障，而我们设计的主控板更精简，同时我们也更熟悉，可以更快地判断硬件是否除了问题，同时精简的传感器也带来了更好的稳定性。</w:t>
      </w:r>
    </w:p>
    <w:p>
      <w:pPr>
        <w:numPr>
          <w:ilvl w:val="0"/>
          <w:numId w:val="1008"/>
        </w:numPr>
      </w:pPr>
      <w:r>
        <w:t xml:space="preserve">更高精度的传感器：</w:t>
      </w:r>
    </w:p>
    <w:p>
      <w:pPr>
        <w:numPr>
          <w:ilvl w:val="1"/>
          <w:numId w:val="1011"/>
        </w:numPr>
      </w:pPr>
      <w:r>
        <w:t xml:space="preserve">我们计划使用MPU6500陀螺仪作为传感器，它具有较高的精度，独立设计的主控板允许我们针对任务选择更好的组件。</w:t>
      </w:r>
    </w:p>
    <w:bookmarkEnd w:id="39"/>
    <w:bookmarkEnd w:id="40"/>
    <w:bookmarkStart w:id="46" w:name="自动化方案"/>
    <w:p>
      <w:pPr>
        <w:pStyle w:val="Heading2"/>
      </w:pPr>
      <w:r>
        <w:t xml:space="preserve">自动化方案</w:t>
      </w:r>
    </w:p>
    <w:p>
      <w:pPr>
        <w:pStyle w:val="BlockText"/>
      </w:pPr>
      <w:r>
        <w:t xml:space="preserve">我们在自动化过程中使用到的传感器有：</w:t>
      </w:r>
    </w:p>
    <w:p>
      <w:pPr>
        <w:numPr>
          <w:ilvl w:val="0"/>
          <w:numId w:val="1012"/>
        </w:numPr>
        <w:pStyle w:val="BlockText"/>
      </w:pPr>
      <w:r>
        <w:t xml:space="preserve">正前方的高清运动摄像头</w:t>
      </w:r>
    </w:p>
    <w:p>
      <w:pPr>
        <w:numPr>
          <w:ilvl w:val="0"/>
          <w:numId w:val="1012"/>
        </w:numPr>
        <w:pStyle w:val="BlockText"/>
      </w:pPr>
      <w:r>
        <w:t xml:space="preserve">四周的超声波传感器</w:t>
      </w:r>
    </w:p>
    <w:p>
      <w:pPr>
        <w:numPr>
          <w:ilvl w:val="0"/>
          <w:numId w:val="1012"/>
        </w:numPr>
        <w:pStyle w:val="BlockText"/>
      </w:pPr>
      <w:r>
        <w:t xml:space="preserve">位于顶部的一个激光雷达</w:t>
      </w:r>
    </w:p>
    <w:p>
      <w:pPr>
        <w:numPr>
          <w:ilvl w:val="0"/>
          <w:numId w:val="1012"/>
        </w:numPr>
        <w:pStyle w:val="BlockText"/>
      </w:pPr>
      <w:r>
        <w:t xml:space="preserve">内置于主控板上的陀螺仪</w:t>
      </w:r>
    </w:p>
    <w:p>
      <w:pPr>
        <w:numPr>
          <w:ilvl w:val="0"/>
          <w:numId w:val="1012"/>
        </w:numPr>
        <w:pStyle w:val="BlockText"/>
      </w:pPr>
      <w:r>
        <w:t xml:space="preserve">北斗定位系统</w:t>
      </w:r>
    </w:p>
    <w:p>
      <w:pPr>
        <w:pStyle w:val="FirstParagraph"/>
      </w:pPr>
      <w:r>
        <w:rPr>
          <w:bCs/>
          <w:b/>
        </w:rPr>
        <w:t xml:space="preserve">在所有的自动化方案中，智能避障系统的优先度最高且全程开启</w:t>
      </w:r>
    </w:p>
    <w:bookmarkStart w:id="41" w:name="智能避障系统"/>
    <w:p>
      <w:pPr>
        <w:pStyle w:val="Heading3"/>
      </w:pPr>
      <w:r>
        <w:t xml:space="preserve">智能避障系统</w:t>
      </w:r>
    </w:p>
    <w:p>
      <w:pPr>
        <w:numPr>
          <w:ilvl w:val="0"/>
          <w:numId w:val="1013"/>
        </w:numPr>
      </w:pPr>
      <w:r>
        <w:t xml:space="preserve">利用前置摄像头传输进入的视频，对于在轮椅前进方向 3米范围内出现人、车、柱子、路肩（俗称马路牙子）、台阶等 障碍物，障碍物的材质包括但不限于透明的、不透明的、反光的、不反光的，落地的 障碍物的高度高于 6cm、宽度大于 5cm 就判定为障碍物，悬空的障碍物的悬空高度低于 90cm、宽度大于 5cm 就判定为障碍物。在轮椅前进方向3米范围内出现深度超过 6cm，宽度超过 8cm 的深坑就判定为 障碍物。在轮椅前进方向3米范围内出现向下的楼梯台阶，判定为重点障碍物。</w:t>
      </w:r>
    </w:p>
    <w:p>
      <w:pPr>
        <w:numPr>
          <w:ilvl w:val="1"/>
          <w:numId w:val="1014"/>
        </w:numPr>
      </w:pPr>
      <w:r>
        <w:t xml:space="preserve">启动激光雷达，对周围环境进行扫描和分析，完成基础地图构建。</w:t>
      </w:r>
    </w:p>
    <w:p>
      <w:pPr>
        <w:numPr>
          <w:ilvl w:val="1"/>
          <w:numId w:val="1014"/>
        </w:numPr>
      </w:pPr>
      <w:r>
        <w:t xml:space="preserve">结合视频信息中的障碍物判断，在建立的地图中进行标注。[重点障碍物附近强行低速通过，同时切入四轮悬挂模式进行下楼梯]</w:t>
      </w:r>
    </w:p>
    <w:p>
      <w:pPr>
        <w:numPr>
          <w:ilvl w:val="1"/>
          <w:numId w:val="1014"/>
        </w:numPr>
      </w:pPr>
      <w:r>
        <w:t xml:space="preserve">将构建好的地图导入由深度学习为基础的模型中进行路线规划。[具体训练方面示例同上]</w:t>
      </w:r>
    </w:p>
    <w:p>
      <w:pPr>
        <w:numPr>
          <w:ilvl w:val="1"/>
          <w:numId w:val="1014"/>
        </w:numPr>
      </w:pPr>
      <w:r>
        <w:t xml:space="preserve">将路线规划数据导入主控板，由主控板控制四轮差速运动进行实际运动。</w:t>
      </w:r>
    </w:p>
    <w:p>
      <w:pPr>
        <w:numPr>
          <w:ilvl w:val="1"/>
          <w:numId w:val="1014"/>
        </w:numPr>
      </w:pPr>
      <w:r>
        <w:t xml:space="preserve">在避让过程中使用四周的超声波传感器进行</w:t>
      </w:r>
      <w:r>
        <w:rPr>
          <w:rStyle w:val="VerbatimChar"/>
        </w:rPr>
        <w:t xml:space="preserve">2</w:t>
      </w:r>
      <w:r>
        <w:t xml:space="preserve">中的判断。</w:t>
      </w:r>
    </w:p>
    <w:p>
      <w:pPr>
        <w:numPr>
          <w:ilvl w:val="1"/>
          <w:numId w:val="1014"/>
        </w:numPr>
      </w:pPr>
      <w:r>
        <w:t xml:space="preserve">将此次的障碍物信息和道路地图存储下来（存储内容为前100m的道路信息）。</w:t>
      </w:r>
    </w:p>
    <w:p>
      <w:pPr>
        <w:numPr>
          <w:ilvl w:val="0"/>
          <w:numId w:val="1013"/>
        </w:numPr>
      </w:pPr>
      <w:r>
        <w:t xml:space="preserve">利用四周的超声波传感器，检测周围是否有高速移动物体：</w:t>
      </w:r>
    </w:p>
    <w:p>
      <w:pPr>
        <w:numPr>
          <w:ilvl w:val="1"/>
          <w:numId w:val="1015"/>
        </w:numPr>
      </w:pPr>
      <w:r>
        <w:t xml:space="preserve">如果有高速移动物体，主控板自动远离高速移动物体。</w:t>
      </w:r>
    </w:p>
    <w:p>
      <w:pPr>
        <w:numPr>
          <w:ilvl w:val="1"/>
          <w:numId w:val="1015"/>
        </w:numPr>
      </w:pPr>
      <w:r>
        <w:t xml:space="preserve">如果有高速移动物体向本体移动，主控板控制本体延对方运动轨迹垂直方向进行规避。[具体方案由AI模型做出决策]</w:t>
      </w:r>
    </w:p>
    <w:p>
      <w:pPr>
        <w:numPr>
          <w:ilvl w:val="1"/>
          <w:numId w:val="1015"/>
        </w:numPr>
      </w:pPr>
      <w:r>
        <w:t xml:space="preserve">在进行规避的同时启动语言提示。</w:t>
      </w:r>
    </w:p>
    <w:p>
      <w:pPr>
        <w:numPr>
          <w:ilvl w:val="1"/>
          <w:numId w:val="1015"/>
        </w:numPr>
      </w:pPr>
      <w:r>
        <w:t xml:space="preserve">完成规避后，自动回归到先前的运动方向。</w:t>
      </w:r>
    </w:p>
    <w:p>
      <w:pPr>
        <w:numPr>
          <w:ilvl w:val="0"/>
          <w:numId w:val="1013"/>
        </w:numPr>
      </w:pPr>
      <w:r>
        <w:t xml:space="preserve">利用前置摄像头传输进入的视频，若判断前方出现坡道：</w:t>
      </w:r>
    </w:p>
    <w:p>
      <w:pPr>
        <w:numPr>
          <w:ilvl w:val="1"/>
          <w:numId w:val="1016"/>
        </w:numPr>
      </w:pPr>
      <w:r>
        <w:t xml:space="preserve">慢速行驶，且通过陀螺仪的速度传感器进行速度限制。</w:t>
      </w:r>
    </w:p>
    <w:bookmarkEnd w:id="41"/>
    <w:bookmarkStart w:id="42" w:name="室内路径规划"/>
    <w:p>
      <w:pPr>
        <w:pStyle w:val="Heading3"/>
      </w:pPr>
      <w:r>
        <w:t xml:space="preserve">室内路径规划</w:t>
      </w:r>
    </w:p>
    <w:p>
      <w:pPr>
        <w:pStyle w:val="BlockText"/>
      </w:pPr>
      <w:r>
        <w:t xml:space="preserve">用户可以在家，通过手机app或者相关可穿戴设备，一键式将轮椅本体驾驶到用户所在处。</w:t>
      </w:r>
    </w:p>
    <w:p>
      <w:pPr>
        <w:numPr>
          <w:ilvl w:val="0"/>
          <w:numId w:val="1017"/>
        </w:numPr>
      </w:pPr>
      <w:r>
        <w:t xml:space="preserve">通过内置的</w:t>
      </w:r>
      <w:r>
        <w:rPr>
          <w:rStyle w:val="VerbatimChar"/>
        </w:rPr>
        <w:t xml:space="preserve">星闪</w:t>
      </w:r>
      <w:r>
        <w:t xml:space="preserve">模块接收服务器信息。</w:t>
      </w:r>
    </w:p>
    <w:p>
      <w:pPr>
        <w:numPr>
          <w:ilvl w:val="1"/>
          <w:numId w:val="1018"/>
        </w:numPr>
      </w:pPr>
      <w:r>
        <w:t xml:space="preserve">补充对于星闪的介绍：目标是推动新一代无线短距通信技术 SparkLink 的创新和产业生态，</w:t>
      </w:r>
      <w:r>
        <w:rPr>
          <w:bCs/>
          <w:b/>
        </w:rPr>
        <w:t xml:space="preserve">该技术可满足智能汽车、工业智造、智慧家庭、个人穿戴等多场景</w:t>
      </w:r>
      <w:r>
        <w:t xml:space="preserve">对低时延、高可靠、精同步、多并发的技术需求。</w:t>
      </w:r>
      <w:r>
        <w:rPr>
          <w:bCs/>
          <w:b/>
        </w:rPr>
        <w:t xml:space="preserve">星闪 1.0 标准共由 12 项标准组成</w:t>
      </w:r>
      <w:r>
        <w:t xml:space="preserve">，包括接入层、基础服务层、通用（架构、标识等）、安全以及测试等部分。星闪联盟成立于2020年9月,目标是推动新一代无线短距通信技术SparkLink的创新和产业生态,该技术可广泛满足智能汽车、工业智造、智慧家庭、个人穿戴等多场景对低时延、高可靠、精同步、多并发的技术需求。</w:t>
      </w:r>
    </w:p>
    <w:p>
      <w:pPr>
        <w:numPr>
          <w:ilvl w:val="0"/>
          <w:numId w:val="1017"/>
        </w:numPr>
      </w:pPr>
      <w:r>
        <w:t xml:space="preserve">通过激光雷达和四周的激光传感器对用户家中进行建图并保存。</w:t>
      </w:r>
    </w:p>
    <w:p>
      <w:pPr>
        <w:numPr>
          <w:ilvl w:val="0"/>
          <w:numId w:val="1017"/>
        </w:numPr>
      </w:pPr>
      <w:r>
        <w:t xml:space="preserve">通过内置的</w:t>
      </w:r>
      <w:r>
        <w:rPr>
          <w:rStyle w:val="VerbatimChar"/>
        </w:rPr>
        <w:t xml:space="preserve">星闪</w:t>
      </w:r>
      <w:r>
        <w:t xml:space="preserve">模块确定本机和用户位置，通过地图与位置信息放入决策AI模型进行路线设计。</w:t>
      </w:r>
    </w:p>
    <w:p>
      <w:pPr>
        <w:numPr>
          <w:ilvl w:val="0"/>
          <w:numId w:val="1017"/>
        </w:numPr>
      </w:pPr>
      <w:r>
        <w:t xml:space="preserve">将路线规划数据导入主控板，由主控板控制四轮差速运动进行实际运动。</w:t>
      </w:r>
    </w:p>
    <w:p>
      <w:pPr>
        <w:numPr>
          <w:ilvl w:val="0"/>
          <w:numId w:val="1017"/>
        </w:numPr>
      </w:pPr>
      <w:r>
        <w:t xml:space="preserve">到达后提示用户上车。</w:t>
      </w:r>
    </w:p>
    <w:bookmarkEnd w:id="42"/>
    <w:bookmarkStart w:id="43" w:name="智能导航系统"/>
    <w:p>
      <w:pPr>
        <w:pStyle w:val="Heading3"/>
      </w:pPr>
      <w:r>
        <w:t xml:space="preserve">智能导航系统</w:t>
      </w:r>
    </w:p>
    <w:p>
      <w:pPr>
        <w:numPr>
          <w:ilvl w:val="0"/>
          <w:numId w:val="1019"/>
        </w:numPr>
      </w:pPr>
      <w:r>
        <w:t xml:space="preserve">结合线上已有的地图数据与自身的北斗定位系统，与导航厂家合作进行道路规划与智能导航。</w:t>
      </w:r>
    </w:p>
    <w:p>
      <w:pPr>
        <w:numPr>
          <w:ilvl w:val="0"/>
          <w:numId w:val="1019"/>
        </w:numPr>
      </w:pPr>
      <w:r>
        <w:t xml:space="preserve">在实时的运动过程中进行播报。（“转弯”，“直行”，“变向”）</w:t>
      </w:r>
    </w:p>
    <w:p>
      <w:pPr>
        <w:numPr>
          <w:ilvl w:val="0"/>
          <w:numId w:val="1019"/>
        </w:numPr>
      </w:pPr>
      <w:r>
        <w:t xml:space="preserve">利用5G模块，直接调取各大地图导航厂家API，实现精准的导航。</w:t>
      </w:r>
    </w:p>
    <w:bookmarkEnd w:id="43"/>
    <w:bookmarkStart w:id="44" w:name="自动化转弯"/>
    <w:p>
      <w:pPr>
        <w:pStyle w:val="Heading3"/>
      </w:pPr>
      <w:r>
        <w:t xml:space="preserve">自动化转弯</w:t>
      </w:r>
    </w:p>
    <w:p>
      <w:pPr>
        <w:numPr>
          <w:ilvl w:val="0"/>
          <w:numId w:val="1020"/>
        </w:numPr>
      </w:pPr>
      <w:r>
        <w:t xml:space="preserve">通过前置的高清运动摄像头对于前方道路是否为弯道进行判断。</w:t>
      </w:r>
    </w:p>
    <w:p>
      <w:pPr>
        <w:numPr>
          <w:ilvl w:val="0"/>
          <w:numId w:val="1000"/>
        </w:numPr>
        <w:pStyle w:val="SourceCode"/>
      </w:pPr>
      <w:r>
        <w:rPr>
          <w:rStyle w:val="ImportTok"/>
        </w:rPr>
        <w:t xml:space="preserve">import</w:t>
      </w:r>
      <w:r>
        <w:rPr>
          <w:rStyle w:val="NormalTok"/>
        </w:rPr>
        <w:t xml:space="preserve"> cv2</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打开视频文件</w:t>
      </w:r>
      <w:r>
        <w:br/>
      </w:r>
      <w:r>
        <w:rPr>
          <w:rStyle w:val="NormalTok"/>
        </w:rPr>
        <w:t xml:space="preserve">cap </w:t>
      </w:r>
      <w:r>
        <w:rPr>
          <w:rStyle w:val="OperatorTok"/>
        </w:rPr>
        <w:t xml:space="preserve">=</w:t>
      </w:r>
      <w:r>
        <w:rPr>
          <w:rStyle w:val="NormalTok"/>
        </w:rPr>
        <w:t xml:space="preserve"> cv2.VideoCapture(</w:t>
      </w:r>
      <w:r>
        <w:rPr>
          <w:rStyle w:val="StringTok"/>
        </w:rPr>
        <w:t xml:space="preserve">'input_video.mp4'</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将帧转换为灰度图像</w:t>
      </w:r>
      <w:r>
        <w:br/>
      </w:r>
      <w:r>
        <w:rPr>
          <w:rStyle w:val="NormalTok"/>
        </w:rPr>
        <w:t xml:space="preserve">    gray </w:t>
      </w:r>
      <w:r>
        <w:rPr>
          <w:rStyle w:val="OperatorTok"/>
        </w:rPr>
        <w:t xml:space="preserve">=</w:t>
      </w:r>
      <w:r>
        <w:rPr>
          <w:rStyle w:val="NormalTok"/>
        </w:rPr>
        <w:t xml:space="preserve"> cv2.cvtColor(frame, cv2.COLOR_BGR2GRAY)</w:t>
      </w:r>
      <w:r>
        <w:br/>
      </w:r>
      <w:r>
        <w:br/>
      </w:r>
      <w:r>
        <w:rPr>
          <w:rStyle w:val="NormalTok"/>
        </w:rPr>
        <w:t xml:space="preserve">    </w:t>
      </w:r>
      <w:r>
        <w:rPr>
          <w:rStyle w:val="CommentTok"/>
        </w:rPr>
        <w:t xml:space="preserve"># 对图像应用高斯模糊以减少噪音</w:t>
      </w:r>
      <w:r>
        <w:br/>
      </w:r>
      <w:r>
        <w:rPr>
          <w:rStyle w:val="NormalTok"/>
        </w:rPr>
        <w:t xml:space="preserve">    blurred </w:t>
      </w:r>
      <w:r>
        <w:rPr>
          <w:rStyle w:val="OperatorTok"/>
        </w:rPr>
        <w:t xml:space="preserve">=</w:t>
      </w:r>
      <w:r>
        <w:rPr>
          <w:rStyle w:val="NormalTok"/>
        </w:rPr>
        <w:t xml:space="preserve"> cv2.GaussianBlur(gray,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使用Canny边缘检测来检测图像中的边缘</w:t>
      </w:r>
      <w:r>
        <w:br/>
      </w:r>
      <w:r>
        <w:rPr>
          <w:rStyle w:val="NormalTok"/>
        </w:rPr>
        <w:t xml:space="preserve">    edges </w:t>
      </w:r>
      <w:r>
        <w:rPr>
          <w:rStyle w:val="OperatorTok"/>
        </w:rPr>
        <w:t xml:space="preserve">=</w:t>
      </w:r>
      <w:r>
        <w:rPr>
          <w:rStyle w:val="NormalTok"/>
        </w:rPr>
        <w:t xml:space="preserve"> cv2.Canny(blurred, </w:t>
      </w:r>
      <w:r>
        <w:rPr>
          <w:rStyle w:val="DecValTok"/>
        </w:rPr>
        <w:t xml:space="preserve">50</w:t>
      </w:r>
      <w:r>
        <w:rPr>
          <w:rStyle w:val="NormalTok"/>
        </w:rPr>
        <w:t xml:space="preserve">, </w:t>
      </w:r>
      <w:r>
        <w:rPr>
          <w:rStyle w:val="DecValTok"/>
        </w:rPr>
        <w:t xml:space="preserve">150</w:t>
      </w:r>
      <w:r>
        <w:rPr>
          <w:rStyle w:val="NormalTok"/>
        </w:rPr>
        <w:t xml:space="preserve">)</w:t>
      </w:r>
      <w:r>
        <w:br/>
      </w:r>
      <w:r>
        <w:br/>
      </w:r>
      <w:r>
        <w:rPr>
          <w:rStyle w:val="NormalTok"/>
        </w:rPr>
        <w:t xml:space="preserve">    </w:t>
      </w:r>
      <w:r>
        <w:rPr>
          <w:rStyle w:val="CommentTok"/>
        </w:rPr>
        <w:t xml:space="preserve"># 对边缘图像应用霍夫直线变换（Hough Line Transform）</w:t>
      </w:r>
      <w:r>
        <w:br/>
      </w:r>
      <w:r>
        <w:rPr>
          <w:rStyle w:val="NormalTok"/>
        </w:rPr>
        <w:t xml:space="preserve">    lines </w:t>
      </w:r>
      <w:r>
        <w:rPr>
          <w:rStyle w:val="OperatorTok"/>
        </w:rPr>
        <w:t xml:space="preserve">=</w:t>
      </w:r>
      <w:r>
        <w:rPr>
          <w:rStyle w:val="NormalTok"/>
        </w:rPr>
        <w:t xml:space="preserve"> cv2.HoughLinesP(edges, </w:t>
      </w:r>
      <w:r>
        <w:rPr>
          <w:rStyle w:val="DecValTok"/>
        </w:rPr>
        <w:t xml:space="preserve">1</w:t>
      </w:r>
      <w:r>
        <w:rPr>
          <w:rStyle w:val="NormalTok"/>
        </w:rPr>
        <w:t xml:space="preserve">, np.pi </w:t>
      </w:r>
      <w:r>
        <w:rPr>
          <w:rStyle w:val="OperatorTok"/>
        </w:rPr>
        <w:t xml:space="preserve">/</w:t>
      </w:r>
      <w:r>
        <w:rPr>
          <w:rStyle w:val="NormalTok"/>
        </w:rPr>
        <w:t xml:space="preserve"> </w:t>
      </w:r>
      <w:r>
        <w:rPr>
          <w:rStyle w:val="DecValTok"/>
        </w:rPr>
        <w:t xml:space="preserve">180</w:t>
      </w:r>
      <w:r>
        <w:rPr>
          <w:rStyle w:val="NormalTok"/>
        </w:rPr>
        <w:t xml:space="preserve">, threshold</w:t>
      </w:r>
      <w:r>
        <w:rPr>
          <w:rStyle w:val="OperatorTok"/>
        </w:rPr>
        <w:t xml:space="preserve">=</w:t>
      </w:r>
      <w:r>
        <w:rPr>
          <w:rStyle w:val="DecValTok"/>
        </w:rPr>
        <w:t xml:space="preserve">50</w:t>
      </w:r>
      <w:r>
        <w:rPr>
          <w:rStyle w:val="NormalTok"/>
        </w:rPr>
        <w:t xml:space="preserve">, minLineLength</w:t>
      </w:r>
      <w:r>
        <w:rPr>
          <w:rStyle w:val="OperatorTok"/>
        </w:rPr>
        <w:t xml:space="preserve">=</w:t>
      </w:r>
      <w:r>
        <w:rPr>
          <w:rStyle w:val="DecValTok"/>
        </w:rPr>
        <w:t xml:space="preserve">100</w:t>
      </w:r>
      <w:r>
        <w:rPr>
          <w:rStyle w:val="NormalTok"/>
        </w:rPr>
        <w:t xml:space="preserve">, maxLineGap</w:t>
      </w:r>
      <w:r>
        <w:rPr>
          <w:rStyle w:val="Operator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绘制检测到的弯道线</w:t>
      </w:r>
      <w:r>
        <w:br/>
      </w:r>
      <w:r>
        <w:rPr>
          <w:rStyle w:val="NormalTok"/>
        </w:rPr>
        <w:t xml:space="preserve">    </w:t>
      </w:r>
      <w:r>
        <w:rPr>
          <w:rStyle w:val="ControlFlowTok"/>
        </w:rPr>
        <w:t xml:space="preserve">if</w:t>
      </w:r>
      <w:r>
        <w:rPr>
          <w:rStyle w:val="NormalTok"/>
        </w:rPr>
        <w:t xml:space="preserve"> lines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w:t>
      </w:r>
      <w:r>
        <w:br/>
      </w:r>
      <w:r>
        <w:rPr>
          <w:rStyle w:val="NormalTok"/>
        </w:rPr>
        <w:t xml:space="preserve">            x1, y1, x2, y2 </w:t>
      </w:r>
      <w:r>
        <w:rPr>
          <w:rStyle w:val="OperatorTok"/>
        </w:rPr>
        <w:t xml:space="preserve">=</w:t>
      </w:r>
      <w:r>
        <w:rPr>
          <w:rStyle w:val="NormalTok"/>
        </w:rPr>
        <w:t xml:space="preserve"> line[</w:t>
      </w:r>
      <w:r>
        <w:rPr>
          <w:rStyle w:val="DecValTok"/>
        </w:rPr>
        <w:t xml:space="preserve">0</w:t>
      </w:r>
      <w:r>
        <w:rPr>
          <w:rStyle w:val="NormalTok"/>
        </w:rPr>
        <w:t xml:space="preserve">]</w:t>
      </w:r>
      <w:r>
        <w:br/>
      </w:r>
      <w:r>
        <w:rPr>
          <w:rStyle w:val="NormalTok"/>
        </w:rPr>
        <w:t xml:space="preserve">            cv2.line(frame, (x1, y1), (x2, y2),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显示帧，包含检测到的弯道线</w:t>
      </w:r>
      <w:r>
        <w:br/>
      </w:r>
      <w:r>
        <w:rPr>
          <w:rStyle w:val="NormalTok"/>
        </w:rPr>
        <w:t xml:space="preserve">    cv2.imshow(</w:t>
      </w:r>
      <w:r>
        <w:rPr>
          <w:rStyle w:val="StringTok"/>
        </w:rPr>
        <w:t xml:space="preserve">'Lane Detection'</w:t>
      </w:r>
      <w:r>
        <w:rPr>
          <w:rStyle w:val="NormalTok"/>
        </w:rPr>
        <w:t xml:space="preserve">, frame)</w:t>
      </w:r>
      <w:r>
        <w:br/>
      </w:r>
      <w:r>
        <w:br/>
      </w:r>
      <w:r>
        <w:rPr>
          <w:rStyle w:val="NormalTok"/>
        </w:rPr>
        <w:t xml:space="preserve">    </w:t>
      </w:r>
      <w:r>
        <w:rPr>
          <w:rStyle w:val="ControlFlowTok"/>
        </w:rPr>
        <w:t xml:space="preserve">if</w:t>
      </w:r>
      <w:r>
        <w:rPr>
          <w:rStyle w:val="NormalTok"/>
        </w:rPr>
        <w:t xml:space="preserve"> cv2.waitKey(</w:t>
      </w:r>
      <w:r>
        <w:rPr>
          <w:rStyle w:val="DecValTok"/>
        </w:rPr>
        <w:t xml:space="preserve">1</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w:t>
      </w:r>
      <w:r>
        <w:br/>
      </w:r>
      <w:r>
        <w:rPr>
          <w:rStyle w:val="NormalTok"/>
        </w:rPr>
        <w:t xml:space="preserve">        </w:t>
      </w:r>
      <w:r>
        <w:rPr>
          <w:rStyle w:val="ControlFlowTok"/>
        </w:rPr>
        <w:t xml:space="preserve">break</w:t>
      </w:r>
      <w:r>
        <w:br/>
      </w:r>
      <w:r>
        <w:br/>
      </w:r>
      <w:r>
        <w:rPr>
          <w:rStyle w:val="CommentTok"/>
        </w:rPr>
        <w:t xml:space="preserve"># 释放视频捕获对象和关闭窗口</w:t>
      </w:r>
      <w:r>
        <w:br/>
      </w:r>
      <w:r>
        <w:rPr>
          <w:rStyle w:val="NormalTok"/>
        </w:rPr>
        <w:t xml:space="preserve">cap.release()</w:t>
      </w:r>
      <w:r>
        <w:br/>
      </w:r>
      <w:r>
        <w:rPr>
          <w:rStyle w:val="NormalTok"/>
        </w:rPr>
        <w:t xml:space="preserve">cv2.destroyAllWindows()</w:t>
      </w:r>
    </w:p>
    <w:p>
      <w:pPr>
        <w:numPr>
          <w:ilvl w:val="0"/>
          <w:numId w:val="1020"/>
        </w:numPr>
      </w:pPr>
      <w:r>
        <w:t xml:space="preserve">在判断为正常弯道的情况下进行转弯，通过车侧边的超声波传感器检测与道路边缘的位置，软件拟合道路边缘线，通过主控板来控制四个电机的转速不同来进行差速转弯，并且使运动轨迹与道路边缘线尽可能的平行。</w:t>
      </w:r>
    </w:p>
    <w:p>
      <w:pPr>
        <w:numPr>
          <w:ilvl w:val="0"/>
          <w:numId w:val="1020"/>
        </w:numPr>
      </w:pPr>
      <w:r>
        <w:t xml:space="preserve">在运动过程中</w:t>
      </w:r>
    </w:p>
    <w:p>
      <w:pPr>
        <w:numPr>
          <w:ilvl w:val="0"/>
          <w:numId w:val="1020"/>
        </w:numPr>
      </w:pPr>
      <w:r>
        <w:t xml:space="preserve">在检测到道路重新恢复为直道以后纠正各电机转速，使整个系统正常执行。</w:t>
      </w:r>
    </w:p>
    <w:bookmarkEnd w:id="44"/>
    <w:bookmarkStart w:id="45" w:name="一键掉头或者退出狭窄道路"/>
    <w:p>
      <w:pPr>
        <w:pStyle w:val="Heading3"/>
      </w:pPr>
      <w:r>
        <w:t xml:space="preserve">一键掉头或者退出狭窄道路</w:t>
      </w:r>
    </w:p>
    <w:p>
      <w:pPr>
        <w:numPr>
          <w:ilvl w:val="0"/>
          <w:numId w:val="1021"/>
        </w:numPr>
      </w:pPr>
      <w:r>
        <w:t xml:space="preserve">在用户点击自动转弯以后由四周的超声波传感器检测周围环境是否满足掉头的条件（大于1.45平方米），如果满足则进行：</w:t>
      </w:r>
    </w:p>
    <w:p>
      <w:pPr>
        <w:numPr>
          <w:ilvl w:val="1"/>
          <w:numId w:val="1022"/>
        </w:numPr>
      </w:pPr>
      <w:r>
        <w:t xml:space="preserve">全程进行外放提醒——“掉头请注意”。</w:t>
      </w:r>
    </w:p>
    <w:p>
      <w:pPr>
        <w:numPr>
          <w:ilvl w:val="1"/>
          <w:numId w:val="1022"/>
        </w:numPr>
      </w:pPr>
      <w:r>
        <w:t xml:space="preserve">启动激光雷达，对周围环境进行扫描和分析，完成基础地图构建。</w:t>
      </w:r>
    </w:p>
    <w:p>
      <w:pPr>
        <w:numPr>
          <w:ilvl w:val="1"/>
          <w:numId w:val="1022"/>
        </w:numPr>
      </w:pPr>
      <w:r>
        <w:t xml:space="preserve">将构建好的地图导入由深度学习为基础的模型中进行路线规划。[具体训练方面示例同上]</w:t>
      </w:r>
    </w:p>
    <w:p>
      <w:pPr>
        <w:numPr>
          <w:ilvl w:val="1"/>
          <w:numId w:val="1022"/>
        </w:numPr>
      </w:pPr>
      <w:r>
        <w:t xml:space="preserve">将路线规划数据导入主控板，由主控板控制四轮差速运动进行实际运动。</w:t>
      </w:r>
    </w:p>
    <w:p>
      <w:pPr>
        <w:numPr>
          <w:ilvl w:val="1"/>
          <w:numId w:val="1022"/>
        </w:numPr>
      </w:pPr>
      <w:r>
        <w:t xml:space="preserve">再由前置摄像头判断完成掉头再次进入直道以后，停止外放提醒。</w:t>
      </w:r>
    </w:p>
    <w:p>
      <w:pPr>
        <w:numPr>
          <w:ilvl w:val="0"/>
          <w:numId w:val="1021"/>
        </w:numPr>
      </w:pPr>
      <w:r>
        <w:t xml:space="preserve">如果不满足转弯条件：</w:t>
      </w:r>
    </w:p>
    <w:p>
      <w:pPr>
        <w:numPr>
          <w:ilvl w:val="1"/>
          <w:numId w:val="1023"/>
        </w:numPr>
      </w:pPr>
      <w:r>
        <w:t xml:space="preserve">语言播报提醒用户“不满足掉头条件，进入倒车模式”。</w:t>
      </w:r>
    </w:p>
    <w:p>
      <w:pPr>
        <w:numPr>
          <w:ilvl w:val="1"/>
          <w:numId w:val="1023"/>
        </w:numPr>
      </w:pPr>
      <w:r>
        <w:t xml:space="preserve">全程进行外放提醒——“倒车请注意”。</w:t>
      </w:r>
    </w:p>
    <w:p>
      <w:pPr>
        <w:numPr>
          <w:ilvl w:val="1"/>
          <w:numId w:val="1023"/>
        </w:numPr>
      </w:pPr>
      <w:r>
        <w:t xml:space="preserve">发送命令给主控板，使主控板进行后退的电机控制。</w:t>
      </w:r>
    </w:p>
    <w:p>
      <w:pPr>
        <w:numPr>
          <w:ilvl w:val="1"/>
          <w:numId w:val="1023"/>
        </w:numPr>
      </w:pPr>
      <w:r>
        <w:t xml:space="preserve">在后退过程中读取智能避障系统存储的道路信息进行基本的避障处理。</w:t>
      </w:r>
    </w:p>
    <w:p>
      <w:pPr>
        <w:numPr>
          <w:ilvl w:val="1"/>
          <w:numId w:val="1023"/>
        </w:numPr>
      </w:pPr>
      <w:r>
        <w:t xml:space="preserve">启动激光雷达，对周围环境进行扫描和分析，完成基础地图构建。</w:t>
      </w:r>
    </w:p>
    <w:p>
      <w:pPr>
        <w:numPr>
          <w:ilvl w:val="1"/>
          <w:numId w:val="1023"/>
        </w:numPr>
      </w:pPr>
      <w:r>
        <w:t xml:space="preserve">将构建好的地图导入由深度学习为基础的模型中进行路线规划。[具体训练方面示例同上]</w:t>
      </w:r>
    </w:p>
    <w:p>
      <w:pPr>
        <w:numPr>
          <w:ilvl w:val="1"/>
          <w:numId w:val="1023"/>
        </w:numPr>
      </w:pPr>
      <w:r>
        <w:t xml:space="preserve">在后退过程中通过后置的超声波传感器判断后方是否安全。</w:t>
      </w:r>
    </w:p>
    <w:p>
      <w:pPr>
        <w:numPr>
          <w:ilvl w:val="1"/>
          <w:numId w:val="1023"/>
        </w:numPr>
      </w:pPr>
      <w:r>
        <w:t xml:space="preserve">同时使用四周的超声波传感器检测周围环境是否满足掉头的条件（大于1.45平方米），若后续满足则进行1中步骤。</w:t>
      </w:r>
    </w:p>
    <w:bookmarkEnd w:id="45"/>
    <w:bookmarkEnd w:id="46"/>
    <w:bookmarkStart w:id="47" w:name="云端存储处理方案"/>
    <w:p>
      <w:pPr>
        <w:pStyle w:val="Heading2"/>
      </w:pPr>
      <w:r>
        <w:t xml:space="preserve">云端存储处理方案</w:t>
      </w:r>
    </w:p>
    <w:p>
      <w:pPr>
        <w:numPr>
          <w:ilvl w:val="0"/>
          <w:numId w:val="1024"/>
        </w:numPr>
      </w:pPr>
      <w:r>
        <w:t xml:space="preserve">利用内置的北斗定位模块，记录运动轨迹，速度与时间，同时将数据上传云端。信息通过星闪技术和5G通信技术将数据上传。</w:t>
      </w:r>
    </w:p>
    <w:p>
      <w:pPr>
        <w:numPr>
          <w:ilvl w:val="1"/>
          <w:numId w:val="1025"/>
        </w:numPr>
      </w:pPr>
      <w:r>
        <w:t xml:space="preserve">通过星闪协议将数据传输到到手机或者手环app中，由app上传到服务器。</w:t>
      </w:r>
    </w:p>
    <w:p>
      <w:pPr>
        <w:numPr>
          <w:ilvl w:val="1"/>
          <w:numId w:val="1025"/>
        </w:numPr>
      </w:pPr>
      <w:r>
        <w:t xml:space="preserve">通过内置的5G通信芯片将信息上传到服务器。</w:t>
      </w:r>
    </w:p>
    <w:p>
      <w:pPr>
        <w:numPr>
          <w:ilvl w:val="0"/>
          <w:numId w:val="1024"/>
        </w:numPr>
      </w:pPr>
      <w:r>
        <w:t xml:space="preserve">通过手机app或者本地储存，储存7天内的行车视频数据（720P@30fps）</w:t>
      </w:r>
    </w:p>
    <w:p>
      <w:pPr>
        <w:numPr>
          <w:ilvl w:val="0"/>
          <w:numId w:val="1024"/>
        </w:numPr>
      </w:pPr>
      <w:r>
        <w:t xml:space="preserve">可以将客户针对于系统的设置同步到云端，一键配置新车。</w:t>
      </w:r>
    </w:p>
    <w:p>
      <w:pPr>
        <w:numPr>
          <w:ilvl w:val="0"/>
          <w:numId w:val="1024"/>
        </w:numPr>
      </w:pPr>
      <w:r>
        <w:t xml:space="preserve">可定制化提示语言，可提供客户的音频资料将训练处模拟客户音色、语气、用于习惯的AI语音。</w:t>
      </w:r>
    </w:p>
    <w:p>
      <w:pPr>
        <w:numPr>
          <w:ilvl w:val="0"/>
          <w:numId w:val="1024"/>
        </w:numPr>
      </w:pPr>
      <w:r>
        <w:t xml:space="preserve">云服务器使用自动选择算法，将不同地区的数据都传输到最近的数据中心。</w:t>
      </w:r>
    </w:p>
    <w:p>
      <w:pPr>
        <w:numPr>
          <w:ilvl w:val="0"/>
          <w:numId w:val="1024"/>
        </w:numPr>
      </w:pPr>
      <w:r>
        <w:t xml:space="preserve">与阿里云、腾讯云、华为云合作，共同搭建高效的数据传输途径。</w:t>
      </w:r>
    </w:p>
    <w:bookmarkEnd w:id="47"/>
    <w:bookmarkStart w:id="50" w:name="整体安全控制方案"/>
    <w:p>
      <w:pPr>
        <w:pStyle w:val="Heading2"/>
      </w:pPr>
      <w:r>
        <w:t xml:space="preserve">整体安全控制方案</w:t>
      </w:r>
    </w:p>
    <w:bookmarkStart w:id="48" w:name="车身行驶安全方案"/>
    <w:p>
      <w:pPr>
        <w:pStyle w:val="Heading3"/>
      </w:pPr>
      <w:r>
        <w:t xml:space="preserve">车身行驶安全方案</w:t>
      </w:r>
    </w:p>
    <w:p>
      <w:pPr>
        <w:numPr>
          <w:ilvl w:val="0"/>
          <w:numId w:val="1026"/>
        </w:numPr>
      </w:pPr>
      <w:r>
        <w:t xml:space="preserve">使用现有的成熟框架——</w:t>
      </w:r>
      <w:r>
        <w:rPr>
          <w:rStyle w:val="VerbatimChar"/>
        </w:rPr>
        <w:t xml:space="preserve">比亚迪云辇</w:t>
      </w:r>
      <w:r>
        <w:t xml:space="preserve">系统，四轮独立悬挂，丢轮能跑，稳定性高。</w:t>
      </w:r>
    </w:p>
    <w:p>
      <w:pPr>
        <w:numPr>
          <w:ilvl w:val="1"/>
          <w:numId w:val="1027"/>
        </w:numPr>
      </w:pPr>
      <w:r>
        <w:rPr>
          <w:bCs/>
          <w:b/>
        </w:rPr>
        <w:t xml:space="preserve">云辇系统的所包含的基本组成单元</w:t>
      </w:r>
      <w:r>
        <w:t xml:space="preserve">：</w:t>
      </w:r>
    </w:p>
    <w:p>
      <w:pPr>
        <w:numPr>
          <w:ilvl w:val="2"/>
          <w:numId w:val="1028"/>
        </w:numPr>
      </w:pPr>
      <w:r>
        <w:t xml:space="preserve">CDC(Continuous Damping Control)电磁悬架</w:t>
      </w:r>
    </w:p>
    <w:p>
      <w:pPr>
        <w:numPr>
          <w:ilvl w:val="2"/>
          <w:numId w:val="1028"/>
        </w:numPr>
      </w:pPr>
      <w:r>
        <w:t xml:space="preserve">空气弹簧</w:t>
      </w:r>
    </w:p>
    <w:p>
      <w:pPr>
        <w:numPr>
          <w:ilvl w:val="2"/>
          <w:numId w:val="1028"/>
        </w:numPr>
      </w:pPr>
      <w:r>
        <w:t xml:space="preserve">智能液压控控制系统</w:t>
      </w:r>
    </w:p>
    <w:p>
      <w:pPr>
        <w:numPr>
          <w:ilvl w:val="2"/>
          <w:numId w:val="1028"/>
        </w:numPr>
      </w:pPr>
      <w:r>
        <w:t xml:space="preserve">相关的视觉传感器，中央控制处理器，执行器</w:t>
      </w:r>
    </w:p>
    <w:p>
      <w:pPr>
        <w:numPr>
          <w:ilvl w:val="1"/>
          <w:numId w:val="1027"/>
        </w:numPr>
      </w:pPr>
      <w:r>
        <w:rPr>
          <w:bCs/>
          <w:b/>
        </w:rPr>
        <w:t xml:space="preserve">云辇系统运行逻辑：</w:t>
      </w:r>
    </w:p>
    <w:p>
      <w:pPr>
        <w:numPr>
          <w:ilvl w:val="2"/>
          <w:numId w:val="1029"/>
        </w:numPr>
      </w:pPr>
      <w:r>
        <w:t xml:space="preserve">视觉传感器（摄像头）判断前方道路情况。</w:t>
      </w:r>
    </w:p>
    <w:p>
      <w:pPr>
        <w:numPr>
          <w:ilvl w:val="2"/>
          <w:numId w:val="1029"/>
        </w:numPr>
      </w:pPr>
      <w:r>
        <w:t xml:space="preserve">道路情况汇总到中央控制器和处理器，进行计算后下达指令到执行器。</w:t>
      </w:r>
    </w:p>
    <w:p>
      <w:pPr>
        <w:numPr>
          <w:ilvl w:val="2"/>
          <w:numId w:val="1029"/>
        </w:numPr>
      </w:pPr>
      <w:r>
        <w:t xml:space="preserve">执行器作动调节整个底盘系统。</w:t>
      </w:r>
    </w:p>
    <w:p>
      <w:pPr>
        <w:numPr>
          <w:ilvl w:val="1"/>
          <w:numId w:val="1027"/>
        </w:numPr>
      </w:pPr>
      <w:r>
        <w:rPr>
          <w:bCs/>
          <w:b/>
        </w:rPr>
        <w:t xml:space="preserve">云辇作用列举：</w:t>
      </w:r>
    </w:p>
    <w:p>
      <w:pPr>
        <w:numPr>
          <w:ilvl w:val="2"/>
          <w:numId w:val="1030"/>
        </w:numPr>
      </w:pPr>
      <w:r>
        <w:t xml:space="preserve">跑直线时急刹车，纵向的前后俯仰比较明显，云辇通过调节前后悬架高度进而改善车身姿态，增加整车的控制性。</w:t>
      </w:r>
    </w:p>
    <w:p>
      <w:pPr>
        <w:numPr>
          <w:ilvl w:val="2"/>
          <w:numId w:val="1030"/>
        </w:numPr>
      </w:pPr>
      <w:r>
        <w:t xml:space="preserve">转向时（特别是转向伴随着大过载的G值时），侧向倾斜幅度比较明显，容易导致车身重心转移，云辇调节一侧的轮胎被顶起，给予一个明显的反向支持。车辆弯道性能得到提升。</w:t>
      </w:r>
    </w:p>
    <w:p>
      <w:pPr>
        <w:numPr>
          <w:ilvl w:val="0"/>
          <w:numId w:val="1026"/>
        </w:numPr>
      </w:pPr>
      <w:r>
        <w:t xml:space="preserve">综上所诉，在轮椅上使用</w:t>
      </w:r>
      <w:r>
        <w:rPr>
          <w:rStyle w:val="VerbatimChar"/>
        </w:rPr>
        <w:t xml:space="preserve">比亚迪云辇</w:t>
      </w:r>
      <w:r>
        <w:t xml:space="preserve">系统能够有效提高本机的稳定性与刹车安全性。</w:t>
      </w:r>
    </w:p>
    <w:bookmarkEnd w:id="48"/>
    <w:bookmarkStart w:id="49" w:name="使用安全方案"/>
    <w:p>
      <w:pPr>
        <w:pStyle w:val="Heading3"/>
      </w:pPr>
      <w:r>
        <w:t xml:space="preserve">使用安全方案</w:t>
      </w:r>
    </w:p>
    <w:p>
      <w:pPr>
        <w:numPr>
          <w:ilvl w:val="0"/>
          <w:numId w:val="1031"/>
        </w:numPr>
      </w:pPr>
      <w:r>
        <w:t xml:space="preserve">内置华为mate60pro同款北斗卫星通讯芯片</w:t>
      </w:r>
      <w:r>
        <w:rPr>
          <w:rStyle w:val="VerbatimChar"/>
        </w:rPr>
        <w:t xml:space="preserve">RX6003EQK</w:t>
      </w:r>
      <w:r>
        <w:t xml:space="preserve">，可一键报警与联系紧急联系人。</w:t>
      </w:r>
    </w:p>
    <w:p>
      <w:pPr>
        <w:numPr>
          <w:ilvl w:val="0"/>
          <w:numId w:val="1031"/>
        </w:numPr>
      </w:pPr>
      <w:r>
        <w:t xml:space="preserve">在车身接触皮肤的地方添加血压、血脂、血糖、心率检测，实时监控用户健康状况，突发情况自动求救。</w:t>
      </w:r>
    </w:p>
    <w:p>
      <w:pPr>
        <w:numPr>
          <w:ilvl w:val="0"/>
          <w:numId w:val="1031"/>
        </w:numPr>
      </w:pPr>
      <w:r>
        <w:t xml:space="preserve">app内部可以设置定时吃药、定时提醒等功能。车身提供药盒，需要可以自动弹出。</w:t>
      </w:r>
    </w:p>
    <w:bookmarkEnd w:id="49"/>
    <w:bookmarkEnd w:id="50"/>
    <w:bookmarkStart w:id="53" w:name="客户端应用控制方案"/>
    <w:p>
      <w:pPr>
        <w:pStyle w:val="Heading2"/>
      </w:pPr>
      <w:r>
        <w:t xml:space="preserve">客户端应用控制方案</w:t>
      </w:r>
    </w:p>
    <w:bookmarkStart w:id="51" w:name="应用程序框架"/>
    <w:p>
      <w:pPr>
        <w:pStyle w:val="Heading3"/>
      </w:pPr>
      <w:r>
        <w:t xml:space="preserve">应用程序框架</w:t>
      </w:r>
    </w:p>
    <w:p>
      <w:pPr>
        <w:numPr>
          <w:ilvl w:val="0"/>
          <w:numId w:val="1032"/>
        </w:numPr>
      </w:pPr>
      <w:r>
        <w:rPr>
          <w:bCs/>
          <w:b/>
        </w:rPr>
        <w:t xml:space="preserve">模块化架构</w:t>
      </w:r>
      <w:r>
        <w:t xml:space="preserve">：采用模块化设计，以便在不同平台上可以选择性地使用不同的技术栈和框架。</w:t>
      </w:r>
    </w:p>
    <w:p>
      <w:pPr>
        <w:pStyle w:val="FirstParagraph"/>
      </w:pPr>
      <w:r>
        <w:rPr>
          <w:bCs/>
          <w:b/>
        </w:rPr>
        <w:t xml:space="preserve">跨平台支持：</w:t>
      </w:r>
    </w:p>
    <w:p>
      <w:pPr>
        <w:numPr>
          <w:ilvl w:val="0"/>
          <w:numId w:val="1033"/>
        </w:numPr>
      </w:pPr>
      <w:r>
        <w:rPr>
          <w:bCs/>
          <w:b/>
        </w:rPr>
        <w:t xml:space="preserve">选择适当的技术栈</w:t>
      </w:r>
      <w:r>
        <w:t xml:space="preserve">：根据每个平台的需求和特点，选择适用的技术栈。例如，对于桌面平台可以选择Qt，对于移动平台可以选择React Native或Flutter，对于Web平台可以选择React或Angular。</w:t>
      </w:r>
    </w:p>
    <w:p>
      <w:pPr>
        <w:numPr>
          <w:ilvl w:val="0"/>
          <w:numId w:val="1033"/>
        </w:numPr>
      </w:pPr>
      <w:r>
        <w:rPr>
          <w:bCs/>
          <w:b/>
        </w:rPr>
        <w:t xml:space="preserve">充分利用跨平台工具</w:t>
      </w:r>
      <w:r>
        <w:t xml:space="preserve">：对于那些可以重复使用的模块和组件，充分利用跨平台工具和库，以减少开发工作。</w:t>
      </w:r>
    </w:p>
    <w:p>
      <w:pPr>
        <w:pStyle w:val="FirstParagraph"/>
      </w:pPr>
      <w:r>
        <w:rPr>
          <w:bCs/>
          <w:b/>
        </w:rPr>
        <w:t xml:space="preserve">用户界面设计：</w:t>
      </w:r>
    </w:p>
    <w:p>
      <w:pPr>
        <w:numPr>
          <w:ilvl w:val="0"/>
          <w:numId w:val="1034"/>
        </w:numPr>
      </w:pPr>
      <w:r>
        <w:rPr>
          <w:bCs/>
          <w:b/>
        </w:rPr>
        <w:t xml:space="preserve">不同平台的UI库</w:t>
      </w:r>
      <w:r>
        <w:t xml:space="preserve">：根据不同平台的设计指南，使用不同的用户界面库，以确保应用程序在各个平台上都有最佳的用户体验。</w:t>
      </w:r>
    </w:p>
    <w:p>
      <w:pPr>
        <w:pStyle w:val="FirstParagraph"/>
      </w:pPr>
      <w:r>
        <w:rPr>
          <w:bCs/>
          <w:b/>
        </w:rPr>
        <w:t xml:space="preserve">数据同步和存储：</w:t>
      </w:r>
    </w:p>
    <w:p>
      <w:pPr>
        <w:numPr>
          <w:ilvl w:val="0"/>
          <w:numId w:val="1035"/>
        </w:numPr>
      </w:pPr>
      <w:r>
        <w:rPr>
          <w:bCs/>
          <w:b/>
        </w:rPr>
        <w:t xml:space="preserve">网络通信库</w:t>
      </w:r>
      <w:r>
        <w:t xml:space="preserve">：根据不同平台的网络通信需求，选择适当的网络通信库。例如，对于桌面应用程序，可以使用Qt的网络模块；对于Web应用程序，可以使用Axios或Fetch等。</w:t>
      </w:r>
    </w:p>
    <w:p>
      <w:pPr>
        <w:numPr>
          <w:ilvl w:val="0"/>
          <w:numId w:val="1035"/>
        </w:numPr>
      </w:pPr>
      <w:r>
        <w:rPr>
          <w:bCs/>
          <w:b/>
        </w:rPr>
        <w:t xml:space="preserve">本地存储</w:t>
      </w:r>
      <w:r>
        <w:t xml:space="preserve">：根据不同平台的需求，选择适当的本地数据存储技术，如SQLite、IndexedDB或Core Data。</w:t>
      </w:r>
    </w:p>
    <w:p>
      <w:pPr>
        <w:pStyle w:val="FirstParagraph"/>
      </w:pPr>
      <w:r>
        <w:rPr>
          <w:bCs/>
          <w:b/>
        </w:rPr>
        <w:t xml:space="preserve">用户认证和授权：</w:t>
      </w:r>
    </w:p>
    <w:p>
      <w:pPr>
        <w:numPr>
          <w:ilvl w:val="0"/>
          <w:numId w:val="1036"/>
        </w:numPr>
      </w:pPr>
      <w:r>
        <w:rPr>
          <w:bCs/>
          <w:b/>
        </w:rPr>
        <w:t xml:space="preserve">OAuth和JWT库</w:t>
      </w:r>
      <w:r>
        <w:t xml:space="preserve">：根据不同平台的需求，选择适当的OAuth和JWT库来实现用户认证和授权。</w:t>
      </w:r>
    </w:p>
    <w:p>
      <w:pPr>
        <w:pStyle w:val="FirstParagraph"/>
      </w:pPr>
      <w:r>
        <w:rPr>
          <w:bCs/>
          <w:b/>
        </w:rPr>
        <w:t xml:space="preserve">离线支持：</w:t>
      </w:r>
    </w:p>
    <w:p>
      <w:pPr>
        <w:numPr>
          <w:ilvl w:val="0"/>
          <w:numId w:val="1037"/>
        </w:numPr>
      </w:pPr>
      <w:r>
        <w:rPr>
          <w:bCs/>
          <w:b/>
        </w:rPr>
        <w:t xml:space="preserve">离线模块</w:t>
      </w:r>
      <w:r>
        <w:t xml:space="preserve">：为不同平台设计并实现离线支持模块，以允许用户在没有网络连接时访问数据。</w:t>
      </w:r>
    </w:p>
    <w:p>
      <w:pPr>
        <w:pStyle w:val="FirstParagraph"/>
      </w:pPr>
      <w:r>
        <w:rPr>
          <w:bCs/>
          <w:b/>
        </w:rPr>
        <w:t xml:space="preserve">安全性：</w:t>
      </w:r>
    </w:p>
    <w:p>
      <w:pPr>
        <w:numPr>
          <w:ilvl w:val="0"/>
          <w:numId w:val="1038"/>
        </w:numPr>
      </w:pPr>
      <w:r>
        <w:rPr>
          <w:bCs/>
          <w:b/>
        </w:rPr>
        <w:t xml:space="preserve">数据加密库</w:t>
      </w:r>
      <w:r>
        <w:t xml:space="preserve">：选择适用于不同平台的数据加密库，确保数据在传输和存储中得到适当的加密保护。</w:t>
      </w:r>
    </w:p>
    <w:p>
      <w:pPr>
        <w:pStyle w:val="FirstParagraph"/>
      </w:pPr>
      <w:r>
        <w:rPr>
          <w:bCs/>
          <w:b/>
        </w:rPr>
        <w:t xml:space="preserve">性能优化：</w:t>
      </w:r>
    </w:p>
    <w:p>
      <w:pPr>
        <w:numPr>
          <w:ilvl w:val="0"/>
          <w:numId w:val="1039"/>
        </w:numPr>
      </w:pPr>
      <w:r>
        <w:rPr>
          <w:bCs/>
          <w:b/>
        </w:rPr>
        <w:t xml:space="preserve">性能分析工具</w:t>
      </w:r>
      <w:r>
        <w:t xml:space="preserve">：使用适用于不同平台的性能分析工具来识别和解决性能瓶颈。</w:t>
      </w:r>
    </w:p>
    <w:p>
      <w:pPr>
        <w:pStyle w:val="FirstParagraph"/>
      </w:pPr>
      <w:r>
        <w:rPr>
          <w:bCs/>
          <w:b/>
        </w:rPr>
        <w:t xml:space="preserve">测试和部署：</w:t>
      </w:r>
    </w:p>
    <w:p>
      <w:pPr>
        <w:numPr>
          <w:ilvl w:val="0"/>
          <w:numId w:val="1040"/>
        </w:numPr>
      </w:pPr>
      <w:r>
        <w:rPr>
          <w:bCs/>
          <w:b/>
        </w:rPr>
        <w:t xml:space="preserve">多平台测试</w:t>
      </w:r>
      <w:r>
        <w:t xml:space="preserve">：进行全面的多平台测试，确保应用程序在各种设备和平台上都能正常工作。</w:t>
      </w:r>
    </w:p>
    <w:p>
      <w:pPr>
        <w:numPr>
          <w:ilvl w:val="0"/>
          <w:numId w:val="1040"/>
        </w:numPr>
      </w:pPr>
      <w:r>
        <w:rPr>
          <w:bCs/>
          <w:b/>
        </w:rPr>
        <w:t xml:space="preserve">自动化部署</w:t>
      </w:r>
      <w:r>
        <w:t xml:space="preserve">：使用自动化工具和流程来部署应用程序的不同版本和更新。</w:t>
      </w:r>
    </w:p>
    <w:bookmarkEnd w:id="51"/>
    <w:bookmarkStart w:id="52" w:name="网页端开发"/>
    <w:p>
      <w:pPr>
        <w:pStyle w:val="Heading3"/>
      </w:pPr>
      <w:r>
        <w:t xml:space="preserve">网页端开发</w:t>
      </w:r>
    </w:p>
    <w:p>
      <w:pPr>
        <w:numPr>
          <w:ilvl w:val="0"/>
          <w:numId w:val="1041"/>
        </w:numPr>
      </w:pPr>
      <w:r>
        <w:rPr>
          <w:bCs/>
          <w:b/>
        </w:rPr>
        <w:t xml:space="preserve">前端开发：</w:t>
      </w:r>
    </w:p>
    <w:p>
      <w:pPr>
        <w:numPr>
          <w:ilvl w:val="0"/>
          <w:numId w:val="1042"/>
        </w:numPr>
      </w:pPr>
      <w:r>
        <w:t xml:space="preserve">使用HTML、CSS和JavaScript构建网站的前端。</w:t>
      </w:r>
    </w:p>
    <w:p>
      <w:pPr>
        <w:numPr>
          <w:ilvl w:val="0"/>
          <w:numId w:val="1042"/>
        </w:numPr>
      </w:pPr>
      <w:r>
        <w:t xml:space="preserve">使用前端框架（如React、Angular、Vue.js）来创建交互性组件和界面。</w:t>
      </w:r>
    </w:p>
    <w:p>
      <w:pPr>
        <w:numPr>
          <w:ilvl w:val="0"/>
          <w:numId w:val="1042"/>
        </w:numPr>
      </w:pPr>
      <w:r>
        <w:t xml:space="preserve">集成数据可视化库（如D3.js、Chart.js）以展示数据。</w:t>
      </w:r>
    </w:p>
    <w:p>
      <w:pPr>
        <w:numPr>
          <w:ilvl w:val="0"/>
          <w:numId w:val="1042"/>
        </w:numPr>
      </w:pPr>
      <w:r>
        <w:t xml:space="preserve">创建响应式设计，确保网站适应不同屏幕大小和设备。</w:t>
      </w:r>
    </w:p>
    <w:p>
      <w:pPr>
        <w:numPr>
          <w:ilvl w:val="0"/>
          <w:numId w:val="1043"/>
        </w:numPr>
      </w:pPr>
      <w:r>
        <w:rPr>
          <w:bCs/>
          <w:b/>
        </w:rPr>
        <w:t xml:space="preserve">后端开发：</w:t>
      </w:r>
    </w:p>
    <w:p>
      <w:pPr>
        <w:numPr>
          <w:ilvl w:val="0"/>
          <w:numId w:val="1044"/>
        </w:numPr>
      </w:pPr>
      <w:r>
        <w:t xml:space="preserve">选择后端技术栈，如Node.js、Python（Django、Flask）、Ruby on Rails等。</w:t>
      </w:r>
    </w:p>
    <w:p>
      <w:pPr>
        <w:numPr>
          <w:ilvl w:val="0"/>
          <w:numId w:val="1044"/>
        </w:numPr>
      </w:pPr>
      <w:r>
        <w:t xml:space="preserve">创建后端API以处理用户请求和数据存储。</w:t>
      </w:r>
    </w:p>
    <w:p>
      <w:pPr>
        <w:numPr>
          <w:ilvl w:val="0"/>
          <w:numId w:val="1044"/>
        </w:numPr>
      </w:pPr>
      <w:r>
        <w:t xml:space="preserve">连接数据库，执行数据存储和检索操作。</w:t>
      </w:r>
    </w:p>
    <w:p>
      <w:pPr>
        <w:numPr>
          <w:ilvl w:val="0"/>
          <w:numId w:val="1044"/>
        </w:numPr>
      </w:pPr>
      <w:r>
        <w:t xml:space="preserve">管理用户身份验证和授权。</w:t>
      </w:r>
    </w:p>
    <w:p>
      <w:pPr>
        <w:numPr>
          <w:ilvl w:val="0"/>
          <w:numId w:val="1045"/>
        </w:numPr>
      </w:pPr>
      <w:r>
        <w:rPr>
          <w:bCs/>
          <w:b/>
        </w:rPr>
        <w:t xml:space="preserve">数据库设计：</w:t>
      </w:r>
    </w:p>
    <w:p>
      <w:pPr>
        <w:numPr>
          <w:ilvl w:val="0"/>
          <w:numId w:val="1046"/>
        </w:numPr>
      </w:pPr>
      <w:r>
        <w:t xml:space="preserve">选择适当的数据库管理系统，如MySQL、PostgreSQL、MongoDB等。</w:t>
      </w:r>
    </w:p>
    <w:p>
      <w:pPr>
        <w:numPr>
          <w:ilvl w:val="0"/>
          <w:numId w:val="1046"/>
        </w:numPr>
      </w:pPr>
      <w:r>
        <w:t xml:space="preserve">设计数据库架构，创建表格、视图和索引。</w:t>
      </w:r>
    </w:p>
    <w:p>
      <w:pPr>
        <w:numPr>
          <w:ilvl w:val="0"/>
          <w:numId w:val="1046"/>
        </w:numPr>
      </w:pPr>
      <w:r>
        <w:t xml:space="preserve">确保数据库安全性，包括数据加密和访问控制。</w:t>
      </w:r>
    </w:p>
    <w:p>
      <w:pPr>
        <w:numPr>
          <w:ilvl w:val="0"/>
          <w:numId w:val="1047"/>
        </w:numPr>
      </w:pPr>
      <w:r>
        <w:rPr>
          <w:bCs/>
          <w:b/>
        </w:rPr>
        <w:t xml:space="preserve">数据可视化：</w:t>
      </w:r>
    </w:p>
    <w:p>
      <w:pPr>
        <w:numPr>
          <w:ilvl w:val="0"/>
          <w:numId w:val="1048"/>
        </w:numPr>
      </w:pPr>
      <w:r>
        <w:t xml:space="preserve">使用数据可视化工具或库，将数据转化为可视化图表和图形。</w:t>
      </w:r>
    </w:p>
    <w:p>
      <w:pPr>
        <w:numPr>
          <w:ilvl w:val="0"/>
          <w:numId w:val="1048"/>
        </w:numPr>
      </w:pPr>
      <w:r>
        <w:t xml:space="preserve">创建交互式数据仪表板，允许用户探索和分析数据。</w:t>
      </w:r>
    </w:p>
    <w:p>
      <w:pPr>
        <w:numPr>
          <w:ilvl w:val="0"/>
          <w:numId w:val="1048"/>
        </w:numPr>
      </w:pPr>
      <w:r>
        <w:t xml:space="preserve">实时数据更新和动画效果可以增加用户体验。</w:t>
      </w:r>
    </w:p>
    <w:p>
      <w:pPr>
        <w:numPr>
          <w:ilvl w:val="0"/>
          <w:numId w:val="1049"/>
        </w:numPr>
      </w:pPr>
      <w:r>
        <w:rPr>
          <w:bCs/>
          <w:b/>
        </w:rPr>
        <w:t xml:space="preserve">用户认证和安全性：</w:t>
      </w:r>
    </w:p>
    <w:p>
      <w:pPr>
        <w:numPr>
          <w:ilvl w:val="0"/>
          <w:numId w:val="1050"/>
        </w:numPr>
      </w:pPr>
      <w:r>
        <w:t xml:space="preserve">实现用户注册、登录和密码重置功能。</w:t>
      </w:r>
    </w:p>
    <w:p>
      <w:pPr>
        <w:numPr>
          <w:ilvl w:val="0"/>
          <w:numId w:val="1050"/>
        </w:numPr>
      </w:pPr>
      <w:r>
        <w:t xml:space="preserve">确保用户数据和隐私的安全性，包括数据加密、防跨站脚本攻击（XSS）、SQL注入等。</w:t>
      </w:r>
    </w:p>
    <w:p>
      <w:pPr>
        <w:numPr>
          <w:ilvl w:val="0"/>
          <w:numId w:val="1051"/>
        </w:numPr>
      </w:pPr>
      <w:r>
        <w:rPr>
          <w:bCs/>
          <w:b/>
        </w:rPr>
        <w:t xml:space="preserve">部署和托管：</w:t>
      </w:r>
    </w:p>
    <w:p>
      <w:pPr>
        <w:numPr>
          <w:ilvl w:val="0"/>
          <w:numId w:val="1052"/>
        </w:numPr>
      </w:pPr>
      <w:r>
        <w:t xml:space="preserve">部署网站到Web服务器，如Apache、Nginx等。</w:t>
      </w:r>
    </w:p>
    <w:p>
      <w:pPr>
        <w:numPr>
          <w:ilvl w:val="0"/>
          <w:numId w:val="1052"/>
        </w:numPr>
      </w:pPr>
      <w:r>
        <w:t xml:space="preserve">使用云托管服务（如AWS、Azure、Heroku）进行网站托管。</w:t>
      </w:r>
    </w:p>
    <w:p>
      <w:pPr>
        <w:numPr>
          <w:ilvl w:val="0"/>
          <w:numId w:val="1052"/>
        </w:numPr>
      </w:pPr>
      <w:r>
        <w:t xml:space="preserve">配置域名和SSL证书以提供安全的访问。</w:t>
      </w:r>
    </w:p>
    <w:p>
      <w:pPr>
        <w:numPr>
          <w:ilvl w:val="0"/>
          <w:numId w:val="1053"/>
        </w:numPr>
      </w:pPr>
      <w:r>
        <w:rPr>
          <w:bCs/>
          <w:b/>
        </w:rPr>
        <w:t xml:space="preserve">测试和优化：</w:t>
      </w:r>
    </w:p>
    <w:p>
      <w:pPr>
        <w:numPr>
          <w:ilvl w:val="0"/>
          <w:numId w:val="1054"/>
        </w:numPr>
      </w:pPr>
      <w:r>
        <w:t xml:space="preserve">进行功能测试，确保所有功能正常工作。</w:t>
      </w:r>
    </w:p>
    <w:p>
      <w:pPr>
        <w:numPr>
          <w:ilvl w:val="0"/>
          <w:numId w:val="1054"/>
        </w:numPr>
      </w:pPr>
      <w:r>
        <w:t xml:space="preserve">进行性能测试，优化网站加载速度和响应时间。</w:t>
      </w:r>
    </w:p>
    <w:p>
      <w:pPr>
        <w:numPr>
          <w:ilvl w:val="0"/>
          <w:numId w:val="1054"/>
        </w:numPr>
      </w:pPr>
      <w:r>
        <w:t xml:space="preserve">收集用户反馈，并根据反馈进行改进和优化。</w:t>
      </w:r>
    </w:p>
    <w:p>
      <w:pPr>
        <w:numPr>
          <w:ilvl w:val="0"/>
          <w:numId w:val="1055"/>
        </w:numPr>
      </w:pPr>
      <w:r>
        <w:rPr>
          <w:bCs/>
          <w:b/>
        </w:rPr>
        <w:t xml:space="preserve">上线和维护：</w:t>
      </w:r>
    </w:p>
    <w:p>
      <w:pPr>
        <w:numPr>
          <w:ilvl w:val="0"/>
          <w:numId w:val="1056"/>
        </w:numPr>
      </w:pPr>
      <w:r>
        <w:t xml:space="preserve">将网站上线，向用户提供访问。</w:t>
      </w:r>
    </w:p>
    <w:p>
      <w:pPr>
        <w:numPr>
          <w:ilvl w:val="0"/>
          <w:numId w:val="1056"/>
        </w:numPr>
      </w:pPr>
      <w:r>
        <w:t xml:space="preserve">定期更新和维护网站，修复漏洞和增加新功能。</w:t>
      </w:r>
    </w:p>
    <w:p>
      <w:pPr>
        <w:pStyle w:val="FirstParagraph"/>
      </w:pPr>
    </w:p>
    <w:p>
      <w:pPr>
        <w:pStyle w:val="BodyText"/>
      </w:pP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2023-09-04T19:54:27Z</dcterms:created>
  <dcterms:modified xsi:type="dcterms:W3CDTF">2023-09-04T19:54:27Z</dcterms:modified>
</cp:coreProperties>
</file>

<file path=docProps/custom.xml><?xml version="1.0" encoding="utf-8"?>
<Properties xmlns="http://schemas.openxmlformats.org/officeDocument/2006/custom-properties" xmlns:vt="http://schemas.openxmlformats.org/officeDocument/2006/docPropsVTypes"/>
</file>