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9F41" w14:textId="67B833BE" w:rsidR="00E9088A" w:rsidRDefault="00E9088A">
      <w:pPr>
        <w:rPr>
          <w:sz w:val="22"/>
          <w:szCs w:val="22"/>
        </w:rPr>
      </w:pPr>
      <w:r>
        <w:rPr>
          <w:sz w:val="22"/>
          <w:szCs w:val="22"/>
        </w:rPr>
        <w:t xml:space="preserve">Rafael Canseco </w:t>
      </w:r>
    </w:p>
    <w:p w14:paraId="1A60CE62" w14:textId="10567BD4" w:rsidR="00E9088A" w:rsidRDefault="00E9088A">
      <w:pPr>
        <w:rPr>
          <w:sz w:val="22"/>
          <w:szCs w:val="22"/>
        </w:rPr>
      </w:pPr>
      <w:r>
        <w:rPr>
          <w:sz w:val="22"/>
          <w:szCs w:val="22"/>
        </w:rPr>
        <w:t>CS-340</w:t>
      </w:r>
    </w:p>
    <w:p w14:paraId="6122E093" w14:textId="77777777" w:rsidR="00E9088A" w:rsidRPr="00E9088A" w:rsidRDefault="00E9088A" w:rsidP="00E9088A">
      <w:pPr>
        <w:rPr>
          <w:sz w:val="22"/>
          <w:szCs w:val="22"/>
        </w:rPr>
      </w:pPr>
      <w:r w:rsidRPr="00E9088A">
        <w:rPr>
          <w:sz w:val="22"/>
          <w:szCs w:val="22"/>
        </w:rPr>
        <w:t>5-2 Assignment: Client-Side Authentication</w:t>
      </w:r>
    </w:p>
    <w:p w14:paraId="065F77DA" w14:textId="0F10A72F" w:rsidR="00E9088A" w:rsidRDefault="00E9088A" w:rsidP="00E9088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10/17/2024</w:t>
      </w:r>
    </w:p>
    <w:p w14:paraId="17983B21" w14:textId="6EB107B1" w:rsidR="00E9088A" w:rsidRDefault="00E9088A" w:rsidP="00E9088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9088A">
        <w:rPr>
          <w:rFonts w:ascii="Times New Roman" w:hAnsi="Times New Roman" w:cs="Times New Roman"/>
          <w:b/>
          <w:bCs/>
          <w:i/>
          <w:iCs/>
          <w:sz w:val="22"/>
          <w:szCs w:val="22"/>
        </w:rPr>
        <w:t>Client-Side Authentication</w:t>
      </w:r>
    </w:p>
    <w:p w14:paraId="6B57A7A6" w14:textId="3D2327CE" w:rsidR="00E9088A" w:rsidRPr="00E9088A" w:rsidRDefault="00E9088A" w:rsidP="00E9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9088A">
        <w:rPr>
          <w:rFonts w:ascii="Times New Roman" w:hAnsi="Times New Roman" w:cs="Times New Roman"/>
          <w:sz w:val="22"/>
          <w:szCs w:val="22"/>
        </w:rPr>
        <w:t>Open the </w:t>
      </w:r>
      <w:hyperlink r:id="rId5" w:tgtFrame="_blank" w:history="1">
        <w:r w:rsidRPr="00E9088A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Module Five </w:t>
        </w:r>
        <w:proofErr w:type="spellStart"/>
        <w:r w:rsidRPr="00E9088A">
          <w:rPr>
            <w:rStyle w:val="Hyperlink"/>
            <w:rFonts w:ascii="Times New Roman" w:hAnsi="Times New Roman" w:cs="Times New Roman"/>
            <w:sz w:val="22"/>
            <w:szCs w:val="22"/>
          </w:rPr>
          <w:t>Assignment.ipynb</w:t>
        </w:r>
        <w:proofErr w:type="spellEnd"/>
      </w:hyperlink>
      <w:r w:rsidRPr="00E9088A">
        <w:rPr>
          <w:rFonts w:ascii="Times New Roman" w:hAnsi="Times New Roman" w:cs="Times New Roman"/>
          <w:sz w:val="22"/>
          <w:szCs w:val="22"/>
        </w:rPr>
        <w:t xml:space="preserve"> file, which contains the starter code for the dashboard and the authentication interface. Upload this file into Apporto and open it using the </w:t>
      </w:r>
      <w:proofErr w:type="spellStart"/>
      <w:r w:rsidRPr="00E9088A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E9088A">
        <w:rPr>
          <w:rFonts w:ascii="Times New Roman" w:hAnsi="Times New Roman" w:cs="Times New Roman"/>
          <w:sz w:val="22"/>
          <w:szCs w:val="22"/>
        </w:rPr>
        <w:t xml:space="preserve"> Notebook application. Be sure to review all the starter code provided. Pay special attention to the import commands and the comments describing what each section of code does.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8BACF26" wp14:editId="3CDB367A">
            <wp:extent cx="5943600" cy="2306472"/>
            <wp:effectExtent l="0" t="0" r="0" b="0"/>
            <wp:docPr id="691445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5997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83" cy="23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74F" w14:textId="218B26F4" w:rsidR="008955EA" w:rsidRPr="008955EA" w:rsidRDefault="008955EA" w:rsidP="0089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955EA">
        <w:rPr>
          <w:rFonts w:ascii="Times New Roman" w:hAnsi="Times New Roman" w:cs="Times New Roman"/>
          <w:sz w:val="22"/>
          <w:szCs w:val="22"/>
        </w:rPr>
        <w:t>The code provides you with a very basic dashboard. Add an HTML component, such as a header, to create a unique identifier for your dashboard. This unique identifier could be your name or a specific handle or image that is unique to you.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262237F" wp14:editId="7A392658">
            <wp:extent cx="5943600" cy="1344304"/>
            <wp:effectExtent l="0" t="0" r="0" b="8255"/>
            <wp:docPr id="1961115235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15235" name="Picture 2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38" cy="13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CF0F" w14:textId="21F1C2A2" w:rsidR="00E9088A" w:rsidRDefault="008955EA" w:rsidP="0089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955EA">
        <w:rPr>
          <w:rFonts w:ascii="Times New Roman" w:hAnsi="Times New Roman" w:cs="Times New Roman"/>
          <w:sz w:val="22"/>
          <w:szCs w:val="22"/>
        </w:rPr>
        <w:t>Next, you must develop a Python module in a PY file, using object-oriented programming methodology, to enable CRUD functionality for the database. Other Python scripts must be able to import your Python code, so it must support code reusability.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5EA">
        <w:rPr>
          <w:rFonts w:ascii="Times New Roman" w:hAnsi="Times New Roman" w:cs="Times New Roman"/>
          <w:sz w:val="22"/>
          <w:szCs w:val="22"/>
        </w:rPr>
        <w:t>Develop a CRUD class that, when instantiated, provides the following functionality:</w:t>
      </w:r>
    </w:p>
    <w:p w14:paraId="3515B410" w14:textId="0695EE25" w:rsidR="008955EA" w:rsidRPr="008955EA" w:rsidRDefault="008955EA" w:rsidP="0089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8DDF785" wp14:editId="2D941D0D">
            <wp:simplePos x="0" y="0"/>
            <wp:positionH relativeFrom="column">
              <wp:posOffset>13335</wp:posOffset>
            </wp:positionH>
            <wp:positionV relativeFrom="paragraph">
              <wp:posOffset>184150</wp:posOffset>
            </wp:positionV>
            <wp:extent cx="5943600" cy="2128520"/>
            <wp:effectExtent l="0" t="0" r="0" b="5080"/>
            <wp:wrapSquare wrapText="bothSides"/>
            <wp:docPr id="180255039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0396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55EA">
        <w:rPr>
          <w:rFonts w:ascii="Times New Roman" w:hAnsi="Times New Roman" w:cs="Times New Roman"/>
          <w:sz w:val="22"/>
          <w:szCs w:val="22"/>
        </w:rPr>
        <w:t>Import the CRUD Python module that you created for Project One.</w:t>
      </w:r>
    </w:p>
    <w:p w14:paraId="6401B410" w14:textId="0CB36136" w:rsidR="008955EA" w:rsidRPr="008955EA" w:rsidRDefault="008955EA" w:rsidP="0089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E0115C4" wp14:editId="725B90C3">
            <wp:simplePos x="0" y="0"/>
            <wp:positionH relativeFrom="margin">
              <wp:align>right</wp:align>
            </wp:positionH>
            <wp:positionV relativeFrom="paragraph">
              <wp:posOffset>2584251</wp:posOffset>
            </wp:positionV>
            <wp:extent cx="5943600" cy="1551940"/>
            <wp:effectExtent l="0" t="0" r="0" b="0"/>
            <wp:wrapSquare wrapText="bothSides"/>
            <wp:docPr id="1640889327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9327" name="Picture 4" descr="A computer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5EA">
        <w:rPr>
          <w:rFonts w:ascii="Times New Roman" w:hAnsi="Times New Roman" w:cs="Times New Roman"/>
          <w:sz w:val="22"/>
          <w:szCs w:val="22"/>
        </w:rPr>
        <w:t>Add the functionality in the callback routine for instantiation of your CRUD object. Remember to apply the user authentication when creating your CRUD object.</w:t>
      </w:r>
    </w:p>
    <w:p w14:paraId="1C5A7767" w14:textId="05789BAB" w:rsidR="008955EA" w:rsidRPr="008955EA" w:rsidRDefault="008955EA" w:rsidP="008955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306141D" wp14:editId="25938176">
            <wp:simplePos x="0" y="0"/>
            <wp:positionH relativeFrom="margin">
              <wp:align>right</wp:align>
            </wp:positionH>
            <wp:positionV relativeFrom="paragraph">
              <wp:posOffset>2004695</wp:posOffset>
            </wp:positionV>
            <wp:extent cx="5943600" cy="1101090"/>
            <wp:effectExtent l="0" t="0" r="0" b="3810"/>
            <wp:wrapSquare wrapText="bothSides"/>
            <wp:docPr id="1581412490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12490" name="Picture 5" descr="A close up of a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5EA">
        <w:rPr>
          <w:rFonts w:ascii="Times New Roman" w:hAnsi="Times New Roman" w:cs="Times New Roman"/>
          <w:sz w:val="22"/>
          <w:szCs w:val="22"/>
        </w:rPr>
        <w:t>Add the functionality in the callback routine for instantiation of your CRUD object. Remember to apply the user authentication when creating your CRUD object.</w:t>
      </w:r>
    </w:p>
    <w:p w14:paraId="6A747B15" w14:textId="0B927587" w:rsidR="008955EA" w:rsidRPr="008955EA" w:rsidRDefault="008955EA" w:rsidP="008955E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8DFE775" w14:textId="77777777" w:rsidR="008955EA" w:rsidRPr="008955EA" w:rsidRDefault="008955EA" w:rsidP="008955EA">
      <w:pPr>
        <w:ind w:left="1080"/>
        <w:rPr>
          <w:rFonts w:ascii="Times New Roman" w:hAnsi="Times New Roman" w:cs="Times New Roman"/>
          <w:sz w:val="22"/>
          <w:szCs w:val="22"/>
        </w:rPr>
      </w:pPr>
    </w:p>
    <w:sectPr w:rsidR="008955EA" w:rsidRPr="0089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46E10"/>
    <w:multiLevelType w:val="hybridMultilevel"/>
    <w:tmpl w:val="5B06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0168"/>
    <w:multiLevelType w:val="multilevel"/>
    <w:tmpl w:val="3CAC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908159">
    <w:abstractNumId w:val="0"/>
  </w:num>
  <w:num w:numId="2" w16cid:durableId="13194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8A"/>
    <w:rsid w:val="008955EA"/>
    <w:rsid w:val="00E9088A"/>
    <w:rsid w:val="00F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00D"/>
  <w15:chartTrackingRefBased/>
  <w15:docId w15:val="{0F9ACF8F-BBCC-4155-8EEB-372659D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0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.snhu.edu/content/enforced/1698594-CS-340-16597.202481-1/course_documents/Module%20Five%20Assignment.ipynb?isCourseFile=true&amp;_&amp;d2lSessionVal=ScQoRYLN9OTGv4T9RbCyYwie6&amp;ou=1332057&amp;ou=169859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2024-10-18T04:00:00Z</dcterms:created>
  <dcterms:modified xsi:type="dcterms:W3CDTF">2024-10-18T04:28:00Z</dcterms:modified>
</cp:coreProperties>
</file>