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7360" w14:textId="47C648BF" w:rsidR="00980EB1" w:rsidRPr="00D47BB3" w:rsidRDefault="00980EB1" w:rsidP="00237AD8">
      <w:pPr>
        <w:pStyle w:val="NoSpacing"/>
        <w:spacing w:line="276" w:lineRule="auto"/>
        <w:jc w:val="center"/>
        <w:rPr>
          <w:rFonts w:ascii="Times New Roman" w:hAnsi="Times New Roman" w:cs="Times New Roman"/>
          <w:b/>
          <w:bCs/>
        </w:rPr>
      </w:pPr>
      <w:r w:rsidRPr="00D47BB3">
        <w:rPr>
          <w:rFonts w:ascii="Times New Roman" w:hAnsi="Times New Roman" w:cs="Times New Roman"/>
          <w:b/>
          <w:bCs/>
        </w:rPr>
        <w:t>Review Responses: Round: 1</w:t>
      </w:r>
    </w:p>
    <w:p w14:paraId="42EDD916" w14:textId="77777777" w:rsidR="00D47BB3" w:rsidRDefault="00D47BB3" w:rsidP="00D47BB3">
      <w:pPr>
        <w:pStyle w:val="NoSpacing"/>
        <w:spacing w:line="276" w:lineRule="auto"/>
        <w:rPr>
          <w:rFonts w:ascii="Times New Roman" w:hAnsi="Times New Roman" w:cs="Times New Roman"/>
          <w:b/>
          <w:bCs/>
        </w:rPr>
      </w:pPr>
    </w:p>
    <w:p w14:paraId="00F5EA2A" w14:textId="1220BD1E" w:rsidR="00D47BB3" w:rsidRPr="00D47BB3" w:rsidRDefault="00D47BB3" w:rsidP="00D47BB3">
      <w:pPr>
        <w:spacing w:line="276" w:lineRule="auto"/>
        <w:rPr>
          <w:rFonts w:ascii="Times New Roman" w:eastAsia="Times New Roman" w:hAnsi="Times New Roman" w:cs="Times New Roman"/>
          <w:color w:val="0070C0"/>
          <w:kern w:val="0"/>
          <w:shd w:val="clear" w:color="auto" w:fill="FFFFFF"/>
          <w:lang w:eastAsia="en-GB"/>
          <w14:ligatures w14:val="none"/>
        </w:rPr>
      </w:pPr>
      <w:r w:rsidRPr="00D47BB3">
        <w:rPr>
          <w:rFonts w:ascii="Times New Roman" w:eastAsia="Times New Roman" w:hAnsi="Times New Roman" w:cs="Times New Roman"/>
          <w:color w:val="0070C0"/>
          <w:kern w:val="0"/>
          <w:shd w:val="clear" w:color="auto" w:fill="FFFFFF"/>
          <w:lang w:eastAsia="en-GB"/>
          <w14:ligatures w14:val="none"/>
        </w:rPr>
        <w:t xml:space="preserve">We thank </w:t>
      </w:r>
      <w:r>
        <w:rPr>
          <w:rFonts w:ascii="Times New Roman" w:eastAsia="Times New Roman" w:hAnsi="Times New Roman" w:cs="Times New Roman"/>
          <w:color w:val="0070C0"/>
          <w:kern w:val="0"/>
          <w:shd w:val="clear" w:color="auto" w:fill="FFFFFF"/>
          <w:lang w:eastAsia="en-GB"/>
          <w14:ligatures w14:val="none"/>
        </w:rPr>
        <w:t xml:space="preserve">the </w:t>
      </w:r>
      <w:r w:rsidRPr="00D47BB3">
        <w:rPr>
          <w:rFonts w:ascii="Times New Roman" w:eastAsia="Times New Roman" w:hAnsi="Times New Roman" w:cs="Times New Roman"/>
          <w:color w:val="0070C0"/>
          <w:kern w:val="0"/>
          <w:shd w:val="clear" w:color="auto" w:fill="FFFFFF"/>
          <w:lang w:eastAsia="en-GB"/>
          <w14:ligatures w14:val="none"/>
        </w:rPr>
        <w:t xml:space="preserve">Editor and the </w:t>
      </w:r>
      <w:r>
        <w:rPr>
          <w:rFonts w:ascii="Times New Roman" w:eastAsia="Times New Roman" w:hAnsi="Times New Roman" w:cs="Times New Roman"/>
          <w:color w:val="0070C0"/>
          <w:kern w:val="0"/>
          <w:shd w:val="clear" w:color="auto" w:fill="FFFFFF"/>
          <w:lang w:eastAsia="en-GB"/>
          <w14:ligatures w14:val="none"/>
        </w:rPr>
        <w:t xml:space="preserve">three </w:t>
      </w:r>
      <w:r w:rsidRPr="00D47BB3">
        <w:rPr>
          <w:rFonts w:ascii="Times New Roman" w:eastAsia="Times New Roman" w:hAnsi="Times New Roman" w:cs="Times New Roman"/>
          <w:color w:val="0070C0"/>
          <w:kern w:val="0"/>
          <w:shd w:val="clear" w:color="auto" w:fill="FFFFFF"/>
          <w:lang w:eastAsia="en-GB"/>
          <w14:ligatures w14:val="none"/>
        </w:rPr>
        <w:t xml:space="preserve">anonymous Reviewers for both their time, and their considered and constructive feedback that has resulted in several comprehensive and important revisions that has enhanced the strength of our manuscript. In summary these revisions comprise: </w:t>
      </w:r>
    </w:p>
    <w:p w14:paraId="7524FF3B" w14:textId="6BEF50BA" w:rsidR="00D47BB3" w:rsidRPr="00D47BB3" w:rsidRDefault="00D47BB3" w:rsidP="00D47BB3">
      <w:pPr>
        <w:pStyle w:val="ListParagraph"/>
        <w:numPr>
          <w:ilvl w:val="0"/>
          <w:numId w:val="3"/>
        </w:numPr>
        <w:spacing w:after="0" w:line="276" w:lineRule="auto"/>
        <w:rPr>
          <w:rFonts w:ascii="Times New Roman" w:eastAsia="Times New Roman" w:hAnsi="Times New Roman" w:cs="Times New Roman"/>
          <w:color w:val="0070C0"/>
          <w:kern w:val="0"/>
          <w:shd w:val="clear" w:color="auto" w:fill="FFFFFF"/>
          <w:lang w:eastAsia="en-GB"/>
          <w14:ligatures w14:val="none"/>
        </w:rPr>
      </w:pPr>
      <w:r>
        <w:rPr>
          <w:rFonts w:ascii="Times New Roman" w:eastAsia="Times New Roman" w:hAnsi="Times New Roman" w:cs="Times New Roman"/>
          <w:color w:val="0070C0"/>
          <w:kern w:val="0"/>
          <w:shd w:val="clear" w:color="auto" w:fill="FFFFFF"/>
          <w:lang w:eastAsia="en-GB"/>
          <w14:ligatures w14:val="none"/>
        </w:rPr>
        <w:t>……</w:t>
      </w:r>
    </w:p>
    <w:p w14:paraId="0E206BF8" w14:textId="08F74601" w:rsidR="00D47BB3" w:rsidRPr="00D47BB3" w:rsidRDefault="00D47BB3" w:rsidP="00D47BB3">
      <w:pPr>
        <w:pStyle w:val="ListParagraph"/>
        <w:numPr>
          <w:ilvl w:val="0"/>
          <w:numId w:val="3"/>
        </w:numPr>
        <w:spacing w:after="0" w:line="276" w:lineRule="auto"/>
        <w:rPr>
          <w:rFonts w:ascii="Times New Roman" w:eastAsia="Times New Roman" w:hAnsi="Times New Roman" w:cs="Times New Roman"/>
          <w:color w:val="0070C0"/>
          <w:kern w:val="0"/>
          <w:shd w:val="clear" w:color="auto" w:fill="FFFFFF"/>
          <w:lang w:eastAsia="en-GB"/>
          <w14:ligatures w14:val="none"/>
        </w:rPr>
      </w:pPr>
      <w:r>
        <w:rPr>
          <w:rFonts w:ascii="Times New Roman" w:eastAsia="Times New Roman" w:hAnsi="Times New Roman" w:cs="Times New Roman"/>
          <w:color w:val="0070C0"/>
          <w:kern w:val="0"/>
          <w:shd w:val="clear" w:color="auto" w:fill="FFFFFF"/>
          <w:lang w:eastAsia="en-GB"/>
          <w14:ligatures w14:val="none"/>
        </w:rPr>
        <w:t>……</w:t>
      </w:r>
    </w:p>
    <w:p w14:paraId="64EA2FC5" w14:textId="1A5D1198" w:rsidR="00D47BB3" w:rsidRDefault="00D47BB3" w:rsidP="00D47BB3">
      <w:pPr>
        <w:spacing w:line="276" w:lineRule="auto"/>
        <w:rPr>
          <w:rFonts w:ascii="Times New Roman" w:eastAsia="Times New Roman" w:hAnsi="Times New Roman" w:cs="Times New Roman"/>
          <w:color w:val="0070C0"/>
          <w:kern w:val="0"/>
          <w:shd w:val="clear" w:color="auto" w:fill="FFFFFF"/>
          <w:lang w:eastAsia="en-GB"/>
          <w14:ligatures w14:val="none"/>
        </w:rPr>
      </w:pPr>
      <w:r w:rsidRPr="00D47BB3">
        <w:rPr>
          <w:rFonts w:ascii="Times New Roman" w:eastAsia="Times New Roman" w:hAnsi="Times New Roman" w:cs="Times New Roman"/>
          <w:color w:val="0070C0"/>
          <w:kern w:val="0"/>
          <w:shd w:val="clear" w:color="auto" w:fill="FFFFFF"/>
          <w:lang w:eastAsia="en-GB"/>
          <w14:ligatures w14:val="none"/>
        </w:rPr>
        <w:t xml:space="preserve">Carefully addressing each </w:t>
      </w:r>
      <w:r>
        <w:rPr>
          <w:rFonts w:ascii="Times New Roman" w:eastAsia="Times New Roman" w:hAnsi="Times New Roman" w:cs="Times New Roman"/>
          <w:color w:val="0070C0"/>
          <w:kern w:val="0"/>
          <w:shd w:val="clear" w:color="auto" w:fill="FFFFFF"/>
          <w:lang w:eastAsia="en-GB"/>
          <w14:ligatures w14:val="none"/>
        </w:rPr>
        <w:t>comment h</w:t>
      </w:r>
      <w:r w:rsidRPr="00D47BB3">
        <w:rPr>
          <w:rFonts w:ascii="Times New Roman" w:eastAsia="Times New Roman" w:hAnsi="Times New Roman" w:cs="Times New Roman"/>
          <w:color w:val="0070C0"/>
          <w:kern w:val="0"/>
          <w:shd w:val="clear" w:color="auto" w:fill="FFFFFF"/>
          <w:lang w:eastAsia="en-GB"/>
          <w14:ligatures w14:val="none"/>
        </w:rPr>
        <w:t>as resulted in a much stronger, clearer, and more informative manuscript. Below, we provide our point-by-point responses to each comment, with our responses highlighted using the notation ‘R#’ (where # reflects the ordering of our</w:t>
      </w:r>
      <w:r>
        <w:rPr>
          <w:rFonts w:ascii="Times New Roman" w:eastAsia="Times New Roman" w:hAnsi="Times New Roman" w:cs="Times New Roman"/>
          <w:color w:val="0070C0"/>
          <w:kern w:val="0"/>
          <w:shd w:val="clear" w:color="auto" w:fill="FFFFFF"/>
          <w:lang w:eastAsia="en-GB"/>
          <w14:ligatures w14:val="none"/>
        </w:rPr>
        <w:t xml:space="preserve"> </w:t>
      </w:r>
      <w:r w:rsidRPr="00D47BB3">
        <w:rPr>
          <w:rFonts w:ascii="Times New Roman" w:eastAsia="Times New Roman" w:hAnsi="Times New Roman" w:cs="Times New Roman"/>
          <w:color w:val="0070C0"/>
          <w:kern w:val="0"/>
          <w:shd w:val="clear" w:color="auto" w:fill="FFFFFF"/>
          <w:lang w:eastAsia="en-GB"/>
          <w14:ligatures w14:val="none"/>
        </w:rPr>
        <w:t xml:space="preserve">responses). Where necessary, we have highlighted the line numbers to which our responses refer. Unless specified otherwise, these line numbers correspond with the tracked changes version of our </w:t>
      </w:r>
      <w:r>
        <w:rPr>
          <w:rFonts w:ascii="Times New Roman" w:eastAsia="Times New Roman" w:hAnsi="Times New Roman" w:cs="Times New Roman"/>
          <w:color w:val="0070C0"/>
          <w:kern w:val="0"/>
          <w:shd w:val="clear" w:color="auto" w:fill="FFFFFF"/>
          <w:lang w:eastAsia="en-GB"/>
          <w14:ligatures w14:val="none"/>
        </w:rPr>
        <w:t xml:space="preserve">revised </w:t>
      </w:r>
      <w:r w:rsidRPr="00D47BB3">
        <w:rPr>
          <w:rFonts w:ascii="Times New Roman" w:eastAsia="Times New Roman" w:hAnsi="Times New Roman" w:cs="Times New Roman"/>
          <w:color w:val="0070C0"/>
          <w:kern w:val="0"/>
          <w:shd w:val="clear" w:color="auto" w:fill="FFFFFF"/>
          <w:lang w:eastAsia="en-GB"/>
          <w14:ligatures w14:val="none"/>
        </w:rPr>
        <w:t>manuscript.</w:t>
      </w:r>
    </w:p>
    <w:p w14:paraId="55164EB2" w14:textId="77777777" w:rsidR="00F24C3E" w:rsidRDefault="00F24C3E" w:rsidP="00D47BB3">
      <w:pPr>
        <w:spacing w:line="276" w:lineRule="auto"/>
        <w:rPr>
          <w:rFonts w:ascii="Times New Roman" w:eastAsia="Times New Roman" w:hAnsi="Times New Roman" w:cs="Times New Roman"/>
          <w:color w:val="0070C0"/>
          <w:kern w:val="0"/>
          <w:shd w:val="clear" w:color="auto" w:fill="FFFFFF"/>
          <w:lang w:eastAsia="en-GB"/>
          <w14:ligatures w14:val="none"/>
        </w:rPr>
      </w:pPr>
    </w:p>
    <w:p w14:paraId="744EF0BD" w14:textId="67F2325D" w:rsidR="00237AD8" w:rsidRDefault="00237AD8" w:rsidP="00237AD8">
      <w:pPr>
        <w:pStyle w:val="NoSpacing"/>
        <w:spacing w:line="276" w:lineRule="auto"/>
        <w:rPr>
          <w:rFonts w:ascii="Times New Roman" w:hAnsi="Times New Roman" w:cs="Times New Roman"/>
          <w:b/>
          <w:bCs/>
          <w:i/>
          <w:iCs/>
        </w:rPr>
      </w:pPr>
      <w:r w:rsidRPr="00D47BB3">
        <w:rPr>
          <w:rFonts w:ascii="Times New Roman" w:hAnsi="Times New Roman" w:cs="Times New Roman"/>
          <w:b/>
          <w:bCs/>
          <w:i/>
          <w:iCs/>
        </w:rPr>
        <w:t>Editor’s Comments:</w:t>
      </w:r>
    </w:p>
    <w:p w14:paraId="18AEAAD1" w14:textId="48973FCF" w:rsidR="00237AD8" w:rsidRPr="00D47BB3" w:rsidRDefault="00980EB1"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shd w:val="clear" w:color="auto" w:fill="FFFFFF"/>
        </w:rPr>
        <w:t xml:space="preserve">This manuscript presents an ambitious and potentially important attempt to develop a unified geometric framework linking structural complexity with global patterns of biodiversity, </w:t>
      </w:r>
      <w:r w:rsidR="00F110F8" w:rsidRPr="00D47BB3">
        <w:rPr>
          <w:rFonts w:ascii="Times New Roman" w:hAnsi="Times New Roman" w:cs="Times New Roman"/>
          <w:shd w:val="clear" w:color="auto" w:fill="FFFFFF"/>
        </w:rPr>
        <w:t>e</w:t>
      </w:r>
      <w:r w:rsidRPr="00D47BB3">
        <w:rPr>
          <w:rFonts w:ascii="Times New Roman" w:hAnsi="Times New Roman" w:cs="Times New Roman"/>
          <w:shd w:val="clear" w:color="auto" w:fill="FFFFFF"/>
        </w:rPr>
        <w:t>cosystem distribution, and human settlement. The use of elevational range, rugosity, and fractal dimension to characterize terrestrial and marine environments within a common framework is novel and conceptually stimulating. Particularly interesting is the effort to incorporate structural complexity into macroecological and island biogeography questions traditionally addressed through climatic or area-based approaches.</w:t>
      </w:r>
    </w:p>
    <w:p w14:paraId="288C5216" w14:textId="77777777" w:rsidR="00F110F8" w:rsidRPr="00D47BB3" w:rsidRDefault="00F110F8" w:rsidP="00237AD8">
      <w:pPr>
        <w:pStyle w:val="NoSpacing"/>
        <w:spacing w:line="276" w:lineRule="auto"/>
        <w:rPr>
          <w:rFonts w:ascii="Times New Roman" w:hAnsi="Times New Roman" w:cs="Times New Roman"/>
        </w:rPr>
      </w:pPr>
    </w:p>
    <w:p w14:paraId="111B90DF" w14:textId="56FF3C07" w:rsidR="00237AD8" w:rsidRDefault="00980EB1"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shd w:val="clear" w:color="auto" w:fill="FFFFFF"/>
        </w:rPr>
        <w:t>The manuscript’s strongest contribution lies in the generation of global structural complexity maps and in demonstrating that different dimensions of complexity capture partially orthogonal aspects of environmental structure. The analyses reveal intriguing large-scale associations between structural complexity, biodiversity, and human occupancy patterns that could stimulate important future research.</w:t>
      </w:r>
    </w:p>
    <w:p w14:paraId="42375818" w14:textId="77777777" w:rsidR="00D47BB3" w:rsidRDefault="00D47BB3" w:rsidP="00237AD8">
      <w:pPr>
        <w:pStyle w:val="NoSpacing"/>
        <w:spacing w:line="276" w:lineRule="auto"/>
        <w:rPr>
          <w:rFonts w:ascii="Times New Roman" w:hAnsi="Times New Roman" w:cs="Times New Roman"/>
          <w:shd w:val="clear" w:color="auto" w:fill="FFFFFF"/>
        </w:rPr>
      </w:pPr>
    </w:p>
    <w:p w14:paraId="556C21B4" w14:textId="065E3125" w:rsidR="00805693" w:rsidRDefault="00D47BB3" w:rsidP="00237AD8">
      <w:pPr>
        <w:pStyle w:val="NoSpacing"/>
        <w:spacing w:line="276" w:lineRule="auto"/>
        <w:rPr>
          <w:rFonts w:ascii="Times New Roman" w:eastAsia="Times New Roman" w:hAnsi="Times New Roman" w:cs="Times New Roman"/>
          <w:color w:val="0070C0"/>
          <w:kern w:val="0"/>
          <w:shd w:val="clear" w:color="auto" w:fill="FFFFFF"/>
          <w:lang w:eastAsia="en-GB"/>
          <w14:ligatures w14:val="none"/>
        </w:rPr>
      </w:pPr>
      <w:r>
        <w:rPr>
          <w:rFonts w:ascii="Times New Roman" w:eastAsia="Times New Roman" w:hAnsi="Times New Roman" w:cs="Times New Roman"/>
          <w:color w:val="0070C0"/>
          <w:kern w:val="0"/>
          <w:shd w:val="clear" w:color="auto" w:fill="FFFFFF"/>
          <w:lang w:eastAsia="en-GB"/>
          <w14:ligatures w14:val="none"/>
        </w:rPr>
        <w:t xml:space="preserve">R1: </w:t>
      </w:r>
      <w:r w:rsidR="008C5CAE">
        <w:rPr>
          <w:rFonts w:ascii="Times New Roman" w:eastAsia="Times New Roman" w:hAnsi="Times New Roman" w:cs="Times New Roman"/>
          <w:color w:val="0070C0"/>
          <w:kern w:val="0"/>
          <w:shd w:val="clear" w:color="auto" w:fill="FFFFFF"/>
          <w:lang w:eastAsia="en-GB"/>
          <w14:ligatures w14:val="none"/>
        </w:rPr>
        <w:t xml:space="preserve">We are delighted that the Editor highlights the novel and valuable </w:t>
      </w:r>
      <w:r w:rsidR="00CD4D87">
        <w:rPr>
          <w:rFonts w:ascii="Times New Roman" w:eastAsia="Times New Roman" w:hAnsi="Times New Roman" w:cs="Times New Roman"/>
          <w:color w:val="0070C0"/>
          <w:kern w:val="0"/>
          <w:shd w:val="clear" w:color="auto" w:fill="FFFFFF"/>
          <w:lang w:eastAsia="en-GB"/>
          <w14:ligatures w14:val="none"/>
        </w:rPr>
        <w:t xml:space="preserve">insights </w:t>
      </w:r>
      <w:r w:rsidR="008C5CAE">
        <w:rPr>
          <w:rFonts w:ascii="Times New Roman" w:eastAsia="Times New Roman" w:hAnsi="Times New Roman" w:cs="Times New Roman"/>
          <w:color w:val="0070C0"/>
          <w:kern w:val="0"/>
          <w:shd w:val="clear" w:color="auto" w:fill="FFFFFF"/>
          <w:lang w:eastAsia="en-GB"/>
          <w14:ligatures w14:val="none"/>
        </w:rPr>
        <w:t>our manuscript and its associated global complexity data products offer to assessments of global biodiversity patterns. We also appreciate their perspective that this research reflects an ambitious body of work. We note, that in the communications we received following the peer-review of our manuscript there appeared to have been some duplication of the text outlining the Editors feedback for us. Thus, in our response document here, we have endeavored to condense this feedback to allow us to more concisely respond to each of the Editors’ concerns.</w:t>
      </w:r>
    </w:p>
    <w:p w14:paraId="7A04B454" w14:textId="77777777" w:rsidR="008C5CAE" w:rsidRDefault="008C5CAE" w:rsidP="00237AD8">
      <w:pPr>
        <w:pStyle w:val="NoSpacing"/>
        <w:spacing w:line="276" w:lineRule="auto"/>
        <w:rPr>
          <w:rFonts w:ascii="Times New Roman" w:hAnsi="Times New Roman" w:cs="Times New Roman"/>
          <w:shd w:val="clear" w:color="auto" w:fill="FFFFFF"/>
        </w:rPr>
      </w:pPr>
    </w:p>
    <w:p w14:paraId="2B56BEAE" w14:textId="2186EAE9" w:rsidR="00805693" w:rsidRDefault="008C5CAE" w:rsidP="00237AD8">
      <w:pPr>
        <w:pStyle w:val="NoSpacing"/>
        <w:spacing w:line="276" w:lineRule="auto"/>
        <w:rPr>
          <w:rFonts w:ascii="Times New Roman" w:hAnsi="Times New Roman" w:cs="Times New Roman"/>
          <w:shd w:val="clear" w:color="auto" w:fill="FFFFFF"/>
        </w:rPr>
      </w:pPr>
      <w:r>
        <w:rPr>
          <w:rFonts w:ascii="Times New Roman" w:hAnsi="Times New Roman" w:cs="Times New Roman"/>
          <w:shd w:val="clear" w:color="auto" w:fill="FFFFFF"/>
        </w:rPr>
        <w:t>H</w:t>
      </w:r>
      <w:r w:rsidR="00805693" w:rsidRPr="00D47BB3">
        <w:rPr>
          <w:rFonts w:ascii="Times New Roman" w:hAnsi="Times New Roman" w:cs="Times New Roman"/>
          <w:shd w:val="clear" w:color="auto" w:fill="FFFFFF"/>
        </w:rPr>
        <w:t xml:space="preserve">owever, the manuscript frequently overinterprets correlational patterns as evidence for causal ecological and evolutionary mechanisms. Although the analyses reveal interesting global </w:t>
      </w:r>
      <w:r w:rsidR="00805693" w:rsidRPr="00D47BB3">
        <w:rPr>
          <w:rFonts w:ascii="Times New Roman" w:hAnsi="Times New Roman" w:cs="Times New Roman"/>
          <w:shd w:val="clear" w:color="auto" w:fill="FFFFFF"/>
        </w:rPr>
        <w:lastRenderedPageBreak/>
        <w:t>associations, the discussion repeatedly invokes speciation, extinction, diversification, and historical processes that are not directly tested. A major limitation is the insufficient treatment of climate, given the strong global covariation among climatic heterogeneity, topography, productivity, and biodiversity. Consequently, the claim that structural complexity independently shapes biodiversity remains insufficiently demonstrated. On the issue of topography and speciation the authors need to read the work by Elizabeth Vrba and the effect hypothesis as well as the habitat hypothesis (see reference below).</w:t>
      </w:r>
    </w:p>
    <w:p w14:paraId="7C380C16" w14:textId="77777777" w:rsidR="008C5CAE" w:rsidRDefault="008C5CAE" w:rsidP="00237AD8">
      <w:pPr>
        <w:pStyle w:val="NoSpacing"/>
        <w:spacing w:line="276" w:lineRule="auto"/>
        <w:rPr>
          <w:rFonts w:ascii="Times New Roman" w:eastAsia="Times New Roman" w:hAnsi="Times New Roman" w:cs="Times New Roman"/>
          <w:color w:val="0070C0"/>
          <w:kern w:val="0"/>
          <w:shd w:val="clear" w:color="auto" w:fill="FFFFFF"/>
          <w:lang w:eastAsia="en-GB"/>
          <w14:ligatures w14:val="none"/>
        </w:rPr>
      </w:pPr>
    </w:p>
    <w:p w14:paraId="1327F86A" w14:textId="59830C6A" w:rsidR="008C5CAE" w:rsidRPr="00D47BB3" w:rsidRDefault="008C5CAE" w:rsidP="00237AD8">
      <w:pPr>
        <w:pStyle w:val="NoSpacing"/>
        <w:spacing w:line="276" w:lineRule="auto"/>
        <w:rPr>
          <w:rFonts w:ascii="Times New Roman" w:hAnsi="Times New Roman" w:cs="Times New Roman"/>
          <w:shd w:val="clear" w:color="auto" w:fill="FFFFFF"/>
        </w:rPr>
      </w:pPr>
      <w:r>
        <w:rPr>
          <w:rFonts w:ascii="Times New Roman" w:eastAsia="Times New Roman" w:hAnsi="Times New Roman" w:cs="Times New Roman"/>
          <w:color w:val="0070C0"/>
          <w:kern w:val="0"/>
          <w:shd w:val="clear" w:color="auto" w:fill="FFFFFF"/>
          <w:lang w:eastAsia="en-GB"/>
          <w14:ligatures w14:val="none"/>
        </w:rPr>
        <w:t>R2:</w:t>
      </w:r>
    </w:p>
    <w:p w14:paraId="3DB7374C" w14:textId="77777777" w:rsidR="00F110F8" w:rsidRPr="00D47BB3" w:rsidRDefault="00F110F8" w:rsidP="00237AD8">
      <w:pPr>
        <w:pStyle w:val="NoSpacing"/>
        <w:spacing w:line="276" w:lineRule="auto"/>
        <w:rPr>
          <w:rFonts w:ascii="Times New Roman" w:hAnsi="Times New Roman" w:cs="Times New Roman"/>
        </w:rPr>
      </w:pPr>
    </w:p>
    <w:p w14:paraId="642B182B" w14:textId="68AC23DE" w:rsidR="00805693" w:rsidRDefault="00805693"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shd w:val="clear" w:color="auto" w:fill="FFFFFF"/>
        </w:rPr>
        <w:t>The interpretation of fractal dimension also requires clearer theoretical grounding, particularly regarding its contrasting proposed effects on diversification versus local extirpation. More generally, scale dependence is insufficiently addressed despite being central to any analysis of structural complexity. See the work by Bruce Milne describers how different organisms are affected by the fractal dimension of landscapes but at different scales, something similar is emphasized by Ritchie and Olff (see references below).</w:t>
      </w:r>
    </w:p>
    <w:p w14:paraId="36A6B443" w14:textId="77777777" w:rsidR="002205E1" w:rsidRDefault="002205E1" w:rsidP="00237AD8">
      <w:pPr>
        <w:pStyle w:val="NoSpacing"/>
        <w:spacing w:line="276" w:lineRule="auto"/>
        <w:rPr>
          <w:rFonts w:ascii="Times New Roman" w:hAnsi="Times New Roman" w:cs="Times New Roman"/>
          <w:shd w:val="clear" w:color="auto" w:fill="FFFFFF"/>
        </w:rPr>
      </w:pPr>
    </w:p>
    <w:p w14:paraId="2C615A18" w14:textId="3DD56009" w:rsidR="002205E1" w:rsidRPr="00D47BB3" w:rsidRDefault="002205E1" w:rsidP="002205E1">
      <w:pPr>
        <w:pStyle w:val="NoSpacing"/>
        <w:spacing w:line="276" w:lineRule="auto"/>
        <w:rPr>
          <w:rFonts w:ascii="Times New Roman" w:hAnsi="Times New Roman" w:cs="Times New Roman"/>
          <w:shd w:val="clear" w:color="auto" w:fill="FFFFFF"/>
        </w:rPr>
      </w:pPr>
      <w:r>
        <w:rPr>
          <w:rFonts w:ascii="Times New Roman" w:eastAsia="Times New Roman" w:hAnsi="Times New Roman" w:cs="Times New Roman"/>
          <w:color w:val="0070C0"/>
          <w:kern w:val="0"/>
          <w:shd w:val="clear" w:color="auto" w:fill="FFFFFF"/>
          <w:lang w:eastAsia="en-GB"/>
          <w14:ligatures w14:val="none"/>
        </w:rPr>
        <w:t>R3:</w:t>
      </w:r>
    </w:p>
    <w:p w14:paraId="4C419307" w14:textId="77777777" w:rsidR="00F110F8" w:rsidRPr="00D47BB3" w:rsidRDefault="00F110F8" w:rsidP="00237AD8">
      <w:pPr>
        <w:pStyle w:val="NoSpacing"/>
        <w:spacing w:line="276" w:lineRule="auto"/>
        <w:rPr>
          <w:rFonts w:ascii="Times New Roman" w:hAnsi="Times New Roman" w:cs="Times New Roman"/>
        </w:rPr>
      </w:pPr>
    </w:p>
    <w:p w14:paraId="7BBA3A71" w14:textId="77777777" w:rsidR="00F110F8" w:rsidRDefault="00980EB1"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shd w:val="clear" w:color="auto" w:fill="FFFFFF"/>
        </w:rPr>
        <w:t>The human settlement analyses are comparatively weaker and likely oversimplify the historical, hydrological, technological, and socioeconomic drivers of human population distributions. Likewise, the island biogeography component is promising but remains mechanistically</w:t>
      </w:r>
      <w:r w:rsidR="00F110F8" w:rsidRPr="00D47BB3">
        <w:rPr>
          <w:rFonts w:ascii="Times New Roman" w:hAnsi="Times New Roman" w:cs="Times New Roman"/>
          <w:shd w:val="clear" w:color="auto" w:fill="FFFFFF"/>
        </w:rPr>
        <w:t xml:space="preserve"> </w:t>
      </w:r>
      <w:r w:rsidRPr="00D47BB3">
        <w:rPr>
          <w:rFonts w:ascii="Times New Roman" w:hAnsi="Times New Roman" w:cs="Times New Roman"/>
          <w:shd w:val="clear" w:color="auto" w:fill="FFFFFF"/>
        </w:rPr>
        <w:t>underdeveloped.</w:t>
      </w:r>
    </w:p>
    <w:p w14:paraId="40EE96EE" w14:textId="77777777" w:rsidR="002205E1" w:rsidRDefault="002205E1" w:rsidP="00237AD8">
      <w:pPr>
        <w:pStyle w:val="NoSpacing"/>
        <w:spacing w:line="276" w:lineRule="auto"/>
        <w:rPr>
          <w:rFonts w:ascii="Times New Roman" w:hAnsi="Times New Roman" w:cs="Times New Roman"/>
          <w:shd w:val="clear" w:color="auto" w:fill="FFFFFF"/>
        </w:rPr>
      </w:pPr>
    </w:p>
    <w:p w14:paraId="3631BA60" w14:textId="717F68DC" w:rsidR="002205E1" w:rsidRPr="00D47BB3" w:rsidRDefault="002205E1" w:rsidP="00237AD8">
      <w:pPr>
        <w:pStyle w:val="NoSpacing"/>
        <w:spacing w:line="276" w:lineRule="auto"/>
        <w:rPr>
          <w:rFonts w:ascii="Times New Roman" w:hAnsi="Times New Roman" w:cs="Times New Roman"/>
          <w:shd w:val="clear" w:color="auto" w:fill="FFFFFF"/>
        </w:rPr>
      </w:pPr>
      <w:r>
        <w:rPr>
          <w:rFonts w:ascii="Times New Roman" w:eastAsia="Times New Roman" w:hAnsi="Times New Roman" w:cs="Times New Roman"/>
          <w:color w:val="0070C0"/>
          <w:kern w:val="0"/>
          <w:shd w:val="clear" w:color="auto" w:fill="FFFFFF"/>
          <w:lang w:eastAsia="en-GB"/>
          <w14:ligatures w14:val="none"/>
        </w:rPr>
        <w:t>R4:</w:t>
      </w:r>
    </w:p>
    <w:p w14:paraId="081F2501" w14:textId="77777777" w:rsidR="00805693" w:rsidRPr="00D47BB3" w:rsidRDefault="00805693" w:rsidP="00237AD8">
      <w:pPr>
        <w:pStyle w:val="NoSpacing"/>
        <w:spacing w:line="276" w:lineRule="auto"/>
        <w:rPr>
          <w:rFonts w:ascii="Times New Roman" w:hAnsi="Times New Roman" w:cs="Times New Roman"/>
          <w:shd w:val="clear" w:color="auto" w:fill="FFFFFF"/>
        </w:rPr>
      </w:pPr>
    </w:p>
    <w:p w14:paraId="54F54ECF" w14:textId="77907FAF" w:rsidR="00237AD8" w:rsidRPr="00D47BB3" w:rsidRDefault="00980EB1"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shd w:val="clear" w:color="auto" w:fill="FFFFFF"/>
        </w:rPr>
        <w:t>Overall, this manuscript contains the basis for a potentially valuable contribution, but it would benefit substantially from more cautious interpretation of correlational patterns, stronger treatment of climatic covariates, deeper engagement with scale dependence, and clearer mechanistic hypotheses linking geometric complexity to ecological and evolutionary dynamics. The authors should also engage more thoroughly with foundational literature on fractal geometry, environmental heterogeneity, island biogeography, and topographic controls on biodiversity, including works by Mandelbrot, Stein et al. (2014), and Whittaker et al. (2008).</w:t>
      </w:r>
    </w:p>
    <w:p w14:paraId="4B2432D8" w14:textId="77777777" w:rsidR="00F110F8" w:rsidRPr="00D47BB3" w:rsidRDefault="00F110F8" w:rsidP="00237AD8">
      <w:pPr>
        <w:pStyle w:val="NoSpacing"/>
        <w:spacing w:line="276" w:lineRule="auto"/>
        <w:rPr>
          <w:rFonts w:ascii="Times New Roman" w:hAnsi="Times New Roman" w:cs="Times New Roman"/>
        </w:rPr>
      </w:pPr>
    </w:p>
    <w:p w14:paraId="17351CC5" w14:textId="1B7209FB" w:rsidR="00980EB1" w:rsidRDefault="00980EB1" w:rsidP="00237AD8">
      <w:pPr>
        <w:pStyle w:val="NoSpacing"/>
        <w:spacing w:line="276" w:lineRule="auto"/>
        <w:rPr>
          <w:rFonts w:ascii="Times New Roman" w:hAnsi="Times New Roman" w:cs="Times New Roman"/>
          <w:shd w:val="clear" w:color="auto" w:fill="FFFFFF"/>
        </w:rPr>
      </w:pPr>
      <w:r w:rsidRPr="00D47BB3">
        <w:rPr>
          <w:rFonts w:ascii="Times New Roman" w:hAnsi="Times New Roman" w:cs="Times New Roman"/>
          <w:u w:val="single"/>
          <w:shd w:val="clear" w:color="auto" w:fill="FFFFFF"/>
        </w:rPr>
        <w:t>References</w:t>
      </w:r>
      <w:r w:rsidRPr="00D47BB3">
        <w:rPr>
          <w:rFonts w:ascii="Times New Roman" w:hAnsi="Times New Roman" w:cs="Times New Roman"/>
        </w:rPr>
        <w:br/>
      </w:r>
      <w:r w:rsidRPr="00D47BB3">
        <w:rPr>
          <w:rFonts w:ascii="Times New Roman" w:hAnsi="Times New Roman" w:cs="Times New Roman"/>
          <w:shd w:val="clear" w:color="auto" w:fill="FFFFFF"/>
        </w:rPr>
        <w:t xml:space="preserve">Antonelli, A., Kissling, W. D., </w:t>
      </w:r>
      <w:proofErr w:type="spellStart"/>
      <w:r w:rsidRPr="00D47BB3">
        <w:rPr>
          <w:rFonts w:ascii="Times New Roman" w:hAnsi="Times New Roman" w:cs="Times New Roman"/>
          <w:shd w:val="clear" w:color="auto" w:fill="FFFFFF"/>
        </w:rPr>
        <w:t>Flantua</w:t>
      </w:r>
      <w:proofErr w:type="spellEnd"/>
      <w:r w:rsidRPr="00D47BB3">
        <w:rPr>
          <w:rFonts w:ascii="Times New Roman" w:hAnsi="Times New Roman" w:cs="Times New Roman"/>
          <w:shd w:val="clear" w:color="auto" w:fill="FFFFFF"/>
        </w:rPr>
        <w:t>, S. G., Bermúdez, M. A., Mulch, A., Muellner-Riehl, A. N., ... &amp; Hoorn, C. (2018). Geological and climatic influences on mountain biodiversity. Nature geoscience, 11(10), 718-725.</w:t>
      </w:r>
      <w:r w:rsidRPr="00D47BB3">
        <w:rPr>
          <w:rFonts w:ascii="Times New Roman" w:hAnsi="Times New Roman" w:cs="Times New Roman"/>
        </w:rPr>
        <w:br/>
      </w:r>
      <w:proofErr w:type="spellStart"/>
      <w:r w:rsidRPr="00D47BB3">
        <w:rPr>
          <w:rFonts w:ascii="Times New Roman" w:hAnsi="Times New Roman" w:cs="Times New Roman"/>
          <w:shd w:val="clear" w:color="auto" w:fill="FFFFFF"/>
        </w:rPr>
        <w:t>Cazzolla</w:t>
      </w:r>
      <w:proofErr w:type="spellEnd"/>
      <w:r w:rsidRPr="00D47BB3">
        <w:rPr>
          <w:rFonts w:ascii="Times New Roman" w:hAnsi="Times New Roman" w:cs="Times New Roman"/>
          <w:shd w:val="clear" w:color="auto" w:fill="FFFFFF"/>
        </w:rPr>
        <w:t xml:space="preserve"> Gatti, R. (2016). The fractal nature of the latitudinal biodiversity gradient. </w:t>
      </w:r>
      <w:proofErr w:type="spellStart"/>
      <w:r w:rsidRPr="00D47BB3">
        <w:rPr>
          <w:rFonts w:ascii="Times New Roman" w:hAnsi="Times New Roman" w:cs="Times New Roman"/>
          <w:shd w:val="clear" w:color="auto" w:fill="FFFFFF"/>
        </w:rPr>
        <w:t>Biologia</w:t>
      </w:r>
      <w:proofErr w:type="spellEnd"/>
      <w:r w:rsidRPr="00D47BB3">
        <w:rPr>
          <w:rFonts w:ascii="Times New Roman" w:hAnsi="Times New Roman" w:cs="Times New Roman"/>
          <w:shd w:val="clear" w:color="auto" w:fill="FFFFFF"/>
        </w:rPr>
        <w:t>, 71(6), 669-672.</w:t>
      </w:r>
      <w:r w:rsidRPr="00D47BB3">
        <w:rPr>
          <w:rFonts w:ascii="Times New Roman" w:hAnsi="Times New Roman" w:cs="Times New Roman"/>
        </w:rPr>
        <w:br/>
      </w:r>
      <w:r w:rsidRPr="00D47BB3">
        <w:rPr>
          <w:rFonts w:ascii="Times New Roman" w:hAnsi="Times New Roman" w:cs="Times New Roman"/>
          <w:shd w:val="clear" w:color="auto" w:fill="FFFFFF"/>
        </w:rPr>
        <w:lastRenderedPageBreak/>
        <w:t>Mandelbrot, B. B. 1983. The Fractal Geometry of Nature. Revised and enlarged edition. New York: W. H. Freeman.</w:t>
      </w:r>
      <w:r w:rsidRPr="00D47BB3">
        <w:rPr>
          <w:rFonts w:ascii="Times New Roman" w:hAnsi="Times New Roman" w:cs="Times New Roman"/>
        </w:rPr>
        <w:br/>
      </w:r>
      <w:r w:rsidRPr="00D47BB3">
        <w:rPr>
          <w:rFonts w:ascii="Times New Roman" w:hAnsi="Times New Roman" w:cs="Times New Roman"/>
          <w:shd w:val="clear" w:color="auto" w:fill="FFFFFF"/>
        </w:rPr>
        <w:t>Milne, B. T. 1991. “Lessons from Applying Fractal Models to Landscape Patterns.” In M. G. Turner &amp; R. H. Gardner (eds.), Quantitative Methods in Landscape Ecology, pp. 199–235. New York: Springer.</w:t>
      </w:r>
      <w:r w:rsidRPr="00D47BB3">
        <w:rPr>
          <w:rFonts w:ascii="Times New Roman" w:hAnsi="Times New Roman" w:cs="Times New Roman"/>
        </w:rPr>
        <w:br/>
      </w:r>
      <w:r w:rsidRPr="00D47BB3">
        <w:rPr>
          <w:rFonts w:ascii="Times New Roman" w:hAnsi="Times New Roman" w:cs="Times New Roman"/>
          <w:shd w:val="clear" w:color="auto" w:fill="FFFFFF"/>
        </w:rPr>
        <w:t>Milne, B. T. (1988). Measuring the fractal geometry of landscapes. Applied Mathematics and Computation, 27(1), 67-79.</w:t>
      </w:r>
      <w:r w:rsidRPr="00D47BB3">
        <w:rPr>
          <w:rFonts w:ascii="Times New Roman" w:hAnsi="Times New Roman" w:cs="Times New Roman"/>
        </w:rPr>
        <w:br/>
      </w:r>
      <w:r w:rsidRPr="00D47BB3">
        <w:rPr>
          <w:rFonts w:ascii="Times New Roman" w:hAnsi="Times New Roman" w:cs="Times New Roman"/>
          <w:shd w:val="clear" w:color="auto" w:fill="FFFFFF"/>
        </w:rPr>
        <w:t>Milne, B. T. (1991). Heterogeneity as a multiscale characteristic of landscapes. In Ecological heterogeneity (pp. 69-84). New York, NY: Springer New York.</w:t>
      </w:r>
      <w:r w:rsidRPr="00D47BB3">
        <w:rPr>
          <w:rFonts w:ascii="Times New Roman" w:hAnsi="Times New Roman" w:cs="Times New Roman"/>
        </w:rPr>
        <w:br/>
      </w:r>
      <w:proofErr w:type="spellStart"/>
      <w:r w:rsidRPr="00D47BB3">
        <w:rPr>
          <w:rFonts w:ascii="Times New Roman" w:hAnsi="Times New Roman" w:cs="Times New Roman"/>
          <w:shd w:val="clear" w:color="auto" w:fill="FFFFFF"/>
        </w:rPr>
        <w:t>O'neill</w:t>
      </w:r>
      <w:proofErr w:type="spellEnd"/>
      <w:r w:rsidRPr="00D47BB3">
        <w:rPr>
          <w:rFonts w:ascii="Times New Roman" w:hAnsi="Times New Roman" w:cs="Times New Roman"/>
          <w:shd w:val="clear" w:color="auto" w:fill="FFFFFF"/>
        </w:rPr>
        <w:t>, R. V., Milne, B. T., Turner, M. G., &amp; Gardner, R. H. (1988). Resource utilization scales and landscape pattern. Landscape Ecology, 2(1), 63-69.</w:t>
      </w:r>
      <w:r w:rsidRPr="00D47BB3">
        <w:rPr>
          <w:rFonts w:ascii="Times New Roman" w:hAnsi="Times New Roman" w:cs="Times New Roman"/>
        </w:rPr>
        <w:br/>
      </w:r>
      <w:r w:rsidRPr="00D47BB3">
        <w:rPr>
          <w:rFonts w:ascii="Times New Roman" w:hAnsi="Times New Roman" w:cs="Times New Roman"/>
          <w:shd w:val="clear" w:color="auto" w:fill="FFFFFF"/>
        </w:rPr>
        <w:t>Ritchie, M. E., &amp; Olff, H. (1999). Spatial scaling laws yield a synthetic theory of biodiversity. Nature, 400(6744), 557-560.</w:t>
      </w:r>
      <w:r w:rsidRPr="00D47BB3">
        <w:rPr>
          <w:rFonts w:ascii="Times New Roman" w:hAnsi="Times New Roman" w:cs="Times New Roman"/>
        </w:rPr>
        <w:br/>
      </w:r>
      <w:r w:rsidRPr="00D47BB3">
        <w:rPr>
          <w:rFonts w:ascii="Times New Roman" w:hAnsi="Times New Roman" w:cs="Times New Roman"/>
          <w:shd w:val="clear" w:color="auto" w:fill="FFFFFF"/>
        </w:rPr>
        <w:t>Ritchie, M. E. (2004). Resource Partitioning and Biodiversity in Fractal Environments with Applications. Biodiversity in drylands: toward a unified framework, 206.</w:t>
      </w:r>
      <w:r w:rsidRPr="00D47BB3">
        <w:rPr>
          <w:rFonts w:ascii="Times New Roman" w:hAnsi="Times New Roman" w:cs="Times New Roman"/>
        </w:rPr>
        <w:br/>
      </w:r>
      <w:r w:rsidRPr="00D47BB3">
        <w:rPr>
          <w:rFonts w:ascii="Times New Roman" w:hAnsi="Times New Roman" w:cs="Times New Roman"/>
          <w:shd w:val="clear" w:color="auto" w:fill="FFFFFF"/>
        </w:rPr>
        <w:t>Vrba, E. S. (1992). Mammals as a key to evolutionary theory. Journal of mammalogy, 73(1), 1-28.</w:t>
      </w:r>
      <w:r w:rsidRPr="00D47BB3">
        <w:rPr>
          <w:rFonts w:ascii="Times New Roman" w:hAnsi="Times New Roman" w:cs="Times New Roman"/>
        </w:rPr>
        <w:br/>
      </w:r>
      <w:r w:rsidRPr="00D47BB3">
        <w:rPr>
          <w:rFonts w:ascii="Times New Roman" w:hAnsi="Times New Roman" w:cs="Times New Roman"/>
          <w:shd w:val="clear" w:color="auto" w:fill="FFFFFF"/>
        </w:rPr>
        <w:t>Wiens, J. A., &amp; Milne, B. T. (1989). Scaling of ‘landscapes’ in landscape ecology, or, landscape ecology from a beetle's perspective. Landscape ecology, 3(2), 87-96.</w:t>
      </w:r>
      <w:r w:rsidRPr="00D47BB3">
        <w:rPr>
          <w:rFonts w:ascii="Times New Roman" w:hAnsi="Times New Roman" w:cs="Times New Roman"/>
        </w:rPr>
        <w:br/>
      </w:r>
      <w:r w:rsidRPr="00D47BB3">
        <w:rPr>
          <w:rFonts w:ascii="Times New Roman" w:hAnsi="Times New Roman" w:cs="Times New Roman"/>
          <w:shd w:val="clear" w:color="auto" w:fill="FFFFFF"/>
        </w:rPr>
        <w:t>Wan, J. Z., Wang, C. J., &amp; Marquet, P. A. (2023). Environmental heterogeneity as a driver of terrestrial biodiversity on a global scale. Progress in Physical Geography: Earth and Environment, 47(6), 912-930.</w:t>
      </w:r>
    </w:p>
    <w:p w14:paraId="11772024" w14:textId="77777777" w:rsidR="002205E1" w:rsidRDefault="002205E1" w:rsidP="00237AD8">
      <w:pPr>
        <w:pStyle w:val="NoSpacing"/>
        <w:spacing w:line="276" w:lineRule="auto"/>
        <w:rPr>
          <w:rFonts w:ascii="Times New Roman" w:hAnsi="Times New Roman" w:cs="Times New Roman"/>
          <w:shd w:val="clear" w:color="auto" w:fill="FFFFFF"/>
        </w:rPr>
      </w:pPr>
    </w:p>
    <w:p w14:paraId="3BA4B0BF" w14:textId="58CE2519" w:rsidR="002205E1" w:rsidRPr="00D47BB3" w:rsidRDefault="002205E1" w:rsidP="002205E1">
      <w:pPr>
        <w:pStyle w:val="NoSpacing"/>
        <w:spacing w:line="276" w:lineRule="auto"/>
        <w:rPr>
          <w:rFonts w:ascii="Times New Roman" w:hAnsi="Times New Roman" w:cs="Times New Roman"/>
          <w:shd w:val="clear" w:color="auto" w:fill="FFFFFF"/>
        </w:rPr>
      </w:pPr>
      <w:r>
        <w:rPr>
          <w:rFonts w:ascii="Times New Roman" w:eastAsia="Times New Roman" w:hAnsi="Times New Roman" w:cs="Times New Roman"/>
          <w:color w:val="0070C0"/>
          <w:kern w:val="0"/>
          <w:shd w:val="clear" w:color="auto" w:fill="FFFFFF"/>
          <w:lang w:eastAsia="en-GB"/>
          <w14:ligatures w14:val="none"/>
        </w:rPr>
        <w:t>R5:</w:t>
      </w:r>
    </w:p>
    <w:p w14:paraId="1F8951DA" w14:textId="06A5999D" w:rsidR="00237AD8" w:rsidRPr="00D47BB3" w:rsidRDefault="00237AD8" w:rsidP="00237AD8">
      <w:pPr>
        <w:pStyle w:val="NoSpacing"/>
        <w:spacing w:line="276" w:lineRule="auto"/>
        <w:rPr>
          <w:rFonts w:ascii="Times New Roman" w:hAnsi="Times New Roman" w:cs="Times New Roman"/>
          <w:b/>
          <w:bCs/>
        </w:rPr>
      </w:pPr>
      <w:r w:rsidRPr="00D47BB3">
        <w:rPr>
          <w:rFonts w:ascii="Times New Roman" w:hAnsi="Times New Roman" w:cs="Times New Roman"/>
          <w:b/>
          <w:bCs/>
          <w:shd w:val="clear" w:color="auto" w:fill="FFFFFF"/>
        </w:rPr>
        <w:t>------------------------------------------------------------</w:t>
      </w:r>
    </w:p>
    <w:p w14:paraId="30AA5434" w14:textId="77777777" w:rsidR="00280029" w:rsidRPr="00D47BB3" w:rsidRDefault="00280029" w:rsidP="00237AD8">
      <w:pPr>
        <w:pStyle w:val="NoSpacing"/>
        <w:spacing w:line="276" w:lineRule="auto"/>
        <w:rPr>
          <w:rFonts w:ascii="Times New Roman" w:hAnsi="Times New Roman" w:cs="Times New Roman"/>
          <w:b/>
          <w:bCs/>
          <w:i/>
          <w:iCs/>
        </w:rPr>
      </w:pPr>
    </w:p>
    <w:p w14:paraId="37501672" w14:textId="04E718AD" w:rsidR="00980EB1" w:rsidRPr="00D47BB3" w:rsidRDefault="00980EB1" w:rsidP="00237AD8">
      <w:pPr>
        <w:pStyle w:val="NoSpacing"/>
        <w:spacing w:line="276" w:lineRule="auto"/>
        <w:rPr>
          <w:rFonts w:ascii="Times New Roman" w:hAnsi="Times New Roman" w:cs="Times New Roman"/>
          <w:b/>
          <w:bCs/>
          <w:i/>
          <w:iCs/>
        </w:rPr>
      </w:pPr>
      <w:r w:rsidRPr="00D47BB3">
        <w:rPr>
          <w:rFonts w:ascii="Times New Roman" w:hAnsi="Times New Roman" w:cs="Times New Roman"/>
          <w:b/>
          <w:bCs/>
          <w:i/>
          <w:iCs/>
        </w:rPr>
        <w:t>Reviewer 1</w:t>
      </w:r>
      <w:r w:rsidR="00237AD8" w:rsidRPr="00D47BB3">
        <w:rPr>
          <w:rFonts w:ascii="Times New Roman" w:hAnsi="Times New Roman" w:cs="Times New Roman"/>
          <w:b/>
          <w:bCs/>
          <w:i/>
          <w:iCs/>
        </w:rPr>
        <w:t xml:space="preserve"> comments</w:t>
      </w:r>
    </w:p>
    <w:p w14:paraId="1A7880E0" w14:textId="77777777" w:rsidR="004806A8" w:rsidRPr="00D47BB3" w:rsidRDefault="004806A8" w:rsidP="00237AD8">
      <w:pPr>
        <w:pStyle w:val="NoSpacing"/>
        <w:spacing w:line="276" w:lineRule="auto"/>
        <w:rPr>
          <w:rFonts w:ascii="Times New Roman" w:hAnsi="Times New Roman" w:cs="Times New Roman"/>
          <w:b/>
          <w:bCs/>
          <w:i/>
          <w:iCs/>
        </w:rPr>
      </w:pPr>
    </w:p>
    <w:p w14:paraId="6B21BD59"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Summary</w:t>
      </w:r>
    </w:p>
    <w:p w14:paraId="651E20DB" w14:textId="647A980F" w:rsidR="00FF686F" w:rsidRPr="00D47BB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 xml:space="preserve">Cant et al. extend a geometric framework originally developed for quantifying coral reef </w:t>
      </w:r>
      <w:r w:rsidR="00280029" w:rsidRPr="00D47BB3">
        <w:rPr>
          <w:rFonts w:ascii="Times New Roman" w:hAnsi="Times New Roman" w:cs="Times New Roman"/>
        </w:rPr>
        <w:t>s</w:t>
      </w:r>
      <w:r w:rsidRPr="00D47BB3">
        <w:rPr>
          <w:rFonts w:ascii="Times New Roman" w:hAnsi="Times New Roman" w:cs="Times New Roman"/>
        </w:rPr>
        <w:t>tructural complexity (Torres</w:t>
      </w:r>
      <w:r w:rsidR="005138FA">
        <w:rPr>
          <w:rFonts w:ascii="Times New Roman" w:hAnsi="Times New Roman" w:cs="Times New Roman"/>
        </w:rPr>
        <w:t>-</w:t>
      </w:r>
      <w:r w:rsidRPr="00D47BB3">
        <w:rPr>
          <w:rFonts w:ascii="Times New Roman" w:hAnsi="Times New Roman" w:cs="Times New Roman"/>
        </w:rPr>
        <w:t xml:space="preserve">Pulliza et al. 2020) to the entire Earth’s surface. Using the GEBCO global terrain model at 1.87 km resolution (~185 million grid cells), they compute three </w:t>
      </w:r>
      <w:r w:rsidR="00280029" w:rsidRPr="00D47BB3">
        <w:rPr>
          <w:rFonts w:ascii="Times New Roman" w:hAnsi="Times New Roman" w:cs="Times New Roman"/>
        </w:rPr>
        <w:t>g</w:t>
      </w:r>
      <w:r w:rsidRPr="00D47BB3">
        <w:rPr>
          <w:rFonts w:ascii="Times New Roman" w:hAnsi="Times New Roman" w:cs="Times New Roman"/>
        </w:rPr>
        <w:t>eometric measures — height range (Δ</w:t>
      </w:r>
      <w:r w:rsidRPr="00D47BB3">
        <w:rPr>
          <w:rFonts w:ascii="Cambria Math" w:hAnsi="Cambria Math" w:cs="Cambria Math"/>
        </w:rPr>
        <w:t>𝐻</w:t>
      </w:r>
      <w:r w:rsidRPr="00D47BB3">
        <w:rPr>
          <w:rFonts w:ascii="Times New Roman" w:hAnsi="Times New Roman" w:cs="Times New Roman"/>
        </w:rPr>
        <w:t>), rugosity (</w:t>
      </w:r>
      <w:r w:rsidRPr="00D47BB3">
        <w:rPr>
          <w:rFonts w:ascii="Cambria Math" w:hAnsi="Cambria Math" w:cs="Cambria Math"/>
        </w:rPr>
        <w:t>𝑅</w:t>
      </w:r>
      <w:r w:rsidRPr="00D47BB3">
        <w:rPr>
          <w:rFonts w:ascii="Times New Roman" w:hAnsi="Times New Roman" w:cs="Times New Roman"/>
        </w:rPr>
        <w:t>), and fractal dimension (</w:t>
      </w:r>
      <w:r w:rsidRPr="00D47BB3">
        <w:rPr>
          <w:rFonts w:ascii="Cambria Math" w:hAnsi="Cambria Math" w:cs="Cambria Math"/>
        </w:rPr>
        <w:t>𝐷</w:t>
      </w:r>
      <w:r w:rsidRPr="00D47BB3">
        <w:rPr>
          <w:rFonts w:ascii="Times New Roman" w:hAnsi="Times New Roman" w:cs="Times New Roman"/>
        </w:rPr>
        <w:t xml:space="preserve">) — and produce global maps of each. They then overlay these maps onto IUCN ecosystem functional group classifications, Copernicus land cover data, geodiversity estimates, and gridded human population densities to test two hypotheses: (H1) that similar ecosystem types exhibit similar structural complexity signatures, and (H2) that human activities concentrate in less structurally complex environments. A case study on island species-area relationships for birds across 476 islands demonstrates how including structural complexity measures refines understanding of </w:t>
      </w:r>
      <w:r w:rsidRPr="00D47BB3">
        <w:rPr>
          <w:rFonts w:ascii="Times New Roman" w:hAnsi="Times New Roman" w:cs="Times New Roman"/>
        </w:rPr>
        <w:lastRenderedPageBreak/>
        <w:t>biodiversity–area patterns. The paper is presented as a descriptive, framework-establishing contribution rather than a hypothesis-testing study in the strict sense</w:t>
      </w:r>
      <w:r w:rsidR="00280029" w:rsidRPr="00D47BB3">
        <w:rPr>
          <w:rFonts w:ascii="Times New Roman" w:hAnsi="Times New Roman" w:cs="Times New Roman"/>
        </w:rPr>
        <w:t>.</w:t>
      </w:r>
    </w:p>
    <w:p w14:paraId="7E0402EB" w14:textId="77777777" w:rsidR="00805693" w:rsidRPr="00D47BB3" w:rsidRDefault="00805693" w:rsidP="00805693">
      <w:pPr>
        <w:pStyle w:val="NoSpacing"/>
        <w:spacing w:line="276" w:lineRule="auto"/>
        <w:rPr>
          <w:rFonts w:ascii="Times New Roman" w:hAnsi="Times New Roman" w:cs="Times New Roman"/>
          <w:b/>
        </w:rPr>
      </w:pPr>
    </w:p>
    <w:p w14:paraId="36418ED0" w14:textId="09D4E1A8" w:rsidR="00805693" w:rsidRPr="00D47BB3" w:rsidRDefault="00805693" w:rsidP="00FF686F">
      <w:pPr>
        <w:pStyle w:val="NoSpacing"/>
        <w:spacing w:line="276" w:lineRule="auto"/>
        <w:rPr>
          <w:rFonts w:ascii="Times New Roman" w:hAnsi="Times New Roman" w:cs="Times New Roman"/>
        </w:rPr>
      </w:pPr>
      <w:r w:rsidRPr="00D47BB3">
        <w:rPr>
          <w:rFonts w:ascii="Times New Roman" w:hAnsi="Times New Roman" w:cs="Times New Roman"/>
        </w:rPr>
        <w:t>Authors offer two main hypotheses to motivate their research.</w:t>
      </w:r>
    </w:p>
    <w:p w14:paraId="5E2AE9C6"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H1: Similar ecosystems exhibit similar structural attributes</w:t>
      </w:r>
    </w:p>
    <w:p w14:paraId="3F21A07E" w14:textId="2C0D66AA" w:rsidR="00FF686F" w:rsidRPr="00D47BB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The claim is that ecosystems of similar types should share structural complexity signatures because structural complexity mediates local climate exposure and biotic community establishment.</w:t>
      </w:r>
      <w:r w:rsidR="00280029" w:rsidRPr="00D47BB3">
        <w:rPr>
          <w:rFonts w:ascii="Times New Roman" w:hAnsi="Times New Roman" w:cs="Times New Roman"/>
        </w:rPr>
        <w:t xml:space="preserve"> </w:t>
      </w:r>
      <w:r w:rsidRPr="00D47BB3">
        <w:rPr>
          <w:rFonts w:ascii="Times New Roman" w:hAnsi="Times New Roman" w:cs="Times New Roman"/>
        </w:rPr>
        <w:t xml:space="preserve">By overlaying IUCN ecosystem functional group (EFG) maps onto their complexity rasters they develop a visualization of the resulting distributions of </w:t>
      </w:r>
      <w:r w:rsidRPr="00D47BB3">
        <w:rPr>
          <w:rFonts w:ascii="Cambria Math" w:hAnsi="Cambria Math" w:cs="Cambria Math"/>
        </w:rPr>
        <w:t>𝑅</w:t>
      </w:r>
      <w:r w:rsidRPr="00D47BB3">
        <w:rPr>
          <w:rFonts w:ascii="Times New Roman" w:hAnsi="Times New Roman" w:cs="Times New Roman"/>
        </w:rPr>
        <w:t xml:space="preserve"> and </w:t>
      </w:r>
      <w:r w:rsidRPr="00D47BB3">
        <w:rPr>
          <w:rFonts w:ascii="Cambria Math" w:hAnsi="Cambria Math" w:cs="Cambria Math"/>
        </w:rPr>
        <w:t>𝐷</w:t>
      </w:r>
      <w:r w:rsidRPr="00D47BB3">
        <w:rPr>
          <w:rFonts w:ascii="Times New Roman" w:hAnsi="Times New Roman" w:cs="Times New Roman"/>
        </w:rPr>
        <w:t xml:space="preserve"> per EFG (Figs. 2, S4, S5). They compute mean ecosystem-level </w:t>
      </w:r>
      <w:r w:rsidRPr="00D47BB3">
        <w:rPr>
          <w:rFonts w:ascii="Cambria Math" w:hAnsi="Cambria Math" w:cs="Cambria Math"/>
        </w:rPr>
        <w:t>𝑅</w:t>
      </w:r>
      <w:r w:rsidRPr="00D47BB3">
        <w:rPr>
          <w:rFonts w:ascii="Times New Roman" w:hAnsi="Times New Roman" w:cs="Times New Roman"/>
        </w:rPr>
        <w:t xml:space="preserve"> and </w:t>
      </w:r>
      <w:r w:rsidRPr="00D47BB3">
        <w:rPr>
          <w:rFonts w:ascii="Cambria Math" w:hAnsi="Cambria Math" w:cs="Cambria Math"/>
        </w:rPr>
        <w:t>𝐷</w:t>
      </w:r>
      <w:r w:rsidRPr="00D47BB3">
        <w:rPr>
          <w:rFonts w:ascii="Times New Roman" w:hAnsi="Times New Roman" w:cs="Times New Roman"/>
        </w:rPr>
        <w:t xml:space="preserve"> values and plot them in </w:t>
      </w:r>
      <w:r w:rsidRPr="00D47BB3">
        <w:rPr>
          <w:rFonts w:ascii="Cambria Math" w:hAnsi="Cambria Math" w:cs="Cambria Math"/>
        </w:rPr>
        <w:t>𝑅</w:t>
      </w:r>
      <w:r w:rsidRPr="00D47BB3">
        <w:rPr>
          <w:rFonts w:ascii="Times New Roman" w:hAnsi="Times New Roman" w:cs="Times New Roman"/>
        </w:rPr>
        <w:t>–</w:t>
      </w:r>
      <w:r w:rsidRPr="00D47BB3">
        <w:rPr>
          <w:rFonts w:ascii="Cambria Math" w:hAnsi="Cambria Math" w:cs="Cambria Math"/>
        </w:rPr>
        <w:t>𝐷</w:t>
      </w:r>
      <w:r w:rsidRPr="00D47BB3">
        <w:rPr>
          <w:rFonts w:ascii="Times New Roman" w:hAnsi="Times New Roman" w:cs="Times New Roman"/>
        </w:rPr>
        <w:t xml:space="preserve"> space.</w:t>
      </w:r>
      <w:r w:rsidR="00280029" w:rsidRPr="00D47BB3">
        <w:rPr>
          <w:rFonts w:ascii="Times New Roman" w:hAnsi="Times New Roman" w:cs="Times New Roman"/>
        </w:rPr>
        <w:t xml:space="preserve"> </w:t>
      </w:r>
      <w:r w:rsidRPr="00D47BB3">
        <w:rPr>
          <w:rFonts w:ascii="Times New Roman" w:hAnsi="Times New Roman" w:cs="Times New Roman"/>
        </w:rPr>
        <w:t>This is essentially a visualization exercise, not a formal statistical test of H1. The claim that “similar ecosystems exhibit similar structural attributes” would require showing that within-ecosystem-type variance in (</w:t>
      </w:r>
      <w:r w:rsidR="00280029" w:rsidRPr="00D47BB3">
        <w:rPr>
          <w:rFonts w:ascii="Cambria Math" w:hAnsi="Cambria Math" w:cs="Cambria Math"/>
        </w:rPr>
        <w:t>𝑅</w:t>
      </w:r>
      <w:r w:rsidR="00280029" w:rsidRPr="00D47BB3">
        <w:rPr>
          <w:rFonts w:ascii="Times New Roman" w:hAnsi="Times New Roman" w:cs="Times New Roman"/>
        </w:rPr>
        <w:t xml:space="preserve">, </w:t>
      </w:r>
      <w:r w:rsidR="00280029" w:rsidRPr="00D47BB3">
        <w:rPr>
          <w:rFonts w:ascii="Cambria Math" w:hAnsi="Cambria Math" w:cs="Cambria Math"/>
        </w:rPr>
        <w:t>𝐷</w:t>
      </w:r>
      <w:r w:rsidRPr="00D47BB3">
        <w:rPr>
          <w:rFonts w:ascii="Times New Roman" w:hAnsi="Times New Roman" w:cs="Times New Roman"/>
        </w:rPr>
        <w:t xml:space="preserve">) is smaller than between-ecosystem-type variance — perhaps using a discriminant analysis, PERMANOVA, or similar multivariate test. No such test is performed. The ridgeline plots (Figs. S4, S5) show enormous </w:t>
      </w:r>
      <w:r w:rsidR="00280029" w:rsidRPr="00D47BB3">
        <w:rPr>
          <w:rFonts w:ascii="Times New Roman" w:hAnsi="Times New Roman" w:cs="Times New Roman"/>
        </w:rPr>
        <w:t>overlaps</w:t>
      </w:r>
      <w:r w:rsidRPr="00D47BB3">
        <w:rPr>
          <w:rFonts w:ascii="Times New Roman" w:hAnsi="Times New Roman" w:cs="Times New Roman"/>
        </w:rPr>
        <w:t xml:space="preserve"> in </w:t>
      </w:r>
      <w:r w:rsidRPr="00D47BB3">
        <w:rPr>
          <w:rFonts w:ascii="Cambria Math" w:hAnsi="Cambria Math" w:cs="Cambria Math"/>
        </w:rPr>
        <w:t>𝑅</w:t>
      </w:r>
      <w:r w:rsidRPr="00D47BB3">
        <w:rPr>
          <w:rFonts w:ascii="Times New Roman" w:hAnsi="Times New Roman" w:cs="Times New Roman"/>
        </w:rPr>
        <w:t xml:space="preserve"> and </w:t>
      </w:r>
      <w:r w:rsidRPr="00D47BB3">
        <w:rPr>
          <w:rFonts w:ascii="Cambria Math" w:hAnsi="Cambria Math" w:cs="Cambria Math"/>
        </w:rPr>
        <w:t>𝐷</w:t>
      </w:r>
      <w:r w:rsidRPr="00D47BB3">
        <w:rPr>
          <w:rFonts w:ascii="Times New Roman" w:hAnsi="Times New Roman" w:cs="Times New Roman"/>
        </w:rPr>
        <w:t xml:space="preserve"> distributions across ecosystem types, suggesting that structural complexity alone is not a great discriminant of ecosystem identity. This leaves the reading with the impression of a narrative that cherry-picks instructive examples (salt lakes</w:t>
      </w:r>
      <w:r w:rsidR="00280029" w:rsidRPr="00D47BB3">
        <w:rPr>
          <w:rFonts w:ascii="Times New Roman" w:hAnsi="Times New Roman" w:cs="Times New Roman"/>
        </w:rPr>
        <w:t xml:space="preserve"> -</w:t>
      </w:r>
      <w:r w:rsidRPr="00D47BB3">
        <w:rPr>
          <w:rFonts w:ascii="Times New Roman" w:hAnsi="Times New Roman" w:cs="Times New Roman"/>
        </w:rPr>
        <w:t xml:space="preserve"> sclerophyll deserts</w:t>
      </w:r>
      <w:r w:rsidR="00280029" w:rsidRPr="00D47BB3">
        <w:rPr>
          <w:rFonts w:ascii="Times New Roman" w:hAnsi="Times New Roman" w:cs="Times New Roman"/>
        </w:rPr>
        <w:t>,</w:t>
      </w:r>
      <w:r w:rsidRPr="00D47BB3">
        <w:rPr>
          <w:rFonts w:ascii="Times New Roman" w:hAnsi="Times New Roman" w:cs="Times New Roman"/>
        </w:rPr>
        <w:t xml:space="preserve"> marshlands</w:t>
      </w:r>
      <w:r w:rsidR="00280029" w:rsidRPr="00D47BB3">
        <w:rPr>
          <w:rFonts w:ascii="Times New Roman" w:hAnsi="Times New Roman" w:cs="Times New Roman"/>
        </w:rPr>
        <w:t xml:space="preserve"> -</w:t>
      </w:r>
      <w:r w:rsidRPr="00D47BB3">
        <w:rPr>
          <w:rFonts w:ascii="Times New Roman" w:hAnsi="Times New Roman" w:cs="Times New Roman"/>
        </w:rPr>
        <w:t xml:space="preserve"> river deltas; temperate rainforests </w:t>
      </w:r>
      <w:r w:rsidR="00280029" w:rsidRPr="00D47BB3">
        <w:rPr>
          <w:rFonts w:ascii="Times New Roman" w:hAnsi="Times New Roman" w:cs="Times New Roman"/>
        </w:rPr>
        <w:t>-</w:t>
      </w:r>
      <w:r w:rsidRPr="00D47BB3">
        <w:rPr>
          <w:rFonts w:ascii="Times New Roman" w:hAnsi="Times New Roman" w:cs="Times New Roman"/>
        </w:rPr>
        <w:t xml:space="preserve"> polar tundra) but doesn’t establish that this similarity is systematic rather than incidental.</w:t>
      </w:r>
    </w:p>
    <w:p w14:paraId="653905E9" w14:textId="77777777" w:rsidR="00280029" w:rsidRPr="00D47BB3" w:rsidRDefault="00280029" w:rsidP="00FF686F">
      <w:pPr>
        <w:pStyle w:val="NoSpacing"/>
        <w:spacing w:line="276" w:lineRule="auto"/>
        <w:rPr>
          <w:rFonts w:ascii="Times New Roman" w:hAnsi="Times New Roman" w:cs="Times New Roman"/>
          <w:u w:val="single"/>
        </w:rPr>
      </w:pPr>
    </w:p>
    <w:p w14:paraId="0816CC1B" w14:textId="213AC3F3" w:rsidR="00FF686F" w:rsidRPr="00D47BB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Furthermore, the direction of the causal claim is ambiguous. H1 states that structural complexity “drives the establishment of similar biotic communities.” But the analysis only shows spatial co-occurrence of complexity values and ecosystem labels — it cannot distinguish whether complexity determines ecosystem type, whether ecosystem</w:t>
      </w:r>
      <w:r w:rsidR="00280029" w:rsidRPr="00D47BB3">
        <w:rPr>
          <w:rFonts w:ascii="Times New Roman" w:hAnsi="Times New Roman" w:cs="Times New Roman"/>
        </w:rPr>
        <w:t xml:space="preserve"> </w:t>
      </w:r>
      <w:r w:rsidRPr="00D47BB3">
        <w:rPr>
          <w:rFonts w:ascii="Times New Roman" w:hAnsi="Times New Roman" w:cs="Times New Roman"/>
        </w:rPr>
        <w:t>forming processes (e.g., vegetation growth) determine complexity, or whether both are co-determined by a third factor (e.g., climate, geology, tectonic history). The discussion of oceanic temperate rainforests and polar tundra sharing structural signatures but supporting different communities under different climates actually obscures (and perhaps undermines) the claim made by H1 as stated — it shows that structural complexity alone does not determine biotic community composition, which is precisely the opposite of the hypothesis.</w:t>
      </w:r>
    </w:p>
    <w:p w14:paraId="3BA28E5C" w14:textId="77777777" w:rsidR="00280029" w:rsidRPr="00D47BB3" w:rsidRDefault="00280029" w:rsidP="00FF686F">
      <w:pPr>
        <w:pStyle w:val="NoSpacing"/>
        <w:spacing w:line="276" w:lineRule="auto"/>
        <w:rPr>
          <w:rFonts w:ascii="Times New Roman" w:hAnsi="Times New Roman" w:cs="Times New Roman"/>
        </w:rPr>
      </w:pPr>
    </w:p>
    <w:p w14:paraId="6DA0E27A" w14:textId="77777777" w:rsidR="00FF686F"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Hence, H1 is illustrated but not formally tested. The evidence is descriptive and the examples presented are selectively compelling but do not demonstrate systematic correspondence.</w:t>
      </w:r>
    </w:p>
    <w:p w14:paraId="6F187BB4" w14:textId="77777777" w:rsidR="002205E1" w:rsidRDefault="002205E1" w:rsidP="00FF686F">
      <w:pPr>
        <w:pStyle w:val="NoSpacing"/>
        <w:spacing w:line="276" w:lineRule="auto"/>
        <w:rPr>
          <w:rFonts w:ascii="Times New Roman" w:hAnsi="Times New Roman" w:cs="Times New Roman"/>
        </w:rPr>
      </w:pPr>
    </w:p>
    <w:p w14:paraId="769E83E1" w14:textId="02E7FC9F" w:rsidR="002205E1" w:rsidRPr="002205E1" w:rsidRDefault="002205E1" w:rsidP="00FF686F">
      <w:pPr>
        <w:pStyle w:val="NoSpacing"/>
        <w:spacing w:line="276" w:lineRule="auto"/>
        <w:rPr>
          <w:rFonts w:ascii="Times New Roman" w:hAnsi="Times New Roman" w:cs="Times New Roman"/>
          <w:shd w:val="clear" w:color="auto" w:fill="FFFFFF"/>
        </w:rPr>
      </w:pPr>
      <w:r w:rsidRPr="002205E1">
        <w:rPr>
          <w:rFonts w:ascii="Times New Roman" w:eastAsia="Times New Roman" w:hAnsi="Times New Roman" w:cs="Times New Roman"/>
          <w:color w:val="0070C0"/>
          <w:kern w:val="0"/>
          <w:shd w:val="clear" w:color="auto" w:fill="FFFFFF"/>
          <w:lang w:eastAsia="en-GB"/>
          <w14:ligatures w14:val="none"/>
        </w:rPr>
        <w:t xml:space="preserve">R6: </w:t>
      </w:r>
      <w:r w:rsidR="008C0AA8" w:rsidRPr="008C0AA8">
        <w:rPr>
          <w:rFonts w:ascii="Times New Roman" w:eastAsia="Times New Roman" w:hAnsi="Times New Roman" w:cs="Times New Roman"/>
          <w:i/>
          <w:iCs/>
          <w:color w:val="0070C0"/>
          <w:kern w:val="0"/>
          <w:shd w:val="clear" w:color="auto" w:fill="FFFFFF"/>
          <w:lang w:eastAsia="en-GB"/>
          <w14:ligatures w14:val="none"/>
        </w:rPr>
        <w:t xml:space="preserve">Opening statement thanking reviewer 1 for their insight as to how we can improve our manuscript. </w:t>
      </w:r>
      <w:r w:rsidRPr="008C0AA8">
        <w:rPr>
          <w:rFonts w:ascii="Times New Roman" w:eastAsia="Times New Roman" w:hAnsi="Times New Roman" w:cs="Times New Roman"/>
          <w:i/>
          <w:iCs/>
          <w:color w:val="0070C0"/>
          <w:kern w:val="0"/>
          <w:shd w:val="clear" w:color="auto" w:fill="FFFFFF"/>
          <w:lang w:eastAsia="en-GB"/>
          <w14:ligatures w14:val="none"/>
        </w:rPr>
        <w:t>Add</w:t>
      </w:r>
      <w:r w:rsidRPr="00297822">
        <w:rPr>
          <w:rFonts w:ascii="Times New Roman" w:eastAsia="Times New Roman" w:hAnsi="Times New Roman" w:cs="Times New Roman"/>
          <w:i/>
          <w:iCs/>
          <w:color w:val="0070C0"/>
          <w:kern w:val="0"/>
          <w:shd w:val="clear" w:color="auto" w:fill="FFFFFF"/>
          <w:lang w:eastAsia="en-GB"/>
          <w14:ligatures w14:val="none"/>
        </w:rPr>
        <w:t xml:space="preserve"> a</w:t>
      </w:r>
      <w:r w:rsidR="001A768E">
        <w:rPr>
          <w:rFonts w:ascii="Times New Roman" w:eastAsia="Times New Roman" w:hAnsi="Times New Roman" w:cs="Times New Roman"/>
          <w:i/>
          <w:iCs/>
          <w:color w:val="0070C0"/>
          <w:kern w:val="0"/>
          <w:shd w:val="clear" w:color="auto" w:fill="FFFFFF"/>
          <w:lang w:eastAsia="en-GB"/>
          <w14:ligatures w14:val="none"/>
        </w:rPr>
        <w:t>n</w:t>
      </w:r>
      <w:r w:rsidRPr="00297822">
        <w:rPr>
          <w:rFonts w:ascii="Times New Roman" w:eastAsia="Times New Roman" w:hAnsi="Times New Roman" w:cs="Times New Roman"/>
          <w:i/>
          <w:iCs/>
          <w:color w:val="0070C0"/>
          <w:kern w:val="0"/>
          <w:shd w:val="clear" w:color="auto" w:fill="FFFFFF"/>
          <w:lang w:eastAsia="en-GB"/>
          <w14:ligatures w14:val="none"/>
        </w:rPr>
        <w:t xml:space="preserve"> analysis comparing mean temperature and thermal variability across the different ecosystem types. Recreate Fig 2B but using thermal mean and variance instead of fractal dimension and rugosity. Fig 2B can then become panel A alongside this climate comparison. With the ridge plots being supplemental underpinnings of these patterns showing </w:t>
      </w:r>
      <w:r w:rsidRPr="00297822">
        <w:rPr>
          <w:rFonts w:ascii="Times New Roman" w:eastAsia="Times New Roman" w:hAnsi="Times New Roman" w:cs="Times New Roman"/>
          <w:i/>
          <w:iCs/>
          <w:color w:val="0070C0"/>
          <w:kern w:val="0"/>
          <w:shd w:val="clear" w:color="auto" w:fill="FFFFFF"/>
          <w:lang w:eastAsia="en-GB"/>
          <w14:ligatures w14:val="none"/>
        </w:rPr>
        <w:lastRenderedPageBreak/>
        <w:t>the true distributions of the complexity and climate variables.</w:t>
      </w:r>
      <w:r w:rsidR="00297822" w:rsidRPr="00297822">
        <w:rPr>
          <w:rFonts w:ascii="Times New Roman" w:eastAsia="Times New Roman" w:hAnsi="Times New Roman" w:cs="Times New Roman"/>
          <w:i/>
          <w:iCs/>
          <w:color w:val="0070C0"/>
          <w:kern w:val="0"/>
          <w:shd w:val="clear" w:color="auto" w:fill="FFFFFF"/>
          <w:lang w:eastAsia="en-GB"/>
          <w14:ligatures w14:val="none"/>
        </w:rPr>
        <w:t xml:space="preserve"> Combine this with a statistical test </w:t>
      </w:r>
      <w:r w:rsidR="001A768E">
        <w:rPr>
          <w:rFonts w:ascii="Times New Roman" w:eastAsia="Times New Roman" w:hAnsi="Times New Roman" w:cs="Times New Roman"/>
          <w:i/>
          <w:iCs/>
          <w:color w:val="0070C0"/>
          <w:kern w:val="0"/>
          <w:shd w:val="clear" w:color="auto" w:fill="FFFFFF"/>
          <w:lang w:eastAsia="en-GB"/>
          <w14:ligatures w14:val="none"/>
        </w:rPr>
        <w:t xml:space="preserve">(Permanova using adonis function in r) </w:t>
      </w:r>
      <w:r w:rsidR="00297822" w:rsidRPr="00297822">
        <w:rPr>
          <w:rFonts w:ascii="Times New Roman" w:eastAsia="Times New Roman" w:hAnsi="Times New Roman" w:cs="Times New Roman"/>
          <w:i/>
          <w:iCs/>
          <w:color w:val="0070C0"/>
          <w:kern w:val="0"/>
          <w:shd w:val="clear" w:color="auto" w:fill="FFFFFF"/>
          <w:lang w:eastAsia="en-GB"/>
          <w14:ligatures w14:val="none"/>
        </w:rPr>
        <w:t>comparing the within and between variance in structural complexity estimates across ecosystem types</w:t>
      </w:r>
      <w:r w:rsidR="001A768E">
        <w:rPr>
          <w:rFonts w:ascii="Times New Roman" w:eastAsia="Times New Roman" w:hAnsi="Times New Roman" w:cs="Times New Roman"/>
          <w:i/>
          <w:iCs/>
          <w:color w:val="0070C0"/>
          <w:kern w:val="0"/>
          <w:shd w:val="clear" w:color="auto" w:fill="FFFFFF"/>
          <w:lang w:eastAsia="en-GB"/>
          <w14:ligatures w14:val="none"/>
        </w:rPr>
        <w:t xml:space="preserve"> and how this compares to patterns observed in climatic differences. Update phrasing to better articulate the observed patterns.</w:t>
      </w:r>
    </w:p>
    <w:p w14:paraId="2F95CF34" w14:textId="77777777" w:rsidR="00280029" w:rsidRPr="002205E1" w:rsidRDefault="00280029" w:rsidP="00FF686F">
      <w:pPr>
        <w:pStyle w:val="NoSpacing"/>
        <w:spacing w:line="276" w:lineRule="auto"/>
        <w:rPr>
          <w:rFonts w:ascii="Times New Roman" w:hAnsi="Times New Roman" w:cs="Times New Roman"/>
          <w:u w:val="single"/>
        </w:rPr>
      </w:pPr>
    </w:p>
    <w:p w14:paraId="501D44C7"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H2: Human activities concentrate in less complex environments</w:t>
      </w:r>
    </w:p>
    <w:p w14:paraId="0B715F3D" w14:textId="214BD4B9" w:rsidR="00FF686F" w:rsidRPr="00D47BB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Here, the claim is that anthropogenic activity (presence) should be associated with lower structural complexity because humans simplify landscapes and/or preferentially settle in flatter terrain.</w:t>
      </w:r>
      <w:r w:rsidR="00280029" w:rsidRPr="00D47BB3">
        <w:rPr>
          <w:rFonts w:ascii="Times New Roman" w:hAnsi="Times New Roman" w:cs="Times New Roman"/>
        </w:rPr>
        <w:t xml:space="preserve"> </w:t>
      </w:r>
      <w:r w:rsidRPr="00D47BB3">
        <w:rPr>
          <w:rFonts w:ascii="Times New Roman" w:hAnsi="Times New Roman" w:cs="Times New Roman"/>
        </w:rPr>
        <w:t>The</w:t>
      </w:r>
      <w:r w:rsidR="00280029" w:rsidRPr="00D47BB3">
        <w:rPr>
          <w:rFonts w:ascii="Times New Roman" w:hAnsi="Times New Roman" w:cs="Times New Roman"/>
        </w:rPr>
        <w:t>y</w:t>
      </w:r>
      <w:r w:rsidRPr="00D47BB3">
        <w:rPr>
          <w:rFonts w:ascii="Times New Roman" w:hAnsi="Times New Roman" w:cs="Times New Roman"/>
        </w:rPr>
        <w:t xml:space="preserve"> seek to test this using two approaches. (i) By comparing </w:t>
      </w:r>
      <w:r w:rsidRPr="00D47BB3">
        <w:rPr>
          <w:rFonts w:ascii="Cambria Math" w:hAnsi="Cambria Math" w:cs="Cambria Math"/>
        </w:rPr>
        <w:t>𝑅</w:t>
      </w:r>
      <w:r w:rsidRPr="00D47BB3">
        <w:rPr>
          <w:rFonts w:ascii="Times New Roman" w:hAnsi="Times New Roman" w:cs="Times New Roman"/>
        </w:rPr>
        <w:t xml:space="preserve"> and </w:t>
      </w:r>
      <w:r w:rsidRPr="00D47BB3">
        <w:rPr>
          <w:rFonts w:ascii="Cambria Math" w:hAnsi="Cambria Math" w:cs="Cambria Math"/>
        </w:rPr>
        <w:t>𝐷</w:t>
      </w:r>
      <w:r w:rsidRPr="00D47BB3">
        <w:rPr>
          <w:rFonts w:ascii="Times New Roman" w:hAnsi="Times New Roman" w:cs="Times New Roman"/>
        </w:rPr>
        <w:t xml:space="preserve"> distributions across land cover classes (Fig. 4A), showing that urban/cropland environments have lower values; and, (b) hurdle models relating Δ</w:t>
      </w:r>
      <w:r w:rsidRPr="00D47BB3">
        <w:rPr>
          <w:rFonts w:ascii="Cambria Math" w:hAnsi="Cambria Math" w:cs="Cambria Math"/>
        </w:rPr>
        <w:t>𝐻</w:t>
      </w:r>
      <w:r w:rsidRPr="00D47BB3">
        <w:rPr>
          <w:rFonts w:ascii="Times New Roman" w:hAnsi="Times New Roman" w:cs="Times New Roman"/>
        </w:rPr>
        <w:t xml:space="preserve">, </w:t>
      </w:r>
      <w:r w:rsidRPr="00D47BB3">
        <w:rPr>
          <w:rFonts w:ascii="Cambria Math" w:hAnsi="Cambria Math" w:cs="Cambria Math"/>
        </w:rPr>
        <w:t>𝑅</w:t>
      </w:r>
      <w:r w:rsidRPr="00D47BB3">
        <w:rPr>
          <w:rFonts w:ascii="Times New Roman" w:hAnsi="Times New Roman" w:cs="Times New Roman"/>
        </w:rPr>
        <w:t xml:space="preserve">, and </w:t>
      </w:r>
      <w:r w:rsidRPr="00D47BB3">
        <w:rPr>
          <w:rFonts w:ascii="Cambria Math" w:hAnsi="Cambria Math" w:cs="Cambria Math"/>
        </w:rPr>
        <w:t>𝐷</w:t>
      </w:r>
      <w:r w:rsidRPr="00D47BB3">
        <w:rPr>
          <w:rFonts w:ascii="Times New Roman" w:hAnsi="Times New Roman" w:cs="Times New Roman"/>
        </w:rPr>
        <w:t xml:space="preserve"> to human population density (Fig. 4B), showing that the probability of non-zero population decreases with increasing complexity, and that among populated areas, only </w:t>
      </w:r>
      <w:r w:rsidRPr="00D47BB3">
        <w:rPr>
          <w:rFonts w:ascii="Cambria Math" w:hAnsi="Cambria Math" w:cs="Cambria Math"/>
        </w:rPr>
        <w:t>𝐷</w:t>
      </w:r>
      <w:r w:rsidRPr="00D47BB3">
        <w:rPr>
          <w:rFonts w:ascii="Times New Roman" w:hAnsi="Times New Roman" w:cs="Times New Roman"/>
        </w:rPr>
        <w:t xml:space="preserve"> shows a directional relationship with density.</w:t>
      </w:r>
    </w:p>
    <w:p w14:paraId="60AA7FF0" w14:textId="182775E2"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rPr>
        <w:t xml:space="preserve">I believe that this is the </w:t>
      </w:r>
      <w:r w:rsidR="00280029" w:rsidRPr="00D47BB3">
        <w:rPr>
          <w:rFonts w:ascii="Times New Roman" w:hAnsi="Times New Roman" w:cs="Times New Roman"/>
        </w:rPr>
        <w:t>better tested</w:t>
      </w:r>
      <w:r w:rsidRPr="00D47BB3">
        <w:rPr>
          <w:rFonts w:ascii="Times New Roman" w:hAnsi="Times New Roman" w:cs="Times New Roman"/>
        </w:rPr>
        <w:t xml:space="preserve"> of the two hypotheses, but it still has important interpretive limitations that are only partially acknowledged.</w:t>
      </w:r>
      <w:r w:rsidR="00280029" w:rsidRPr="00D47BB3">
        <w:rPr>
          <w:rFonts w:ascii="Times New Roman" w:hAnsi="Times New Roman" w:cs="Times New Roman"/>
        </w:rPr>
        <w:t xml:space="preserve"> </w:t>
      </w:r>
      <w:r w:rsidRPr="00D47BB3">
        <w:rPr>
          <w:rFonts w:ascii="Times New Roman" w:hAnsi="Times New Roman" w:cs="Times New Roman"/>
        </w:rPr>
        <w:t xml:space="preserve">The hurdle model results are not that clear-cut. Ok, occupancy decreases with complexity, but density is largely independent of </w:t>
      </w:r>
      <w:r w:rsidRPr="00D47BB3">
        <w:rPr>
          <w:rFonts w:ascii="Cambria Math" w:hAnsi="Cambria Math" w:cs="Cambria Math"/>
        </w:rPr>
        <w:t>𝑅</w:t>
      </w:r>
      <w:r w:rsidRPr="00D47BB3">
        <w:rPr>
          <w:rFonts w:ascii="Times New Roman" w:hAnsi="Times New Roman" w:cs="Times New Roman"/>
        </w:rPr>
        <w:t xml:space="preserve"> and Δ</w:t>
      </w:r>
      <w:r w:rsidRPr="00D47BB3">
        <w:rPr>
          <w:rFonts w:ascii="Cambria Math" w:hAnsi="Cambria Math" w:cs="Cambria Math"/>
        </w:rPr>
        <w:t>𝐻</w:t>
      </w:r>
      <w:r w:rsidRPr="00D47BB3">
        <w:rPr>
          <w:rFonts w:ascii="Times New Roman" w:hAnsi="Times New Roman" w:cs="Times New Roman"/>
        </w:rPr>
        <w:t>. This means that once people are present, how many people live there is not strongly determined by rugosity or height range — only fractal dimension matters. This is an interesting finding that may complicate H2 rather than straightforwardly supporting it. The paper’s framing emphasizes the occupancy effect,</w:t>
      </w:r>
      <w:r w:rsidR="00280029" w:rsidRPr="00D47BB3">
        <w:rPr>
          <w:rFonts w:ascii="Times New Roman" w:hAnsi="Times New Roman" w:cs="Times New Roman"/>
        </w:rPr>
        <w:t xml:space="preserve"> </w:t>
      </w:r>
      <w:r w:rsidRPr="00D47BB3">
        <w:rPr>
          <w:rFonts w:ascii="Times New Roman" w:hAnsi="Times New Roman" w:cs="Times New Roman"/>
        </w:rPr>
        <w:t xml:space="preserve">which is more intuitive and aligns with the narrative of humans preferring flatter terrain, but the density results suggest that once an area is settled, its structural complexity does not strongly constrain how densely it can be populated (except for </w:t>
      </w:r>
      <w:r w:rsidRPr="00D47BB3">
        <w:rPr>
          <w:rFonts w:ascii="Cambria Math" w:hAnsi="Cambria Math" w:cs="Cambria Math"/>
        </w:rPr>
        <w:t>𝐷</w:t>
      </w:r>
      <w:r w:rsidRPr="00D47BB3">
        <w:rPr>
          <w:rFonts w:ascii="Times New Roman" w:hAnsi="Times New Roman" w:cs="Times New Roman"/>
        </w:rPr>
        <w:t>). This nuance is important and should be discussed more explicitly.</w:t>
      </w:r>
    </w:p>
    <w:p w14:paraId="4BD7DC6F" w14:textId="77777777" w:rsidR="00280029" w:rsidRPr="00D47BB3" w:rsidRDefault="00280029" w:rsidP="00FF686F">
      <w:pPr>
        <w:pStyle w:val="NoSpacing"/>
        <w:spacing w:line="276" w:lineRule="auto"/>
        <w:rPr>
          <w:rFonts w:ascii="Times New Roman" w:hAnsi="Times New Roman" w:cs="Times New Roman"/>
        </w:rPr>
      </w:pPr>
    </w:p>
    <w:p w14:paraId="07FB0FD4" w14:textId="77777777" w:rsidR="00FF686F"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More fundamentally, it is very hard to distinguish cause from effect with static layers (and authors acknowledge this). But the framing still leans heavily toward the interpretation that humans select less complex environments, while the alternative — that human modification creates less complex environments (agriculture flattening terrain, urbanization homogenizing surfaces) — receives less analytical attention. Since the DEM incorporates anthropogenic modifications (cities, leveled terrain, drained wetlands), the measured complexity of urban/cropland areas already reflects human modification, making the relationship partially tautological.</w:t>
      </w:r>
    </w:p>
    <w:p w14:paraId="546BD482" w14:textId="77777777" w:rsidR="001A768E" w:rsidRDefault="001A768E" w:rsidP="00FF686F">
      <w:pPr>
        <w:pStyle w:val="NoSpacing"/>
        <w:spacing w:line="276" w:lineRule="auto"/>
        <w:rPr>
          <w:rFonts w:ascii="Times New Roman" w:hAnsi="Times New Roman" w:cs="Times New Roman"/>
        </w:rPr>
      </w:pPr>
    </w:p>
    <w:p w14:paraId="54995BD4" w14:textId="5C257F80" w:rsidR="001A768E" w:rsidRPr="001A768E" w:rsidRDefault="001A768E" w:rsidP="00FF686F">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 xml:space="preserve">R7: </w:t>
      </w:r>
      <w:r w:rsidRPr="001A768E">
        <w:rPr>
          <w:rFonts w:ascii="Times New Roman" w:eastAsia="Times New Roman" w:hAnsi="Times New Roman" w:cs="Times New Roman"/>
          <w:i/>
          <w:iCs/>
          <w:color w:val="0070C0"/>
          <w:kern w:val="0"/>
          <w:shd w:val="clear" w:color="auto" w:fill="FFFFFF"/>
          <w:lang w:eastAsia="en-GB"/>
          <w14:ligatures w14:val="none"/>
        </w:rPr>
        <w:t>Add a Permanova testing how rugosity and fractal dimension patterns differ across land use classes. Update</w:t>
      </w:r>
      <w:r>
        <w:rPr>
          <w:rFonts w:ascii="Times New Roman" w:eastAsia="Times New Roman" w:hAnsi="Times New Roman" w:cs="Times New Roman"/>
          <w:i/>
          <w:iCs/>
          <w:color w:val="0070C0"/>
          <w:kern w:val="0"/>
          <w:shd w:val="clear" w:color="auto" w:fill="FFFFFF"/>
          <w:lang w:eastAsia="en-GB"/>
          <w14:ligatures w14:val="none"/>
        </w:rPr>
        <w:t xml:space="preserve"> phrasing to better articulate the complexity underlying the observed patterns.</w:t>
      </w:r>
    </w:p>
    <w:p w14:paraId="1B567A9B" w14:textId="77777777" w:rsidR="00280029" w:rsidRPr="001A768E" w:rsidRDefault="00280029" w:rsidP="00FF686F">
      <w:pPr>
        <w:pStyle w:val="NoSpacing"/>
        <w:spacing w:line="276" w:lineRule="auto"/>
        <w:rPr>
          <w:rFonts w:ascii="Times New Roman" w:hAnsi="Times New Roman" w:cs="Times New Roman"/>
          <w:u w:val="single"/>
        </w:rPr>
      </w:pPr>
    </w:p>
    <w:p w14:paraId="459AF23C"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Case Study (Box 1)</w:t>
      </w:r>
    </w:p>
    <w:p w14:paraId="644BC6CE" w14:textId="77777777" w:rsidR="00FF686F" w:rsidRPr="00D47BB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 xml:space="preserve">This is the most analytically rigorous component of the research and could arguably be the frontline contribution. The Bayesian models with nested archipelago effects and covariates (area, latitude, isolation, population density) are well-specified. The non-linear relationships between </w:t>
      </w:r>
      <w:r w:rsidRPr="00D47BB3">
        <w:rPr>
          <w:rFonts w:ascii="Times New Roman" w:hAnsi="Times New Roman" w:cs="Times New Roman"/>
        </w:rPr>
        <w:lastRenderedPageBreak/>
        <w:t>structural complexity and species/functional richness are genuinely informative — e.g., the finding that rugosity and height range positively affect functional diversity but not species richness, while fractal dimension negatively affects species richness at high values.</w:t>
      </w:r>
    </w:p>
    <w:p w14:paraId="4A16B2F7" w14:textId="77777777" w:rsidR="00FF686F"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However, I am not convinced that this case study should be relegated to a box element as it may undermines its impact. The global maps are visually striking but analytically thin (descriptive overlays), whereas the island analysis is genuinely inferential. I may advise authors to reconsider their presentation of this research, for instance, I would consider centering the paper on the island biodiversity analysis and using the global maps a supporting context — but this is personal a stylistic judgment.</w:t>
      </w:r>
    </w:p>
    <w:p w14:paraId="5C71A5B8" w14:textId="77777777" w:rsidR="009722B4" w:rsidRDefault="009722B4" w:rsidP="00FF686F">
      <w:pPr>
        <w:pStyle w:val="NoSpacing"/>
        <w:spacing w:line="276" w:lineRule="auto"/>
        <w:rPr>
          <w:rFonts w:ascii="Times New Roman" w:hAnsi="Times New Roman" w:cs="Times New Roman"/>
        </w:rPr>
      </w:pPr>
    </w:p>
    <w:p w14:paraId="10AA6B96" w14:textId="65237A56" w:rsidR="009722B4" w:rsidRPr="00D47BB3" w:rsidRDefault="009722B4" w:rsidP="00FF686F">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8</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Pr="009722B4">
        <w:rPr>
          <w:rFonts w:ascii="Times New Roman" w:eastAsia="Times New Roman" w:hAnsi="Times New Roman" w:cs="Times New Roman"/>
          <w:i/>
          <w:iCs/>
          <w:color w:val="0070C0"/>
          <w:kern w:val="0"/>
          <w:shd w:val="clear" w:color="auto" w:fill="FFFFFF"/>
          <w:lang w:eastAsia="en-GB"/>
          <w14:ligatures w14:val="none"/>
        </w:rPr>
        <w:t>Our condensing of this information into a box element was in part directed by the word limits associated with Science, however following transferal to Science Advances we have taken advantage of the greater word allowance to expand on this work in more detail as part of the main manuscript. Integrate this case study into the main manuscript, possibly immediately following the section on quantifying global complexity patterns.</w:t>
      </w:r>
      <w:r>
        <w:rPr>
          <w:rFonts w:ascii="Times New Roman" w:eastAsia="Times New Roman" w:hAnsi="Times New Roman" w:cs="Times New Roman"/>
          <w:i/>
          <w:iCs/>
          <w:color w:val="0070C0"/>
          <w:kern w:val="0"/>
          <w:shd w:val="clear" w:color="auto" w:fill="FFFFFF"/>
          <w:lang w:eastAsia="en-GB"/>
          <w14:ligatures w14:val="none"/>
        </w:rPr>
        <w:t xml:space="preserve"> Change the analysis pipelines associated with the models presented here to ensure the correct patterns are displayed (i.e. show predicted fits rather than conditional effects).</w:t>
      </w:r>
    </w:p>
    <w:p w14:paraId="63DC774F"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 xml:space="preserve"> </w:t>
      </w:r>
    </w:p>
    <w:p w14:paraId="1BD9F9C7" w14:textId="77777777" w:rsidR="00FF686F" w:rsidRPr="00D47BB3" w:rsidRDefault="00FF686F" w:rsidP="00FF686F">
      <w:pPr>
        <w:pStyle w:val="NoSpacing"/>
        <w:spacing w:line="276" w:lineRule="auto"/>
        <w:rPr>
          <w:rFonts w:ascii="Times New Roman" w:hAnsi="Times New Roman" w:cs="Times New Roman"/>
          <w:u w:val="single"/>
        </w:rPr>
      </w:pPr>
      <w:r w:rsidRPr="00D47BB3">
        <w:rPr>
          <w:rFonts w:ascii="Times New Roman" w:hAnsi="Times New Roman" w:cs="Times New Roman"/>
          <w:u w:val="single"/>
        </w:rPr>
        <w:t>Other issues and assumptions</w:t>
      </w:r>
    </w:p>
    <w:p w14:paraId="1450063C" w14:textId="20201E14" w:rsidR="00FF686F" w:rsidRPr="00D47BB3" w:rsidRDefault="00FF686F" w:rsidP="00280029">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Scale – Does 1.87 km resolution captures ecologically meaningful structural complexity?</w:t>
      </w:r>
    </w:p>
    <w:p w14:paraId="5D0BF573" w14:textId="77777777" w:rsidR="00FF686F"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This is, to me, the most fundamental assumption. The framework was developed for coral reefs at meter-to-centimeter scales (Torres-Pulliza et al. 2020) and forest canopies (Ehbrecht et al. 2021). Applying it at 1.87 km resolution means the “structural complexity” being measured is topographic relief at landscape scale — it captures mountain ranges, valleys, and canyons, but not the fine-grained habitat structure that directly mediates organismal resource use. The ecological literature on structural complexity and biodiversity typically operates at scales 2–4 orders of magnitude finer than what is measured here. The scale sensitivity analysis (Fig. S3) shows that fractal dimension becomes unreliable below ~935 m, which means the chosen scale is near the lower bound of what is feasible, not an ecologically motivated choice. The authors are upfront about this in the Supplementary Materials but don’t discuss in the main text what ecological processes actually operate at 1.87 km resolution, versus what processes operate at the scales where structural complexity has been shown to matter for organisms.</w:t>
      </w:r>
    </w:p>
    <w:p w14:paraId="789526FD" w14:textId="77777777" w:rsidR="009722B4" w:rsidRDefault="009722B4" w:rsidP="00FF686F">
      <w:pPr>
        <w:pStyle w:val="NoSpacing"/>
        <w:spacing w:line="276" w:lineRule="auto"/>
        <w:rPr>
          <w:rFonts w:ascii="Times New Roman" w:hAnsi="Times New Roman" w:cs="Times New Roman"/>
        </w:rPr>
      </w:pPr>
    </w:p>
    <w:p w14:paraId="2FB71F62" w14:textId="3DAB9520" w:rsidR="009722B4" w:rsidRPr="00A71981" w:rsidRDefault="009722B4" w:rsidP="00FF686F">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9</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A71981" w:rsidRPr="00A71981">
        <w:rPr>
          <w:rFonts w:ascii="Times New Roman" w:eastAsia="Times New Roman" w:hAnsi="Times New Roman" w:cs="Times New Roman"/>
          <w:i/>
          <w:iCs/>
          <w:color w:val="0070C0"/>
          <w:kern w:val="0"/>
          <w:shd w:val="clear" w:color="auto" w:fill="FFFFFF"/>
          <w:lang w:eastAsia="en-GB"/>
          <w14:ligatures w14:val="none"/>
        </w:rPr>
        <w:t>This requires greater discussion in the main text to justify the decision, but to also highlight that as well as providing products at this global scale our approach here demonstrates that the geometric framework can be implemented across scales and so presents a unifying approach to quantifying complexity.</w:t>
      </w:r>
    </w:p>
    <w:p w14:paraId="02D19AD5" w14:textId="77777777" w:rsidR="00280029" w:rsidRPr="00D47BB3" w:rsidRDefault="00280029" w:rsidP="00FF686F">
      <w:pPr>
        <w:pStyle w:val="NoSpacing"/>
        <w:spacing w:line="276" w:lineRule="auto"/>
        <w:rPr>
          <w:rFonts w:ascii="Times New Roman" w:hAnsi="Times New Roman" w:cs="Times New Roman"/>
        </w:rPr>
      </w:pPr>
    </w:p>
    <w:p w14:paraId="13FAABB8" w14:textId="129A73A2" w:rsidR="00280029" w:rsidRPr="00D47BB3" w:rsidRDefault="00FF686F" w:rsidP="00280029">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The GEBCO digital elevation model is an adequate representation of surface structure</w:t>
      </w:r>
      <w:r w:rsidR="00280029" w:rsidRPr="00D47BB3">
        <w:rPr>
          <w:rFonts w:ascii="Times New Roman" w:hAnsi="Times New Roman" w:cs="Times New Roman"/>
        </w:rPr>
        <w:t>.</w:t>
      </w:r>
    </w:p>
    <w:p w14:paraId="1CA1F879" w14:textId="54CE936D" w:rsidR="00FF686F" w:rsidRDefault="00FF686F" w:rsidP="00280029">
      <w:pPr>
        <w:pStyle w:val="NoSpacing"/>
        <w:spacing w:line="276" w:lineRule="auto"/>
        <w:rPr>
          <w:rFonts w:ascii="Times New Roman" w:hAnsi="Times New Roman" w:cs="Times New Roman"/>
        </w:rPr>
      </w:pPr>
      <w:r w:rsidRPr="00D47BB3">
        <w:rPr>
          <w:rFonts w:ascii="Times New Roman" w:hAnsi="Times New Roman" w:cs="Times New Roman"/>
        </w:rPr>
        <w:lastRenderedPageBreak/>
        <w:t>The DEM represents bathymetry and topography but not biogenic structure. The structural complexity of a coral reef, a mangrove forest, or an old-growth canopy may be invisible at this resolution. What I believe is measured is geological/geomorphological complexity, not habitat complexity in a deeper ecological sense. The paper sometimes conflates these — for instance, interpreting high fractal dimension in the Amazon Basin as being linked to rainforest biodiversity, when what is actually measured is the fractal dimension of the terrain beneath the forest, not the forest structure itself. This distinction is important because the ecological complexity that mediates species interactions is largely biotic, not geomorphological, at the scales relevant for most organisms.</w:t>
      </w:r>
    </w:p>
    <w:p w14:paraId="1361EB69" w14:textId="77777777" w:rsidR="00A71981" w:rsidRDefault="00A71981" w:rsidP="00280029">
      <w:pPr>
        <w:pStyle w:val="NoSpacing"/>
        <w:spacing w:line="276" w:lineRule="auto"/>
        <w:rPr>
          <w:rFonts w:ascii="Times New Roman" w:hAnsi="Times New Roman" w:cs="Times New Roman"/>
        </w:rPr>
      </w:pPr>
    </w:p>
    <w:p w14:paraId="07221B1B" w14:textId="27B4C8E8" w:rsidR="00A71981" w:rsidRPr="00A71981" w:rsidRDefault="00A71981" w:rsidP="00280029">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10</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Pr>
          <w:rFonts w:ascii="Times New Roman" w:eastAsia="Times New Roman" w:hAnsi="Times New Roman" w:cs="Times New Roman"/>
          <w:i/>
          <w:iCs/>
          <w:color w:val="0070C0"/>
          <w:kern w:val="0"/>
          <w:shd w:val="clear" w:color="auto" w:fill="FFFFFF"/>
          <w:lang w:eastAsia="en-GB"/>
          <w14:ligatures w14:val="none"/>
        </w:rPr>
        <w:t>Address text to make a more explicit acknowledgement of this distinction.</w:t>
      </w:r>
    </w:p>
    <w:p w14:paraId="01FA1917" w14:textId="77777777" w:rsidR="00280029" w:rsidRPr="00D47BB3" w:rsidRDefault="00280029" w:rsidP="00280029">
      <w:pPr>
        <w:pStyle w:val="NoSpacing"/>
        <w:spacing w:line="276" w:lineRule="auto"/>
        <w:rPr>
          <w:rFonts w:ascii="Times New Roman" w:hAnsi="Times New Roman" w:cs="Times New Roman"/>
        </w:rPr>
      </w:pPr>
    </w:p>
    <w:p w14:paraId="13AA9B68" w14:textId="131897CF" w:rsidR="00280029" w:rsidRPr="00D47BB3" w:rsidRDefault="00FF686F" w:rsidP="00280029">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Spatial co-occurrence implies functional relationship</w:t>
      </w:r>
      <w:r w:rsidR="00280029" w:rsidRPr="00D47BB3">
        <w:rPr>
          <w:rFonts w:ascii="Times New Roman" w:hAnsi="Times New Roman" w:cs="Times New Roman"/>
        </w:rPr>
        <w:t>.</w:t>
      </w:r>
    </w:p>
    <w:p w14:paraId="2393C612" w14:textId="14837EF8" w:rsidR="00FF686F" w:rsidRDefault="00FF686F" w:rsidP="00280029">
      <w:pPr>
        <w:pStyle w:val="NoSpacing"/>
        <w:spacing w:line="276" w:lineRule="auto"/>
        <w:rPr>
          <w:rFonts w:ascii="Times New Roman" w:hAnsi="Times New Roman" w:cs="Times New Roman"/>
        </w:rPr>
      </w:pPr>
      <w:r w:rsidRPr="00D47BB3">
        <w:rPr>
          <w:rFonts w:ascii="Times New Roman" w:hAnsi="Times New Roman" w:cs="Times New Roman"/>
        </w:rPr>
        <w:t>The analyses rely on overlaying complexity rasters onto ecosystem, land cover, and population density layers and interpreting correlations as indicative of structural complexity “shaping” or “delineating” ecosystems and human distributions. But spatial co-occurrence at global scale can reflect shared underlying drivers (climate, tectonic history, glacial history) rather than direct causal relationships. For example, high fractal dimension in the Amazon may reflect fluvial geomorphology rather than functional processes linked to rainforest ecology. The paper acknowledges confounders in places but the causal language in the title (“shapes”) and throughout the text is stronger than what the descriptive analyses support.</w:t>
      </w:r>
    </w:p>
    <w:p w14:paraId="1BAD88E1" w14:textId="77777777" w:rsidR="00A71981" w:rsidRDefault="00A71981" w:rsidP="00280029">
      <w:pPr>
        <w:pStyle w:val="NoSpacing"/>
        <w:spacing w:line="276" w:lineRule="auto"/>
        <w:rPr>
          <w:rFonts w:ascii="Times New Roman" w:eastAsia="Times New Roman" w:hAnsi="Times New Roman" w:cs="Times New Roman"/>
          <w:color w:val="0070C0"/>
          <w:kern w:val="0"/>
          <w:shd w:val="clear" w:color="auto" w:fill="FFFFFF"/>
          <w:lang w:eastAsia="en-GB"/>
          <w14:ligatures w14:val="none"/>
        </w:rPr>
      </w:pPr>
    </w:p>
    <w:p w14:paraId="68F50A3C" w14:textId="520F98D9" w:rsidR="00A71981" w:rsidRPr="00D47BB3" w:rsidRDefault="00A71981" w:rsidP="00280029">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11</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Pr>
          <w:rFonts w:ascii="Times New Roman" w:eastAsia="Times New Roman" w:hAnsi="Times New Roman" w:cs="Times New Roman"/>
          <w:i/>
          <w:iCs/>
          <w:color w:val="0070C0"/>
          <w:kern w:val="0"/>
          <w:shd w:val="clear" w:color="auto" w:fill="FFFFFF"/>
          <w:lang w:eastAsia="en-GB"/>
          <w14:ligatures w14:val="none"/>
        </w:rPr>
        <w:t>Tone down causal language to better reflect the correlative nature of the assessments. This point will also be addressed with more statistical inference being added as part of R6 &amp; R7.</w:t>
      </w:r>
      <w:r>
        <w:rPr>
          <w:rFonts w:ascii="Times New Roman" w:eastAsia="Times New Roman" w:hAnsi="Times New Roman" w:cs="Times New Roman"/>
          <w:color w:val="0070C0"/>
          <w:kern w:val="0"/>
          <w:shd w:val="clear" w:color="auto" w:fill="FFFFFF"/>
          <w:lang w:eastAsia="en-GB"/>
          <w14:ligatures w14:val="none"/>
        </w:rPr>
        <w:t xml:space="preserve"> </w:t>
      </w:r>
    </w:p>
    <w:p w14:paraId="025D7BCB" w14:textId="77777777" w:rsidR="00280029" w:rsidRPr="00D47BB3" w:rsidRDefault="00280029" w:rsidP="00280029">
      <w:pPr>
        <w:pStyle w:val="NoSpacing"/>
        <w:spacing w:line="276" w:lineRule="auto"/>
        <w:rPr>
          <w:rFonts w:ascii="Times New Roman" w:hAnsi="Times New Roman" w:cs="Times New Roman"/>
        </w:rPr>
      </w:pPr>
    </w:p>
    <w:p w14:paraId="2A070B94" w14:textId="48839677" w:rsidR="00280029" w:rsidRPr="00D47BB3" w:rsidRDefault="00FF686F" w:rsidP="00280029">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Are IUCN ecosystem functional groups appropriate units?</w:t>
      </w:r>
    </w:p>
    <w:p w14:paraId="47209920" w14:textId="4359BBB5" w:rsidR="00805693"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 xml:space="preserve">If I remember correctly, some IUCN EFGs are actually partly defined by their structural characteristics (e.g., “hummock savannas” are named for their structure). Testing whether ecosystems classified partly by structure exhibit similar structural complexity is at least partially circular. This needs to be acknowledged to </w:t>
      </w:r>
      <w:r w:rsidR="00805693" w:rsidRPr="00D47BB3">
        <w:rPr>
          <w:rFonts w:ascii="Times New Roman" w:hAnsi="Times New Roman" w:cs="Times New Roman"/>
        </w:rPr>
        <w:t>evaluate</w:t>
      </w:r>
      <w:r w:rsidRPr="00D47BB3">
        <w:rPr>
          <w:rFonts w:ascii="Times New Roman" w:hAnsi="Times New Roman" w:cs="Times New Roman"/>
        </w:rPr>
        <w:t xml:space="preserve"> potential circularity.</w:t>
      </w:r>
    </w:p>
    <w:p w14:paraId="272A23B5" w14:textId="77777777" w:rsidR="00A71981" w:rsidRDefault="00A71981" w:rsidP="00FF686F">
      <w:pPr>
        <w:pStyle w:val="NoSpacing"/>
        <w:spacing w:line="276" w:lineRule="auto"/>
        <w:rPr>
          <w:rFonts w:ascii="Times New Roman" w:hAnsi="Times New Roman" w:cs="Times New Roman"/>
        </w:rPr>
      </w:pPr>
    </w:p>
    <w:p w14:paraId="5FAB52FA" w14:textId="2F2D1A34" w:rsidR="00A71981" w:rsidRPr="00A71981" w:rsidRDefault="00A71981" w:rsidP="00FF686F">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12</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Pr="00A71981">
        <w:rPr>
          <w:rFonts w:ascii="Times New Roman" w:eastAsia="Times New Roman" w:hAnsi="Times New Roman" w:cs="Times New Roman"/>
          <w:i/>
          <w:iCs/>
          <w:color w:val="0070C0"/>
          <w:kern w:val="0"/>
          <w:shd w:val="clear" w:color="auto" w:fill="FFFFFF"/>
          <w:lang w:eastAsia="en-GB"/>
          <w14:ligatures w14:val="none"/>
        </w:rPr>
        <w:t>Acknowledge the involvement of structure in delineating ecosystem functional types – however, be clear that structure is only a small part of the classification.</w:t>
      </w:r>
    </w:p>
    <w:p w14:paraId="216463F4" w14:textId="77777777" w:rsidR="00805693" w:rsidRPr="00D47BB3" w:rsidRDefault="00805693" w:rsidP="00FF686F">
      <w:pPr>
        <w:pStyle w:val="NoSpacing"/>
        <w:spacing w:line="276" w:lineRule="auto"/>
        <w:rPr>
          <w:rFonts w:ascii="Times New Roman" w:hAnsi="Times New Roman" w:cs="Times New Roman"/>
          <w:u w:val="single"/>
        </w:rPr>
      </w:pPr>
    </w:p>
    <w:p w14:paraId="7EC0E3CC" w14:textId="02C0A5CA" w:rsidR="00FF686F" w:rsidRPr="00D47BB3" w:rsidRDefault="00FF686F" w:rsidP="00805693">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Geodiversity</w:t>
      </w:r>
    </w:p>
    <w:p w14:paraId="3BA7D38D" w14:textId="056BD105" w:rsidR="00FF686F"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The paper treats the finding that fractal dimension and geodiversity are uncorrelated as evidence that they are</w:t>
      </w:r>
      <w:r w:rsidR="00805693" w:rsidRPr="00D47BB3">
        <w:rPr>
          <w:rFonts w:ascii="Times New Roman" w:hAnsi="Times New Roman" w:cs="Times New Roman"/>
        </w:rPr>
        <w:t xml:space="preserve"> </w:t>
      </w:r>
      <w:r w:rsidRPr="00D47BB3">
        <w:rPr>
          <w:rFonts w:ascii="Times New Roman" w:hAnsi="Times New Roman" w:cs="Times New Roman"/>
        </w:rPr>
        <w:t xml:space="preserve">“orthogonal descriptors.” But </w:t>
      </w:r>
      <w:r w:rsidR="00805693" w:rsidRPr="00D47BB3">
        <w:rPr>
          <w:rFonts w:ascii="Times New Roman" w:hAnsi="Times New Roman" w:cs="Times New Roman"/>
        </w:rPr>
        <w:t>usually,</w:t>
      </w:r>
      <w:r w:rsidRPr="00D47BB3">
        <w:rPr>
          <w:rFonts w:ascii="Times New Roman" w:hAnsi="Times New Roman" w:cs="Times New Roman"/>
        </w:rPr>
        <w:t xml:space="preserve"> geodiversity is a measure of the richness of geological features (categorical diversity), while fractal dimension measures the geometry of surfaces (continuous shape). Thus, they measure fundamentally different things, so their independence is mathematical rather than empirically informative. The interesting question </w:t>
      </w:r>
      <w:r w:rsidRPr="00D47BB3">
        <w:rPr>
          <w:rFonts w:ascii="Times New Roman" w:hAnsi="Times New Roman" w:cs="Times New Roman"/>
        </w:rPr>
        <w:lastRenderedPageBreak/>
        <w:t>would be whether their interaction explains more variance in biodiversity than either alone — while hinted, this is not tested.</w:t>
      </w:r>
    </w:p>
    <w:p w14:paraId="2AA5B5D8" w14:textId="210AD564" w:rsidR="0063770D" w:rsidRPr="0063770D" w:rsidRDefault="00A71981" w:rsidP="00FF686F">
      <w:pPr>
        <w:pStyle w:val="NoSpacing"/>
        <w:spacing w:line="276" w:lineRule="auto"/>
        <w:rPr>
          <w:rFonts w:ascii="Times New Roman" w:eastAsia="Times New Roman" w:hAnsi="Times New Roman" w:cs="Times New Roman"/>
          <w:i/>
          <w:iCs/>
          <w:color w:val="0070C0"/>
          <w:kern w:val="0"/>
          <w:shd w:val="clear" w:color="auto" w:fill="FFFFFF"/>
          <w:lang w:eastAsia="en-GB"/>
          <w14:ligatures w14:val="none"/>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13</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63770D">
        <w:rPr>
          <w:rFonts w:ascii="Times New Roman" w:eastAsia="Times New Roman" w:hAnsi="Times New Roman" w:cs="Times New Roman"/>
          <w:i/>
          <w:iCs/>
          <w:color w:val="0070C0"/>
          <w:kern w:val="0"/>
          <w:shd w:val="clear" w:color="auto" w:fill="FFFFFF"/>
          <w:lang w:eastAsia="en-GB"/>
          <w14:ligatures w14:val="none"/>
        </w:rPr>
        <w:t>The response here is two-pronged. Firstly, whilst the reviewer suggests that geodiversity and fractal dimension are expected to differ because they are different measures, the same is also true of rugosity and height range but these correlate more with geodiversity. Therefore, there is value in the observation that they capture different aspects of topographical regimes. Secondly, could a comparison of their combined effect be added following the assessment of island bird biodiversity? As this would have already been presented following the restructuring described in R8.</w:t>
      </w:r>
    </w:p>
    <w:p w14:paraId="3A3FD50E" w14:textId="77777777" w:rsidR="00805693" w:rsidRPr="00D47BB3" w:rsidRDefault="00805693" w:rsidP="00FF686F">
      <w:pPr>
        <w:pStyle w:val="NoSpacing"/>
        <w:spacing w:line="276" w:lineRule="auto"/>
        <w:rPr>
          <w:rFonts w:ascii="Times New Roman" w:hAnsi="Times New Roman" w:cs="Times New Roman"/>
          <w:u w:val="single"/>
        </w:rPr>
      </w:pPr>
    </w:p>
    <w:p w14:paraId="18AAB9C8" w14:textId="4929FCA0" w:rsidR="00805693" w:rsidRPr="00D47BB3" w:rsidRDefault="00805693" w:rsidP="00805693">
      <w:pPr>
        <w:pStyle w:val="NoSpacing"/>
        <w:numPr>
          <w:ilvl w:val="0"/>
          <w:numId w:val="2"/>
        </w:numPr>
        <w:spacing w:line="276" w:lineRule="auto"/>
        <w:rPr>
          <w:rFonts w:ascii="Times New Roman" w:hAnsi="Times New Roman" w:cs="Times New Roman"/>
        </w:rPr>
      </w:pPr>
      <w:r w:rsidRPr="00D47BB3">
        <w:rPr>
          <w:rFonts w:ascii="Times New Roman" w:hAnsi="Times New Roman" w:cs="Times New Roman"/>
        </w:rPr>
        <w:t>Autocorrelation</w:t>
      </w:r>
      <w:r w:rsidR="00FF686F" w:rsidRPr="00D47BB3">
        <w:rPr>
          <w:rFonts w:ascii="Times New Roman" w:hAnsi="Times New Roman" w:cs="Times New Roman"/>
        </w:rPr>
        <w:t xml:space="preserve"> - Is the resampling approach sufficient to handle spatial autocorrelatio</w:t>
      </w:r>
      <w:r w:rsidRPr="00D47BB3">
        <w:rPr>
          <w:rFonts w:ascii="Times New Roman" w:hAnsi="Times New Roman" w:cs="Times New Roman"/>
        </w:rPr>
        <w:t>n</w:t>
      </w:r>
      <w:r w:rsidR="00FF686F" w:rsidRPr="00D47BB3">
        <w:rPr>
          <w:rFonts w:ascii="Times New Roman" w:hAnsi="Times New Roman" w:cs="Times New Roman"/>
        </w:rPr>
        <w:t>?</w:t>
      </w:r>
    </w:p>
    <w:p w14:paraId="1D43B26C" w14:textId="69EF0E88" w:rsidR="00980EB1" w:rsidRDefault="00FF686F" w:rsidP="00FF686F">
      <w:pPr>
        <w:pStyle w:val="NoSpacing"/>
        <w:spacing w:line="276" w:lineRule="auto"/>
        <w:rPr>
          <w:rFonts w:ascii="Times New Roman" w:hAnsi="Times New Roman" w:cs="Times New Roman"/>
        </w:rPr>
      </w:pPr>
      <w:r w:rsidRPr="00D47BB3">
        <w:rPr>
          <w:rFonts w:ascii="Times New Roman" w:hAnsi="Times New Roman" w:cs="Times New Roman"/>
        </w:rPr>
        <w:t xml:space="preserve">The GAMs and hurdle models use random subsamples of 1,000 points from ~38 million pixels, repeated 1,000 times. This addresses computational </w:t>
      </w:r>
      <w:r w:rsidR="00805693" w:rsidRPr="00D47BB3">
        <w:rPr>
          <w:rFonts w:ascii="Times New Roman" w:hAnsi="Times New Roman" w:cs="Times New Roman"/>
        </w:rPr>
        <w:t>feasibility,</w:t>
      </w:r>
      <w:r w:rsidRPr="00D47BB3">
        <w:rPr>
          <w:rFonts w:ascii="Times New Roman" w:hAnsi="Times New Roman" w:cs="Times New Roman"/>
        </w:rPr>
        <w:t xml:space="preserve"> but the question is whether 1,000 randomly selected points adequately represent the spatial structure of the data, given the strong autocorrelation reported (Moran’s I: Δ</w:t>
      </w:r>
      <w:r w:rsidRPr="00D47BB3">
        <w:rPr>
          <w:rFonts w:ascii="Cambria Math" w:hAnsi="Cambria Math" w:cs="Cambria Math"/>
        </w:rPr>
        <w:t>𝐻</w:t>
      </w:r>
      <w:r w:rsidRPr="00D47BB3">
        <w:rPr>
          <w:rFonts w:ascii="Times New Roman" w:hAnsi="Times New Roman" w:cs="Times New Roman"/>
        </w:rPr>
        <w:t xml:space="preserve"> = 0.883; </w:t>
      </w:r>
      <w:r w:rsidRPr="00D47BB3">
        <w:rPr>
          <w:rFonts w:ascii="Cambria Math" w:hAnsi="Cambria Math" w:cs="Cambria Math"/>
        </w:rPr>
        <w:t>𝑅</w:t>
      </w:r>
      <w:r w:rsidRPr="00D47BB3">
        <w:rPr>
          <w:rFonts w:ascii="Times New Roman" w:hAnsi="Times New Roman" w:cs="Times New Roman"/>
        </w:rPr>
        <w:t xml:space="preserve"> = 0.805; </w:t>
      </w:r>
      <w:r w:rsidRPr="00D47BB3">
        <w:rPr>
          <w:rFonts w:ascii="Cambria Math" w:hAnsi="Cambria Math" w:cs="Cambria Math"/>
        </w:rPr>
        <w:t>𝐷</w:t>
      </w:r>
      <w:r w:rsidRPr="00D47BB3">
        <w:rPr>
          <w:rFonts w:ascii="Times New Roman" w:hAnsi="Times New Roman" w:cs="Times New Roman"/>
        </w:rPr>
        <w:t xml:space="preserve"> = 0.476). Each subsample is essentially spatially non-independent, and the spatial smoothing term may not fully capture autocorrelation structure. The reported </w:t>
      </w:r>
      <w:r w:rsidRPr="00D47BB3">
        <w:rPr>
          <w:rFonts w:ascii="Cambria Math" w:hAnsi="Cambria Math" w:cs="Cambria Math"/>
        </w:rPr>
        <w:t>𝑟</w:t>
      </w:r>
      <w:r w:rsidRPr="00D47BB3">
        <w:rPr>
          <w:rFonts w:ascii="Times New Roman" w:hAnsi="Times New Roman" w:cs="Times New Roman"/>
        </w:rPr>
        <w:t>2 values and confidence intervals should be interpreted cautiously given this approach.</w:t>
      </w:r>
    </w:p>
    <w:p w14:paraId="4201BCBE" w14:textId="77777777" w:rsidR="000D1507" w:rsidRDefault="000D1507" w:rsidP="00FF686F">
      <w:pPr>
        <w:pStyle w:val="NoSpacing"/>
        <w:spacing w:line="276" w:lineRule="auto"/>
        <w:rPr>
          <w:rFonts w:ascii="Times New Roman" w:hAnsi="Times New Roman" w:cs="Times New Roman"/>
        </w:rPr>
      </w:pPr>
    </w:p>
    <w:p w14:paraId="7B00F065" w14:textId="0499A698" w:rsidR="000D1507" w:rsidRPr="008448E9" w:rsidRDefault="000D1507" w:rsidP="00FF686F">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14</w:t>
      </w:r>
      <w:r w:rsidRPr="001A768E">
        <w:rPr>
          <w:rFonts w:ascii="Times New Roman" w:eastAsia="Times New Roman" w:hAnsi="Times New Roman" w:cs="Times New Roman"/>
          <w:color w:val="0070C0"/>
          <w:kern w:val="0"/>
          <w:shd w:val="clear" w:color="auto" w:fill="FFFFFF"/>
          <w:lang w:eastAsia="en-GB"/>
          <w14:ligatures w14:val="none"/>
        </w:rPr>
        <w:t>:</w:t>
      </w:r>
      <w:r w:rsidR="008448E9">
        <w:rPr>
          <w:rFonts w:ascii="Times New Roman" w:eastAsia="Times New Roman" w:hAnsi="Times New Roman" w:cs="Times New Roman"/>
          <w:color w:val="0070C0"/>
          <w:kern w:val="0"/>
          <w:shd w:val="clear" w:color="auto" w:fill="FFFFFF"/>
          <w:lang w:eastAsia="en-GB"/>
          <w14:ligatures w14:val="none"/>
        </w:rPr>
        <w:t xml:space="preserve"> </w:t>
      </w:r>
      <w:r w:rsidR="008448E9">
        <w:rPr>
          <w:rFonts w:ascii="Times New Roman" w:eastAsia="Times New Roman" w:hAnsi="Times New Roman" w:cs="Times New Roman"/>
          <w:i/>
          <w:iCs/>
          <w:color w:val="0070C0"/>
          <w:kern w:val="0"/>
          <w:shd w:val="clear" w:color="auto" w:fill="FFFFFF"/>
          <w:lang w:eastAsia="en-GB"/>
          <w14:ligatures w14:val="none"/>
        </w:rPr>
        <w:t>This assumption requires greater acknowledgement in the main text as part of presenting the model outputs.</w:t>
      </w:r>
    </w:p>
    <w:p w14:paraId="6638B13F" w14:textId="77777777" w:rsidR="00FF686F" w:rsidRPr="00D47BB3" w:rsidRDefault="00FF686F" w:rsidP="00FF686F">
      <w:pPr>
        <w:pStyle w:val="NoSpacing"/>
        <w:spacing w:line="276" w:lineRule="auto"/>
        <w:rPr>
          <w:rFonts w:ascii="Times New Roman" w:hAnsi="Times New Roman" w:cs="Times New Roman"/>
        </w:rPr>
      </w:pPr>
    </w:p>
    <w:p w14:paraId="1679F4E6" w14:textId="30E8A10E" w:rsidR="00980EB1" w:rsidRPr="00D47BB3" w:rsidRDefault="00980EB1" w:rsidP="00237AD8">
      <w:pPr>
        <w:pStyle w:val="NoSpacing"/>
        <w:spacing w:line="276" w:lineRule="auto"/>
        <w:rPr>
          <w:rFonts w:ascii="Times New Roman" w:hAnsi="Times New Roman" w:cs="Times New Roman"/>
          <w:u w:val="single"/>
        </w:rPr>
      </w:pPr>
      <w:r w:rsidRPr="00D47BB3">
        <w:rPr>
          <w:rFonts w:ascii="Times New Roman" w:hAnsi="Times New Roman" w:cs="Times New Roman"/>
          <w:u w:val="single"/>
        </w:rPr>
        <w:t>Suggestions</w:t>
      </w:r>
    </w:p>
    <w:p w14:paraId="71B4BAF7" w14:textId="3D759842" w:rsidR="00FF686F" w:rsidRPr="00D47BB3" w:rsidRDefault="00980EB1" w:rsidP="00FF686F">
      <w:pPr>
        <w:pStyle w:val="NoSpacing"/>
        <w:numPr>
          <w:ilvl w:val="0"/>
          <w:numId w:val="1"/>
        </w:numPr>
        <w:spacing w:line="276" w:lineRule="auto"/>
        <w:rPr>
          <w:rFonts w:ascii="Times New Roman" w:hAnsi="Times New Roman" w:cs="Times New Roman"/>
        </w:rPr>
      </w:pPr>
      <w:r w:rsidRPr="00D47BB3">
        <w:rPr>
          <w:rFonts w:ascii="Times New Roman" w:hAnsi="Times New Roman" w:cs="Times New Roman"/>
        </w:rPr>
        <w:t>The "similar ecosystems have similar complexity" claim requires testing the</w:t>
      </w:r>
      <w:r w:rsidR="00237AD8" w:rsidRPr="00D47BB3">
        <w:rPr>
          <w:rFonts w:ascii="Times New Roman" w:hAnsi="Times New Roman" w:cs="Times New Roman"/>
        </w:rPr>
        <w:t xml:space="preserve"> c</w:t>
      </w:r>
      <w:r w:rsidRPr="00D47BB3">
        <w:rPr>
          <w:rFonts w:ascii="Times New Roman" w:hAnsi="Times New Roman" w:cs="Times New Roman"/>
        </w:rPr>
        <w:t>onverse</w:t>
      </w:r>
      <w:r w:rsidR="00237AD8" w:rsidRPr="00D47BB3">
        <w:rPr>
          <w:rFonts w:ascii="Times New Roman" w:hAnsi="Times New Roman" w:cs="Times New Roman"/>
        </w:rPr>
        <w:t xml:space="preserve">. </w:t>
      </w:r>
    </w:p>
    <w:p w14:paraId="03D0B1E3" w14:textId="27F4B446" w:rsidR="00980EB1" w:rsidRDefault="00980EB1" w:rsidP="00FF686F">
      <w:pPr>
        <w:pStyle w:val="NoSpacing"/>
        <w:spacing w:line="276" w:lineRule="auto"/>
        <w:rPr>
          <w:rFonts w:ascii="Times New Roman" w:hAnsi="Times New Roman" w:cs="Times New Roman"/>
        </w:rPr>
      </w:pPr>
      <w:r w:rsidRPr="00D47BB3">
        <w:rPr>
          <w:rFonts w:ascii="Times New Roman" w:hAnsi="Times New Roman" w:cs="Times New Roman"/>
        </w:rPr>
        <w:t>H1 says similar ecosystems should have similar structural attributes. But the informative</w:t>
      </w:r>
      <w:r w:rsidR="00237AD8" w:rsidRPr="00D47BB3">
        <w:rPr>
          <w:rFonts w:ascii="Times New Roman" w:hAnsi="Times New Roman" w:cs="Times New Roman"/>
        </w:rPr>
        <w:t xml:space="preserve"> </w:t>
      </w:r>
      <w:r w:rsidRPr="00D47BB3">
        <w:rPr>
          <w:rFonts w:ascii="Times New Roman" w:hAnsi="Times New Roman" w:cs="Times New Roman"/>
        </w:rPr>
        <w:t>test is whether *dissimilar* ecosystems have *dissimilar* structural attributes — i.e.,</w:t>
      </w:r>
      <w:r w:rsidR="00237AD8" w:rsidRPr="00D47BB3">
        <w:rPr>
          <w:rFonts w:ascii="Times New Roman" w:hAnsi="Times New Roman" w:cs="Times New Roman"/>
        </w:rPr>
        <w:t xml:space="preserve"> </w:t>
      </w:r>
      <w:r w:rsidRPr="00D47BB3">
        <w:rPr>
          <w:rFonts w:ascii="Times New Roman" w:hAnsi="Times New Roman" w:cs="Times New Roman"/>
        </w:rPr>
        <w:t>whether structural complexity actually discriminates among ecosystems. The ridgeline</w:t>
      </w:r>
      <w:r w:rsidR="00237AD8" w:rsidRPr="00D47BB3">
        <w:rPr>
          <w:rFonts w:ascii="Times New Roman" w:hAnsi="Times New Roman" w:cs="Times New Roman"/>
        </w:rPr>
        <w:t xml:space="preserve"> </w:t>
      </w:r>
      <w:r w:rsidRPr="00D47BB3">
        <w:rPr>
          <w:rFonts w:ascii="Times New Roman" w:hAnsi="Times New Roman" w:cs="Times New Roman"/>
        </w:rPr>
        <w:t>plots suggest extensive</w:t>
      </w:r>
      <w:r w:rsidR="00F110F8" w:rsidRPr="00D47BB3">
        <w:rPr>
          <w:rFonts w:ascii="Times New Roman" w:hAnsi="Times New Roman" w:cs="Times New Roman"/>
        </w:rPr>
        <w:t xml:space="preserve"> overlaps</w:t>
      </w:r>
      <w:r w:rsidRPr="00D47BB3">
        <w:rPr>
          <w:rFonts w:ascii="Times New Roman" w:hAnsi="Times New Roman" w:cs="Times New Roman"/>
        </w:rPr>
        <w:t>, meaning complexity is a poor classifier. The mean values</w:t>
      </w:r>
      <w:r w:rsidR="00237AD8" w:rsidRPr="00D47BB3">
        <w:rPr>
          <w:rFonts w:ascii="Times New Roman" w:hAnsi="Times New Roman" w:cs="Times New Roman"/>
        </w:rPr>
        <w:t xml:space="preserve"> </w:t>
      </w:r>
      <w:r w:rsidRPr="00D47BB3">
        <w:rPr>
          <w:rFonts w:ascii="Times New Roman" w:hAnsi="Times New Roman" w:cs="Times New Roman"/>
        </w:rPr>
        <w:t xml:space="preserve">in Fig. 2B show some </w:t>
      </w:r>
      <w:r w:rsidR="00F110F8" w:rsidRPr="00D47BB3">
        <w:rPr>
          <w:rFonts w:ascii="Times New Roman" w:hAnsi="Times New Roman" w:cs="Times New Roman"/>
        </w:rPr>
        <w:t>separation but</w:t>
      </w:r>
      <w:r w:rsidRPr="00D47BB3">
        <w:rPr>
          <w:rFonts w:ascii="Times New Roman" w:hAnsi="Times New Roman" w:cs="Times New Roman"/>
        </w:rPr>
        <w:t xml:space="preserve"> means can separate when distributions overlap</w:t>
      </w:r>
      <w:r w:rsidR="00237AD8" w:rsidRPr="00D47BB3">
        <w:rPr>
          <w:rFonts w:ascii="Times New Roman" w:hAnsi="Times New Roman" w:cs="Times New Roman"/>
        </w:rPr>
        <w:t xml:space="preserve"> </w:t>
      </w:r>
      <w:r w:rsidRPr="00D47BB3">
        <w:rPr>
          <w:rFonts w:ascii="Times New Roman" w:hAnsi="Times New Roman" w:cs="Times New Roman"/>
        </w:rPr>
        <w:t>entirely.</w:t>
      </w:r>
    </w:p>
    <w:p w14:paraId="4BFA47E0" w14:textId="77777777" w:rsidR="00C82F72" w:rsidRDefault="00C82F72" w:rsidP="00FF686F">
      <w:pPr>
        <w:pStyle w:val="NoSpacing"/>
        <w:spacing w:line="276" w:lineRule="auto"/>
        <w:rPr>
          <w:rFonts w:ascii="Times New Roman" w:hAnsi="Times New Roman" w:cs="Times New Roman"/>
        </w:rPr>
      </w:pPr>
    </w:p>
    <w:p w14:paraId="4511558B" w14:textId="57414560" w:rsidR="00C82F72" w:rsidRPr="00D47BB3" w:rsidRDefault="00C82F72" w:rsidP="00FF686F">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15</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Pr>
          <w:rFonts w:ascii="Times New Roman" w:eastAsia="Times New Roman" w:hAnsi="Times New Roman" w:cs="Times New Roman"/>
          <w:i/>
          <w:iCs/>
          <w:color w:val="0070C0"/>
          <w:kern w:val="0"/>
          <w:shd w:val="clear" w:color="auto" w:fill="FFFFFF"/>
          <w:lang w:eastAsia="en-GB"/>
          <w14:ligatures w14:val="none"/>
        </w:rPr>
        <w:t>This concern will be addressed by the methodological expansion and statistical inference suggested in R6.</w:t>
      </w:r>
      <w:r>
        <w:rPr>
          <w:rFonts w:ascii="Times New Roman" w:eastAsia="Times New Roman" w:hAnsi="Times New Roman" w:cs="Times New Roman"/>
          <w:color w:val="0070C0"/>
          <w:kern w:val="0"/>
          <w:shd w:val="clear" w:color="auto" w:fill="FFFFFF"/>
          <w:lang w:eastAsia="en-GB"/>
          <w14:ligatures w14:val="none"/>
        </w:rPr>
        <w:t xml:space="preserve"> </w:t>
      </w:r>
    </w:p>
    <w:p w14:paraId="0DF0B538" w14:textId="77777777" w:rsidR="00237AD8" w:rsidRPr="00D47BB3" w:rsidRDefault="00237AD8" w:rsidP="00237AD8">
      <w:pPr>
        <w:pStyle w:val="NoSpacing"/>
        <w:spacing w:line="276" w:lineRule="auto"/>
        <w:rPr>
          <w:rFonts w:ascii="Times New Roman" w:hAnsi="Times New Roman" w:cs="Times New Roman"/>
        </w:rPr>
      </w:pPr>
    </w:p>
    <w:p w14:paraId="653305A6" w14:textId="716C8D17" w:rsidR="00FF686F" w:rsidRPr="00D47BB3" w:rsidRDefault="00980EB1" w:rsidP="00FF686F">
      <w:pPr>
        <w:pStyle w:val="NoSpacing"/>
        <w:numPr>
          <w:ilvl w:val="0"/>
          <w:numId w:val="1"/>
        </w:numPr>
        <w:spacing w:line="276" w:lineRule="auto"/>
        <w:rPr>
          <w:rFonts w:ascii="Times New Roman" w:hAnsi="Times New Roman" w:cs="Times New Roman"/>
        </w:rPr>
      </w:pPr>
      <w:r w:rsidRPr="00D47BB3">
        <w:rPr>
          <w:rFonts w:ascii="Times New Roman" w:hAnsi="Times New Roman" w:cs="Times New Roman"/>
        </w:rPr>
        <w:t>Causal language mismatches the analysis</w:t>
      </w:r>
      <w:r w:rsidR="00F110F8" w:rsidRPr="00D47BB3">
        <w:rPr>
          <w:rFonts w:ascii="Times New Roman" w:hAnsi="Times New Roman" w:cs="Times New Roman"/>
        </w:rPr>
        <w:t xml:space="preserve">. </w:t>
      </w:r>
    </w:p>
    <w:p w14:paraId="6B74F573" w14:textId="4389DF15"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The title says structural complexity "shapes" ecosystems and human distributions.</w:t>
      </w:r>
      <w:r w:rsidR="00F110F8" w:rsidRPr="00D47BB3">
        <w:rPr>
          <w:rFonts w:ascii="Times New Roman" w:hAnsi="Times New Roman" w:cs="Times New Roman"/>
        </w:rPr>
        <w:t xml:space="preserve"> </w:t>
      </w:r>
      <w:r w:rsidRPr="00D47BB3">
        <w:rPr>
          <w:rFonts w:ascii="Times New Roman" w:hAnsi="Times New Roman" w:cs="Times New Roman"/>
        </w:rPr>
        <w:t>The analyses are entirely correlational. The Discussion is more careful ("mediates,"</w:t>
      </w:r>
      <w:r w:rsidR="00F110F8" w:rsidRPr="00D47BB3">
        <w:rPr>
          <w:rFonts w:ascii="Times New Roman" w:hAnsi="Times New Roman" w:cs="Times New Roman"/>
        </w:rPr>
        <w:t xml:space="preserve"> </w:t>
      </w:r>
      <w:r w:rsidRPr="00D47BB3">
        <w:rPr>
          <w:rFonts w:ascii="Times New Roman" w:hAnsi="Times New Roman" w:cs="Times New Roman"/>
        </w:rPr>
        <w:t>"influences"), but the paper's framing implies a causal architecture that the methods</w:t>
      </w:r>
      <w:r w:rsidR="00F110F8" w:rsidRPr="00D47BB3">
        <w:rPr>
          <w:rFonts w:ascii="Times New Roman" w:hAnsi="Times New Roman" w:cs="Times New Roman"/>
        </w:rPr>
        <w:t xml:space="preserve"> </w:t>
      </w:r>
      <w:r w:rsidRPr="00D47BB3">
        <w:rPr>
          <w:rFonts w:ascii="Times New Roman" w:hAnsi="Times New Roman" w:cs="Times New Roman"/>
        </w:rPr>
        <w:t>cannot support. A structural equation modeling approach, or at minimum a path analysis</w:t>
      </w:r>
      <w:r w:rsidR="00F110F8" w:rsidRPr="00D47BB3">
        <w:rPr>
          <w:rFonts w:ascii="Times New Roman" w:hAnsi="Times New Roman" w:cs="Times New Roman"/>
        </w:rPr>
        <w:t xml:space="preserve"> </w:t>
      </w:r>
      <w:r w:rsidRPr="00D47BB3">
        <w:rPr>
          <w:rFonts w:ascii="Times New Roman" w:hAnsi="Times New Roman" w:cs="Times New Roman"/>
        </w:rPr>
        <w:t>separating direct and indirect e</w:t>
      </w:r>
      <w:r w:rsidR="00F110F8" w:rsidRPr="00D47BB3">
        <w:rPr>
          <w:rFonts w:ascii="Times New Roman" w:hAnsi="Times New Roman" w:cs="Times New Roman"/>
        </w:rPr>
        <w:t>ff</w:t>
      </w:r>
      <w:r w:rsidRPr="00D47BB3">
        <w:rPr>
          <w:rFonts w:ascii="Times New Roman" w:hAnsi="Times New Roman" w:cs="Times New Roman"/>
        </w:rPr>
        <w:t>ects of complexity, would be needed to support causal</w:t>
      </w:r>
      <w:r w:rsidR="00FF686F" w:rsidRPr="00D47BB3">
        <w:rPr>
          <w:rFonts w:ascii="Times New Roman" w:hAnsi="Times New Roman" w:cs="Times New Roman"/>
        </w:rPr>
        <w:t xml:space="preserve"> </w:t>
      </w:r>
      <w:r w:rsidRPr="00D47BB3">
        <w:rPr>
          <w:rFonts w:ascii="Times New Roman" w:hAnsi="Times New Roman" w:cs="Times New Roman"/>
        </w:rPr>
        <w:t>claims.</w:t>
      </w:r>
    </w:p>
    <w:p w14:paraId="51CC0905" w14:textId="77777777" w:rsidR="00C82F72" w:rsidRDefault="00C82F72" w:rsidP="00237AD8">
      <w:pPr>
        <w:pStyle w:val="NoSpacing"/>
        <w:spacing w:line="276" w:lineRule="auto"/>
        <w:rPr>
          <w:rFonts w:ascii="Times New Roman" w:hAnsi="Times New Roman" w:cs="Times New Roman"/>
        </w:rPr>
      </w:pPr>
    </w:p>
    <w:p w14:paraId="07739B65" w14:textId="6E02323F" w:rsidR="00C82F72" w:rsidRPr="00D47BB3" w:rsidRDefault="00C82F72" w:rsidP="00237AD8">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lastRenderedPageBreak/>
        <w:t>R</w:t>
      </w:r>
      <w:r>
        <w:rPr>
          <w:rFonts w:ascii="Times New Roman" w:eastAsia="Times New Roman" w:hAnsi="Times New Roman" w:cs="Times New Roman"/>
          <w:color w:val="0070C0"/>
          <w:kern w:val="0"/>
          <w:shd w:val="clear" w:color="auto" w:fill="FFFFFF"/>
          <w:lang w:eastAsia="en-GB"/>
          <w14:ligatures w14:val="none"/>
        </w:rPr>
        <w:t>16</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Pr>
          <w:rFonts w:ascii="Times New Roman" w:eastAsia="Times New Roman" w:hAnsi="Times New Roman" w:cs="Times New Roman"/>
          <w:i/>
          <w:iCs/>
          <w:color w:val="0070C0"/>
          <w:kern w:val="0"/>
          <w:shd w:val="clear" w:color="auto" w:fill="FFFFFF"/>
          <w:lang w:eastAsia="en-GB"/>
          <w14:ligatures w14:val="none"/>
        </w:rPr>
        <w:t>Tone down causal language to better reflect the correlative nature of the assessments. This point will also be addressed with more statistical inference being added as part of R6 &amp; R7.</w:t>
      </w:r>
      <w:r>
        <w:rPr>
          <w:rFonts w:ascii="Times New Roman" w:eastAsia="Times New Roman" w:hAnsi="Times New Roman" w:cs="Times New Roman"/>
          <w:color w:val="0070C0"/>
          <w:kern w:val="0"/>
          <w:shd w:val="clear" w:color="auto" w:fill="FFFFFF"/>
          <w:lang w:eastAsia="en-GB"/>
          <w14:ligatures w14:val="none"/>
        </w:rPr>
        <w:t xml:space="preserve"> (See also R11)</w:t>
      </w:r>
    </w:p>
    <w:p w14:paraId="56787595" w14:textId="77777777" w:rsidR="00F110F8" w:rsidRPr="00D47BB3" w:rsidRDefault="00F110F8" w:rsidP="00237AD8">
      <w:pPr>
        <w:pStyle w:val="NoSpacing"/>
        <w:spacing w:line="276" w:lineRule="auto"/>
        <w:rPr>
          <w:rFonts w:ascii="Times New Roman" w:hAnsi="Times New Roman" w:cs="Times New Roman"/>
        </w:rPr>
      </w:pPr>
    </w:p>
    <w:p w14:paraId="3A1B8314" w14:textId="4C807546" w:rsidR="00FF686F" w:rsidRPr="00D47BB3" w:rsidRDefault="00980EB1" w:rsidP="00FF686F">
      <w:pPr>
        <w:pStyle w:val="NoSpacing"/>
        <w:numPr>
          <w:ilvl w:val="0"/>
          <w:numId w:val="1"/>
        </w:numPr>
        <w:spacing w:line="276" w:lineRule="auto"/>
        <w:rPr>
          <w:rFonts w:ascii="Times New Roman" w:hAnsi="Times New Roman" w:cs="Times New Roman"/>
        </w:rPr>
      </w:pPr>
      <w:r w:rsidRPr="00D47BB3">
        <w:rPr>
          <w:rFonts w:ascii="Times New Roman" w:hAnsi="Times New Roman" w:cs="Times New Roman"/>
        </w:rPr>
        <w:t>The island case study's e</w:t>
      </w:r>
      <w:r w:rsidR="00F110F8" w:rsidRPr="00D47BB3">
        <w:rPr>
          <w:rFonts w:ascii="Times New Roman" w:hAnsi="Times New Roman" w:cs="Times New Roman"/>
        </w:rPr>
        <w:t>ff</w:t>
      </w:r>
      <w:r w:rsidRPr="00D47BB3">
        <w:rPr>
          <w:rFonts w:ascii="Times New Roman" w:hAnsi="Times New Roman" w:cs="Times New Roman"/>
        </w:rPr>
        <w:t>ect sizes are small a</w:t>
      </w:r>
      <w:r w:rsidR="00F110F8" w:rsidRPr="00D47BB3">
        <w:rPr>
          <w:rFonts w:ascii="Times New Roman" w:hAnsi="Times New Roman" w:cs="Times New Roman"/>
        </w:rPr>
        <w:t>ft</w:t>
      </w:r>
      <w:r w:rsidRPr="00D47BB3">
        <w:rPr>
          <w:rFonts w:ascii="Times New Roman" w:hAnsi="Times New Roman" w:cs="Times New Roman"/>
        </w:rPr>
        <w:t>er accounting for area</w:t>
      </w:r>
      <w:r w:rsidR="00FF686F" w:rsidRPr="00D47BB3">
        <w:rPr>
          <w:rFonts w:ascii="Times New Roman" w:hAnsi="Times New Roman" w:cs="Times New Roman"/>
        </w:rPr>
        <w:t>.</w:t>
      </w:r>
    </w:p>
    <w:p w14:paraId="447EC0FF" w14:textId="55D727B7" w:rsidR="00980EB1" w:rsidRDefault="00980EB1" w:rsidP="00FF686F">
      <w:pPr>
        <w:pStyle w:val="NoSpacing"/>
        <w:spacing w:line="276" w:lineRule="auto"/>
        <w:rPr>
          <w:rFonts w:ascii="Times New Roman" w:hAnsi="Times New Roman" w:cs="Times New Roman"/>
        </w:rPr>
      </w:pPr>
      <w:r w:rsidRPr="00D47BB3">
        <w:rPr>
          <w:rFonts w:ascii="Times New Roman" w:hAnsi="Times New Roman" w:cs="Times New Roman"/>
        </w:rPr>
        <w:t>The r</w:t>
      </w:r>
      <w:r w:rsidR="00F110F8" w:rsidRPr="00D47BB3">
        <w:rPr>
          <w:rFonts w:ascii="Times New Roman" w:hAnsi="Times New Roman" w:cs="Times New Roman"/>
          <w:vertAlign w:val="superscript"/>
        </w:rPr>
        <w:t>2</w:t>
      </w:r>
      <w:r w:rsidRPr="00D47BB3">
        <w:rPr>
          <w:rFonts w:ascii="Times New Roman" w:hAnsi="Times New Roman" w:cs="Times New Roman"/>
        </w:rPr>
        <w:t xml:space="preserve"> values for models including complexity variables (0.79–0.80) are close to the</w:t>
      </w:r>
      <w:r w:rsidR="00F110F8" w:rsidRPr="00D47BB3">
        <w:rPr>
          <w:rFonts w:ascii="Times New Roman" w:hAnsi="Times New Roman" w:cs="Times New Roman"/>
        </w:rPr>
        <w:t xml:space="preserve"> </w:t>
      </w:r>
      <w:r w:rsidRPr="00D47BB3">
        <w:rPr>
          <w:rFonts w:ascii="Times New Roman" w:hAnsi="Times New Roman" w:cs="Times New Roman"/>
        </w:rPr>
        <w:t>area-only model (r</w:t>
      </w:r>
      <w:r w:rsidR="00F110F8" w:rsidRPr="00D47BB3">
        <w:rPr>
          <w:rFonts w:ascii="Times New Roman" w:hAnsi="Times New Roman" w:cs="Times New Roman"/>
          <w:vertAlign w:val="superscript"/>
        </w:rPr>
        <w:t>2</w:t>
      </w:r>
      <w:r w:rsidRPr="00D47BB3">
        <w:rPr>
          <w:rFonts w:ascii="Times New Roman" w:hAnsi="Times New Roman" w:cs="Times New Roman"/>
        </w:rPr>
        <w:t xml:space="preserve"> = 0.84 for species richness). The incremental explanatory power of</w:t>
      </w:r>
      <w:r w:rsidR="00F110F8" w:rsidRPr="00D47BB3">
        <w:rPr>
          <w:rFonts w:ascii="Times New Roman" w:hAnsi="Times New Roman" w:cs="Times New Roman"/>
        </w:rPr>
        <w:t xml:space="preserve"> </w:t>
      </w:r>
      <w:r w:rsidRPr="00D47BB3">
        <w:rPr>
          <w:rFonts w:ascii="Times New Roman" w:hAnsi="Times New Roman" w:cs="Times New Roman"/>
        </w:rPr>
        <w:t>structural complexity over area alone is modest, which is consistent with the theoretical</w:t>
      </w:r>
      <w:r w:rsidR="00F110F8" w:rsidRPr="00D47BB3">
        <w:rPr>
          <w:rFonts w:ascii="Times New Roman" w:hAnsi="Times New Roman" w:cs="Times New Roman"/>
        </w:rPr>
        <w:t xml:space="preserve"> </w:t>
      </w:r>
      <w:r w:rsidRPr="00D47BB3">
        <w:rPr>
          <w:rFonts w:ascii="Times New Roman" w:hAnsi="Times New Roman" w:cs="Times New Roman"/>
        </w:rPr>
        <w:t xml:space="preserve">expectation that area dominates island biodiversity </w:t>
      </w:r>
      <w:r w:rsidR="00F110F8" w:rsidRPr="00D47BB3">
        <w:rPr>
          <w:rFonts w:ascii="Times New Roman" w:hAnsi="Times New Roman" w:cs="Times New Roman"/>
        </w:rPr>
        <w:t>p</w:t>
      </w:r>
      <w:r w:rsidRPr="00D47BB3">
        <w:rPr>
          <w:rFonts w:ascii="Times New Roman" w:hAnsi="Times New Roman" w:cs="Times New Roman"/>
        </w:rPr>
        <w:t>atterns. The paper presents this as</w:t>
      </w:r>
      <w:r w:rsidR="00F110F8" w:rsidRPr="00D47BB3">
        <w:rPr>
          <w:rFonts w:ascii="Times New Roman" w:hAnsi="Times New Roman" w:cs="Times New Roman"/>
        </w:rPr>
        <w:t xml:space="preserve"> </w:t>
      </w:r>
      <w:r w:rsidRPr="00D47BB3">
        <w:rPr>
          <w:rFonts w:ascii="Times New Roman" w:hAnsi="Times New Roman" w:cs="Times New Roman"/>
        </w:rPr>
        <w:t xml:space="preserve">supporting the value of complexity measures, but the marginal improvement is </w:t>
      </w:r>
      <w:r w:rsidR="00F110F8" w:rsidRPr="00D47BB3">
        <w:rPr>
          <w:rFonts w:ascii="Times New Roman" w:hAnsi="Times New Roman" w:cs="Times New Roman"/>
        </w:rPr>
        <w:t>small,</w:t>
      </w:r>
      <w:r w:rsidRPr="00D47BB3">
        <w:rPr>
          <w:rFonts w:ascii="Times New Roman" w:hAnsi="Times New Roman" w:cs="Times New Roman"/>
        </w:rPr>
        <w:t xml:space="preserve"> and</w:t>
      </w:r>
      <w:r w:rsidR="00F110F8" w:rsidRPr="00D47BB3">
        <w:rPr>
          <w:rFonts w:ascii="Times New Roman" w:hAnsi="Times New Roman" w:cs="Times New Roman"/>
        </w:rPr>
        <w:t xml:space="preserve"> </w:t>
      </w:r>
      <w:r w:rsidRPr="00D47BB3">
        <w:rPr>
          <w:rFonts w:ascii="Times New Roman" w:hAnsi="Times New Roman" w:cs="Times New Roman"/>
        </w:rPr>
        <w:t>the posterior distributions of slope coe</w:t>
      </w:r>
      <w:r w:rsidR="00F110F8" w:rsidRPr="00D47BB3">
        <w:rPr>
          <w:rFonts w:ascii="Times New Roman" w:hAnsi="Times New Roman" w:cs="Times New Roman"/>
        </w:rPr>
        <w:t>ff</w:t>
      </w:r>
      <w:r w:rsidRPr="00D47BB3">
        <w:rPr>
          <w:rFonts w:ascii="Times New Roman" w:hAnsi="Times New Roman" w:cs="Times New Roman"/>
        </w:rPr>
        <w:t>icients (Fig. 5B)</w:t>
      </w:r>
      <w:r w:rsidR="00F110F8" w:rsidRPr="00D47BB3">
        <w:rPr>
          <w:rFonts w:ascii="Times New Roman" w:hAnsi="Times New Roman" w:cs="Times New Roman"/>
        </w:rPr>
        <w:t xml:space="preserve"> </w:t>
      </w:r>
      <w:r w:rsidRPr="00D47BB3">
        <w:rPr>
          <w:rFonts w:ascii="Times New Roman" w:hAnsi="Times New Roman" w:cs="Times New Roman"/>
        </w:rPr>
        <w:t>include zero for several variables.</w:t>
      </w:r>
      <w:r w:rsidR="00F110F8" w:rsidRPr="00D47BB3">
        <w:rPr>
          <w:rFonts w:ascii="Times New Roman" w:hAnsi="Times New Roman" w:cs="Times New Roman"/>
        </w:rPr>
        <w:t xml:space="preserve"> </w:t>
      </w:r>
      <w:r w:rsidRPr="00D47BB3">
        <w:rPr>
          <w:rFonts w:ascii="Times New Roman" w:hAnsi="Times New Roman" w:cs="Times New Roman"/>
        </w:rPr>
        <w:t>This should be discussed more transparently.</w:t>
      </w:r>
    </w:p>
    <w:p w14:paraId="7580F367" w14:textId="77777777" w:rsidR="008448E9" w:rsidRDefault="008448E9" w:rsidP="00FF686F">
      <w:pPr>
        <w:pStyle w:val="NoSpacing"/>
        <w:spacing w:line="276" w:lineRule="auto"/>
        <w:rPr>
          <w:rFonts w:ascii="Times New Roman" w:hAnsi="Times New Roman" w:cs="Times New Roman"/>
        </w:rPr>
      </w:pPr>
    </w:p>
    <w:p w14:paraId="6EAFEE0E" w14:textId="6B320999" w:rsidR="008448E9" w:rsidRPr="00122A95" w:rsidRDefault="008448E9" w:rsidP="00FF686F">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17</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122A95">
        <w:rPr>
          <w:rFonts w:ascii="Times New Roman" w:eastAsia="Times New Roman" w:hAnsi="Times New Roman" w:cs="Times New Roman"/>
          <w:i/>
          <w:iCs/>
          <w:color w:val="0070C0"/>
          <w:kern w:val="0"/>
          <w:shd w:val="clear" w:color="auto" w:fill="FFFFFF"/>
          <w:lang w:eastAsia="en-GB"/>
          <w14:ligatures w14:val="none"/>
        </w:rPr>
        <w:t>I need to reevaluate how this part of the analysis has been presented and carried out (see R8).</w:t>
      </w:r>
    </w:p>
    <w:p w14:paraId="738AC001" w14:textId="77777777" w:rsidR="00F110F8" w:rsidRPr="00D47BB3" w:rsidRDefault="00F110F8" w:rsidP="00237AD8">
      <w:pPr>
        <w:pStyle w:val="NoSpacing"/>
        <w:spacing w:line="276" w:lineRule="auto"/>
        <w:rPr>
          <w:rFonts w:ascii="Times New Roman" w:hAnsi="Times New Roman" w:cs="Times New Roman"/>
        </w:rPr>
      </w:pPr>
    </w:p>
    <w:p w14:paraId="3A172245" w14:textId="248A7DF2" w:rsidR="00FF686F" w:rsidRPr="00D47BB3" w:rsidRDefault="00980EB1" w:rsidP="00FF686F">
      <w:pPr>
        <w:pStyle w:val="NoSpacing"/>
        <w:numPr>
          <w:ilvl w:val="0"/>
          <w:numId w:val="1"/>
        </w:numPr>
        <w:spacing w:line="276" w:lineRule="auto"/>
        <w:rPr>
          <w:rFonts w:ascii="Times New Roman" w:hAnsi="Times New Roman" w:cs="Times New Roman"/>
        </w:rPr>
      </w:pPr>
      <w:r w:rsidRPr="00D47BB3">
        <w:rPr>
          <w:rFonts w:ascii="Times New Roman" w:hAnsi="Times New Roman" w:cs="Times New Roman"/>
        </w:rPr>
        <w:t>The population density power transformation (y</w:t>
      </w:r>
      <w:r w:rsidR="00F110F8" w:rsidRPr="00D47BB3">
        <w:rPr>
          <w:rFonts w:ascii="Times New Roman" w:hAnsi="Times New Roman" w:cs="Times New Roman"/>
          <w:vertAlign w:val="superscript"/>
        </w:rPr>
        <w:t>0.05</w:t>
      </w:r>
      <w:r w:rsidRPr="00D47BB3">
        <w:rPr>
          <w:rFonts w:ascii="Times New Roman" w:hAnsi="Times New Roman" w:cs="Times New Roman"/>
        </w:rPr>
        <w:t>) is extreme</w:t>
      </w:r>
      <w:r w:rsidR="00F110F8" w:rsidRPr="00D47BB3">
        <w:rPr>
          <w:rFonts w:ascii="Times New Roman" w:hAnsi="Times New Roman" w:cs="Times New Roman"/>
        </w:rPr>
        <w:t>.</w:t>
      </w:r>
    </w:p>
    <w:p w14:paraId="069ED880" w14:textId="1D900B88" w:rsidR="00980EB1" w:rsidRDefault="00980EB1" w:rsidP="00FF686F">
      <w:pPr>
        <w:pStyle w:val="NoSpacing"/>
        <w:spacing w:line="276" w:lineRule="auto"/>
        <w:rPr>
          <w:rFonts w:ascii="Times New Roman" w:hAnsi="Times New Roman" w:cs="Times New Roman"/>
        </w:rPr>
      </w:pPr>
      <w:r w:rsidRPr="00D47BB3">
        <w:rPr>
          <w:rFonts w:ascii="Times New Roman" w:hAnsi="Times New Roman" w:cs="Times New Roman"/>
        </w:rPr>
        <w:t xml:space="preserve">Transforming population density by </w:t>
      </w:r>
      <w:r w:rsidR="00F110F8" w:rsidRPr="00D47BB3">
        <w:rPr>
          <w:rFonts w:ascii="Times New Roman" w:hAnsi="Times New Roman" w:cs="Times New Roman"/>
        </w:rPr>
        <w:t>y</w:t>
      </w:r>
      <w:r w:rsidR="00F110F8" w:rsidRPr="00D47BB3">
        <w:rPr>
          <w:rFonts w:ascii="Times New Roman" w:hAnsi="Times New Roman" w:cs="Times New Roman"/>
          <w:vertAlign w:val="superscript"/>
        </w:rPr>
        <w:t xml:space="preserve">0.05 </w:t>
      </w:r>
      <w:r w:rsidRPr="00D47BB3">
        <w:rPr>
          <w:rFonts w:ascii="Times New Roman" w:hAnsi="Times New Roman" w:cs="Times New Roman"/>
        </w:rPr>
        <w:t>compresses the data enormously — a</w:t>
      </w:r>
      <w:r w:rsidR="00F110F8" w:rsidRPr="00D47BB3">
        <w:rPr>
          <w:rFonts w:ascii="Times New Roman" w:hAnsi="Times New Roman" w:cs="Times New Roman"/>
        </w:rPr>
        <w:t xml:space="preserve"> </w:t>
      </w:r>
      <w:r w:rsidRPr="00D47BB3">
        <w:rPr>
          <w:rFonts w:ascii="Times New Roman" w:hAnsi="Times New Roman" w:cs="Times New Roman"/>
        </w:rPr>
        <w:t>city of 10,000 people/km? becomes 2.51, while a village of 10 people/km? becomes 1.58.</w:t>
      </w:r>
      <w:r w:rsidR="00F110F8" w:rsidRPr="00D47BB3">
        <w:rPr>
          <w:rFonts w:ascii="Times New Roman" w:hAnsi="Times New Roman" w:cs="Times New Roman"/>
        </w:rPr>
        <w:t xml:space="preserve"> </w:t>
      </w:r>
      <w:r w:rsidRPr="00D47BB3">
        <w:rPr>
          <w:rFonts w:ascii="Times New Roman" w:hAnsi="Times New Roman" w:cs="Times New Roman"/>
        </w:rPr>
        <w:t>This transformation makes virtually all non-zero values nearly identical. The choice is</w:t>
      </w:r>
      <w:r w:rsidR="00F110F8" w:rsidRPr="00D47BB3">
        <w:rPr>
          <w:rFonts w:ascii="Times New Roman" w:hAnsi="Times New Roman" w:cs="Times New Roman"/>
        </w:rPr>
        <w:t xml:space="preserve"> </w:t>
      </w:r>
      <w:r w:rsidRPr="00D47BB3">
        <w:rPr>
          <w:rFonts w:ascii="Times New Roman" w:hAnsi="Times New Roman" w:cs="Times New Roman"/>
        </w:rPr>
        <w:t>presumably driven by the extreme skewness of population density data, but it also risks</w:t>
      </w:r>
      <w:r w:rsidR="00F110F8" w:rsidRPr="00D47BB3">
        <w:rPr>
          <w:rFonts w:ascii="Times New Roman" w:hAnsi="Times New Roman" w:cs="Times New Roman"/>
        </w:rPr>
        <w:t xml:space="preserve"> </w:t>
      </w:r>
      <w:r w:rsidRPr="00D47BB3">
        <w:rPr>
          <w:rFonts w:ascii="Times New Roman" w:hAnsi="Times New Roman" w:cs="Times New Roman"/>
        </w:rPr>
        <w:t>obscuring meaningful variation in the relationship between complexity and population</w:t>
      </w:r>
      <w:r w:rsidR="00F110F8" w:rsidRPr="00D47BB3">
        <w:rPr>
          <w:rFonts w:ascii="Times New Roman" w:hAnsi="Times New Roman" w:cs="Times New Roman"/>
        </w:rPr>
        <w:t xml:space="preserve"> </w:t>
      </w:r>
      <w:r w:rsidRPr="00D47BB3">
        <w:rPr>
          <w:rFonts w:ascii="Times New Roman" w:hAnsi="Times New Roman" w:cs="Times New Roman"/>
        </w:rPr>
        <w:t>density. The justification "for normality" is given but the implications for interpretability</w:t>
      </w:r>
      <w:r w:rsidR="00F110F8" w:rsidRPr="00D47BB3">
        <w:rPr>
          <w:rFonts w:ascii="Times New Roman" w:hAnsi="Times New Roman" w:cs="Times New Roman"/>
        </w:rPr>
        <w:t xml:space="preserve"> </w:t>
      </w:r>
      <w:r w:rsidRPr="00D47BB3">
        <w:rPr>
          <w:rFonts w:ascii="Times New Roman" w:hAnsi="Times New Roman" w:cs="Times New Roman"/>
        </w:rPr>
        <w:t>should be discussed.</w:t>
      </w:r>
    </w:p>
    <w:p w14:paraId="1A23EB15" w14:textId="77777777" w:rsidR="00122A95" w:rsidRDefault="00122A95" w:rsidP="00FF686F">
      <w:pPr>
        <w:pStyle w:val="NoSpacing"/>
        <w:spacing w:line="276" w:lineRule="auto"/>
        <w:rPr>
          <w:rFonts w:ascii="Times New Roman" w:hAnsi="Times New Roman" w:cs="Times New Roman"/>
        </w:rPr>
      </w:pPr>
    </w:p>
    <w:p w14:paraId="2C28198C" w14:textId="3BEE8019" w:rsidR="00122A95" w:rsidRPr="00122A95" w:rsidRDefault="00122A95" w:rsidP="00FF686F">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18</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Pr="00122A95">
        <w:rPr>
          <w:rFonts w:ascii="Times New Roman" w:eastAsia="Times New Roman" w:hAnsi="Times New Roman" w:cs="Times New Roman"/>
          <w:i/>
          <w:iCs/>
          <w:color w:val="0070C0"/>
          <w:kern w:val="0"/>
          <w:shd w:val="clear" w:color="auto" w:fill="FFFFFF"/>
          <w:lang w:eastAsia="en-GB"/>
          <w14:ligatures w14:val="none"/>
        </w:rPr>
        <w:t>Be more explicit with the discussion of the data transformation and how it affect the insights provided by the modelling exercise.</w:t>
      </w:r>
    </w:p>
    <w:p w14:paraId="513DE563" w14:textId="77777777" w:rsidR="00F110F8" w:rsidRPr="00D47BB3" w:rsidRDefault="00F110F8" w:rsidP="00237AD8">
      <w:pPr>
        <w:pStyle w:val="NoSpacing"/>
        <w:spacing w:line="276" w:lineRule="auto"/>
        <w:rPr>
          <w:rFonts w:ascii="Times New Roman" w:hAnsi="Times New Roman" w:cs="Times New Roman"/>
        </w:rPr>
      </w:pPr>
    </w:p>
    <w:p w14:paraId="6C0CFF0D" w14:textId="49A18358" w:rsidR="00FF686F" w:rsidRPr="00D47BB3" w:rsidRDefault="00980EB1" w:rsidP="00FF686F">
      <w:pPr>
        <w:pStyle w:val="NoSpacing"/>
        <w:numPr>
          <w:ilvl w:val="0"/>
          <w:numId w:val="1"/>
        </w:numPr>
        <w:spacing w:line="276" w:lineRule="auto"/>
        <w:rPr>
          <w:rFonts w:ascii="Times New Roman" w:hAnsi="Times New Roman" w:cs="Times New Roman"/>
        </w:rPr>
      </w:pPr>
      <w:r w:rsidRPr="00D47BB3">
        <w:rPr>
          <w:rFonts w:ascii="Times New Roman" w:hAnsi="Times New Roman" w:cs="Times New Roman"/>
        </w:rPr>
        <w:t>No formal model comparison for the island case study</w:t>
      </w:r>
      <w:r w:rsidR="00F110F8" w:rsidRPr="00D47BB3">
        <w:rPr>
          <w:rFonts w:ascii="Times New Roman" w:hAnsi="Times New Roman" w:cs="Times New Roman"/>
        </w:rPr>
        <w:t>.</w:t>
      </w:r>
    </w:p>
    <w:p w14:paraId="1A0287F2" w14:textId="6E2608D5" w:rsidR="00FF686F" w:rsidRDefault="00980EB1" w:rsidP="00FF686F">
      <w:pPr>
        <w:pStyle w:val="NoSpacing"/>
        <w:spacing w:line="276" w:lineRule="auto"/>
        <w:rPr>
          <w:rFonts w:ascii="Times New Roman" w:hAnsi="Times New Roman" w:cs="Times New Roman"/>
        </w:rPr>
      </w:pPr>
      <w:r w:rsidRPr="00D47BB3">
        <w:rPr>
          <w:rFonts w:ascii="Times New Roman" w:hAnsi="Times New Roman" w:cs="Times New Roman"/>
        </w:rPr>
        <w:t>The paper does not perform formal model comparison (e.g., Bayes factors) between the</w:t>
      </w:r>
      <w:r w:rsidR="00F110F8" w:rsidRPr="00D47BB3">
        <w:rPr>
          <w:rFonts w:ascii="Times New Roman" w:hAnsi="Times New Roman" w:cs="Times New Roman"/>
        </w:rPr>
        <w:t xml:space="preserve"> </w:t>
      </w:r>
      <w:r w:rsidRPr="00D47BB3">
        <w:rPr>
          <w:rFonts w:ascii="Times New Roman" w:hAnsi="Times New Roman" w:cs="Times New Roman"/>
        </w:rPr>
        <w:t>area-only ISAR model and models including complexity measures. Without this, the claim</w:t>
      </w:r>
      <w:r w:rsidR="00F110F8" w:rsidRPr="00D47BB3">
        <w:rPr>
          <w:rFonts w:ascii="Times New Roman" w:hAnsi="Times New Roman" w:cs="Times New Roman"/>
        </w:rPr>
        <w:t xml:space="preserve"> </w:t>
      </w:r>
      <w:r w:rsidRPr="00D47BB3">
        <w:rPr>
          <w:rFonts w:ascii="Times New Roman" w:hAnsi="Times New Roman" w:cs="Times New Roman"/>
        </w:rPr>
        <w:t xml:space="preserve">that structural complexity "contributes" to </w:t>
      </w:r>
      <w:r w:rsidR="00F110F8" w:rsidRPr="00D47BB3">
        <w:rPr>
          <w:rFonts w:ascii="Times New Roman" w:hAnsi="Times New Roman" w:cs="Times New Roman"/>
        </w:rPr>
        <w:t>e</w:t>
      </w:r>
      <w:r w:rsidRPr="00D47BB3">
        <w:rPr>
          <w:rFonts w:ascii="Times New Roman" w:hAnsi="Times New Roman" w:cs="Times New Roman"/>
        </w:rPr>
        <w:t>xplaining biodiversity patterns is based on</w:t>
      </w:r>
      <w:r w:rsidR="00F110F8" w:rsidRPr="00D47BB3">
        <w:rPr>
          <w:rFonts w:ascii="Times New Roman" w:hAnsi="Times New Roman" w:cs="Times New Roman"/>
        </w:rPr>
        <w:t xml:space="preserve"> </w:t>
      </w:r>
      <w:r w:rsidRPr="00D47BB3">
        <w:rPr>
          <w:rFonts w:ascii="Times New Roman" w:hAnsi="Times New Roman" w:cs="Times New Roman"/>
        </w:rPr>
        <w:t>visual inspection of posterior slopes rather than rigorous model selection. The `brms`</w:t>
      </w:r>
      <w:r w:rsidR="00F110F8" w:rsidRPr="00D47BB3">
        <w:rPr>
          <w:rFonts w:ascii="Times New Roman" w:hAnsi="Times New Roman" w:cs="Times New Roman"/>
        </w:rPr>
        <w:t xml:space="preserve"> </w:t>
      </w:r>
      <w:r w:rsidRPr="00D47BB3">
        <w:rPr>
          <w:rFonts w:ascii="Times New Roman" w:hAnsi="Times New Roman" w:cs="Times New Roman"/>
        </w:rPr>
        <w:t>framework they use supports these comparisons natively, so this is a straightforward</w:t>
      </w:r>
      <w:r w:rsidR="00F110F8" w:rsidRPr="00D47BB3">
        <w:rPr>
          <w:rFonts w:ascii="Times New Roman" w:hAnsi="Times New Roman" w:cs="Times New Roman"/>
        </w:rPr>
        <w:t xml:space="preserve"> </w:t>
      </w:r>
      <w:r w:rsidRPr="00D47BB3">
        <w:rPr>
          <w:rFonts w:ascii="Times New Roman" w:hAnsi="Times New Roman" w:cs="Times New Roman"/>
        </w:rPr>
        <w:t>addition.</w:t>
      </w:r>
    </w:p>
    <w:p w14:paraId="0864B49A" w14:textId="77777777" w:rsidR="00122A95" w:rsidRDefault="00122A95" w:rsidP="00FF686F">
      <w:pPr>
        <w:pStyle w:val="NoSpacing"/>
        <w:spacing w:line="276" w:lineRule="auto"/>
        <w:rPr>
          <w:rFonts w:ascii="Times New Roman" w:hAnsi="Times New Roman" w:cs="Times New Roman"/>
        </w:rPr>
      </w:pPr>
    </w:p>
    <w:p w14:paraId="024B2388" w14:textId="165A2680" w:rsidR="00122A95" w:rsidRPr="00D47BB3" w:rsidRDefault="00122A95" w:rsidP="00FF686F">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19</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Pr="00122A95">
        <w:rPr>
          <w:rFonts w:ascii="Times New Roman" w:eastAsia="Times New Roman" w:hAnsi="Times New Roman" w:cs="Times New Roman"/>
          <w:i/>
          <w:iCs/>
          <w:color w:val="0070C0"/>
          <w:kern w:val="0"/>
          <w:shd w:val="clear" w:color="auto" w:fill="FFFFFF"/>
          <w:lang w:eastAsia="en-GB"/>
          <w14:ligatures w14:val="none"/>
        </w:rPr>
        <w:t>As part of the re-structuring of the island biodiversity case study (see R8) add in a component exploring model comparison using estimation of Bayes factors for the different models.</w:t>
      </w:r>
    </w:p>
    <w:p w14:paraId="580A85DB" w14:textId="77777777" w:rsidR="00237AD8" w:rsidRPr="00D47BB3" w:rsidRDefault="00237AD8" w:rsidP="00237AD8">
      <w:pPr>
        <w:pStyle w:val="NoSpacing"/>
        <w:spacing w:line="276" w:lineRule="auto"/>
        <w:rPr>
          <w:rFonts w:ascii="Times New Roman" w:hAnsi="Times New Roman" w:cs="Times New Roman"/>
          <w:b/>
          <w:bCs/>
        </w:rPr>
      </w:pPr>
      <w:r w:rsidRPr="00D47BB3">
        <w:rPr>
          <w:rFonts w:ascii="Times New Roman" w:hAnsi="Times New Roman" w:cs="Times New Roman"/>
          <w:b/>
          <w:bCs/>
          <w:color w:val="333333"/>
          <w:shd w:val="clear" w:color="auto" w:fill="FFFFFF"/>
        </w:rPr>
        <w:t>------------------------------------------------------------</w:t>
      </w:r>
    </w:p>
    <w:p w14:paraId="24A80DCD" w14:textId="77777777" w:rsidR="00280029" w:rsidRPr="00D47BB3" w:rsidRDefault="00280029" w:rsidP="00237AD8">
      <w:pPr>
        <w:pStyle w:val="NoSpacing"/>
        <w:spacing w:line="276" w:lineRule="auto"/>
        <w:rPr>
          <w:rFonts w:ascii="Times New Roman" w:hAnsi="Times New Roman" w:cs="Times New Roman"/>
          <w:b/>
          <w:bCs/>
          <w:i/>
          <w:iCs/>
        </w:rPr>
      </w:pPr>
    </w:p>
    <w:p w14:paraId="1D1BA4E9" w14:textId="5FAA55BD" w:rsidR="00980EB1" w:rsidRPr="00D47BB3" w:rsidRDefault="00980EB1" w:rsidP="00237AD8">
      <w:pPr>
        <w:pStyle w:val="NoSpacing"/>
        <w:spacing w:line="276" w:lineRule="auto"/>
        <w:rPr>
          <w:rFonts w:ascii="Times New Roman" w:hAnsi="Times New Roman" w:cs="Times New Roman"/>
          <w:b/>
          <w:bCs/>
          <w:i/>
          <w:iCs/>
        </w:rPr>
      </w:pPr>
      <w:r w:rsidRPr="00D47BB3">
        <w:rPr>
          <w:rFonts w:ascii="Times New Roman" w:hAnsi="Times New Roman" w:cs="Times New Roman"/>
          <w:b/>
          <w:bCs/>
          <w:i/>
          <w:iCs/>
        </w:rPr>
        <w:t xml:space="preserve">Reviewer </w:t>
      </w:r>
      <w:r w:rsidR="00237AD8" w:rsidRPr="00D47BB3">
        <w:rPr>
          <w:rFonts w:ascii="Times New Roman" w:hAnsi="Times New Roman" w:cs="Times New Roman"/>
          <w:b/>
          <w:bCs/>
          <w:i/>
          <w:iCs/>
        </w:rPr>
        <w:t>2 comments</w:t>
      </w:r>
    </w:p>
    <w:p w14:paraId="7B584DEF" w14:textId="77777777" w:rsidR="00280029" w:rsidRPr="00D47BB3" w:rsidRDefault="00280029" w:rsidP="00237AD8">
      <w:pPr>
        <w:pStyle w:val="NoSpacing"/>
        <w:spacing w:line="276" w:lineRule="auto"/>
        <w:rPr>
          <w:rFonts w:ascii="Times New Roman" w:hAnsi="Times New Roman" w:cs="Times New Roman"/>
          <w:b/>
          <w:bCs/>
          <w:i/>
          <w:iCs/>
        </w:rPr>
      </w:pPr>
    </w:p>
    <w:p w14:paraId="48923DF5" w14:textId="77777777" w:rsidR="00980EB1" w:rsidRPr="00D47BB3"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The opportunity to review this article, entitled "Structural complexity shapes the global</w:t>
      </w:r>
    </w:p>
    <w:p w14:paraId="3FBCB5AD" w14:textId="383EBD37"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distribution of ecosystems and people", is greatly appreciated. The manuscript is</w:t>
      </w:r>
      <w:r w:rsidR="00F110F8" w:rsidRPr="00D47BB3">
        <w:rPr>
          <w:rFonts w:ascii="Times New Roman" w:hAnsi="Times New Roman" w:cs="Times New Roman"/>
        </w:rPr>
        <w:t xml:space="preserve"> </w:t>
      </w:r>
      <w:r w:rsidRPr="00D47BB3">
        <w:rPr>
          <w:rFonts w:ascii="Times New Roman" w:hAnsi="Times New Roman" w:cs="Times New Roman"/>
        </w:rPr>
        <w:t>intriguing and o</w:t>
      </w:r>
      <w:r w:rsidR="00F110F8" w:rsidRPr="00D47BB3">
        <w:rPr>
          <w:rFonts w:ascii="Times New Roman" w:hAnsi="Times New Roman" w:cs="Times New Roman"/>
        </w:rPr>
        <w:t>ff</w:t>
      </w:r>
      <w:r w:rsidRPr="00D47BB3">
        <w:rPr>
          <w:rFonts w:ascii="Times New Roman" w:hAnsi="Times New Roman" w:cs="Times New Roman"/>
        </w:rPr>
        <w:t>ers a significant addition to the existing body of knowledge. However, it</w:t>
      </w:r>
      <w:r w:rsidR="00F110F8" w:rsidRPr="00D47BB3">
        <w:rPr>
          <w:rFonts w:ascii="Times New Roman" w:hAnsi="Times New Roman" w:cs="Times New Roman"/>
        </w:rPr>
        <w:t xml:space="preserve"> </w:t>
      </w:r>
      <w:r w:rsidRPr="00D47BB3">
        <w:rPr>
          <w:rFonts w:ascii="Times New Roman" w:hAnsi="Times New Roman" w:cs="Times New Roman"/>
        </w:rPr>
        <w:t>is imperative to address the substantial limitations before it can be considered ready for</w:t>
      </w:r>
      <w:r w:rsidR="00F110F8" w:rsidRPr="00D47BB3">
        <w:rPr>
          <w:rFonts w:ascii="Times New Roman" w:hAnsi="Times New Roman" w:cs="Times New Roman"/>
        </w:rPr>
        <w:t xml:space="preserve"> </w:t>
      </w:r>
      <w:r w:rsidRPr="00D47BB3">
        <w:rPr>
          <w:rFonts w:ascii="Times New Roman" w:hAnsi="Times New Roman" w:cs="Times New Roman"/>
        </w:rPr>
        <w:t>publication. The limitations of the present study are twofold, being both methodological</w:t>
      </w:r>
      <w:r w:rsidR="00F110F8" w:rsidRPr="00D47BB3">
        <w:rPr>
          <w:rFonts w:ascii="Times New Roman" w:hAnsi="Times New Roman" w:cs="Times New Roman"/>
        </w:rPr>
        <w:t xml:space="preserve"> </w:t>
      </w:r>
      <w:r w:rsidRPr="00D47BB3">
        <w:rPr>
          <w:rFonts w:ascii="Times New Roman" w:hAnsi="Times New Roman" w:cs="Times New Roman"/>
        </w:rPr>
        <w:t>and theoretical in nature. These limitations require attention in order to ensure the study's</w:t>
      </w:r>
      <w:r w:rsidR="00F110F8" w:rsidRPr="00D47BB3">
        <w:rPr>
          <w:rFonts w:ascii="Times New Roman" w:hAnsi="Times New Roman" w:cs="Times New Roman"/>
        </w:rPr>
        <w:t xml:space="preserve"> </w:t>
      </w:r>
      <w:r w:rsidRPr="00D47BB3">
        <w:rPr>
          <w:rFonts w:ascii="Times New Roman" w:hAnsi="Times New Roman" w:cs="Times New Roman"/>
        </w:rPr>
        <w:t>validity and reliability.</w:t>
      </w:r>
    </w:p>
    <w:p w14:paraId="4CD3C7DB" w14:textId="77777777" w:rsidR="008C0AA8" w:rsidRDefault="008C0AA8" w:rsidP="00237AD8">
      <w:pPr>
        <w:pStyle w:val="NoSpacing"/>
        <w:spacing w:line="276" w:lineRule="auto"/>
        <w:rPr>
          <w:rFonts w:ascii="Times New Roman" w:hAnsi="Times New Roman" w:cs="Times New Roman"/>
        </w:rPr>
      </w:pPr>
    </w:p>
    <w:p w14:paraId="687B5637" w14:textId="2D64D102" w:rsidR="008C0AA8" w:rsidRPr="00D47BB3" w:rsidRDefault="008C0AA8" w:rsidP="00237AD8">
      <w:pPr>
        <w:pStyle w:val="NoSpacing"/>
        <w:spacing w:line="276" w:lineRule="auto"/>
        <w:rPr>
          <w:rFonts w:ascii="Times New Roman" w:hAnsi="Times New Roman" w:cs="Times New Roman"/>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20</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675D99">
        <w:rPr>
          <w:rFonts w:ascii="Times New Roman" w:eastAsia="Times New Roman" w:hAnsi="Times New Roman" w:cs="Times New Roman"/>
          <w:color w:val="0070C0"/>
          <w:kern w:val="0"/>
          <w:shd w:val="clear" w:color="auto" w:fill="FFFFFF"/>
          <w:lang w:eastAsia="en-GB"/>
          <w14:ligatures w14:val="none"/>
        </w:rPr>
        <w:t>We appreciate Reviewer 2’s suggestion that our manuscript is both intriguing and offers significant value to existing understanding of the ecological role of structural complexity and thank them for their detailed feedback.</w:t>
      </w:r>
    </w:p>
    <w:p w14:paraId="30072EDD" w14:textId="77777777" w:rsidR="00237AD8" w:rsidRPr="00D47BB3" w:rsidRDefault="00237AD8" w:rsidP="00237AD8">
      <w:pPr>
        <w:pStyle w:val="NoSpacing"/>
        <w:spacing w:line="276" w:lineRule="auto"/>
        <w:rPr>
          <w:rFonts w:ascii="Times New Roman" w:hAnsi="Times New Roman" w:cs="Times New Roman"/>
        </w:rPr>
      </w:pPr>
    </w:p>
    <w:p w14:paraId="459294CD" w14:textId="77777777" w:rsidR="00980EB1" w:rsidRPr="00D47BB3" w:rsidRDefault="00980EB1" w:rsidP="00237AD8">
      <w:pPr>
        <w:pStyle w:val="NoSpacing"/>
        <w:spacing w:line="276" w:lineRule="auto"/>
        <w:rPr>
          <w:rFonts w:ascii="Times New Roman" w:hAnsi="Times New Roman" w:cs="Times New Roman"/>
          <w:u w:val="single"/>
        </w:rPr>
      </w:pPr>
      <w:r w:rsidRPr="00D47BB3">
        <w:rPr>
          <w:rFonts w:ascii="Times New Roman" w:hAnsi="Times New Roman" w:cs="Times New Roman"/>
          <w:u w:val="single"/>
        </w:rPr>
        <w:t>Theoretical Concerns</w:t>
      </w:r>
    </w:p>
    <w:p w14:paraId="33D0AD2B" w14:textId="739B8579"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The introduction fails to provide adequate theoretical grounding on the significance of</w:t>
      </w:r>
      <w:r w:rsidR="00F110F8" w:rsidRPr="00D47BB3">
        <w:rPr>
          <w:rFonts w:ascii="Times New Roman" w:hAnsi="Times New Roman" w:cs="Times New Roman"/>
        </w:rPr>
        <w:t xml:space="preserve"> </w:t>
      </w:r>
      <w:r w:rsidRPr="00D47BB3">
        <w:rPr>
          <w:rFonts w:ascii="Times New Roman" w:hAnsi="Times New Roman" w:cs="Times New Roman"/>
        </w:rPr>
        <w:t>physiographic factors in influencing biodiversity and human population. The authors</w:t>
      </w:r>
      <w:r w:rsidR="00F110F8" w:rsidRPr="00D47BB3">
        <w:rPr>
          <w:rFonts w:ascii="Times New Roman" w:hAnsi="Times New Roman" w:cs="Times New Roman"/>
        </w:rPr>
        <w:t xml:space="preserve"> </w:t>
      </w:r>
      <w:r w:rsidRPr="00D47BB3">
        <w:rPr>
          <w:rFonts w:ascii="Times New Roman" w:hAnsi="Times New Roman" w:cs="Times New Roman"/>
        </w:rPr>
        <w:t>should</w:t>
      </w:r>
      <w:r w:rsidR="00F110F8" w:rsidRPr="00D47BB3">
        <w:rPr>
          <w:rFonts w:ascii="Times New Roman" w:hAnsi="Times New Roman" w:cs="Times New Roman"/>
        </w:rPr>
        <w:t xml:space="preserve"> </w:t>
      </w:r>
      <w:r w:rsidRPr="00D47BB3">
        <w:rPr>
          <w:rFonts w:ascii="Times New Roman" w:hAnsi="Times New Roman" w:cs="Times New Roman"/>
        </w:rPr>
        <w:t>improve the writing of the "Main text" and "Discussions" sections. In the context of</w:t>
      </w:r>
      <w:r w:rsidR="00F110F8" w:rsidRPr="00D47BB3">
        <w:rPr>
          <w:rFonts w:ascii="Times New Roman" w:hAnsi="Times New Roman" w:cs="Times New Roman"/>
        </w:rPr>
        <w:t xml:space="preserve"> </w:t>
      </w:r>
      <w:r w:rsidRPr="00D47BB3">
        <w:rPr>
          <w:rFonts w:ascii="Times New Roman" w:hAnsi="Times New Roman" w:cs="Times New Roman"/>
        </w:rPr>
        <w:t>this investigation, it is imperative to explore and understand the role that topographical</w:t>
      </w:r>
      <w:r w:rsidR="00F110F8" w:rsidRPr="00D47BB3">
        <w:rPr>
          <w:rFonts w:ascii="Times New Roman" w:hAnsi="Times New Roman" w:cs="Times New Roman"/>
        </w:rPr>
        <w:t xml:space="preserve"> </w:t>
      </w:r>
      <w:r w:rsidRPr="00D47BB3">
        <w:rPr>
          <w:rFonts w:ascii="Times New Roman" w:hAnsi="Times New Roman" w:cs="Times New Roman"/>
        </w:rPr>
        <w:t>variables play in shaping biodiversity. The manuscript also incorporated the topic of island</w:t>
      </w:r>
      <w:r w:rsidR="00F110F8" w:rsidRPr="00D47BB3">
        <w:rPr>
          <w:rFonts w:ascii="Times New Roman" w:hAnsi="Times New Roman" w:cs="Times New Roman"/>
        </w:rPr>
        <w:t xml:space="preserve"> </w:t>
      </w:r>
      <w:r w:rsidRPr="00D47BB3">
        <w:rPr>
          <w:rFonts w:ascii="Times New Roman" w:hAnsi="Times New Roman" w:cs="Times New Roman"/>
        </w:rPr>
        <w:t>biogeography, but this is not explicitly linked with the main question of topography as</w:t>
      </w:r>
      <w:r w:rsidR="00F110F8" w:rsidRPr="00D47BB3">
        <w:rPr>
          <w:rFonts w:ascii="Times New Roman" w:hAnsi="Times New Roman" w:cs="Times New Roman"/>
        </w:rPr>
        <w:t xml:space="preserve"> </w:t>
      </w:r>
      <w:r w:rsidRPr="00D47BB3">
        <w:rPr>
          <w:rFonts w:ascii="Times New Roman" w:hAnsi="Times New Roman" w:cs="Times New Roman"/>
        </w:rPr>
        <w:t>modulator of biodiversity and people. Moreover, the issue of human population is not</w:t>
      </w:r>
      <w:r w:rsidR="00F110F8" w:rsidRPr="00D47BB3">
        <w:rPr>
          <w:rFonts w:ascii="Times New Roman" w:hAnsi="Times New Roman" w:cs="Times New Roman"/>
        </w:rPr>
        <w:t xml:space="preserve"> </w:t>
      </w:r>
      <w:r w:rsidRPr="00D47BB3">
        <w:rPr>
          <w:rFonts w:ascii="Times New Roman" w:hAnsi="Times New Roman" w:cs="Times New Roman"/>
        </w:rPr>
        <w:t>adequately linked to biodiversity and island biogeography.</w:t>
      </w:r>
    </w:p>
    <w:p w14:paraId="75CCCD22" w14:textId="77777777" w:rsidR="00675D99" w:rsidRDefault="00675D99" w:rsidP="00237AD8">
      <w:pPr>
        <w:pStyle w:val="NoSpacing"/>
        <w:spacing w:line="276" w:lineRule="auto"/>
        <w:rPr>
          <w:rFonts w:ascii="Times New Roman" w:hAnsi="Times New Roman" w:cs="Times New Roman"/>
        </w:rPr>
      </w:pPr>
    </w:p>
    <w:p w14:paraId="4708048F" w14:textId="1E26CD31"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In its present state, the manuscript is excessively exploratory in nature. It relies on the</w:t>
      </w:r>
      <w:r w:rsidR="00F110F8" w:rsidRPr="00D47BB3">
        <w:rPr>
          <w:rFonts w:ascii="Times New Roman" w:hAnsi="Times New Roman" w:cs="Times New Roman"/>
        </w:rPr>
        <w:t xml:space="preserve"> </w:t>
      </w:r>
      <w:r w:rsidRPr="00D47BB3">
        <w:rPr>
          <w:rFonts w:ascii="Times New Roman" w:hAnsi="Times New Roman" w:cs="Times New Roman"/>
        </w:rPr>
        <w:t>implementation of a series of variables derived from a digital elevation model (DEM) to</w:t>
      </w:r>
      <w:r w:rsidR="00F110F8" w:rsidRPr="00D47BB3">
        <w:rPr>
          <w:rFonts w:ascii="Times New Roman" w:hAnsi="Times New Roman" w:cs="Times New Roman"/>
        </w:rPr>
        <w:t xml:space="preserve"> </w:t>
      </w:r>
      <w:r w:rsidRPr="00D47BB3">
        <w:rPr>
          <w:rFonts w:ascii="Times New Roman" w:hAnsi="Times New Roman" w:cs="Times New Roman"/>
        </w:rPr>
        <w:t>identify emergent relationships within the model. It is evident that a definitive scientific</w:t>
      </w:r>
      <w:r w:rsidR="00F110F8" w:rsidRPr="00D47BB3">
        <w:rPr>
          <w:rFonts w:ascii="Times New Roman" w:hAnsi="Times New Roman" w:cs="Times New Roman"/>
        </w:rPr>
        <w:t xml:space="preserve"> </w:t>
      </w:r>
      <w:r w:rsidRPr="00D47BB3">
        <w:rPr>
          <w:rFonts w:ascii="Times New Roman" w:hAnsi="Times New Roman" w:cs="Times New Roman"/>
        </w:rPr>
        <w:t>hypothesis underpinning each response and predictor variable evaluated is lacking. It</w:t>
      </w:r>
      <w:r w:rsidR="00F110F8" w:rsidRPr="00D47BB3">
        <w:rPr>
          <w:rFonts w:ascii="Times New Roman" w:hAnsi="Times New Roman" w:cs="Times New Roman"/>
        </w:rPr>
        <w:t xml:space="preserve"> </w:t>
      </w:r>
      <w:r w:rsidRPr="00D47BB3">
        <w:rPr>
          <w:rFonts w:ascii="Times New Roman" w:hAnsi="Times New Roman" w:cs="Times New Roman"/>
        </w:rPr>
        <w:t>can be posited that the hypotheses referenced from lines 73 to 80 are not supported</w:t>
      </w:r>
      <w:r w:rsidR="00F110F8" w:rsidRPr="00D47BB3">
        <w:rPr>
          <w:rFonts w:ascii="Times New Roman" w:hAnsi="Times New Roman" w:cs="Times New Roman"/>
        </w:rPr>
        <w:t xml:space="preserve"> </w:t>
      </w:r>
      <w:r w:rsidRPr="00D47BB3">
        <w:rPr>
          <w:rFonts w:ascii="Times New Roman" w:hAnsi="Times New Roman" w:cs="Times New Roman"/>
        </w:rPr>
        <w:t>by the available context, and as such require further development to be substantiated.</w:t>
      </w:r>
      <w:r w:rsidR="00F110F8" w:rsidRPr="00D47BB3">
        <w:rPr>
          <w:rFonts w:ascii="Times New Roman" w:hAnsi="Times New Roman" w:cs="Times New Roman"/>
        </w:rPr>
        <w:t xml:space="preserve"> </w:t>
      </w:r>
      <w:r w:rsidRPr="00D47BB3">
        <w:rPr>
          <w:rFonts w:ascii="Times New Roman" w:hAnsi="Times New Roman" w:cs="Times New Roman"/>
        </w:rPr>
        <w:t>Consequently, it is imperative to enhance the theoretical underpinnings delineated</w:t>
      </w:r>
      <w:r w:rsidR="00F110F8" w:rsidRPr="00D47BB3">
        <w:rPr>
          <w:rFonts w:ascii="Times New Roman" w:hAnsi="Times New Roman" w:cs="Times New Roman"/>
        </w:rPr>
        <w:t xml:space="preserve"> </w:t>
      </w:r>
      <w:r w:rsidRPr="00D47BB3">
        <w:rPr>
          <w:rFonts w:ascii="Times New Roman" w:hAnsi="Times New Roman" w:cs="Times New Roman"/>
        </w:rPr>
        <w:t>in the preceding paragraphs. It is imperative that the selected variables (predictors</w:t>
      </w:r>
      <w:r w:rsidR="00F110F8" w:rsidRPr="00D47BB3">
        <w:rPr>
          <w:rFonts w:ascii="Times New Roman" w:hAnsi="Times New Roman" w:cs="Times New Roman"/>
        </w:rPr>
        <w:t xml:space="preserve"> </w:t>
      </w:r>
      <w:r w:rsidRPr="00D47BB3">
        <w:rPr>
          <w:rFonts w:ascii="Times New Roman" w:hAnsi="Times New Roman" w:cs="Times New Roman"/>
        </w:rPr>
        <w:t>and responses) are adequately supported by theory. For instance, what relationship is</w:t>
      </w:r>
      <w:r w:rsidR="00F110F8" w:rsidRPr="00D47BB3">
        <w:rPr>
          <w:rFonts w:ascii="Times New Roman" w:hAnsi="Times New Roman" w:cs="Times New Roman"/>
        </w:rPr>
        <w:t xml:space="preserve"> </w:t>
      </w:r>
      <w:r w:rsidRPr="00D47BB3">
        <w:rPr>
          <w:rFonts w:ascii="Times New Roman" w:hAnsi="Times New Roman" w:cs="Times New Roman"/>
        </w:rPr>
        <w:t>anticipated for fractal dimension and biodiversity? It is therefore necessary to consider the</w:t>
      </w:r>
      <w:r w:rsidR="00F110F8" w:rsidRPr="00D47BB3">
        <w:rPr>
          <w:rFonts w:ascii="Times New Roman" w:hAnsi="Times New Roman" w:cs="Times New Roman"/>
        </w:rPr>
        <w:t xml:space="preserve"> </w:t>
      </w:r>
      <w:r w:rsidRPr="00D47BB3">
        <w:rPr>
          <w:rFonts w:ascii="Times New Roman" w:hAnsi="Times New Roman" w:cs="Times New Roman"/>
        </w:rPr>
        <w:t>basis upon which such a relationship might be expected to occur.</w:t>
      </w:r>
    </w:p>
    <w:p w14:paraId="27CC2D31" w14:textId="77777777" w:rsidR="00675D99" w:rsidRDefault="00675D99" w:rsidP="00237AD8">
      <w:pPr>
        <w:pStyle w:val="NoSpacing"/>
        <w:spacing w:line="276" w:lineRule="auto"/>
        <w:rPr>
          <w:rFonts w:ascii="Times New Roman" w:hAnsi="Times New Roman" w:cs="Times New Roman"/>
        </w:rPr>
      </w:pPr>
    </w:p>
    <w:p w14:paraId="7EBCD918" w14:textId="20BC9F8A" w:rsidR="00675D99" w:rsidRPr="00675D99" w:rsidRDefault="00675D99" w:rsidP="00237AD8">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w:t>
      </w:r>
      <w:r w:rsidR="00F848D3">
        <w:rPr>
          <w:rFonts w:ascii="Times New Roman" w:eastAsia="Times New Roman" w:hAnsi="Times New Roman" w:cs="Times New Roman"/>
          <w:color w:val="0070C0"/>
          <w:kern w:val="0"/>
          <w:shd w:val="clear" w:color="auto" w:fill="FFFFFF"/>
          <w:lang w:eastAsia="en-GB"/>
          <w14:ligatures w14:val="none"/>
        </w:rPr>
        <w:t>1</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F848D3" w:rsidRPr="00F848D3">
        <w:rPr>
          <w:rFonts w:ascii="Times New Roman" w:eastAsia="Times New Roman" w:hAnsi="Times New Roman" w:cs="Times New Roman"/>
          <w:i/>
          <w:iCs/>
          <w:color w:val="0070C0"/>
          <w:kern w:val="0"/>
          <w:shd w:val="clear" w:color="auto" w:fill="FFFFFF"/>
          <w:lang w:eastAsia="en-GB"/>
          <w14:ligatures w14:val="none"/>
        </w:rPr>
        <w:t xml:space="preserve">Combining these two concerns into a single but comprehensive response. </w:t>
      </w:r>
      <w:r w:rsidRPr="00F848D3">
        <w:rPr>
          <w:rFonts w:ascii="Times New Roman" w:eastAsia="Times New Roman" w:hAnsi="Times New Roman" w:cs="Times New Roman"/>
          <w:i/>
          <w:iCs/>
          <w:color w:val="0070C0"/>
          <w:kern w:val="0"/>
          <w:shd w:val="clear" w:color="auto" w:fill="FFFFFF"/>
          <w:lang w:eastAsia="en-GB"/>
          <w14:ligatures w14:val="none"/>
        </w:rPr>
        <w:t>This</w:t>
      </w:r>
      <w:r w:rsidRPr="00675D99">
        <w:rPr>
          <w:rFonts w:ascii="Times New Roman" w:eastAsia="Times New Roman" w:hAnsi="Times New Roman" w:cs="Times New Roman"/>
          <w:i/>
          <w:iCs/>
          <w:color w:val="0070C0"/>
          <w:kern w:val="0"/>
          <w:shd w:val="clear" w:color="auto" w:fill="FFFFFF"/>
          <w:lang w:eastAsia="en-GB"/>
          <w14:ligatures w14:val="none"/>
        </w:rPr>
        <w:t xml:space="preserve"> concern will in part be addressed by the introduction of more statistical inference (see R6 &amp; R7). The restructuring of the manuscript to being the case study more central will also required careful text edits to better link the expectations with observations. A more explicit indication of what patterns are expect and why is required – link to the editors concerns of how fractal dimension can have disparate effects on diversity.</w:t>
      </w:r>
      <w:r w:rsidR="00F848D3">
        <w:rPr>
          <w:rFonts w:ascii="Times New Roman" w:eastAsia="Times New Roman" w:hAnsi="Times New Roman" w:cs="Times New Roman"/>
          <w:i/>
          <w:iCs/>
          <w:color w:val="0070C0"/>
          <w:kern w:val="0"/>
          <w:shd w:val="clear" w:color="auto" w:fill="FFFFFF"/>
          <w:lang w:eastAsia="en-GB"/>
          <w14:ligatures w14:val="none"/>
        </w:rPr>
        <w:t xml:space="preserve"> Find away to address a more consistent narrative across all facets of the analysis – how complexity modulates life on the planet.</w:t>
      </w:r>
    </w:p>
    <w:p w14:paraId="34E78EE2" w14:textId="77777777" w:rsidR="00F110F8" w:rsidRPr="00D47BB3" w:rsidRDefault="00F110F8" w:rsidP="00237AD8">
      <w:pPr>
        <w:pStyle w:val="NoSpacing"/>
        <w:spacing w:line="276" w:lineRule="auto"/>
        <w:rPr>
          <w:rFonts w:ascii="Times New Roman" w:hAnsi="Times New Roman" w:cs="Times New Roman"/>
        </w:rPr>
      </w:pPr>
    </w:p>
    <w:p w14:paraId="4BCEB34D" w14:textId="09643070"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Reference 7 mentioned in line 33 is centered on the concept of forest structural complexity,</w:t>
      </w:r>
      <w:r w:rsidR="00F110F8" w:rsidRPr="00D47BB3">
        <w:rPr>
          <w:rFonts w:ascii="Times New Roman" w:hAnsi="Times New Roman" w:cs="Times New Roman"/>
        </w:rPr>
        <w:t xml:space="preserve"> </w:t>
      </w:r>
      <w:r w:rsidRPr="00D47BB3">
        <w:rPr>
          <w:rFonts w:ascii="Times New Roman" w:hAnsi="Times New Roman" w:cs="Times New Roman"/>
        </w:rPr>
        <w:t>which di</w:t>
      </w:r>
      <w:r w:rsidR="00F110F8" w:rsidRPr="00D47BB3">
        <w:rPr>
          <w:rFonts w:ascii="Times New Roman" w:hAnsi="Times New Roman" w:cs="Times New Roman"/>
        </w:rPr>
        <w:t>ff</w:t>
      </w:r>
      <w:r w:rsidRPr="00D47BB3">
        <w:rPr>
          <w:rFonts w:ascii="Times New Roman" w:hAnsi="Times New Roman" w:cs="Times New Roman"/>
        </w:rPr>
        <w:t>ers from the notion of physiographic complexity, which is the primary focus</w:t>
      </w:r>
      <w:r w:rsidR="00F110F8" w:rsidRPr="00D47BB3">
        <w:rPr>
          <w:rFonts w:ascii="Times New Roman" w:hAnsi="Times New Roman" w:cs="Times New Roman"/>
        </w:rPr>
        <w:t xml:space="preserve"> </w:t>
      </w:r>
      <w:r w:rsidRPr="00D47BB3">
        <w:rPr>
          <w:rFonts w:ascii="Times New Roman" w:hAnsi="Times New Roman" w:cs="Times New Roman"/>
        </w:rPr>
        <w:t>of the sentence. An additional reference is required to provide a more comprehensive</w:t>
      </w:r>
      <w:r w:rsidR="00F110F8" w:rsidRPr="00D47BB3">
        <w:rPr>
          <w:rFonts w:ascii="Times New Roman" w:hAnsi="Times New Roman" w:cs="Times New Roman"/>
        </w:rPr>
        <w:t xml:space="preserve"> </w:t>
      </w:r>
      <w:r w:rsidRPr="00D47BB3">
        <w:rPr>
          <w:rFonts w:ascii="Times New Roman" w:hAnsi="Times New Roman" w:cs="Times New Roman"/>
        </w:rPr>
        <w:t>overview of the</w:t>
      </w:r>
      <w:r w:rsidR="00F110F8" w:rsidRPr="00D47BB3">
        <w:rPr>
          <w:rFonts w:ascii="Times New Roman" w:hAnsi="Times New Roman" w:cs="Times New Roman"/>
        </w:rPr>
        <w:t xml:space="preserve"> </w:t>
      </w:r>
      <w:r w:rsidRPr="00D47BB3">
        <w:rPr>
          <w:rFonts w:ascii="Times New Roman" w:hAnsi="Times New Roman" w:cs="Times New Roman"/>
        </w:rPr>
        <w:t>subject.</w:t>
      </w:r>
    </w:p>
    <w:p w14:paraId="23148D27" w14:textId="77777777" w:rsidR="00675D99" w:rsidRDefault="00675D99" w:rsidP="00237AD8">
      <w:pPr>
        <w:pStyle w:val="NoSpacing"/>
        <w:spacing w:line="276" w:lineRule="auto"/>
        <w:rPr>
          <w:rFonts w:ascii="Times New Roman" w:hAnsi="Times New Roman" w:cs="Times New Roman"/>
        </w:rPr>
      </w:pPr>
    </w:p>
    <w:p w14:paraId="1C60B860" w14:textId="038F1298" w:rsidR="00675D99" w:rsidRPr="00675D99" w:rsidRDefault="00675D99" w:rsidP="00237AD8">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w:t>
      </w:r>
      <w:r w:rsidR="00F848D3">
        <w:rPr>
          <w:rFonts w:ascii="Times New Roman" w:eastAsia="Times New Roman" w:hAnsi="Times New Roman" w:cs="Times New Roman"/>
          <w:color w:val="0070C0"/>
          <w:kern w:val="0"/>
          <w:shd w:val="clear" w:color="auto" w:fill="FFFFFF"/>
          <w:lang w:eastAsia="en-GB"/>
          <w14:ligatures w14:val="none"/>
        </w:rPr>
        <w:t>2</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Pr>
          <w:rFonts w:ascii="Times New Roman" w:eastAsia="Times New Roman" w:hAnsi="Times New Roman" w:cs="Times New Roman"/>
          <w:i/>
          <w:iCs/>
          <w:color w:val="0070C0"/>
          <w:kern w:val="0"/>
          <w:shd w:val="clear" w:color="auto" w:fill="FFFFFF"/>
          <w:lang w:eastAsia="en-GB"/>
          <w14:ligatures w14:val="none"/>
        </w:rPr>
        <w:t>Find more appropriate citation.</w:t>
      </w:r>
    </w:p>
    <w:p w14:paraId="20846670" w14:textId="77777777" w:rsidR="00237AD8" w:rsidRPr="00D47BB3" w:rsidRDefault="00237AD8" w:rsidP="00237AD8">
      <w:pPr>
        <w:pStyle w:val="NoSpacing"/>
        <w:spacing w:line="276" w:lineRule="auto"/>
        <w:rPr>
          <w:rFonts w:ascii="Times New Roman" w:hAnsi="Times New Roman" w:cs="Times New Roman"/>
        </w:rPr>
      </w:pPr>
    </w:p>
    <w:p w14:paraId="53C16EB6" w14:textId="77777777" w:rsidR="00980EB1" w:rsidRPr="00D47BB3" w:rsidRDefault="00980EB1" w:rsidP="00237AD8">
      <w:pPr>
        <w:pStyle w:val="NoSpacing"/>
        <w:spacing w:line="276" w:lineRule="auto"/>
        <w:rPr>
          <w:rFonts w:ascii="Times New Roman" w:hAnsi="Times New Roman" w:cs="Times New Roman"/>
          <w:u w:val="single"/>
        </w:rPr>
      </w:pPr>
      <w:r w:rsidRPr="00D47BB3">
        <w:rPr>
          <w:rFonts w:ascii="Times New Roman" w:hAnsi="Times New Roman" w:cs="Times New Roman"/>
          <w:u w:val="single"/>
        </w:rPr>
        <w:t>Methodological Concerns</w:t>
      </w:r>
    </w:p>
    <w:p w14:paraId="716A9143" w14:textId="22271571"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A potential issue arises in the process of resampling grids, contingent upon the native</w:t>
      </w:r>
      <w:r w:rsidR="00F110F8" w:rsidRPr="00D47BB3">
        <w:rPr>
          <w:rFonts w:ascii="Times New Roman" w:hAnsi="Times New Roman" w:cs="Times New Roman"/>
        </w:rPr>
        <w:t xml:space="preserve"> </w:t>
      </w:r>
      <w:r w:rsidRPr="00D47BB3">
        <w:rPr>
          <w:rFonts w:ascii="Times New Roman" w:hAnsi="Times New Roman" w:cs="Times New Roman"/>
        </w:rPr>
        <w:t>spatial resolution of the utilized products. This could impede the e</w:t>
      </w:r>
      <w:r w:rsidR="00F110F8" w:rsidRPr="00D47BB3">
        <w:rPr>
          <w:rFonts w:ascii="Times New Roman" w:hAnsi="Times New Roman" w:cs="Times New Roman"/>
        </w:rPr>
        <w:t>ff</w:t>
      </w:r>
      <w:r w:rsidRPr="00D47BB3">
        <w:rPr>
          <w:rFonts w:ascii="Times New Roman" w:hAnsi="Times New Roman" w:cs="Times New Roman"/>
        </w:rPr>
        <w:t>icacy of resampling</w:t>
      </w:r>
      <w:r w:rsidR="00F110F8" w:rsidRPr="00D47BB3">
        <w:rPr>
          <w:rFonts w:ascii="Times New Roman" w:hAnsi="Times New Roman" w:cs="Times New Roman"/>
        </w:rPr>
        <w:t xml:space="preserve"> </w:t>
      </w:r>
      <w:r w:rsidRPr="00D47BB3">
        <w:rPr>
          <w:rFonts w:ascii="Times New Roman" w:hAnsi="Times New Roman" w:cs="Times New Roman"/>
        </w:rPr>
        <w:t>certain grids, thereby compromising the comprehensive analysis. For instance, resampling</w:t>
      </w:r>
      <w:r w:rsidR="00F110F8" w:rsidRPr="00D47BB3">
        <w:rPr>
          <w:rFonts w:ascii="Times New Roman" w:hAnsi="Times New Roman" w:cs="Times New Roman"/>
        </w:rPr>
        <w:t xml:space="preserve"> </w:t>
      </w:r>
      <w:r w:rsidRPr="00D47BB3">
        <w:rPr>
          <w:rFonts w:ascii="Times New Roman" w:hAnsi="Times New Roman" w:cs="Times New Roman"/>
        </w:rPr>
        <w:t>a product with a pixel resolution of 500 m into 187 m is not recommended, as this</w:t>
      </w:r>
      <w:r w:rsidR="00F110F8" w:rsidRPr="00D47BB3">
        <w:rPr>
          <w:rFonts w:ascii="Times New Roman" w:hAnsi="Times New Roman" w:cs="Times New Roman"/>
        </w:rPr>
        <w:t xml:space="preserve"> </w:t>
      </w:r>
      <w:r w:rsidRPr="00D47BB3">
        <w:rPr>
          <w:rFonts w:ascii="Times New Roman" w:hAnsi="Times New Roman" w:cs="Times New Roman"/>
        </w:rPr>
        <w:t>process involves interpolating data, which can lead to errors. A detailed description</w:t>
      </w:r>
      <w:r w:rsidR="00F110F8" w:rsidRPr="00D47BB3">
        <w:rPr>
          <w:rFonts w:ascii="Times New Roman" w:hAnsi="Times New Roman" w:cs="Times New Roman"/>
        </w:rPr>
        <w:t xml:space="preserve"> </w:t>
      </w:r>
      <w:r w:rsidRPr="00D47BB3">
        <w:rPr>
          <w:rFonts w:ascii="Times New Roman" w:hAnsi="Times New Roman" w:cs="Times New Roman"/>
        </w:rPr>
        <w:t>of the resampling processes (bilinear, quadratic, nearest neighbor) is required. The</w:t>
      </w:r>
      <w:r w:rsidR="00F110F8" w:rsidRPr="00D47BB3">
        <w:rPr>
          <w:rFonts w:ascii="Times New Roman" w:hAnsi="Times New Roman" w:cs="Times New Roman"/>
        </w:rPr>
        <w:t xml:space="preserve"> </w:t>
      </w:r>
      <w:r w:rsidRPr="00D47BB3">
        <w:rPr>
          <w:rFonts w:ascii="Times New Roman" w:hAnsi="Times New Roman" w:cs="Times New Roman"/>
        </w:rPr>
        <w:t>rationale behind the utilization of the Mollweide projection is required. It is evident that</w:t>
      </w:r>
      <w:r w:rsidR="00F110F8" w:rsidRPr="00D47BB3">
        <w:rPr>
          <w:rFonts w:ascii="Times New Roman" w:hAnsi="Times New Roman" w:cs="Times New Roman"/>
        </w:rPr>
        <w:t xml:space="preserve"> </w:t>
      </w:r>
      <w:r w:rsidRPr="00D47BB3">
        <w:rPr>
          <w:rFonts w:ascii="Times New Roman" w:hAnsi="Times New Roman" w:cs="Times New Roman"/>
        </w:rPr>
        <w:t>the preponderance of studies employs the World Mercator projection. It is therefore</w:t>
      </w:r>
      <w:r w:rsidR="00F110F8" w:rsidRPr="00D47BB3">
        <w:rPr>
          <w:rFonts w:ascii="Times New Roman" w:hAnsi="Times New Roman" w:cs="Times New Roman"/>
        </w:rPr>
        <w:t xml:space="preserve"> </w:t>
      </w:r>
      <w:r w:rsidRPr="00D47BB3">
        <w:rPr>
          <w:rFonts w:ascii="Times New Roman" w:hAnsi="Times New Roman" w:cs="Times New Roman"/>
        </w:rPr>
        <w:t>incumbent upon the authors to provide a more thorough elucidation of this decision.</w:t>
      </w:r>
    </w:p>
    <w:p w14:paraId="2D08323E" w14:textId="77777777" w:rsidR="00F848D3" w:rsidRPr="00046F71" w:rsidRDefault="00F848D3" w:rsidP="00237AD8">
      <w:pPr>
        <w:pStyle w:val="NoSpacing"/>
        <w:spacing w:line="276" w:lineRule="auto"/>
        <w:rPr>
          <w:rFonts w:ascii="Times New Roman" w:hAnsi="Times New Roman" w:cs="Times New Roman"/>
          <w:color w:val="002060"/>
        </w:rPr>
      </w:pPr>
    </w:p>
    <w:p w14:paraId="7280AFD3" w14:textId="4E9D2DE0" w:rsidR="00F848D3" w:rsidRPr="00046F71" w:rsidRDefault="00F848D3" w:rsidP="00237AD8">
      <w:pPr>
        <w:pStyle w:val="NoSpacing"/>
        <w:spacing w:line="276" w:lineRule="auto"/>
        <w:rPr>
          <w:rFonts w:ascii="Times New Roman" w:hAnsi="Times New Roman" w:cs="Times New Roman"/>
          <w:color w:val="0070C0"/>
        </w:rPr>
      </w:pPr>
      <w:r w:rsidRPr="00046F71">
        <w:rPr>
          <w:rFonts w:ascii="Times New Roman" w:eastAsia="Times New Roman" w:hAnsi="Times New Roman" w:cs="Times New Roman"/>
          <w:color w:val="0070C0"/>
          <w:kern w:val="0"/>
          <w:shd w:val="clear" w:color="auto" w:fill="FFFFFF"/>
          <w:lang w:eastAsia="en-GB"/>
          <w14:ligatures w14:val="none"/>
        </w:rPr>
        <w:t>R23:</w:t>
      </w:r>
      <w:r w:rsidR="00046F71" w:rsidRPr="00046F71">
        <w:rPr>
          <w:rFonts w:ascii="Times New Roman" w:eastAsia="Times New Roman" w:hAnsi="Times New Roman" w:cs="Times New Roman"/>
          <w:color w:val="0070C0"/>
          <w:kern w:val="0"/>
          <w:shd w:val="clear" w:color="auto" w:fill="FFFFFF"/>
          <w:lang w:eastAsia="en-GB"/>
          <w14:ligatures w14:val="none"/>
        </w:rPr>
        <w:t xml:space="preserve"> </w:t>
      </w:r>
      <w:r w:rsidR="00046F71" w:rsidRPr="00046F71">
        <w:rPr>
          <w:rFonts w:ascii="Times New Roman" w:eastAsia="Times New Roman" w:hAnsi="Times New Roman" w:cs="Times New Roman"/>
          <w:i/>
          <w:iCs/>
          <w:color w:val="0070C0"/>
          <w:kern w:val="0"/>
          <w:shd w:val="clear" w:color="auto" w:fill="FFFFFF"/>
          <w:lang w:eastAsia="en-GB"/>
          <w14:ligatures w14:val="none"/>
        </w:rPr>
        <w:t>I need to confirm these details as I spent a long time ensuring that I was not enforcing interpolation during map resampling. I don’t think the GEBCO map retains its 15 arc-second resolution when reprojected to Mollweide. Also</w:t>
      </w:r>
      <w:r w:rsidR="00046F71">
        <w:rPr>
          <w:rFonts w:ascii="Times New Roman" w:eastAsia="Times New Roman" w:hAnsi="Times New Roman" w:cs="Times New Roman"/>
          <w:i/>
          <w:iCs/>
          <w:color w:val="0070C0"/>
          <w:kern w:val="0"/>
          <w:shd w:val="clear" w:color="auto" w:fill="FFFFFF"/>
          <w:lang w:eastAsia="en-GB"/>
          <w14:ligatures w14:val="none"/>
        </w:rPr>
        <w:t>,</w:t>
      </w:r>
      <w:r w:rsidR="00046F71" w:rsidRPr="00046F71">
        <w:rPr>
          <w:rFonts w:ascii="Times New Roman" w:eastAsia="Times New Roman" w:hAnsi="Times New Roman" w:cs="Times New Roman"/>
          <w:i/>
          <w:iCs/>
          <w:color w:val="0070C0"/>
          <w:kern w:val="0"/>
          <w:shd w:val="clear" w:color="auto" w:fill="FFFFFF"/>
          <w:lang w:eastAsia="en-GB"/>
          <w14:ligatures w14:val="none"/>
        </w:rPr>
        <w:t xml:space="preserve"> greater detail as to the </w:t>
      </w:r>
      <w:r w:rsidR="00046F71" w:rsidRPr="00046F71">
        <w:rPr>
          <w:rFonts w:ascii="Times New Roman" w:hAnsi="Times New Roman" w:cs="Times New Roman"/>
          <w:i/>
          <w:iCs/>
          <w:color w:val="0070C0"/>
        </w:rPr>
        <w:t>resampling processes (bilinear, quadratic, nearest neighbor) will be added to the methods, alongside a rationale for selecting the Mollweide projection (equal area) over the World Mercator projection (distorts landmasses further from the equator to allow for straight line pathways across the earth’s surface).</w:t>
      </w:r>
    </w:p>
    <w:p w14:paraId="34407FC3" w14:textId="77777777" w:rsidR="00F110F8" w:rsidRPr="00D47BB3" w:rsidRDefault="00F110F8" w:rsidP="00237AD8">
      <w:pPr>
        <w:pStyle w:val="NoSpacing"/>
        <w:spacing w:line="276" w:lineRule="auto"/>
        <w:rPr>
          <w:rFonts w:ascii="Times New Roman" w:hAnsi="Times New Roman" w:cs="Times New Roman"/>
        </w:rPr>
      </w:pPr>
    </w:p>
    <w:p w14:paraId="21F262E7" w14:textId="4D4D5069" w:rsidR="00980EB1" w:rsidRPr="00D47BB3"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The authors incorporated latitude and longitude as fixed spatial smoothing terms,</w:t>
      </w:r>
      <w:r w:rsidR="00F110F8" w:rsidRPr="00D47BB3">
        <w:rPr>
          <w:rFonts w:ascii="Times New Roman" w:hAnsi="Times New Roman" w:cs="Times New Roman"/>
        </w:rPr>
        <w:t xml:space="preserve"> </w:t>
      </w:r>
      <w:r w:rsidRPr="00D47BB3">
        <w:rPr>
          <w:rFonts w:ascii="Times New Roman" w:hAnsi="Times New Roman" w:cs="Times New Roman"/>
        </w:rPr>
        <w:t>a strategy that facilitates the identification of trends in relation to these variables.</w:t>
      </w:r>
      <w:r w:rsidR="00F110F8" w:rsidRPr="00D47BB3">
        <w:rPr>
          <w:rFonts w:ascii="Times New Roman" w:hAnsi="Times New Roman" w:cs="Times New Roman"/>
        </w:rPr>
        <w:t xml:space="preserve"> </w:t>
      </w:r>
      <w:r w:rsidRPr="00D47BB3">
        <w:rPr>
          <w:rFonts w:ascii="Times New Roman" w:hAnsi="Times New Roman" w:cs="Times New Roman"/>
        </w:rPr>
        <w:t xml:space="preserve">Nevertheless, this </w:t>
      </w:r>
      <w:r w:rsidR="00F110F8" w:rsidRPr="00D47BB3">
        <w:rPr>
          <w:rFonts w:ascii="Times New Roman" w:hAnsi="Times New Roman" w:cs="Times New Roman"/>
        </w:rPr>
        <w:t>m</w:t>
      </w:r>
      <w:r w:rsidRPr="00D47BB3">
        <w:rPr>
          <w:rFonts w:ascii="Times New Roman" w:hAnsi="Times New Roman" w:cs="Times New Roman"/>
        </w:rPr>
        <w:t>ethodology does not address the potential for spatial autocorrelation.</w:t>
      </w:r>
      <w:r w:rsidR="00F110F8" w:rsidRPr="00D47BB3">
        <w:rPr>
          <w:rFonts w:ascii="Times New Roman" w:hAnsi="Times New Roman" w:cs="Times New Roman"/>
        </w:rPr>
        <w:t xml:space="preserve"> </w:t>
      </w:r>
      <w:r w:rsidRPr="00D47BB3">
        <w:rPr>
          <w:rFonts w:ascii="Times New Roman" w:hAnsi="Times New Roman" w:cs="Times New Roman"/>
        </w:rPr>
        <w:t>It is imperative to incorporate a spatially structured error, such as an exponential function,</w:t>
      </w:r>
      <w:r w:rsidR="00F110F8" w:rsidRPr="00D47BB3">
        <w:rPr>
          <w:rFonts w:ascii="Times New Roman" w:hAnsi="Times New Roman" w:cs="Times New Roman"/>
        </w:rPr>
        <w:t xml:space="preserve"> </w:t>
      </w:r>
      <w:r w:rsidRPr="00D47BB3">
        <w:rPr>
          <w:rFonts w:ascii="Times New Roman" w:hAnsi="Times New Roman" w:cs="Times New Roman"/>
        </w:rPr>
        <w:t>into the equation of a Generalized Additive Model (GAM).</w:t>
      </w:r>
      <w:r w:rsidR="00F110F8" w:rsidRPr="00D47BB3">
        <w:rPr>
          <w:rFonts w:ascii="Times New Roman" w:hAnsi="Times New Roman" w:cs="Times New Roman"/>
        </w:rPr>
        <w:t xml:space="preserve"> </w:t>
      </w:r>
      <w:r w:rsidRPr="00D47BB3">
        <w:rPr>
          <w:rFonts w:ascii="Times New Roman" w:hAnsi="Times New Roman" w:cs="Times New Roman"/>
        </w:rPr>
        <w:t>In order to employ the Bayesian approach, it is necessary to explicitly mention the</w:t>
      </w:r>
      <w:r w:rsidR="00F110F8" w:rsidRPr="00D47BB3">
        <w:rPr>
          <w:rFonts w:ascii="Times New Roman" w:hAnsi="Times New Roman" w:cs="Times New Roman"/>
        </w:rPr>
        <w:t xml:space="preserve"> </w:t>
      </w:r>
      <w:r w:rsidRPr="00D47BB3">
        <w:rPr>
          <w:rFonts w:ascii="Times New Roman" w:hAnsi="Times New Roman" w:cs="Times New Roman"/>
        </w:rPr>
        <w:t>distribution of the data, which, as is understood, is zero-inflated. However, it is</w:t>
      </w:r>
      <w:r w:rsidR="00F110F8" w:rsidRPr="00D47BB3">
        <w:rPr>
          <w:rFonts w:ascii="Times New Roman" w:hAnsi="Times New Roman" w:cs="Times New Roman"/>
        </w:rPr>
        <w:t xml:space="preserve"> </w:t>
      </w:r>
      <w:r w:rsidRPr="00D47BB3">
        <w:rPr>
          <w:rFonts w:ascii="Times New Roman" w:hAnsi="Times New Roman" w:cs="Times New Roman"/>
        </w:rPr>
        <w:t>also necessary to provide information about the convergence of the chains and the</w:t>
      </w:r>
    </w:p>
    <w:p w14:paraId="6AC8F2CF" w14:textId="77777777"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parametrization of the models.</w:t>
      </w:r>
    </w:p>
    <w:p w14:paraId="50895665" w14:textId="77777777" w:rsidR="00F848D3" w:rsidRDefault="00F848D3" w:rsidP="00237AD8">
      <w:pPr>
        <w:pStyle w:val="NoSpacing"/>
        <w:spacing w:line="276" w:lineRule="auto"/>
        <w:rPr>
          <w:rFonts w:ascii="Times New Roman" w:hAnsi="Times New Roman" w:cs="Times New Roman"/>
        </w:rPr>
      </w:pPr>
    </w:p>
    <w:p w14:paraId="65BB8870" w14:textId="57FB57E4" w:rsidR="00F848D3" w:rsidRPr="00046F71" w:rsidRDefault="00F848D3" w:rsidP="00237AD8">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24</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00046F71" w:rsidRPr="00046F71">
        <w:rPr>
          <w:rFonts w:ascii="Times New Roman" w:eastAsia="Times New Roman" w:hAnsi="Times New Roman" w:cs="Times New Roman"/>
          <w:i/>
          <w:iCs/>
          <w:color w:val="0070C0"/>
          <w:kern w:val="0"/>
          <w:shd w:val="clear" w:color="auto" w:fill="FFFFFF"/>
          <w:lang w:eastAsia="en-GB"/>
          <w14:ligatures w14:val="none"/>
        </w:rPr>
        <w:t>Might require me to re-run these models</w:t>
      </w:r>
      <w:r w:rsidR="00BA0B98">
        <w:rPr>
          <w:rFonts w:ascii="Times New Roman" w:eastAsia="Times New Roman" w:hAnsi="Times New Roman" w:cs="Times New Roman"/>
          <w:i/>
          <w:iCs/>
          <w:color w:val="0070C0"/>
          <w:kern w:val="0"/>
          <w:shd w:val="clear" w:color="auto" w:fill="FFFFFF"/>
          <w:lang w:eastAsia="en-GB"/>
          <w14:ligatures w14:val="none"/>
        </w:rPr>
        <w:t xml:space="preserve"> (</w:t>
      </w:r>
      <w:r w:rsidR="00BA0B98" w:rsidRPr="00BA0B98">
        <w:rPr>
          <w:rFonts w:ascii="Times New Roman" w:eastAsia="Times New Roman" w:hAnsi="Times New Roman" w:cs="Times New Roman"/>
          <w:i/>
          <w:iCs/>
          <w:color w:val="0070C0"/>
          <w:kern w:val="0"/>
          <w:shd w:val="clear" w:color="auto" w:fill="FFFFFF"/>
          <w:lang w:eastAsia="en-GB"/>
          <w14:ligatures w14:val="none"/>
        </w:rPr>
        <w:t xml:space="preserve">Evaluating complexity </w:t>
      </w:r>
      <w:proofErr w:type="spellStart"/>
      <w:r w:rsidR="00BA0B98" w:rsidRPr="00BA0B98">
        <w:rPr>
          <w:rFonts w:ascii="Times New Roman" w:eastAsia="Times New Roman" w:hAnsi="Times New Roman" w:cs="Times New Roman"/>
          <w:i/>
          <w:iCs/>
          <w:color w:val="0070C0"/>
          <w:kern w:val="0"/>
          <w:shd w:val="clear" w:color="auto" w:fill="FFFFFF"/>
          <w:lang w:eastAsia="en-GB"/>
          <w14:ligatures w14:val="none"/>
        </w:rPr>
        <w:t>associations</w:t>
      </w:r>
      <w:r w:rsidR="00BA0B98">
        <w:rPr>
          <w:rFonts w:ascii="Times New Roman" w:eastAsia="Times New Roman" w:hAnsi="Times New Roman" w:cs="Times New Roman"/>
          <w:i/>
          <w:iCs/>
          <w:color w:val="0070C0"/>
          <w:kern w:val="0"/>
          <w:shd w:val="clear" w:color="auto" w:fill="FFFFFF"/>
          <w:lang w:eastAsia="en-GB"/>
          <w14:ligatures w14:val="none"/>
        </w:rPr>
        <w:t>.R</w:t>
      </w:r>
      <w:proofErr w:type="spellEnd"/>
      <w:r w:rsidR="00CF07B8">
        <w:rPr>
          <w:rFonts w:ascii="Times New Roman" w:eastAsia="Times New Roman" w:hAnsi="Times New Roman" w:cs="Times New Roman"/>
          <w:i/>
          <w:iCs/>
          <w:color w:val="0070C0"/>
          <w:kern w:val="0"/>
          <w:shd w:val="clear" w:color="auto" w:fill="FFFFFF"/>
          <w:lang w:eastAsia="en-GB"/>
          <w14:ligatures w14:val="none"/>
        </w:rPr>
        <w:t xml:space="preserve"> &amp; </w:t>
      </w:r>
      <w:proofErr w:type="spellStart"/>
      <w:r w:rsidR="00CF07B8" w:rsidRPr="00CF07B8">
        <w:rPr>
          <w:rFonts w:ascii="Times New Roman" w:eastAsia="Times New Roman" w:hAnsi="Times New Roman" w:cs="Times New Roman"/>
          <w:i/>
          <w:iCs/>
          <w:color w:val="0070C0"/>
          <w:kern w:val="0"/>
          <w:shd w:val="clear" w:color="auto" w:fill="FFFFFF"/>
          <w:lang w:eastAsia="en-GB"/>
          <w14:ligatures w14:val="none"/>
        </w:rPr>
        <w:t>Analysing</w:t>
      </w:r>
      <w:proofErr w:type="spellEnd"/>
      <w:r w:rsidR="00CF07B8" w:rsidRPr="00CF07B8">
        <w:rPr>
          <w:rFonts w:ascii="Times New Roman" w:eastAsia="Times New Roman" w:hAnsi="Times New Roman" w:cs="Times New Roman"/>
          <w:i/>
          <w:iCs/>
          <w:color w:val="0070C0"/>
          <w:kern w:val="0"/>
          <w:shd w:val="clear" w:color="auto" w:fill="FFFFFF"/>
          <w:lang w:eastAsia="en-GB"/>
          <w14:ligatures w14:val="none"/>
        </w:rPr>
        <w:t xml:space="preserve"> Complexity patterns</w:t>
      </w:r>
      <w:r w:rsidR="00BA0B98">
        <w:rPr>
          <w:rFonts w:ascii="Times New Roman" w:eastAsia="Times New Roman" w:hAnsi="Times New Roman" w:cs="Times New Roman"/>
          <w:i/>
          <w:iCs/>
          <w:color w:val="0070C0"/>
          <w:kern w:val="0"/>
          <w:shd w:val="clear" w:color="auto" w:fill="FFFFFF"/>
          <w:lang w:eastAsia="en-GB"/>
          <w14:ligatures w14:val="none"/>
        </w:rPr>
        <w:t>)</w:t>
      </w:r>
      <w:r w:rsidR="00046F71" w:rsidRPr="00046F71">
        <w:rPr>
          <w:rFonts w:ascii="Times New Roman" w:eastAsia="Times New Roman" w:hAnsi="Times New Roman" w:cs="Times New Roman"/>
          <w:i/>
          <w:iCs/>
          <w:color w:val="0070C0"/>
          <w:kern w:val="0"/>
          <w:shd w:val="clear" w:color="auto" w:fill="FFFFFF"/>
          <w:lang w:eastAsia="en-GB"/>
          <w14:ligatures w14:val="none"/>
        </w:rPr>
        <w:t xml:space="preserve"> whilst including a more explicit spatially structured error. Add greater detail as to the distribution of the data being input into the Bayesian models and information about the convergence of the chains and model parameterization.</w:t>
      </w:r>
    </w:p>
    <w:p w14:paraId="10C2E64A" w14:textId="77777777" w:rsidR="00237AD8" w:rsidRPr="00D47BB3" w:rsidRDefault="00237AD8" w:rsidP="00237AD8">
      <w:pPr>
        <w:pStyle w:val="NoSpacing"/>
        <w:spacing w:line="276" w:lineRule="auto"/>
        <w:rPr>
          <w:rFonts w:ascii="Times New Roman" w:hAnsi="Times New Roman" w:cs="Times New Roman"/>
          <w:b/>
          <w:bCs/>
        </w:rPr>
      </w:pPr>
      <w:r w:rsidRPr="00D47BB3">
        <w:rPr>
          <w:rFonts w:ascii="Times New Roman" w:hAnsi="Times New Roman" w:cs="Times New Roman"/>
          <w:b/>
          <w:bCs/>
          <w:color w:val="333333"/>
          <w:shd w:val="clear" w:color="auto" w:fill="FFFFFF"/>
        </w:rPr>
        <w:lastRenderedPageBreak/>
        <w:t>------------------------------------------------------------</w:t>
      </w:r>
    </w:p>
    <w:p w14:paraId="357931AD" w14:textId="77777777" w:rsidR="00280029" w:rsidRPr="00D47BB3" w:rsidRDefault="00280029" w:rsidP="00237AD8">
      <w:pPr>
        <w:pStyle w:val="NoSpacing"/>
        <w:spacing w:line="276" w:lineRule="auto"/>
        <w:rPr>
          <w:rFonts w:ascii="Times New Roman" w:hAnsi="Times New Roman" w:cs="Times New Roman"/>
          <w:b/>
          <w:bCs/>
          <w:i/>
          <w:iCs/>
        </w:rPr>
      </w:pPr>
    </w:p>
    <w:p w14:paraId="3A17E690" w14:textId="05B2BFEA" w:rsidR="00980EB1" w:rsidRPr="00D47BB3" w:rsidRDefault="00980EB1" w:rsidP="00237AD8">
      <w:pPr>
        <w:pStyle w:val="NoSpacing"/>
        <w:spacing w:line="276" w:lineRule="auto"/>
        <w:rPr>
          <w:rFonts w:ascii="Times New Roman" w:hAnsi="Times New Roman" w:cs="Times New Roman"/>
          <w:b/>
          <w:bCs/>
          <w:i/>
          <w:iCs/>
        </w:rPr>
      </w:pPr>
      <w:r w:rsidRPr="00D47BB3">
        <w:rPr>
          <w:rFonts w:ascii="Times New Roman" w:hAnsi="Times New Roman" w:cs="Times New Roman"/>
          <w:b/>
          <w:bCs/>
          <w:i/>
          <w:iCs/>
        </w:rPr>
        <w:t>Reviewer 3</w:t>
      </w:r>
      <w:r w:rsidR="00237AD8" w:rsidRPr="00D47BB3">
        <w:rPr>
          <w:rFonts w:ascii="Times New Roman" w:hAnsi="Times New Roman" w:cs="Times New Roman"/>
          <w:b/>
          <w:bCs/>
          <w:i/>
          <w:iCs/>
        </w:rPr>
        <w:t xml:space="preserve"> comments</w:t>
      </w:r>
    </w:p>
    <w:p w14:paraId="3B075A5D" w14:textId="77777777" w:rsidR="00280029" w:rsidRPr="00D47BB3" w:rsidRDefault="00280029" w:rsidP="00237AD8">
      <w:pPr>
        <w:pStyle w:val="NoSpacing"/>
        <w:spacing w:line="276" w:lineRule="auto"/>
        <w:rPr>
          <w:rFonts w:ascii="Times New Roman" w:hAnsi="Times New Roman" w:cs="Times New Roman"/>
          <w:b/>
          <w:bCs/>
          <w:i/>
          <w:iCs/>
        </w:rPr>
      </w:pPr>
    </w:p>
    <w:p w14:paraId="41F4E36D" w14:textId="77777777" w:rsidR="00980EB1" w:rsidRPr="00D47BB3"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Dear Authors and Editors,</w:t>
      </w:r>
    </w:p>
    <w:p w14:paraId="4BF40D34" w14:textId="2DE43301" w:rsidR="00F848D3" w:rsidRPr="00D47BB3"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Thank you very much for the invitation to review this interesting manuscript. It is indeed</w:t>
      </w:r>
      <w:r w:rsidR="00F110F8" w:rsidRPr="00D47BB3">
        <w:rPr>
          <w:rFonts w:ascii="Times New Roman" w:hAnsi="Times New Roman" w:cs="Times New Roman"/>
        </w:rPr>
        <w:t xml:space="preserve"> </w:t>
      </w:r>
      <w:r w:rsidRPr="00D47BB3">
        <w:rPr>
          <w:rFonts w:ascii="Times New Roman" w:hAnsi="Times New Roman" w:cs="Times New Roman"/>
        </w:rPr>
        <w:t>a comprehensive piece of work. I would suggest providing a clearer description of the</w:t>
      </w:r>
      <w:r w:rsidR="00F110F8" w:rsidRPr="00D47BB3">
        <w:rPr>
          <w:rFonts w:ascii="Times New Roman" w:hAnsi="Times New Roman" w:cs="Times New Roman"/>
        </w:rPr>
        <w:t xml:space="preserve"> </w:t>
      </w:r>
      <w:r w:rsidRPr="00D47BB3">
        <w:rPr>
          <w:rFonts w:ascii="Times New Roman" w:hAnsi="Times New Roman" w:cs="Times New Roman"/>
        </w:rPr>
        <w:t>methods, or a reference link, as I was not fully able to understand how each index was</w:t>
      </w:r>
      <w:r w:rsidR="00F110F8" w:rsidRPr="00D47BB3">
        <w:rPr>
          <w:rFonts w:ascii="Times New Roman" w:hAnsi="Times New Roman" w:cs="Times New Roman"/>
        </w:rPr>
        <w:t xml:space="preserve"> </w:t>
      </w:r>
      <w:r w:rsidRPr="00D47BB3">
        <w:rPr>
          <w:rFonts w:ascii="Times New Roman" w:hAnsi="Times New Roman" w:cs="Times New Roman"/>
        </w:rPr>
        <w:t>calculated. While I am familiar with the fractal dimension, I am less familiar with the height</w:t>
      </w:r>
      <w:r w:rsidR="00F110F8" w:rsidRPr="00D47BB3">
        <w:rPr>
          <w:rFonts w:ascii="Times New Roman" w:hAnsi="Times New Roman" w:cs="Times New Roman"/>
        </w:rPr>
        <w:t xml:space="preserve"> </w:t>
      </w:r>
      <w:r w:rsidRPr="00D47BB3">
        <w:rPr>
          <w:rFonts w:ascii="Times New Roman" w:hAnsi="Times New Roman" w:cs="Times New Roman"/>
        </w:rPr>
        <w:t>range and rugosity indices, and I am particularly curious about how they are computed in</w:t>
      </w:r>
      <w:r w:rsidR="00F110F8" w:rsidRPr="00D47BB3">
        <w:rPr>
          <w:rFonts w:ascii="Times New Roman" w:hAnsi="Times New Roman" w:cs="Times New Roman"/>
        </w:rPr>
        <w:t xml:space="preserve"> </w:t>
      </w:r>
      <w:r w:rsidRPr="00D47BB3">
        <w:rPr>
          <w:rFonts w:ascii="Times New Roman" w:hAnsi="Times New Roman" w:cs="Times New Roman"/>
        </w:rPr>
        <w:t>brief just to be sure which input for each will be considered.</w:t>
      </w:r>
    </w:p>
    <w:p w14:paraId="23790C04" w14:textId="77777777" w:rsidR="00F110F8" w:rsidRPr="00D47BB3" w:rsidRDefault="00F110F8" w:rsidP="00237AD8">
      <w:pPr>
        <w:pStyle w:val="NoSpacing"/>
        <w:spacing w:line="276" w:lineRule="auto"/>
        <w:rPr>
          <w:rFonts w:ascii="Times New Roman" w:hAnsi="Times New Roman" w:cs="Times New Roman"/>
        </w:rPr>
      </w:pPr>
    </w:p>
    <w:p w14:paraId="614B328A" w14:textId="6092A878" w:rsidR="00980EB1"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I can mainly comment on the exciting findings related to the fractal dimension. I am</w:t>
      </w:r>
      <w:r w:rsidR="00F110F8" w:rsidRPr="00D47BB3">
        <w:rPr>
          <w:rFonts w:ascii="Times New Roman" w:hAnsi="Times New Roman" w:cs="Times New Roman"/>
        </w:rPr>
        <w:t xml:space="preserve"> </w:t>
      </w:r>
      <w:r w:rsidRPr="00D47BB3">
        <w:rPr>
          <w:rFonts w:ascii="Times New Roman" w:hAnsi="Times New Roman" w:cs="Times New Roman"/>
        </w:rPr>
        <w:t>also curious about how it is calculated, as the results are very interesting, especially</w:t>
      </w:r>
      <w:r w:rsidR="00F110F8" w:rsidRPr="00D47BB3">
        <w:rPr>
          <w:rFonts w:ascii="Times New Roman" w:hAnsi="Times New Roman" w:cs="Times New Roman"/>
        </w:rPr>
        <w:t xml:space="preserve"> </w:t>
      </w:r>
      <w:r w:rsidRPr="00D47BB3">
        <w:rPr>
          <w:rFonts w:ascii="Times New Roman" w:hAnsi="Times New Roman" w:cs="Times New Roman"/>
        </w:rPr>
        <w:t>considering that ecosystems with nearly opposite characteristics, such as Amazonia and</w:t>
      </w:r>
      <w:r w:rsidR="00F110F8" w:rsidRPr="00D47BB3">
        <w:rPr>
          <w:rFonts w:ascii="Times New Roman" w:hAnsi="Times New Roman" w:cs="Times New Roman"/>
        </w:rPr>
        <w:t xml:space="preserve"> </w:t>
      </w:r>
      <w:r w:rsidRPr="00D47BB3">
        <w:rPr>
          <w:rFonts w:ascii="Times New Roman" w:hAnsi="Times New Roman" w:cs="Times New Roman"/>
        </w:rPr>
        <w:t>the Sahara, both show high fractal dimensions.</w:t>
      </w:r>
    </w:p>
    <w:p w14:paraId="2AF108DA" w14:textId="77777777" w:rsidR="00F848D3" w:rsidRDefault="00F848D3" w:rsidP="00237AD8">
      <w:pPr>
        <w:pStyle w:val="NoSpacing"/>
        <w:spacing w:line="276" w:lineRule="auto"/>
        <w:rPr>
          <w:rFonts w:ascii="Times New Roman" w:hAnsi="Times New Roman" w:cs="Times New Roman"/>
        </w:rPr>
      </w:pPr>
    </w:p>
    <w:p w14:paraId="59721E02" w14:textId="051BE7DE" w:rsidR="00F848D3" w:rsidRPr="00F848D3" w:rsidRDefault="00F848D3" w:rsidP="00237AD8">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25</w:t>
      </w:r>
      <w:r w:rsidRPr="001A768E">
        <w:rPr>
          <w:rFonts w:ascii="Times New Roman" w:eastAsia="Times New Roman" w:hAnsi="Times New Roman" w:cs="Times New Roman"/>
          <w:color w:val="0070C0"/>
          <w:kern w:val="0"/>
          <w:shd w:val="clear" w:color="auto" w:fill="FFFFFF"/>
          <w:lang w:eastAsia="en-GB"/>
          <w14:ligatures w14:val="none"/>
        </w:rPr>
        <w:t>:</w:t>
      </w:r>
      <w:r>
        <w:rPr>
          <w:rFonts w:ascii="Times New Roman" w:eastAsia="Times New Roman" w:hAnsi="Times New Roman" w:cs="Times New Roman"/>
          <w:color w:val="0070C0"/>
          <w:kern w:val="0"/>
          <w:shd w:val="clear" w:color="auto" w:fill="FFFFFF"/>
          <w:lang w:eastAsia="en-GB"/>
          <w14:ligatures w14:val="none"/>
        </w:rPr>
        <w:t xml:space="preserve"> </w:t>
      </w:r>
      <w:r w:rsidRPr="008C0AA8">
        <w:rPr>
          <w:rFonts w:ascii="Times New Roman" w:eastAsia="Times New Roman" w:hAnsi="Times New Roman" w:cs="Times New Roman"/>
          <w:i/>
          <w:iCs/>
          <w:color w:val="0070C0"/>
          <w:kern w:val="0"/>
          <w:shd w:val="clear" w:color="auto" w:fill="FFFFFF"/>
          <w:lang w:eastAsia="en-GB"/>
          <w14:ligatures w14:val="none"/>
        </w:rPr>
        <w:t xml:space="preserve">Opening statement thanking reviewer </w:t>
      </w:r>
      <w:r>
        <w:rPr>
          <w:rFonts w:ascii="Times New Roman" w:eastAsia="Times New Roman" w:hAnsi="Times New Roman" w:cs="Times New Roman"/>
          <w:i/>
          <w:iCs/>
          <w:color w:val="0070C0"/>
          <w:kern w:val="0"/>
          <w:shd w:val="clear" w:color="auto" w:fill="FFFFFF"/>
          <w:lang w:eastAsia="en-GB"/>
          <w14:ligatures w14:val="none"/>
        </w:rPr>
        <w:t>3</w:t>
      </w:r>
      <w:r w:rsidRPr="008C0AA8">
        <w:rPr>
          <w:rFonts w:ascii="Times New Roman" w:eastAsia="Times New Roman" w:hAnsi="Times New Roman" w:cs="Times New Roman"/>
          <w:i/>
          <w:iCs/>
          <w:color w:val="0070C0"/>
          <w:kern w:val="0"/>
          <w:shd w:val="clear" w:color="auto" w:fill="FFFFFF"/>
          <w:lang w:eastAsia="en-GB"/>
          <w14:ligatures w14:val="none"/>
        </w:rPr>
        <w:t xml:space="preserve"> for their insight as to how we can improve our manuscript.</w:t>
      </w:r>
      <w:r>
        <w:rPr>
          <w:rFonts w:ascii="Times New Roman" w:eastAsia="Times New Roman" w:hAnsi="Times New Roman" w:cs="Times New Roman"/>
          <w:i/>
          <w:iCs/>
          <w:color w:val="0070C0"/>
          <w:kern w:val="0"/>
          <w:shd w:val="clear" w:color="auto" w:fill="FFFFFF"/>
          <w:lang w:eastAsia="en-GB"/>
          <w14:ligatures w14:val="none"/>
        </w:rPr>
        <w:t xml:space="preserve"> Combine these two concerns as they relate to including more detail descriptions of the methods used in calculating the rugosity, height range and fractal dimension indices. Ensure this description appears in the main text and is adequately repeated in the methods section.</w:t>
      </w:r>
    </w:p>
    <w:p w14:paraId="7ADA7475" w14:textId="77777777" w:rsidR="00F110F8" w:rsidRPr="00D47BB3" w:rsidRDefault="00F110F8" w:rsidP="00237AD8">
      <w:pPr>
        <w:pStyle w:val="NoSpacing"/>
        <w:spacing w:line="276" w:lineRule="auto"/>
        <w:rPr>
          <w:rFonts w:ascii="Times New Roman" w:hAnsi="Times New Roman" w:cs="Times New Roman"/>
        </w:rPr>
      </w:pPr>
    </w:p>
    <w:p w14:paraId="483751F7" w14:textId="55B5D3D5" w:rsidR="00980EB1" w:rsidRPr="00D47BB3"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It would also be valuable/synthesize all three indices more explicitly, to help explain</w:t>
      </w:r>
      <w:r w:rsidR="00F110F8" w:rsidRPr="00D47BB3">
        <w:rPr>
          <w:rFonts w:ascii="Times New Roman" w:hAnsi="Times New Roman" w:cs="Times New Roman"/>
        </w:rPr>
        <w:t xml:space="preserve"> </w:t>
      </w:r>
      <w:r w:rsidRPr="00D47BB3">
        <w:rPr>
          <w:rFonts w:ascii="Times New Roman" w:hAnsi="Times New Roman" w:cs="Times New Roman"/>
        </w:rPr>
        <w:t>possible causes and consequences, as well as the interactions between human activity and</w:t>
      </w:r>
      <w:r w:rsidR="00F110F8" w:rsidRPr="00D47BB3">
        <w:rPr>
          <w:rFonts w:ascii="Times New Roman" w:hAnsi="Times New Roman" w:cs="Times New Roman"/>
        </w:rPr>
        <w:t xml:space="preserve"> </w:t>
      </w:r>
      <w:r w:rsidRPr="00D47BB3">
        <w:rPr>
          <w:rFonts w:ascii="Times New Roman" w:hAnsi="Times New Roman" w:cs="Times New Roman"/>
        </w:rPr>
        <w:t>natural systems. While human activity can drive rapid changes in ecosystems, topographic</w:t>
      </w:r>
      <w:r w:rsidR="00F110F8" w:rsidRPr="00D47BB3">
        <w:rPr>
          <w:rFonts w:ascii="Times New Roman" w:hAnsi="Times New Roman" w:cs="Times New Roman"/>
        </w:rPr>
        <w:t xml:space="preserve"> </w:t>
      </w:r>
      <w:r w:rsidRPr="00D47BB3">
        <w:rPr>
          <w:rFonts w:ascii="Times New Roman" w:hAnsi="Times New Roman" w:cs="Times New Roman"/>
        </w:rPr>
        <w:t>relief may not change as quickly under what I would describe as “rapid” global change.</w:t>
      </w:r>
      <w:r w:rsidR="00F110F8" w:rsidRPr="00D47BB3">
        <w:rPr>
          <w:rFonts w:ascii="Times New Roman" w:hAnsi="Times New Roman" w:cs="Times New Roman"/>
        </w:rPr>
        <w:t xml:space="preserve"> </w:t>
      </w:r>
      <w:r w:rsidRPr="00D47BB3">
        <w:rPr>
          <w:rFonts w:ascii="Times New Roman" w:hAnsi="Times New Roman" w:cs="Times New Roman"/>
        </w:rPr>
        <w:t>Therefore, I am uncertain how reliably we can predict their responses. That may be also</w:t>
      </w:r>
      <w:r w:rsidR="00F110F8" w:rsidRPr="00D47BB3">
        <w:rPr>
          <w:rFonts w:ascii="Times New Roman" w:hAnsi="Times New Roman" w:cs="Times New Roman"/>
        </w:rPr>
        <w:t xml:space="preserve"> </w:t>
      </w:r>
      <w:r w:rsidRPr="00D47BB3">
        <w:rPr>
          <w:rFonts w:ascii="Times New Roman" w:hAnsi="Times New Roman" w:cs="Times New Roman"/>
        </w:rPr>
        <w:t>di</w:t>
      </w:r>
      <w:r w:rsidR="00237AD8" w:rsidRPr="00D47BB3">
        <w:rPr>
          <w:rFonts w:ascii="Times New Roman" w:hAnsi="Times New Roman" w:cs="Times New Roman"/>
        </w:rPr>
        <w:t>ff</w:t>
      </w:r>
      <w:r w:rsidRPr="00D47BB3">
        <w:rPr>
          <w:rFonts w:ascii="Times New Roman" w:hAnsi="Times New Roman" w:cs="Times New Roman"/>
        </w:rPr>
        <w:t>erent at di</w:t>
      </w:r>
      <w:r w:rsidR="00237AD8" w:rsidRPr="00D47BB3">
        <w:rPr>
          <w:rFonts w:ascii="Times New Roman" w:hAnsi="Times New Roman" w:cs="Times New Roman"/>
        </w:rPr>
        <w:t>ff</w:t>
      </w:r>
      <w:r w:rsidRPr="00D47BB3">
        <w:rPr>
          <w:rFonts w:ascii="Times New Roman" w:hAnsi="Times New Roman" w:cs="Times New Roman"/>
        </w:rPr>
        <w:t>erent scale as this paper seems more focus on physical aspect at large scale.</w:t>
      </w:r>
      <w:r w:rsidR="00F110F8" w:rsidRPr="00D47BB3">
        <w:rPr>
          <w:rFonts w:ascii="Times New Roman" w:hAnsi="Times New Roman" w:cs="Times New Roman"/>
        </w:rPr>
        <w:t xml:space="preserve"> </w:t>
      </w:r>
      <w:r w:rsidRPr="00D47BB3">
        <w:rPr>
          <w:rFonts w:ascii="Times New Roman" w:hAnsi="Times New Roman" w:cs="Times New Roman"/>
        </w:rPr>
        <w:t>That maybe good to add it in the discussion.</w:t>
      </w:r>
    </w:p>
    <w:p w14:paraId="6077DE93" w14:textId="77777777" w:rsidR="00F848D3" w:rsidRDefault="00F848D3" w:rsidP="00237AD8">
      <w:pPr>
        <w:pStyle w:val="NoSpacing"/>
        <w:spacing w:line="276" w:lineRule="auto"/>
        <w:rPr>
          <w:rFonts w:ascii="Times New Roman" w:eastAsia="Times New Roman" w:hAnsi="Times New Roman" w:cs="Times New Roman"/>
          <w:color w:val="0070C0"/>
          <w:kern w:val="0"/>
          <w:shd w:val="clear" w:color="auto" w:fill="FFFFFF"/>
          <w:lang w:eastAsia="en-GB"/>
          <w14:ligatures w14:val="none"/>
        </w:rPr>
      </w:pPr>
    </w:p>
    <w:p w14:paraId="163D0537" w14:textId="332B9ADF" w:rsidR="00F110F8" w:rsidRPr="003E588C" w:rsidRDefault="00F848D3" w:rsidP="00237AD8">
      <w:pPr>
        <w:pStyle w:val="NoSpacing"/>
        <w:spacing w:line="276" w:lineRule="auto"/>
        <w:rPr>
          <w:rFonts w:ascii="Times New Roman" w:hAnsi="Times New Roman" w:cs="Times New Roman"/>
          <w:i/>
          <w:iCs/>
        </w:rPr>
      </w:pPr>
      <w:r w:rsidRPr="001A768E">
        <w:rPr>
          <w:rFonts w:ascii="Times New Roman" w:eastAsia="Times New Roman" w:hAnsi="Times New Roman" w:cs="Times New Roman"/>
          <w:color w:val="0070C0"/>
          <w:kern w:val="0"/>
          <w:shd w:val="clear" w:color="auto" w:fill="FFFFFF"/>
          <w:lang w:eastAsia="en-GB"/>
          <w14:ligatures w14:val="none"/>
        </w:rPr>
        <w:t>R</w:t>
      </w:r>
      <w:r>
        <w:rPr>
          <w:rFonts w:ascii="Times New Roman" w:eastAsia="Times New Roman" w:hAnsi="Times New Roman" w:cs="Times New Roman"/>
          <w:color w:val="0070C0"/>
          <w:kern w:val="0"/>
          <w:shd w:val="clear" w:color="auto" w:fill="FFFFFF"/>
          <w:lang w:eastAsia="en-GB"/>
          <w14:ligatures w14:val="none"/>
        </w:rPr>
        <w:t>26</w:t>
      </w:r>
      <w:r w:rsidRPr="001A768E">
        <w:rPr>
          <w:rFonts w:ascii="Times New Roman" w:eastAsia="Times New Roman" w:hAnsi="Times New Roman" w:cs="Times New Roman"/>
          <w:color w:val="0070C0"/>
          <w:kern w:val="0"/>
          <w:shd w:val="clear" w:color="auto" w:fill="FFFFFF"/>
          <w:lang w:eastAsia="en-GB"/>
          <w14:ligatures w14:val="none"/>
        </w:rPr>
        <w:t>:</w:t>
      </w:r>
      <w:r w:rsidR="003E588C">
        <w:rPr>
          <w:rFonts w:ascii="Times New Roman" w:eastAsia="Times New Roman" w:hAnsi="Times New Roman" w:cs="Times New Roman"/>
          <w:color w:val="0070C0"/>
          <w:kern w:val="0"/>
          <w:shd w:val="clear" w:color="auto" w:fill="FFFFFF"/>
          <w:lang w:eastAsia="en-GB"/>
          <w14:ligatures w14:val="none"/>
        </w:rPr>
        <w:t xml:space="preserve"> </w:t>
      </w:r>
      <w:r w:rsidR="003E588C">
        <w:rPr>
          <w:rFonts w:ascii="Times New Roman" w:eastAsia="Times New Roman" w:hAnsi="Times New Roman" w:cs="Times New Roman"/>
          <w:i/>
          <w:iCs/>
          <w:color w:val="0070C0"/>
          <w:kern w:val="0"/>
          <w:shd w:val="clear" w:color="auto" w:fill="FFFFFF"/>
          <w:lang w:eastAsia="en-GB"/>
          <w14:ligatures w14:val="none"/>
        </w:rPr>
        <w:t xml:space="preserve">Add to the discussion a more explicit consideration of timescales. The key aspect of topography is how slow it is likely to change, but human impacts may arguely have a much faster effect on structural complexity – and effect that we ‘may’ demonstrate statistically to be highly important (see R7). </w:t>
      </w:r>
    </w:p>
    <w:p w14:paraId="077AF58A" w14:textId="77777777" w:rsidR="00F848D3" w:rsidRDefault="00F848D3" w:rsidP="00237AD8">
      <w:pPr>
        <w:pStyle w:val="NoSpacing"/>
        <w:spacing w:line="276" w:lineRule="auto"/>
        <w:rPr>
          <w:rFonts w:ascii="Times New Roman" w:hAnsi="Times New Roman" w:cs="Times New Roman"/>
        </w:rPr>
      </w:pPr>
    </w:p>
    <w:p w14:paraId="5F892112" w14:textId="71A2A403" w:rsidR="004A479F" w:rsidRDefault="00980EB1" w:rsidP="00237AD8">
      <w:pPr>
        <w:pStyle w:val="NoSpacing"/>
        <w:spacing w:line="276" w:lineRule="auto"/>
        <w:rPr>
          <w:rFonts w:ascii="Times New Roman" w:hAnsi="Times New Roman" w:cs="Times New Roman"/>
        </w:rPr>
      </w:pPr>
      <w:r w:rsidRPr="00D47BB3">
        <w:rPr>
          <w:rFonts w:ascii="Times New Roman" w:hAnsi="Times New Roman" w:cs="Times New Roman"/>
        </w:rPr>
        <w:t>I have provided more detailed comments directly in the manuscript. Given the importance</w:t>
      </w:r>
      <w:r w:rsidR="00F110F8" w:rsidRPr="00D47BB3">
        <w:rPr>
          <w:rFonts w:ascii="Times New Roman" w:hAnsi="Times New Roman" w:cs="Times New Roman"/>
        </w:rPr>
        <w:t xml:space="preserve"> </w:t>
      </w:r>
      <w:r w:rsidRPr="00D47BB3">
        <w:rPr>
          <w:rFonts w:ascii="Times New Roman" w:hAnsi="Times New Roman" w:cs="Times New Roman"/>
        </w:rPr>
        <w:t>of the findings, I would recommend a minor revision.</w:t>
      </w:r>
    </w:p>
    <w:p w14:paraId="7FDFF464" w14:textId="77777777" w:rsidR="00447A9B" w:rsidRDefault="00447A9B" w:rsidP="00237AD8">
      <w:pPr>
        <w:pStyle w:val="NoSpacing"/>
        <w:spacing w:line="276" w:lineRule="auto"/>
        <w:rPr>
          <w:rFonts w:ascii="Times New Roman" w:hAnsi="Times New Roman" w:cs="Times New Roman"/>
        </w:rPr>
      </w:pPr>
    </w:p>
    <w:p w14:paraId="62AED59B" w14:textId="60FE3CD3" w:rsidR="00447A9B" w:rsidRPr="00D47BB3" w:rsidRDefault="00447A9B" w:rsidP="00237AD8">
      <w:pPr>
        <w:pStyle w:val="NoSpacing"/>
        <w:spacing w:line="276" w:lineRule="auto"/>
        <w:rPr>
          <w:rFonts w:ascii="Times New Roman" w:hAnsi="Times New Roman" w:cs="Times New Roman"/>
        </w:rPr>
      </w:pPr>
      <w:r w:rsidRPr="00F848D3">
        <w:rPr>
          <w:rFonts w:ascii="Times New Roman" w:eastAsia="Times New Roman" w:hAnsi="Times New Roman" w:cs="Times New Roman"/>
          <w:color w:val="0070C0"/>
          <w:kern w:val="0"/>
          <w:shd w:val="clear" w:color="auto" w:fill="FFFFFF"/>
          <w:lang w:eastAsia="en-GB"/>
          <w14:ligatures w14:val="none"/>
        </w:rPr>
        <w:t>R</w:t>
      </w:r>
      <w:r w:rsidR="00F848D3" w:rsidRPr="00F848D3">
        <w:rPr>
          <w:rFonts w:ascii="Times New Roman" w:eastAsia="Times New Roman" w:hAnsi="Times New Roman" w:cs="Times New Roman"/>
          <w:color w:val="0070C0"/>
          <w:kern w:val="0"/>
          <w:shd w:val="clear" w:color="auto" w:fill="FFFFFF"/>
          <w:lang w:eastAsia="en-GB"/>
          <w14:ligatures w14:val="none"/>
        </w:rPr>
        <w:t>2</w:t>
      </w:r>
      <w:r w:rsidR="00F848D3">
        <w:rPr>
          <w:rFonts w:ascii="Times New Roman" w:eastAsia="Times New Roman" w:hAnsi="Times New Roman" w:cs="Times New Roman"/>
          <w:color w:val="0070C0"/>
          <w:kern w:val="0"/>
          <w:shd w:val="clear" w:color="auto" w:fill="FFFFFF"/>
          <w:lang w:eastAsia="en-GB"/>
          <w14:ligatures w14:val="none"/>
        </w:rPr>
        <w:t>7</w:t>
      </w:r>
      <w:r>
        <w:rPr>
          <w:rFonts w:ascii="Times New Roman" w:eastAsia="Times New Roman" w:hAnsi="Times New Roman" w:cs="Times New Roman"/>
          <w:color w:val="0070C0"/>
          <w:kern w:val="0"/>
          <w:shd w:val="clear" w:color="auto" w:fill="FFFFFF"/>
          <w:lang w:eastAsia="en-GB"/>
          <w14:ligatures w14:val="none"/>
        </w:rPr>
        <w:t xml:space="preserve">: We once again thank Reviewer 3 for their kind and considerate comments and </w:t>
      </w:r>
      <w:r w:rsidR="00F848D3">
        <w:rPr>
          <w:rFonts w:ascii="Times New Roman" w:eastAsia="Times New Roman" w:hAnsi="Times New Roman" w:cs="Times New Roman"/>
          <w:color w:val="0070C0"/>
          <w:kern w:val="0"/>
          <w:shd w:val="clear" w:color="auto" w:fill="FFFFFF"/>
          <w:lang w:eastAsia="en-GB"/>
          <w14:ligatures w14:val="none"/>
        </w:rPr>
        <w:t xml:space="preserve">confirm </w:t>
      </w:r>
      <w:r>
        <w:rPr>
          <w:rFonts w:ascii="Times New Roman" w:eastAsia="Times New Roman" w:hAnsi="Times New Roman" w:cs="Times New Roman"/>
          <w:color w:val="0070C0"/>
          <w:kern w:val="0"/>
          <w:shd w:val="clear" w:color="auto" w:fill="FFFFFF"/>
          <w:lang w:eastAsia="en-GB"/>
          <w14:ligatures w14:val="none"/>
        </w:rPr>
        <w:t xml:space="preserve">that we have </w:t>
      </w:r>
      <w:r w:rsidR="00F848D3">
        <w:rPr>
          <w:rFonts w:ascii="Times New Roman" w:eastAsia="Times New Roman" w:hAnsi="Times New Roman" w:cs="Times New Roman"/>
          <w:color w:val="0070C0"/>
          <w:kern w:val="0"/>
          <w:shd w:val="clear" w:color="auto" w:fill="FFFFFF"/>
          <w:lang w:eastAsia="en-GB"/>
          <w14:ligatures w14:val="none"/>
        </w:rPr>
        <w:t xml:space="preserve">addressed </w:t>
      </w:r>
      <w:r>
        <w:rPr>
          <w:rFonts w:ascii="Times New Roman" w:eastAsia="Times New Roman" w:hAnsi="Times New Roman" w:cs="Times New Roman"/>
          <w:color w:val="0070C0"/>
          <w:kern w:val="0"/>
          <w:shd w:val="clear" w:color="auto" w:fill="FFFFFF"/>
          <w:lang w:eastAsia="en-GB"/>
          <w14:ligatures w14:val="none"/>
        </w:rPr>
        <w:t>the</w:t>
      </w:r>
      <w:r w:rsidR="00F848D3">
        <w:rPr>
          <w:rFonts w:ascii="Times New Roman" w:eastAsia="Times New Roman" w:hAnsi="Times New Roman" w:cs="Times New Roman"/>
          <w:color w:val="0070C0"/>
          <w:kern w:val="0"/>
          <w:shd w:val="clear" w:color="auto" w:fill="FFFFFF"/>
          <w:lang w:eastAsia="en-GB"/>
          <w14:ligatures w14:val="none"/>
        </w:rPr>
        <w:t xml:space="preserve">ir suggested </w:t>
      </w:r>
      <w:r>
        <w:rPr>
          <w:rFonts w:ascii="Times New Roman" w:eastAsia="Times New Roman" w:hAnsi="Times New Roman" w:cs="Times New Roman"/>
          <w:color w:val="0070C0"/>
          <w:kern w:val="0"/>
          <w:shd w:val="clear" w:color="auto" w:fill="FFFFFF"/>
          <w:lang w:eastAsia="en-GB"/>
          <w14:ligatures w14:val="none"/>
        </w:rPr>
        <w:t>grammatical edits highlighted in our manuscript.</w:t>
      </w:r>
    </w:p>
    <w:sectPr w:rsidR="00447A9B" w:rsidRPr="00D4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79B"/>
    <w:multiLevelType w:val="hybridMultilevel"/>
    <w:tmpl w:val="9348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9125B9"/>
    <w:multiLevelType w:val="hybridMultilevel"/>
    <w:tmpl w:val="0E3C88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0231D0"/>
    <w:multiLevelType w:val="hybridMultilevel"/>
    <w:tmpl w:val="3356D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709190">
    <w:abstractNumId w:val="0"/>
  </w:num>
  <w:num w:numId="2" w16cid:durableId="586233172">
    <w:abstractNumId w:val="2"/>
  </w:num>
  <w:num w:numId="3" w16cid:durableId="1581788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B1"/>
    <w:rsid w:val="00046F71"/>
    <w:rsid w:val="000D1507"/>
    <w:rsid w:val="00122A95"/>
    <w:rsid w:val="00141A65"/>
    <w:rsid w:val="001A768E"/>
    <w:rsid w:val="002205E1"/>
    <w:rsid w:val="00237AD8"/>
    <w:rsid w:val="00242FF5"/>
    <w:rsid w:val="00280029"/>
    <w:rsid w:val="00297822"/>
    <w:rsid w:val="003E588C"/>
    <w:rsid w:val="00447A9B"/>
    <w:rsid w:val="004806A8"/>
    <w:rsid w:val="004A479F"/>
    <w:rsid w:val="005138FA"/>
    <w:rsid w:val="0063770D"/>
    <w:rsid w:val="00675D99"/>
    <w:rsid w:val="00805693"/>
    <w:rsid w:val="008448E9"/>
    <w:rsid w:val="008C0AA8"/>
    <w:rsid w:val="008C5CAE"/>
    <w:rsid w:val="009722B4"/>
    <w:rsid w:val="00980EB1"/>
    <w:rsid w:val="00A02678"/>
    <w:rsid w:val="00A71981"/>
    <w:rsid w:val="00BA0B98"/>
    <w:rsid w:val="00C82F72"/>
    <w:rsid w:val="00CD4D87"/>
    <w:rsid w:val="00CF07B8"/>
    <w:rsid w:val="00D47BB3"/>
    <w:rsid w:val="00D5462E"/>
    <w:rsid w:val="00E82D0C"/>
    <w:rsid w:val="00F110F8"/>
    <w:rsid w:val="00F24C3E"/>
    <w:rsid w:val="00F848D3"/>
    <w:rsid w:val="00FF6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5F1F"/>
  <w15:chartTrackingRefBased/>
  <w15:docId w15:val="{0D7B683A-ECD2-484C-A5FD-059E08CC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BB3"/>
  </w:style>
  <w:style w:type="paragraph" w:styleId="Heading1">
    <w:name w:val="heading 1"/>
    <w:basedOn w:val="Normal"/>
    <w:next w:val="Normal"/>
    <w:link w:val="Heading1Char"/>
    <w:uiPriority w:val="9"/>
    <w:qFormat/>
    <w:rsid w:val="00980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B1"/>
    <w:rPr>
      <w:rFonts w:eastAsiaTheme="majorEastAsia" w:cstheme="majorBidi"/>
      <w:color w:val="272727" w:themeColor="text1" w:themeTint="D8"/>
    </w:rPr>
  </w:style>
  <w:style w:type="paragraph" w:styleId="Title">
    <w:name w:val="Title"/>
    <w:basedOn w:val="Normal"/>
    <w:next w:val="Normal"/>
    <w:link w:val="TitleChar"/>
    <w:uiPriority w:val="10"/>
    <w:qFormat/>
    <w:rsid w:val="00980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B1"/>
    <w:pPr>
      <w:spacing w:before="160"/>
      <w:jc w:val="center"/>
    </w:pPr>
    <w:rPr>
      <w:i/>
      <w:iCs/>
      <w:color w:val="404040" w:themeColor="text1" w:themeTint="BF"/>
    </w:rPr>
  </w:style>
  <w:style w:type="character" w:customStyle="1" w:styleId="QuoteChar">
    <w:name w:val="Quote Char"/>
    <w:basedOn w:val="DefaultParagraphFont"/>
    <w:link w:val="Quote"/>
    <w:uiPriority w:val="29"/>
    <w:rsid w:val="00980EB1"/>
    <w:rPr>
      <w:i/>
      <w:iCs/>
      <w:color w:val="404040" w:themeColor="text1" w:themeTint="BF"/>
    </w:rPr>
  </w:style>
  <w:style w:type="paragraph" w:styleId="ListParagraph">
    <w:name w:val="List Paragraph"/>
    <w:basedOn w:val="Normal"/>
    <w:uiPriority w:val="34"/>
    <w:qFormat/>
    <w:rsid w:val="00980EB1"/>
    <w:pPr>
      <w:ind w:left="720"/>
      <w:contextualSpacing/>
    </w:pPr>
  </w:style>
  <w:style w:type="character" w:styleId="IntenseEmphasis">
    <w:name w:val="Intense Emphasis"/>
    <w:basedOn w:val="DefaultParagraphFont"/>
    <w:uiPriority w:val="21"/>
    <w:qFormat/>
    <w:rsid w:val="00980EB1"/>
    <w:rPr>
      <w:i/>
      <w:iCs/>
      <w:color w:val="0F4761" w:themeColor="accent1" w:themeShade="BF"/>
    </w:rPr>
  </w:style>
  <w:style w:type="paragraph" w:styleId="IntenseQuote">
    <w:name w:val="Intense Quote"/>
    <w:basedOn w:val="Normal"/>
    <w:next w:val="Normal"/>
    <w:link w:val="IntenseQuoteChar"/>
    <w:uiPriority w:val="30"/>
    <w:qFormat/>
    <w:rsid w:val="00980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EB1"/>
    <w:rPr>
      <w:i/>
      <w:iCs/>
      <w:color w:val="0F4761" w:themeColor="accent1" w:themeShade="BF"/>
    </w:rPr>
  </w:style>
  <w:style w:type="character" w:styleId="IntenseReference">
    <w:name w:val="Intense Reference"/>
    <w:basedOn w:val="DefaultParagraphFont"/>
    <w:uiPriority w:val="32"/>
    <w:qFormat/>
    <w:rsid w:val="00980EB1"/>
    <w:rPr>
      <w:b/>
      <w:bCs/>
      <w:smallCaps/>
      <w:color w:val="0F4761" w:themeColor="accent1" w:themeShade="BF"/>
      <w:spacing w:val="5"/>
    </w:rPr>
  </w:style>
  <w:style w:type="paragraph" w:styleId="NoSpacing">
    <w:name w:val="No Spacing"/>
    <w:uiPriority w:val="1"/>
    <w:qFormat/>
    <w:rsid w:val="00237A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12</Pages>
  <Words>4962</Words>
  <Characters>28289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Cant</dc:creator>
  <cp:keywords/>
  <dc:description/>
  <cp:lastModifiedBy>James</cp:lastModifiedBy>
  <cp:revision>12</cp:revision>
  <dcterms:created xsi:type="dcterms:W3CDTF">2026-05-26T10:57:00Z</dcterms:created>
  <dcterms:modified xsi:type="dcterms:W3CDTF">2026-06-02T16:12:00Z</dcterms:modified>
</cp:coreProperties>
</file>