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F13" w:rsidRDefault="00232F13" w:rsidP="00232F13">
      <w:pPr>
        <w:shd w:val="clear" w:color="auto" w:fill="FFFFFF"/>
        <w:spacing w:after="0" w:line="450" w:lineRule="atLeast"/>
        <w:textAlignment w:val="baseline"/>
        <w:outlineLvl w:val="0"/>
        <w:rPr>
          <w:rFonts w:ascii="inherit" w:eastAsia="Times New Roman" w:hAnsi="inherit"/>
          <w:b/>
          <w:bCs/>
          <w:i/>
          <w:iCs/>
          <w:kern w:val="36"/>
          <w:sz w:val="33"/>
          <w:szCs w:val="33"/>
          <w:bdr w:val="none" w:sz="0" w:space="0" w:color="auto" w:frame="1"/>
        </w:rPr>
      </w:pPr>
    </w:p>
    <w:p w:rsidR="00232F13" w:rsidRDefault="00232F13" w:rsidP="00232F13">
      <w:pPr>
        <w:shd w:val="clear" w:color="auto" w:fill="FFFFFF"/>
        <w:spacing w:after="0" w:line="450" w:lineRule="atLeast"/>
        <w:textAlignment w:val="baseline"/>
        <w:outlineLvl w:val="0"/>
        <w:rPr>
          <w:rFonts w:ascii="inherit" w:eastAsia="Times New Roman" w:hAnsi="inherit"/>
          <w:b/>
          <w:bCs/>
          <w:i/>
          <w:iCs/>
          <w:kern w:val="36"/>
          <w:sz w:val="33"/>
          <w:szCs w:val="33"/>
          <w:bdr w:val="none" w:sz="0" w:space="0" w:color="auto" w:frame="1"/>
        </w:rPr>
      </w:pPr>
      <w:r>
        <w:rPr>
          <w:rFonts w:ascii="inherit" w:eastAsia="Times New Roman" w:hAnsi="inherit"/>
          <w:b/>
          <w:bCs/>
          <w:i/>
          <w:iCs/>
          <w:noProof/>
          <w:kern w:val="36"/>
          <w:sz w:val="33"/>
          <w:szCs w:val="33"/>
          <w:bdr w:val="none" w:sz="0" w:space="0" w:color="auto" w:frame="1"/>
        </w:rPr>
        <w:drawing>
          <wp:anchor distT="0" distB="0" distL="114300" distR="114300" simplePos="0" relativeHeight="251664384" behindDoc="0" locked="0" layoutInCell="1" allowOverlap="1" wp14:anchorId="748D4E53" wp14:editId="6C02B1AC">
            <wp:simplePos x="0" y="0"/>
            <wp:positionH relativeFrom="margin">
              <wp:align>left</wp:align>
            </wp:positionH>
            <wp:positionV relativeFrom="paragraph">
              <wp:posOffset>288290</wp:posOffset>
            </wp:positionV>
            <wp:extent cx="6018530" cy="2907030"/>
            <wp:effectExtent l="0" t="0" r="1270" b="762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3276" cy="291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2F13" w:rsidRDefault="00232F13" w:rsidP="00232F13">
      <w:pPr>
        <w:shd w:val="clear" w:color="auto" w:fill="FFFFFF"/>
        <w:spacing w:after="0" w:line="450" w:lineRule="atLeast"/>
        <w:textAlignment w:val="baseline"/>
        <w:outlineLvl w:val="0"/>
        <w:rPr>
          <w:rFonts w:ascii="inherit" w:eastAsia="Times New Roman" w:hAnsi="inherit"/>
          <w:b/>
          <w:bCs/>
          <w:i/>
          <w:iCs/>
          <w:kern w:val="36"/>
          <w:sz w:val="33"/>
          <w:szCs w:val="33"/>
          <w:bdr w:val="none" w:sz="0" w:space="0" w:color="auto" w:frame="1"/>
        </w:rPr>
      </w:pPr>
    </w:p>
    <w:p w:rsidR="00232F13" w:rsidRDefault="00232F13" w:rsidP="00232F13">
      <w:pPr>
        <w:pStyle w:val="Balk1"/>
        <w:shd w:val="clear" w:color="auto" w:fill="FFFFFF"/>
        <w:spacing w:before="0" w:beforeAutospacing="0" w:after="0" w:afterAutospacing="0" w:line="720" w:lineRule="atLeast"/>
        <w:textAlignment w:val="baseline"/>
        <w:rPr>
          <w:rFonts w:ascii="Arial" w:hAnsi="Arial" w:cs="Arial"/>
          <w:b w:val="0"/>
          <w:bCs w:val="0"/>
          <w:i/>
          <w:iCs/>
          <w:sz w:val="28"/>
          <w:szCs w:val="28"/>
          <w:bdr w:val="none" w:sz="0" w:space="0" w:color="auto" w:frame="1"/>
        </w:rPr>
      </w:pPr>
    </w:p>
    <w:p w:rsidR="00232F13" w:rsidRDefault="00232F13" w:rsidP="00232F13">
      <w:pPr>
        <w:pStyle w:val="Balk1"/>
        <w:shd w:val="clear" w:color="auto" w:fill="FFFFFF"/>
        <w:spacing w:before="0" w:beforeAutospacing="0" w:after="0" w:afterAutospacing="0" w:line="720" w:lineRule="atLeast"/>
        <w:textAlignment w:val="baseline"/>
        <w:rPr>
          <w:rFonts w:ascii="Arial" w:hAnsi="Arial" w:cs="Arial"/>
          <w:b w:val="0"/>
          <w:bCs w:val="0"/>
          <w:i/>
          <w:iCs/>
          <w:sz w:val="28"/>
          <w:szCs w:val="28"/>
          <w:bdr w:val="none" w:sz="0" w:space="0" w:color="auto" w:frame="1"/>
        </w:rPr>
      </w:pPr>
    </w:p>
    <w:p w:rsidR="00232F13" w:rsidRDefault="00232F13" w:rsidP="00232F13">
      <w:pPr>
        <w:pStyle w:val="Balk1"/>
        <w:shd w:val="clear" w:color="auto" w:fill="FFFFFF"/>
        <w:spacing w:before="0" w:beforeAutospacing="0" w:after="0" w:afterAutospacing="0" w:line="720" w:lineRule="atLeast"/>
        <w:textAlignment w:val="baseline"/>
        <w:rPr>
          <w:rFonts w:ascii="Arial" w:hAnsi="Arial" w:cs="Arial"/>
          <w:b w:val="0"/>
          <w:bCs w:val="0"/>
          <w:i/>
          <w:iCs/>
          <w:sz w:val="28"/>
          <w:szCs w:val="28"/>
          <w:bdr w:val="none" w:sz="0" w:space="0" w:color="auto" w:frame="1"/>
        </w:rPr>
      </w:pPr>
    </w:p>
    <w:p w:rsidR="00232F13" w:rsidRDefault="00232F13" w:rsidP="00232F13">
      <w:pPr>
        <w:pStyle w:val="Balk1"/>
        <w:shd w:val="clear" w:color="auto" w:fill="FFFFFF"/>
        <w:spacing w:before="0" w:beforeAutospacing="0" w:after="0" w:afterAutospacing="0" w:line="720" w:lineRule="atLeast"/>
        <w:textAlignment w:val="baseline"/>
        <w:rPr>
          <w:rFonts w:ascii="Arial" w:hAnsi="Arial" w:cs="Arial"/>
          <w:b w:val="0"/>
          <w:bCs w:val="0"/>
          <w:i/>
          <w:iCs/>
          <w:sz w:val="28"/>
          <w:szCs w:val="28"/>
          <w:bdr w:val="none" w:sz="0" w:space="0" w:color="auto" w:frame="1"/>
        </w:rPr>
      </w:pPr>
    </w:p>
    <w:p w:rsidR="00232F13" w:rsidRDefault="00232F13" w:rsidP="00232F13">
      <w:pPr>
        <w:pStyle w:val="Balk1"/>
        <w:shd w:val="clear" w:color="auto" w:fill="FFFFFF"/>
        <w:spacing w:before="0" w:beforeAutospacing="0" w:after="0" w:afterAutospacing="0" w:line="720" w:lineRule="atLeast"/>
        <w:textAlignment w:val="baseline"/>
        <w:rPr>
          <w:rFonts w:ascii="Arial" w:hAnsi="Arial" w:cs="Arial"/>
          <w:b w:val="0"/>
          <w:color w:val="000000"/>
          <w:sz w:val="40"/>
          <w:szCs w:val="28"/>
        </w:rPr>
      </w:pPr>
      <w:r w:rsidRPr="001C380D">
        <w:rPr>
          <w:rFonts w:ascii="Arial" w:hAnsi="Arial" w:cs="Arial"/>
          <w:b w:val="0"/>
          <w:bCs w:val="0"/>
          <w:i/>
          <w:iCs/>
          <w:sz w:val="40"/>
          <w:szCs w:val="28"/>
          <w:bdr w:val="none" w:sz="0" w:space="0" w:color="auto" w:frame="1"/>
        </w:rPr>
        <w:t>Ders:</w:t>
      </w:r>
      <w:r w:rsidRPr="001C380D">
        <w:rPr>
          <w:rFonts w:ascii="Arial" w:hAnsi="Arial" w:cs="Arial"/>
          <w:b w:val="0"/>
          <w:color w:val="000000"/>
          <w:sz w:val="40"/>
          <w:szCs w:val="28"/>
        </w:rPr>
        <w:t xml:space="preserve"> </w:t>
      </w:r>
      <w:r w:rsidRPr="00232F13">
        <w:rPr>
          <w:rFonts w:ascii="Arial" w:hAnsi="Arial" w:cs="Arial"/>
          <w:b w:val="0"/>
          <w:color w:val="000000"/>
          <w:sz w:val="40"/>
          <w:szCs w:val="40"/>
        </w:rPr>
        <w:t>BIL455</w:t>
      </w:r>
      <w:r w:rsidRPr="001C380D">
        <w:rPr>
          <w:rFonts w:ascii="Arial" w:hAnsi="Arial" w:cs="Arial"/>
          <w:b w:val="0"/>
          <w:color w:val="000000"/>
          <w:sz w:val="40"/>
          <w:szCs w:val="28"/>
        </w:rPr>
        <w:t>-</w:t>
      </w:r>
      <w:r>
        <w:rPr>
          <w:rFonts w:ascii="Arial" w:hAnsi="Arial" w:cs="Arial"/>
          <w:b w:val="0"/>
          <w:color w:val="000000"/>
          <w:sz w:val="40"/>
          <w:szCs w:val="28"/>
        </w:rPr>
        <w:t>Otomata Teorisi</w:t>
      </w:r>
    </w:p>
    <w:p w:rsidR="00232F13" w:rsidRPr="001C380D" w:rsidRDefault="00232F13" w:rsidP="00232F13">
      <w:pPr>
        <w:pStyle w:val="Balk1"/>
        <w:shd w:val="clear" w:color="auto" w:fill="FFFFFF"/>
        <w:spacing w:before="0" w:beforeAutospacing="0" w:after="0" w:afterAutospacing="0" w:line="720" w:lineRule="atLeast"/>
        <w:textAlignment w:val="baseline"/>
        <w:rPr>
          <w:rFonts w:ascii="Arial" w:hAnsi="Arial" w:cs="Arial"/>
          <w:b w:val="0"/>
          <w:color w:val="000000"/>
          <w:sz w:val="40"/>
          <w:szCs w:val="28"/>
        </w:rPr>
      </w:pPr>
    </w:p>
    <w:p w:rsidR="00232F13" w:rsidRDefault="00232F13" w:rsidP="00232F13">
      <w:pPr>
        <w:pStyle w:val="Balk1"/>
        <w:shd w:val="clear" w:color="auto" w:fill="FFFFFF"/>
        <w:spacing w:before="0" w:beforeAutospacing="0" w:after="0" w:afterAutospacing="0" w:line="720" w:lineRule="atLeast"/>
        <w:textAlignment w:val="baseline"/>
        <w:rPr>
          <w:rFonts w:ascii="Arial" w:hAnsi="Arial" w:cs="Arial"/>
          <w:b w:val="0"/>
          <w:color w:val="000000"/>
          <w:sz w:val="40"/>
          <w:szCs w:val="28"/>
        </w:rPr>
      </w:pPr>
      <w:r w:rsidRPr="001C380D">
        <w:rPr>
          <w:rFonts w:ascii="Arial" w:hAnsi="Arial" w:cs="Arial"/>
          <w:b w:val="0"/>
          <w:color w:val="000000"/>
          <w:sz w:val="40"/>
          <w:szCs w:val="28"/>
        </w:rPr>
        <w:t xml:space="preserve">Proje: </w:t>
      </w:r>
      <w:r w:rsidR="009E4B38">
        <w:rPr>
          <w:rFonts w:ascii="Arial" w:hAnsi="Arial" w:cs="Arial"/>
          <w:b w:val="0"/>
          <w:color w:val="000000"/>
          <w:sz w:val="40"/>
          <w:szCs w:val="28"/>
        </w:rPr>
        <w:t>Rs-232</w:t>
      </w:r>
      <w:r w:rsidR="00B42DE7">
        <w:rPr>
          <w:rFonts w:ascii="Arial" w:hAnsi="Arial" w:cs="Arial"/>
          <w:b w:val="0"/>
          <w:color w:val="000000"/>
          <w:sz w:val="40"/>
          <w:szCs w:val="28"/>
        </w:rPr>
        <w:t xml:space="preserve"> çalışma protokolünün </w:t>
      </w:r>
      <w:r w:rsidR="00927EF0">
        <w:rPr>
          <w:rFonts w:ascii="Arial" w:hAnsi="Arial" w:cs="Arial"/>
          <w:b w:val="0"/>
          <w:color w:val="000000"/>
          <w:sz w:val="40"/>
          <w:szCs w:val="28"/>
        </w:rPr>
        <w:t>kodlanması</w:t>
      </w:r>
    </w:p>
    <w:p w:rsidR="00232F13" w:rsidRPr="001C380D" w:rsidRDefault="00232F13" w:rsidP="00232F13">
      <w:pPr>
        <w:pStyle w:val="Balk1"/>
        <w:shd w:val="clear" w:color="auto" w:fill="FFFFFF"/>
        <w:spacing w:before="0" w:beforeAutospacing="0" w:after="0" w:afterAutospacing="0" w:line="720" w:lineRule="atLeast"/>
        <w:textAlignment w:val="baseline"/>
        <w:rPr>
          <w:rFonts w:ascii="Arial" w:hAnsi="Arial" w:cs="Arial"/>
          <w:b w:val="0"/>
          <w:color w:val="000000"/>
          <w:sz w:val="40"/>
          <w:szCs w:val="28"/>
        </w:rPr>
      </w:pPr>
    </w:p>
    <w:p w:rsidR="00232F13" w:rsidRDefault="00232F13" w:rsidP="00232F13">
      <w:pPr>
        <w:shd w:val="clear" w:color="auto" w:fill="FFFFFF"/>
        <w:spacing w:after="0" w:line="450" w:lineRule="atLeast"/>
        <w:jc w:val="right"/>
        <w:textAlignment w:val="baseline"/>
        <w:outlineLvl w:val="0"/>
        <w:rPr>
          <w:rFonts w:ascii="inherit" w:eastAsia="Times New Roman" w:hAnsi="inherit"/>
          <w:b/>
          <w:bCs/>
          <w:i/>
          <w:iCs/>
          <w:kern w:val="36"/>
          <w:sz w:val="33"/>
          <w:szCs w:val="33"/>
          <w:bdr w:val="none" w:sz="0" w:space="0" w:color="auto" w:frame="1"/>
        </w:rPr>
      </w:pPr>
      <w:r>
        <w:rPr>
          <w:rFonts w:ascii="inherit" w:eastAsia="Times New Roman" w:hAnsi="inherit"/>
          <w:b/>
          <w:bCs/>
          <w:i/>
          <w:iCs/>
          <w:kern w:val="36"/>
          <w:sz w:val="33"/>
          <w:szCs w:val="33"/>
          <w:bdr w:val="none" w:sz="0" w:space="0" w:color="auto" w:frame="1"/>
        </w:rPr>
        <w:t>İsim: Can Okan Taşkıran</w:t>
      </w:r>
    </w:p>
    <w:p w:rsidR="00E52101" w:rsidRPr="00E52101" w:rsidRDefault="00232F13" w:rsidP="001203FD">
      <w:pPr>
        <w:ind w:left="3540" w:firstLine="708"/>
        <w:jc w:val="center"/>
        <w:rPr>
          <w:rFonts w:cstheme="minorHAnsi"/>
          <w:color w:val="000000" w:themeColor="text1"/>
          <w:sz w:val="32"/>
          <w:szCs w:val="32"/>
          <w:shd w:val="clear" w:color="auto" w:fill="FCFCFC"/>
        </w:rPr>
      </w:pPr>
      <w:r>
        <w:rPr>
          <w:rFonts w:ascii="inherit" w:eastAsia="Times New Roman" w:hAnsi="inherit"/>
          <w:b/>
          <w:bCs/>
          <w:i/>
          <w:iCs/>
          <w:kern w:val="36"/>
          <w:sz w:val="33"/>
          <w:szCs w:val="33"/>
          <w:bdr w:val="none" w:sz="0" w:space="0" w:color="auto" w:frame="1"/>
        </w:rPr>
        <w:t>NO:100042773</w:t>
      </w:r>
    </w:p>
    <w:p w:rsidR="00E52101" w:rsidRPr="00E52101" w:rsidRDefault="00E52101">
      <w:pPr>
        <w:rPr>
          <w:rFonts w:cstheme="minorHAnsi"/>
          <w:color w:val="000000" w:themeColor="text1"/>
          <w:sz w:val="32"/>
          <w:szCs w:val="32"/>
          <w:shd w:val="clear" w:color="auto" w:fill="FCFCFC"/>
        </w:rPr>
      </w:pPr>
      <w:r w:rsidRPr="00E52101">
        <w:rPr>
          <w:rFonts w:cstheme="minorHAnsi"/>
          <w:color w:val="000000" w:themeColor="text1"/>
          <w:sz w:val="32"/>
          <w:szCs w:val="32"/>
          <w:shd w:val="clear" w:color="auto" w:fill="FCFCFC"/>
        </w:rPr>
        <w:br w:type="page"/>
      </w:r>
    </w:p>
    <w:p w:rsidR="006F0D04" w:rsidRPr="00E52101" w:rsidRDefault="006F0D04" w:rsidP="006F0D04">
      <w:pPr>
        <w:jc w:val="center"/>
        <w:rPr>
          <w:rFonts w:cstheme="minorHAnsi"/>
          <w:color w:val="000000" w:themeColor="text1"/>
          <w:sz w:val="64"/>
          <w:szCs w:val="64"/>
          <w:shd w:val="clear" w:color="auto" w:fill="FCFCFC"/>
        </w:rPr>
      </w:pPr>
      <w:r w:rsidRPr="00E52101">
        <w:rPr>
          <w:rFonts w:cstheme="minorHAnsi"/>
          <w:color w:val="000000" w:themeColor="text1"/>
          <w:sz w:val="64"/>
          <w:szCs w:val="64"/>
          <w:shd w:val="clear" w:color="auto" w:fill="FCFCFC"/>
        </w:rPr>
        <w:lastRenderedPageBreak/>
        <w:t>RS-232</w:t>
      </w:r>
    </w:p>
    <w:p w:rsidR="00E52101" w:rsidRDefault="00E52101" w:rsidP="008A1E80">
      <w:pPr>
        <w:rPr>
          <w:rFonts w:cstheme="minorHAnsi"/>
          <w:b/>
          <w:bCs/>
          <w:color w:val="000000" w:themeColor="text1"/>
          <w:sz w:val="40"/>
          <w:szCs w:val="40"/>
          <w:shd w:val="clear" w:color="auto" w:fill="FCFCFC"/>
        </w:rPr>
      </w:pPr>
    </w:p>
    <w:p w:rsidR="008A1E80" w:rsidRPr="00DF3F3B" w:rsidRDefault="008A1E80" w:rsidP="008A1E80">
      <w:pPr>
        <w:rPr>
          <w:rFonts w:cstheme="minorHAnsi"/>
          <w:color w:val="000000" w:themeColor="text1"/>
          <w:sz w:val="40"/>
          <w:szCs w:val="40"/>
          <w:shd w:val="clear" w:color="auto" w:fill="FCFCFC"/>
        </w:rPr>
      </w:pPr>
      <w:r w:rsidRPr="00DF3F3B">
        <w:rPr>
          <w:rFonts w:cstheme="minorHAnsi"/>
          <w:bCs/>
          <w:color w:val="000000" w:themeColor="text1"/>
          <w:sz w:val="40"/>
          <w:szCs w:val="40"/>
          <w:shd w:val="clear" w:color="auto" w:fill="FCFCFC"/>
        </w:rPr>
        <w:t>RS</w:t>
      </w:r>
    </w:p>
    <w:p w:rsidR="008A1E80" w:rsidRPr="00E52101" w:rsidRDefault="0017607D" w:rsidP="008A1E80">
      <w:pPr>
        <w:ind w:firstLine="708"/>
        <w:rPr>
          <w:rFonts w:cstheme="minorHAnsi"/>
          <w:color w:val="000000" w:themeColor="text1"/>
          <w:sz w:val="32"/>
          <w:szCs w:val="32"/>
          <w:shd w:val="clear" w:color="auto" w:fill="FCFCFC"/>
        </w:rPr>
      </w:pPr>
      <w:r w:rsidRPr="00E52101">
        <w:rPr>
          <w:rFonts w:cstheme="minorHAnsi"/>
          <w:color w:val="222222"/>
          <w:sz w:val="32"/>
          <w:szCs w:val="32"/>
          <w:shd w:val="clear" w:color="auto" w:fill="FFFFFF"/>
        </w:rPr>
        <w:t>Telekomünikasyonda</w:t>
      </w:r>
      <w:r w:rsidR="00783084" w:rsidRPr="00E52101">
        <w:rPr>
          <w:rFonts w:cstheme="minorHAnsi"/>
          <w:color w:val="222222"/>
          <w:sz w:val="32"/>
          <w:szCs w:val="32"/>
          <w:shd w:val="clear" w:color="auto" w:fill="FFFFFF"/>
        </w:rPr>
        <w:t xml:space="preserve"> </w:t>
      </w:r>
      <w:r w:rsidR="008A1E80" w:rsidRPr="00E52101">
        <w:rPr>
          <w:rFonts w:cstheme="minorHAnsi"/>
          <w:color w:val="000000" w:themeColor="text1"/>
          <w:sz w:val="32"/>
          <w:szCs w:val="32"/>
          <w:shd w:val="clear" w:color="auto" w:fill="FCFCFC"/>
        </w:rPr>
        <w:t xml:space="preserve">kabul edilen ve uluslararası standart haline gelmiş bazı haberleşme ara yüzleri </w:t>
      </w:r>
      <w:r w:rsidR="00545E6A" w:rsidRPr="00E52101">
        <w:rPr>
          <w:rFonts w:cstheme="minorHAnsi"/>
          <w:color w:val="000000" w:themeColor="text1"/>
          <w:sz w:val="32"/>
          <w:szCs w:val="32"/>
          <w:shd w:val="clear" w:color="auto" w:fill="FCFCFC"/>
        </w:rPr>
        <w:t xml:space="preserve">ve </w:t>
      </w:r>
      <w:r w:rsidR="002A4D05" w:rsidRPr="00E52101">
        <w:rPr>
          <w:rFonts w:cstheme="minorHAnsi"/>
          <w:color w:val="000000" w:themeColor="text1"/>
          <w:sz w:val="32"/>
          <w:szCs w:val="32"/>
          <w:shd w:val="clear" w:color="auto" w:fill="FCFCFC"/>
        </w:rPr>
        <w:t>protokolleri vardır</w:t>
      </w:r>
      <w:r w:rsidR="008A1E80" w:rsidRPr="00E52101">
        <w:rPr>
          <w:rFonts w:cstheme="minorHAnsi"/>
          <w:color w:val="000000" w:themeColor="text1"/>
          <w:sz w:val="32"/>
          <w:szCs w:val="32"/>
          <w:shd w:val="clear" w:color="auto" w:fill="FCFCFC"/>
        </w:rPr>
        <w:t xml:space="preserve">. </w:t>
      </w:r>
      <w:r w:rsidR="006C7818" w:rsidRPr="00E52101">
        <w:rPr>
          <w:rFonts w:cstheme="minorHAnsi"/>
          <w:color w:val="000000" w:themeColor="text1"/>
          <w:sz w:val="32"/>
          <w:szCs w:val="32"/>
          <w:shd w:val="clear" w:color="auto" w:fill="FCFCFC"/>
        </w:rPr>
        <w:t>B</w:t>
      </w:r>
      <w:r w:rsidR="008A1E80" w:rsidRPr="00E52101">
        <w:rPr>
          <w:rFonts w:cstheme="minorHAnsi"/>
          <w:color w:val="000000" w:themeColor="text1"/>
          <w:sz w:val="32"/>
          <w:szCs w:val="32"/>
          <w:shd w:val="clear" w:color="auto" w:fill="FCFCFC"/>
        </w:rPr>
        <w:t xml:space="preserve">u standartlar üzerinden haberleşme </w:t>
      </w:r>
      <w:r w:rsidR="004E7A63" w:rsidRPr="00E52101">
        <w:rPr>
          <w:rFonts w:cstheme="minorHAnsi"/>
          <w:color w:val="000000" w:themeColor="text1"/>
          <w:sz w:val="32"/>
          <w:szCs w:val="32"/>
          <w:shd w:val="clear" w:color="auto" w:fill="FCFCFC"/>
        </w:rPr>
        <w:t>yapılarak</w:t>
      </w:r>
      <w:r w:rsidR="008A1E80" w:rsidRPr="00E52101">
        <w:rPr>
          <w:rFonts w:cstheme="minorHAnsi"/>
          <w:color w:val="000000" w:themeColor="text1"/>
          <w:sz w:val="32"/>
          <w:szCs w:val="32"/>
          <w:shd w:val="clear" w:color="auto" w:fill="FCFCFC"/>
        </w:rPr>
        <w:t xml:space="preserve"> farklı marka ürünlerin birbirleriyle haberleşmelerine olanak tanır. </w:t>
      </w:r>
      <w:proofErr w:type="gramStart"/>
      <w:r w:rsidR="008A1E80" w:rsidRPr="00E52101">
        <w:rPr>
          <w:rFonts w:cstheme="minorHAnsi"/>
          <w:color w:val="000000" w:themeColor="text1"/>
          <w:sz w:val="32"/>
          <w:szCs w:val="32"/>
          <w:shd w:val="clear" w:color="auto" w:fill="FCFCFC"/>
        </w:rPr>
        <w:t>RS ,</w:t>
      </w:r>
      <w:proofErr w:type="gramEnd"/>
      <w:r w:rsidR="008A1E80" w:rsidRPr="00E52101">
        <w:rPr>
          <w:rFonts w:cstheme="minorHAnsi"/>
          <w:color w:val="000000" w:themeColor="text1"/>
          <w:sz w:val="32"/>
          <w:szCs w:val="32"/>
          <w:shd w:val="clear" w:color="auto" w:fill="FCFCFC"/>
        </w:rPr>
        <w:t xml:space="preserve"> “</w:t>
      </w:r>
      <w:proofErr w:type="spellStart"/>
      <w:r w:rsidR="008A1E80" w:rsidRPr="00E52101">
        <w:rPr>
          <w:rFonts w:cstheme="minorHAnsi"/>
          <w:b/>
          <w:bCs/>
          <w:color w:val="000000" w:themeColor="text1"/>
          <w:sz w:val="32"/>
          <w:szCs w:val="32"/>
          <w:shd w:val="clear" w:color="auto" w:fill="FCFCFC"/>
        </w:rPr>
        <w:t>Recommended</w:t>
      </w:r>
      <w:proofErr w:type="spellEnd"/>
      <w:r w:rsidR="008A1E80" w:rsidRPr="00E52101">
        <w:rPr>
          <w:rFonts w:cstheme="minorHAnsi"/>
          <w:b/>
          <w:bCs/>
          <w:color w:val="000000" w:themeColor="text1"/>
          <w:sz w:val="32"/>
          <w:szCs w:val="32"/>
          <w:shd w:val="clear" w:color="auto" w:fill="FCFCFC"/>
        </w:rPr>
        <w:t xml:space="preserve"> Standard</w:t>
      </w:r>
      <w:r w:rsidR="008A1E80" w:rsidRPr="00E52101">
        <w:rPr>
          <w:rFonts w:cstheme="minorHAnsi"/>
          <w:color w:val="000000" w:themeColor="text1"/>
          <w:sz w:val="32"/>
          <w:szCs w:val="32"/>
          <w:shd w:val="clear" w:color="auto" w:fill="FCFCFC"/>
        </w:rPr>
        <w:t xml:space="preserve">” yani </w:t>
      </w:r>
      <w:r w:rsidR="008A1E80" w:rsidRPr="00E52101">
        <w:rPr>
          <w:rFonts w:cstheme="minorHAnsi"/>
          <w:b/>
          <w:bCs/>
          <w:color w:val="000000" w:themeColor="text1"/>
          <w:sz w:val="32"/>
          <w:szCs w:val="32"/>
          <w:shd w:val="clear" w:color="auto" w:fill="FCFCFC"/>
        </w:rPr>
        <w:t xml:space="preserve">tavsiye edilen standart </w:t>
      </w:r>
      <w:r w:rsidR="008A1E80" w:rsidRPr="00E52101">
        <w:rPr>
          <w:rFonts w:cstheme="minorHAnsi"/>
          <w:color w:val="000000" w:themeColor="text1"/>
          <w:sz w:val="32"/>
          <w:szCs w:val="32"/>
          <w:shd w:val="clear" w:color="auto" w:fill="FCFCFC"/>
        </w:rPr>
        <w:t>kelimelerinin kısaltmasıdır.</w:t>
      </w:r>
    </w:p>
    <w:p w:rsidR="008A1E80" w:rsidRPr="00E52101" w:rsidRDefault="008A1E80" w:rsidP="006F0D04">
      <w:pPr>
        <w:jc w:val="center"/>
        <w:rPr>
          <w:rFonts w:cstheme="minorHAnsi"/>
          <w:color w:val="000000" w:themeColor="text1"/>
          <w:sz w:val="32"/>
          <w:szCs w:val="32"/>
          <w:shd w:val="clear" w:color="auto" w:fill="FCFCFC"/>
        </w:rPr>
      </w:pPr>
    </w:p>
    <w:p w:rsidR="008A1E80" w:rsidRPr="00E52101" w:rsidRDefault="008A1E80" w:rsidP="008A1E80">
      <w:pPr>
        <w:rPr>
          <w:rFonts w:cstheme="minorHAnsi"/>
          <w:color w:val="000000" w:themeColor="text1"/>
          <w:sz w:val="40"/>
          <w:szCs w:val="40"/>
          <w:shd w:val="clear" w:color="auto" w:fill="FCFCFC"/>
        </w:rPr>
      </w:pPr>
      <w:r w:rsidRPr="00E52101">
        <w:rPr>
          <w:rFonts w:cstheme="minorHAnsi"/>
          <w:color w:val="000000" w:themeColor="text1"/>
          <w:sz w:val="40"/>
          <w:szCs w:val="40"/>
          <w:shd w:val="clear" w:color="auto" w:fill="FCFCFC"/>
        </w:rPr>
        <w:t>Rs-232 Nedir?</w:t>
      </w:r>
    </w:p>
    <w:p w:rsidR="008A1E80" w:rsidRPr="00320E8E" w:rsidRDefault="00DB40A1" w:rsidP="00586BDE">
      <w:pPr>
        <w:ind w:firstLine="708"/>
        <w:rPr>
          <w:rFonts w:cstheme="minorHAnsi"/>
          <w:sz w:val="28"/>
          <w:szCs w:val="32"/>
        </w:rPr>
      </w:pPr>
      <w:r w:rsidRPr="00320E8E">
        <w:rPr>
          <w:rFonts w:cstheme="minorHAnsi"/>
          <w:sz w:val="28"/>
          <w:szCs w:val="32"/>
        </w:rPr>
        <w:t xml:space="preserve">R2-232 </w:t>
      </w:r>
      <w:proofErr w:type="spellStart"/>
      <w:r w:rsidRPr="00320E8E">
        <w:rPr>
          <w:rFonts w:cstheme="minorHAnsi"/>
          <w:b/>
          <w:sz w:val="28"/>
          <w:szCs w:val="32"/>
        </w:rPr>
        <w:t>serial</w:t>
      </w:r>
      <w:proofErr w:type="spellEnd"/>
      <w:r w:rsidRPr="00320E8E">
        <w:rPr>
          <w:rFonts w:cstheme="minorHAnsi"/>
          <w:b/>
          <w:sz w:val="28"/>
          <w:szCs w:val="32"/>
        </w:rPr>
        <w:t xml:space="preserve"> </w:t>
      </w:r>
      <w:proofErr w:type="spellStart"/>
      <w:r w:rsidRPr="00320E8E">
        <w:rPr>
          <w:rFonts w:cstheme="minorHAnsi"/>
          <w:b/>
          <w:sz w:val="28"/>
          <w:szCs w:val="32"/>
        </w:rPr>
        <w:t>communications</w:t>
      </w:r>
      <w:r w:rsidRPr="00320E8E">
        <w:rPr>
          <w:rFonts w:cstheme="minorHAnsi"/>
          <w:sz w:val="28"/>
          <w:szCs w:val="32"/>
        </w:rPr>
        <w:t>’da</w:t>
      </w:r>
      <w:proofErr w:type="spellEnd"/>
      <w:r w:rsidRPr="00320E8E">
        <w:rPr>
          <w:rFonts w:cstheme="minorHAnsi"/>
          <w:sz w:val="28"/>
          <w:szCs w:val="32"/>
        </w:rPr>
        <w:t xml:space="preserve"> </w:t>
      </w:r>
      <w:proofErr w:type="gramStart"/>
      <w:r w:rsidRPr="00320E8E">
        <w:rPr>
          <w:rFonts w:cstheme="minorHAnsi"/>
          <w:sz w:val="28"/>
          <w:szCs w:val="32"/>
        </w:rPr>
        <w:t>kullanılan,</w:t>
      </w:r>
      <w:proofErr w:type="gramEnd"/>
      <w:r w:rsidRPr="00320E8E">
        <w:rPr>
          <w:rFonts w:cstheme="minorHAnsi"/>
          <w:sz w:val="28"/>
          <w:szCs w:val="32"/>
        </w:rPr>
        <w:t xml:space="preserve"> ve daha birçok kullanım alanı olan tekniktir</w:t>
      </w:r>
      <w:r w:rsidR="0005493E" w:rsidRPr="00320E8E">
        <w:rPr>
          <w:rFonts w:cstheme="minorHAnsi"/>
          <w:color w:val="000000" w:themeColor="text1"/>
          <w:sz w:val="28"/>
          <w:szCs w:val="32"/>
          <w:shd w:val="clear" w:color="auto" w:fill="FCFCFC"/>
        </w:rPr>
        <w:t xml:space="preserve">. </w:t>
      </w:r>
      <w:r w:rsidR="00E643AF" w:rsidRPr="00320E8E">
        <w:rPr>
          <w:rFonts w:cstheme="minorHAnsi"/>
          <w:sz w:val="28"/>
          <w:szCs w:val="32"/>
          <w:shd w:val="clear" w:color="auto" w:fill="FFFFFF"/>
        </w:rPr>
        <w:t>Seri</w:t>
      </w:r>
      <w:r w:rsidR="00CA7FE6" w:rsidRPr="00320E8E">
        <w:rPr>
          <w:rFonts w:cstheme="minorHAnsi"/>
          <w:sz w:val="28"/>
          <w:szCs w:val="32"/>
          <w:shd w:val="clear" w:color="auto" w:fill="FFFFFF"/>
        </w:rPr>
        <w:t xml:space="preserve"> veya </w:t>
      </w:r>
      <w:r w:rsidR="00E643AF" w:rsidRPr="00320E8E">
        <w:rPr>
          <w:rFonts w:cstheme="minorHAnsi"/>
          <w:sz w:val="28"/>
          <w:szCs w:val="32"/>
          <w:shd w:val="clear" w:color="auto" w:fill="FFFFFF"/>
        </w:rPr>
        <w:t xml:space="preserve">asenkron olarak gönderilen verinin alınması </w:t>
      </w:r>
      <w:r w:rsidR="00DC6048" w:rsidRPr="00320E8E">
        <w:rPr>
          <w:rFonts w:cstheme="minorHAnsi"/>
          <w:sz w:val="28"/>
          <w:szCs w:val="32"/>
          <w:shd w:val="clear" w:color="auto" w:fill="FFFFFF"/>
        </w:rPr>
        <w:t>ve</w:t>
      </w:r>
      <w:r w:rsidR="00E643AF" w:rsidRPr="00320E8E">
        <w:rPr>
          <w:rFonts w:cstheme="minorHAnsi"/>
          <w:sz w:val="28"/>
          <w:szCs w:val="32"/>
          <w:shd w:val="clear" w:color="auto" w:fill="FFFFFF"/>
        </w:rPr>
        <w:t xml:space="preserve"> iletilmesini gerçekleştiren cihazlar arasında bu tür haberleşmenin</w:t>
      </w:r>
      <w:r w:rsidR="00DE1431" w:rsidRPr="00320E8E">
        <w:rPr>
          <w:rFonts w:cstheme="minorHAnsi"/>
          <w:sz w:val="28"/>
          <w:szCs w:val="32"/>
          <w:shd w:val="clear" w:color="auto" w:fill="FFFFFF"/>
        </w:rPr>
        <w:t xml:space="preserve"> </w:t>
      </w:r>
      <w:r w:rsidR="00E643AF" w:rsidRPr="00320E8E">
        <w:rPr>
          <w:rFonts w:cstheme="minorHAnsi"/>
          <w:sz w:val="28"/>
          <w:szCs w:val="32"/>
          <w:shd w:val="clear" w:color="auto" w:fill="FFFFFF"/>
        </w:rPr>
        <w:t xml:space="preserve">sağlanabilmesi için geliştirilen bir </w:t>
      </w:r>
      <w:proofErr w:type="spellStart"/>
      <w:r w:rsidR="00E643AF" w:rsidRPr="00320E8E">
        <w:rPr>
          <w:rFonts w:cstheme="minorHAnsi"/>
          <w:sz w:val="28"/>
          <w:szCs w:val="32"/>
          <w:shd w:val="clear" w:color="auto" w:fill="FFFFFF"/>
        </w:rPr>
        <w:t>standartdır</w:t>
      </w:r>
      <w:proofErr w:type="spellEnd"/>
      <w:r w:rsidR="00E643AF" w:rsidRPr="00320E8E">
        <w:rPr>
          <w:rFonts w:cstheme="minorHAnsi"/>
          <w:sz w:val="28"/>
          <w:szCs w:val="32"/>
          <w:shd w:val="clear" w:color="auto" w:fill="FFFFFF"/>
        </w:rPr>
        <w:t>.</w:t>
      </w:r>
      <w:r w:rsidR="00586BDE" w:rsidRPr="00320E8E">
        <w:rPr>
          <w:rFonts w:cstheme="minorHAnsi"/>
          <w:color w:val="000000" w:themeColor="text1"/>
          <w:sz w:val="28"/>
          <w:szCs w:val="32"/>
          <w:shd w:val="clear" w:color="auto" w:fill="FCFCFC"/>
        </w:rPr>
        <w:t xml:space="preserve"> </w:t>
      </w:r>
      <w:r w:rsidR="008A1E80" w:rsidRPr="00320E8E">
        <w:rPr>
          <w:rFonts w:cstheme="minorHAnsi"/>
          <w:sz w:val="28"/>
          <w:szCs w:val="32"/>
        </w:rPr>
        <w:t xml:space="preserve">İlk olarak </w:t>
      </w:r>
      <w:r w:rsidR="008A1E80" w:rsidRPr="00320E8E">
        <w:rPr>
          <w:rFonts w:cstheme="minorHAnsi"/>
          <w:bCs/>
          <w:sz w:val="28"/>
          <w:szCs w:val="32"/>
        </w:rPr>
        <w:t>1962</w:t>
      </w:r>
      <w:r w:rsidR="008A1E80" w:rsidRPr="00320E8E">
        <w:rPr>
          <w:rFonts w:cstheme="minorHAnsi"/>
          <w:sz w:val="28"/>
          <w:szCs w:val="32"/>
        </w:rPr>
        <w:t xml:space="preserve"> yılında çıkmıştır ve onun üçüncü versiyonu 1969 yılında RS-232C olarak adlandırılmıştır. RS-232D standardı ise RS-232C üzerinde genişletme yapmak için 1987 yılında çıkmıştır. RS232D standardı aynı zamanda EIA-232-D olarak da bilinir.</w:t>
      </w:r>
    </w:p>
    <w:p w:rsidR="00A72874" w:rsidRPr="00E52101" w:rsidRDefault="00A72874" w:rsidP="00586BDE">
      <w:pPr>
        <w:ind w:firstLine="708"/>
        <w:rPr>
          <w:rFonts w:cstheme="minorHAnsi"/>
          <w:color w:val="000000" w:themeColor="text1"/>
          <w:sz w:val="32"/>
          <w:szCs w:val="32"/>
          <w:shd w:val="clear" w:color="auto" w:fill="FCFCFC"/>
        </w:rPr>
      </w:pPr>
    </w:p>
    <w:p w:rsidR="00A72874" w:rsidRPr="00E52101" w:rsidRDefault="00A72874" w:rsidP="00A72874">
      <w:pPr>
        <w:rPr>
          <w:rFonts w:cstheme="minorHAnsi"/>
          <w:color w:val="000000" w:themeColor="text1"/>
          <w:sz w:val="40"/>
          <w:szCs w:val="40"/>
          <w:shd w:val="clear" w:color="auto" w:fill="FCFCFC"/>
        </w:rPr>
      </w:pPr>
      <w:r w:rsidRPr="00E52101">
        <w:rPr>
          <w:rFonts w:cstheme="minorHAnsi"/>
          <w:color w:val="000000" w:themeColor="text1"/>
          <w:sz w:val="40"/>
          <w:szCs w:val="40"/>
          <w:shd w:val="clear" w:color="auto" w:fill="FCFCFC"/>
        </w:rPr>
        <w:t>RS-232 Nasıl Çalışır?</w:t>
      </w:r>
    </w:p>
    <w:p w:rsidR="00085561" w:rsidRPr="00320E8E" w:rsidRDefault="00A72874" w:rsidP="00085561">
      <w:pPr>
        <w:rPr>
          <w:rFonts w:cstheme="minorHAnsi"/>
          <w:color w:val="000000" w:themeColor="text1"/>
          <w:kern w:val="24"/>
          <w:sz w:val="28"/>
          <w:szCs w:val="32"/>
        </w:rPr>
      </w:pPr>
      <w:r w:rsidRPr="00320E8E">
        <w:rPr>
          <w:rFonts w:cstheme="minorHAnsi"/>
          <w:color w:val="000000" w:themeColor="text1"/>
          <w:sz w:val="28"/>
          <w:szCs w:val="32"/>
          <w:shd w:val="clear" w:color="auto" w:fill="FCFCFC"/>
        </w:rPr>
        <w:t>RS-232 standardı ile iletim seri bir şekilde ve asenkron olarak yapılır. Örnek olarak bir bilgisayarla diğer bir bilgisayarın modemle bağlantısını düşünelim.</w:t>
      </w:r>
      <w:r w:rsidR="009515D6" w:rsidRPr="00320E8E">
        <w:rPr>
          <w:rFonts w:cstheme="minorHAnsi"/>
          <w:color w:val="222222"/>
          <w:sz w:val="28"/>
          <w:szCs w:val="32"/>
          <w:shd w:val="clear" w:color="auto" w:fill="FCFCFC"/>
        </w:rPr>
        <w:t xml:space="preserve"> Bir RS-232 standardı ile çalışırken ve iletişimi sağlayan birim DCE (</w:t>
      </w:r>
      <w:r w:rsidR="009515D6" w:rsidRPr="00320E8E">
        <w:rPr>
          <w:rStyle w:val="Vurgu"/>
          <w:rFonts w:cstheme="minorHAnsi"/>
          <w:color w:val="222222"/>
          <w:sz w:val="28"/>
          <w:szCs w:val="32"/>
          <w:bdr w:val="none" w:sz="0" w:space="0" w:color="auto" w:frame="1"/>
          <w:shd w:val="clear" w:color="auto" w:fill="FCFCFC"/>
        </w:rPr>
        <w:t xml:space="preserve">Data Terminal </w:t>
      </w:r>
      <w:proofErr w:type="spellStart"/>
      <w:r w:rsidR="009515D6" w:rsidRPr="00320E8E">
        <w:rPr>
          <w:rStyle w:val="Vurgu"/>
          <w:rFonts w:cstheme="minorHAnsi"/>
          <w:color w:val="222222"/>
          <w:sz w:val="28"/>
          <w:szCs w:val="32"/>
          <w:bdr w:val="none" w:sz="0" w:space="0" w:color="auto" w:frame="1"/>
          <w:shd w:val="clear" w:color="auto" w:fill="FCFCFC"/>
        </w:rPr>
        <w:t>Equipment</w:t>
      </w:r>
      <w:proofErr w:type="spellEnd"/>
      <w:r w:rsidR="009515D6" w:rsidRPr="00320E8E">
        <w:rPr>
          <w:rFonts w:cstheme="minorHAnsi"/>
          <w:color w:val="222222"/>
          <w:sz w:val="28"/>
          <w:szCs w:val="32"/>
          <w:shd w:val="clear" w:color="auto" w:fill="FCFCFC"/>
        </w:rPr>
        <w:t>) ve iletişimi sağlayan birim DCE (</w:t>
      </w:r>
      <w:r w:rsidR="009515D6" w:rsidRPr="00320E8E">
        <w:rPr>
          <w:rStyle w:val="Vurgu"/>
          <w:rFonts w:cstheme="minorHAnsi"/>
          <w:color w:val="222222"/>
          <w:sz w:val="28"/>
          <w:szCs w:val="32"/>
          <w:bdr w:val="none" w:sz="0" w:space="0" w:color="auto" w:frame="1"/>
          <w:shd w:val="clear" w:color="auto" w:fill="FCFCFC"/>
        </w:rPr>
        <w:t xml:space="preserve">Data </w:t>
      </w:r>
      <w:proofErr w:type="spellStart"/>
      <w:r w:rsidR="009515D6" w:rsidRPr="00320E8E">
        <w:rPr>
          <w:rStyle w:val="Vurgu"/>
          <w:rFonts w:cstheme="minorHAnsi"/>
          <w:color w:val="222222"/>
          <w:sz w:val="28"/>
          <w:szCs w:val="32"/>
          <w:bdr w:val="none" w:sz="0" w:space="0" w:color="auto" w:frame="1"/>
          <w:shd w:val="clear" w:color="auto" w:fill="FCFCFC"/>
        </w:rPr>
        <w:t>Communication</w:t>
      </w:r>
      <w:proofErr w:type="spellEnd"/>
      <w:r w:rsidR="009515D6" w:rsidRPr="00320E8E">
        <w:rPr>
          <w:rStyle w:val="Vurgu"/>
          <w:rFonts w:cstheme="minorHAnsi"/>
          <w:color w:val="222222"/>
          <w:sz w:val="28"/>
          <w:szCs w:val="32"/>
          <w:bdr w:val="none" w:sz="0" w:space="0" w:color="auto" w:frame="1"/>
          <w:shd w:val="clear" w:color="auto" w:fill="FCFCFC"/>
        </w:rPr>
        <w:t xml:space="preserve"> </w:t>
      </w:r>
      <w:proofErr w:type="spellStart"/>
      <w:r w:rsidR="009515D6" w:rsidRPr="00320E8E">
        <w:rPr>
          <w:rStyle w:val="Vurgu"/>
          <w:rFonts w:cstheme="minorHAnsi"/>
          <w:color w:val="222222"/>
          <w:sz w:val="28"/>
          <w:szCs w:val="32"/>
          <w:bdr w:val="none" w:sz="0" w:space="0" w:color="auto" w:frame="1"/>
          <w:shd w:val="clear" w:color="auto" w:fill="FCFCFC"/>
        </w:rPr>
        <w:t>Equipment</w:t>
      </w:r>
      <w:proofErr w:type="spellEnd"/>
      <w:r w:rsidR="009515D6" w:rsidRPr="00320E8E">
        <w:rPr>
          <w:rFonts w:cstheme="minorHAnsi"/>
          <w:color w:val="222222"/>
          <w:sz w:val="28"/>
          <w:szCs w:val="32"/>
          <w:shd w:val="clear" w:color="auto" w:fill="FCFCFC"/>
        </w:rPr>
        <w:t xml:space="preserve">) ve iletişimi sağlayan birim DCE (Data </w:t>
      </w:r>
      <w:proofErr w:type="spellStart"/>
      <w:r w:rsidR="009515D6" w:rsidRPr="00320E8E">
        <w:rPr>
          <w:rFonts w:cstheme="minorHAnsi"/>
          <w:color w:val="222222"/>
          <w:sz w:val="28"/>
          <w:szCs w:val="32"/>
          <w:shd w:val="clear" w:color="auto" w:fill="FCFCFC"/>
        </w:rPr>
        <w:t>Communication</w:t>
      </w:r>
      <w:proofErr w:type="spellEnd"/>
      <w:r w:rsidR="009515D6" w:rsidRPr="00320E8E">
        <w:rPr>
          <w:rFonts w:cstheme="minorHAnsi"/>
          <w:color w:val="222222"/>
          <w:sz w:val="28"/>
          <w:szCs w:val="32"/>
          <w:shd w:val="clear" w:color="auto" w:fill="FCFCFC"/>
        </w:rPr>
        <w:t xml:space="preserve"> </w:t>
      </w:r>
      <w:proofErr w:type="spellStart"/>
      <w:r w:rsidR="009515D6" w:rsidRPr="00320E8E">
        <w:rPr>
          <w:rFonts w:cstheme="minorHAnsi"/>
          <w:color w:val="222222"/>
          <w:sz w:val="28"/>
          <w:szCs w:val="32"/>
          <w:shd w:val="clear" w:color="auto" w:fill="FCFCFC"/>
        </w:rPr>
        <w:t>Equipment</w:t>
      </w:r>
      <w:proofErr w:type="spellEnd"/>
      <w:r w:rsidR="009515D6" w:rsidRPr="00320E8E">
        <w:rPr>
          <w:rFonts w:cstheme="minorHAnsi"/>
          <w:color w:val="222222"/>
          <w:sz w:val="28"/>
          <w:szCs w:val="32"/>
          <w:shd w:val="clear" w:color="auto" w:fill="FCFCFC"/>
        </w:rPr>
        <w:t xml:space="preserve">) olarak adlandırılır. DCE en genel şekilde </w:t>
      </w:r>
      <w:proofErr w:type="spellStart"/>
      <w:r w:rsidR="009515D6" w:rsidRPr="00320E8E">
        <w:rPr>
          <w:rFonts w:cstheme="minorHAnsi"/>
          <w:color w:val="222222"/>
          <w:sz w:val="28"/>
          <w:szCs w:val="32"/>
          <w:shd w:val="clear" w:color="auto" w:fill="FCFCFC"/>
        </w:rPr>
        <w:t>modem’dir</w:t>
      </w:r>
      <w:proofErr w:type="spellEnd"/>
      <w:r w:rsidR="009515D6" w:rsidRPr="00320E8E">
        <w:rPr>
          <w:rFonts w:cstheme="minorHAnsi"/>
          <w:color w:val="222222"/>
          <w:sz w:val="28"/>
          <w:szCs w:val="32"/>
          <w:shd w:val="clear" w:color="auto" w:fill="FCFCFC"/>
        </w:rPr>
        <w:t>.</w:t>
      </w:r>
      <w:r w:rsidR="00085561" w:rsidRPr="00320E8E">
        <w:rPr>
          <w:rFonts w:cstheme="minorHAnsi"/>
          <w:color w:val="000000" w:themeColor="text1"/>
          <w:kern w:val="24"/>
          <w:sz w:val="28"/>
          <w:szCs w:val="32"/>
        </w:rPr>
        <w:t xml:space="preserve"> </w:t>
      </w:r>
    </w:p>
    <w:p w:rsidR="008A1E80" w:rsidRPr="00320E8E" w:rsidRDefault="00A54D9E" w:rsidP="008A1E80">
      <w:pPr>
        <w:rPr>
          <w:rFonts w:cstheme="minorHAnsi"/>
          <w:color w:val="222222"/>
          <w:sz w:val="32"/>
          <w:szCs w:val="32"/>
          <w:shd w:val="clear" w:color="auto" w:fill="FCFCFC"/>
        </w:rPr>
      </w:pPr>
      <w:r w:rsidRPr="00320E8E">
        <w:rPr>
          <w:rFonts w:cstheme="minorHAnsi"/>
          <w:color w:val="222222"/>
          <w:sz w:val="28"/>
          <w:szCs w:val="32"/>
          <w:shd w:val="clear" w:color="auto" w:fill="FCFCFC"/>
        </w:rPr>
        <w:t>B</w:t>
      </w:r>
      <w:r w:rsidR="00085561" w:rsidRPr="00320E8E">
        <w:rPr>
          <w:rFonts w:cstheme="minorHAnsi"/>
          <w:color w:val="222222"/>
          <w:sz w:val="28"/>
          <w:szCs w:val="32"/>
          <w:shd w:val="clear" w:color="auto" w:fill="FCFCFC"/>
        </w:rPr>
        <w:t xml:space="preserve">ilgisayardaki datayı dışarıya göndermek için bunu seri bir forma dönüştürmemiz </w:t>
      </w:r>
      <w:r w:rsidR="00033401" w:rsidRPr="00320E8E">
        <w:rPr>
          <w:rFonts w:cstheme="minorHAnsi"/>
          <w:color w:val="222222"/>
          <w:sz w:val="28"/>
          <w:szCs w:val="32"/>
          <w:shd w:val="clear" w:color="auto" w:fill="FCFCFC"/>
        </w:rPr>
        <w:t xml:space="preserve">gerektirmektedir ve biz bu işlemi UARTS olarak </w:t>
      </w:r>
      <w:r w:rsidR="00033401" w:rsidRPr="00E52101">
        <w:rPr>
          <w:rFonts w:cstheme="minorHAnsi"/>
          <w:color w:val="222222"/>
          <w:sz w:val="32"/>
          <w:szCs w:val="32"/>
          <w:shd w:val="clear" w:color="auto" w:fill="FCFCFC"/>
        </w:rPr>
        <w:t>adlandırılan arabirim devreleri (IC) ile yapılmaktadır.</w:t>
      </w:r>
      <w:r w:rsidR="00440B24" w:rsidRPr="00E52101">
        <w:rPr>
          <w:rFonts w:cstheme="minorHAnsi"/>
          <w:color w:val="000000" w:themeColor="text1"/>
          <w:kern w:val="24"/>
          <w:sz w:val="32"/>
          <w:szCs w:val="32"/>
        </w:rPr>
        <w:t xml:space="preserve"> </w:t>
      </w:r>
      <w:r w:rsidR="00440B24" w:rsidRPr="00E52101">
        <w:rPr>
          <w:rFonts w:cstheme="minorHAnsi"/>
          <w:color w:val="222222"/>
          <w:sz w:val="32"/>
          <w:szCs w:val="32"/>
          <w:shd w:val="clear" w:color="auto" w:fill="FCFCFC"/>
        </w:rPr>
        <w:t>Aynı zamanda bu devreler bilgisayar içinde kullanılan sinyal seviyeleri olan TTL (+5V ve 0V)’</w:t>
      </w:r>
      <w:proofErr w:type="spellStart"/>
      <w:r w:rsidR="00440B24" w:rsidRPr="00E52101">
        <w:rPr>
          <w:rFonts w:cstheme="minorHAnsi"/>
          <w:color w:val="222222"/>
          <w:sz w:val="32"/>
          <w:szCs w:val="32"/>
          <w:shd w:val="clear" w:color="auto" w:fill="FCFCFC"/>
        </w:rPr>
        <w:t>yi</w:t>
      </w:r>
      <w:proofErr w:type="spellEnd"/>
      <w:r w:rsidR="00440B24" w:rsidRPr="00E52101">
        <w:rPr>
          <w:rFonts w:cstheme="minorHAnsi"/>
          <w:color w:val="222222"/>
          <w:sz w:val="32"/>
          <w:szCs w:val="32"/>
          <w:shd w:val="clear" w:color="auto" w:fill="FCFCFC"/>
        </w:rPr>
        <w:t xml:space="preserve"> RS-</w:t>
      </w:r>
      <w:r w:rsidR="00440B24" w:rsidRPr="00320E8E">
        <w:rPr>
          <w:rFonts w:cstheme="minorHAnsi"/>
          <w:color w:val="222222"/>
          <w:sz w:val="28"/>
          <w:szCs w:val="32"/>
          <w:shd w:val="clear" w:color="auto" w:fill="FCFCFC"/>
        </w:rPr>
        <w:lastRenderedPageBreak/>
        <w:t>232 Sinyal seviyeleri olan +12V, -12V ‘a dönüştürürler. Daha sonra gönderilecek veriler, RS-232 portundan dışarıya bir RS-232 tablo ile ulaşılması istenen DCE birimine gönderilir</w:t>
      </w:r>
      <w:r w:rsidR="00B64A9F" w:rsidRPr="00320E8E">
        <w:rPr>
          <w:rFonts w:cstheme="minorHAnsi"/>
          <w:color w:val="222222"/>
          <w:sz w:val="28"/>
          <w:szCs w:val="32"/>
          <w:shd w:val="clear" w:color="auto" w:fill="FCFCFC"/>
        </w:rPr>
        <w:t>.</w:t>
      </w:r>
      <w:r w:rsidR="00033401" w:rsidRPr="00320E8E">
        <w:rPr>
          <w:rFonts w:cstheme="minorHAnsi"/>
          <w:color w:val="222222"/>
          <w:sz w:val="28"/>
          <w:szCs w:val="32"/>
          <w:shd w:val="clear" w:color="auto" w:fill="FCFCFC"/>
        </w:rPr>
        <w:t xml:space="preserve"> </w:t>
      </w:r>
    </w:p>
    <w:p w:rsidR="008C582F" w:rsidRPr="00E52101" w:rsidRDefault="00D0342A" w:rsidP="008C582F">
      <w:pPr>
        <w:rPr>
          <w:rFonts w:cstheme="minorHAnsi"/>
          <w:color w:val="000000" w:themeColor="text1"/>
          <w:sz w:val="40"/>
          <w:szCs w:val="40"/>
          <w:shd w:val="clear" w:color="auto" w:fill="FCFCFC"/>
        </w:rPr>
      </w:pPr>
      <w:r w:rsidRPr="00E52101">
        <w:rPr>
          <w:rFonts w:cstheme="minorHAnsi"/>
          <w:noProof/>
          <w:color w:val="000000" w:themeColor="text1"/>
          <w:sz w:val="40"/>
          <w:szCs w:val="40"/>
        </w:rPr>
        <w:drawing>
          <wp:anchor distT="0" distB="0" distL="114300" distR="114300" simplePos="0" relativeHeight="251658240" behindDoc="0" locked="0" layoutInCell="1" allowOverlap="1">
            <wp:simplePos x="0" y="0"/>
            <wp:positionH relativeFrom="column">
              <wp:posOffset>-336402</wp:posOffset>
            </wp:positionH>
            <wp:positionV relativeFrom="paragraph">
              <wp:posOffset>417195</wp:posOffset>
            </wp:positionV>
            <wp:extent cx="3444875" cy="2265680"/>
            <wp:effectExtent l="0" t="0" r="3175" b="127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4875" cy="2265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582F" w:rsidRPr="00E52101">
        <w:rPr>
          <w:rFonts w:cstheme="minorHAnsi"/>
          <w:color w:val="000000" w:themeColor="text1"/>
          <w:sz w:val="40"/>
          <w:szCs w:val="40"/>
          <w:shd w:val="clear" w:color="auto" w:fill="FCFCFC"/>
        </w:rPr>
        <w:t>RS-232 Konektörü Nedir?</w:t>
      </w:r>
    </w:p>
    <w:p w:rsidR="000E5C5D" w:rsidRPr="00DF3F3B" w:rsidRDefault="008C582F" w:rsidP="008C582F">
      <w:pPr>
        <w:rPr>
          <w:rFonts w:cstheme="minorHAnsi"/>
          <w:color w:val="000000" w:themeColor="text1"/>
          <w:sz w:val="28"/>
          <w:szCs w:val="32"/>
          <w:shd w:val="clear" w:color="auto" w:fill="FCFCFC"/>
        </w:rPr>
      </w:pPr>
      <w:r w:rsidRPr="00DF3F3B">
        <w:rPr>
          <w:rFonts w:cstheme="minorHAnsi"/>
          <w:color w:val="000000" w:themeColor="text1"/>
          <w:sz w:val="28"/>
          <w:szCs w:val="32"/>
          <w:shd w:val="clear" w:color="auto" w:fill="FCFCFC"/>
        </w:rPr>
        <w:t xml:space="preserve">  RS-232, Electronic </w:t>
      </w:r>
      <w:proofErr w:type="spellStart"/>
      <w:r w:rsidRPr="00DF3F3B">
        <w:rPr>
          <w:rFonts w:cstheme="minorHAnsi"/>
          <w:color w:val="000000" w:themeColor="text1"/>
          <w:sz w:val="28"/>
          <w:szCs w:val="32"/>
          <w:shd w:val="clear" w:color="auto" w:fill="FCFCFC"/>
        </w:rPr>
        <w:t>Industries</w:t>
      </w:r>
      <w:proofErr w:type="spellEnd"/>
      <w:r w:rsidRPr="00DF3F3B">
        <w:rPr>
          <w:rFonts w:cstheme="minorHAnsi"/>
          <w:color w:val="000000" w:themeColor="text1"/>
          <w:sz w:val="28"/>
          <w:szCs w:val="32"/>
          <w:shd w:val="clear" w:color="auto" w:fill="FCFCFC"/>
        </w:rPr>
        <w:t xml:space="preserve"> </w:t>
      </w:r>
      <w:proofErr w:type="spellStart"/>
      <w:r w:rsidRPr="00DF3F3B">
        <w:rPr>
          <w:rFonts w:cstheme="minorHAnsi"/>
          <w:color w:val="000000" w:themeColor="text1"/>
          <w:sz w:val="28"/>
          <w:szCs w:val="32"/>
          <w:shd w:val="clear" w:color="auto" w:fill="FCFCFC"/>
        </w:rPr>
        <w:t>Association</w:t>
      </w:r>
      <w:proofErr w:type="spellEnd"/>
      <w:r w:rsidRPr="00DF3F3B">
        <w:rPr>
          <w:rFonts w:cstheme="minorHAnsi"/>
          <w:color w:val="000000" w:themeColor="text1"/>
          <w:sz w:val="28"/>
          <w:szCs w:val="32"/>
          <w:shd w:val="clear" w:color="auto" w:fill="FCFCFC"/>
        </w:rPr>
        <w:t xml:space="preserve"> tarafından geliştirilmiş ve standart hale getirilmiş bir konektördür. </w:t>
      </w:r>
    </w:p>
    <w:p w:rsidR="00BA2F4D" w:rsidRPr="00DF3F3B" w:rsidRDefault="00BA2F4D" w:rsidP="008C582F">
      <w:pPr>
        <w:rPr>
          <w:rFonts w:cstheme="minorHAnsi"/>
          <w:color w:val="000000" w:themeColor="text1"/>
          <w:sz w:val="28"/>
          <w:szCs w:val="32"/>
          <w:shd w:val="clear" w:color="auto" w:fill="FCFCFC"/>
        </w:rPr>
      </w:pPr>
    </w:p>
    <w:p w:rsidR="00BA2F4D" w:rsidRPr="00DF3F3B" w:rsidRDefault="00BA2F4D" w:rsidP="008C582F">
      <w:pPr>
        <w:rPr>
          <w:rFonts w:cstheme="minorHAnsi"/>
          <w:color w:val="000000" w:themeColor="text1"/>
          <w:sz w:val="28"/>
          <w:szCs w:val="32"/>
          <w:shd w:val="clear" w:color="auto" w:fill="FCFCFC"/>
        </w:rPr>
      </w:pPr>
    </w:p>
    <w:p w:rsidR="00BA2F4D" w:rsidRPr="00DF3F3B" w:rsidRDefault="00BA2F4D" w:rsidP="008C582F">
      <w:pPr>
        <w:rPr>
          <w:rFonts w:cstheme="minorHAnsi"/>
          <w:color w:val="000000" w:themeColor="text1"/>
          <w:sz w:val="28"/>
          <w:szCs w:val="32"/>
          <w:shd w:val="clear" w:color="auto" w:fill="FCFCFC"/>
        </w:rPr>
      </w:pPr>
    </w:p>
    <w:p w:rsidR="008C582F" w:rsidRPr="00320E8E" w:rsidRDefault="00DF3F3B" w:rsidP="008C582F">
      <w:pPr>
        <w:rPr>
          <w:rFonts w:cstheme="minorHAnsi"/>
          <w:color w:val="000000" w:themeColor="text1"/>
          <w:sz w:val="28"/>
          <w:szCs w:val="28"/>
          <w:shd w:val="clear" w:color="auto" w:fill="FFFFFF"/>
        </w:rPr>
      </w:pPr>
      <w:r w:rsidRPr="00DF3F3B">
        <w:rPr>
          <w:rFonts w:cstheme="minorHAnsi"/>
          <w:noProof/>
          <w:sz w:val="28"/>
          <w:szCs w:val="32"/>
        </w:rPr>
        <w:drawing>
          <wp:anchor distT="0" distB="0" distL="114300" distR="114300" simplePos="0" relativeHeight="251659264" behindDoc="0" locked="0" layoutInCell="1" allowOverlap="1" wp14:anchorId="24DB7314">
            <wp:simplePos x="0" y="0"/>
            <wp:positionH relativeFrom="page">
              <wp:posOffset>3810000</wp:posOffset>
            </wp:positionH>
            <wp:positionV relativeFrom="paragraph">
              <wp:posOffset>377825</wp:posOffset>
            </wp:positionV>
            <wp:extent cx="3602990" cy="2009775"/>
            <wp:effectExtent l="0" t="0" r="0" b="9525"/>
            <wp:wrapThrough wrapText="bothSides">
              <wp:wrapPolygon edited="0">
                <wp:start x="0" y="0"/>
                <wp:lineTo x="0" y="21498"/>
                <wp:lineTo x="21471" y="21498"/>
                <wp:lineTo x="21471" y="0"/>
                <wp:lineTo x="0" y="0"/>
              </wp:wrapPolygon>
            </wp:wrapThrough>
            <wp:docPr id="1026" name="Picture 2" descr="RS232 seri iletişim portu hakkında bilg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S232 seri iletişim portu hakkında bilgi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2990" cy="2009775"/>
                    </a:xfrm>
                    <a:prstGeom prst="rect">
                      <a:avLst/>
                    </a:prstGeom>
                    <a:noFill/>
                  </pic:spPr>
                </pic:pic>
              </a:graphicData>
            </a:graphic>
            <wp14:sizeRelV relativeFrom="margin">
              <wp14:pctHeight>0</wp14:pctHeight>
            </wp14:sizeRelV>
          </wp:anchor>
        </w:drawing>
      </w:r>
      <w:r w:rsidR="008C582F" w:rsidRPr="00DF3F3B">
        <w:rPr>
          <w:rFonts w:cstheme="minorHAnsi"/>
          <w:color w:val="000000" w:themeColor="text1"/>
          <w:sz w:val="28"/>
          <w:szCs w:val="32"/>
          <w:shd w:val="clear" w:color="auto" w:fill="FCFCFC"/>
        </w:rPr>
        <w:t xml:space="preserve">Peki ama konektör nedir? </w:t>
      </w:r>
      <w:r w:rsidR="008C582F" w:rsidRPr="00320E8E">
        <w:rPr>
          <w:rFonts w:cstheme="minorHAnsi"/>
          <w:color w:val="000000" w:themeColor="text1"/>
          <w:sz w:val="28"/>
          <w:szCs w:val="28"/>
          <w:shd w:val="clear" w:color="auto" w:fill="FFFFFF"/>
        </w:rPr>
        <w:t>Elektronik bir cihazın üzerinde bulunan ve çevredeki birimlerle bağlantı sağlamada yararlanılan öğe.</w:t>
      </w:r>
    </w:p>
    <w:p w:rsidR="0040360A" w:rsidRPr="00320E8E" w:rsidRDefault="002F738D" w:rsidP="00D27E96">
      <w:pPr>
        <w:rPr>
          <w:rFonts w:cstheme="minorHAnsi"/>
          <w:sz w:val="28"/>
          <w:szCs w:val="28"/>
          <w:shd w:val="clear" w:color="auto" w:fill="FCFCFC"/>
        </w:rPr>
      </w:pPr>
      <w:r w:rsidRPr="00320E8E">
        <w:rPr>
          <w:rFonts w:cstheme="minorHAnsi"/>
          <w:sz w:val="28"/>
          <w:szCs w:val="28"/>
          <w:shd w:val="clear" w:color="auto" w:fill="FFFFFF"/>
        </w:rPr>
        <w:t xml:space="preserve">RS232 maksimum 20 </w:t>
      </w:r>
      <w:proofErr w:type="spellStart"/>
      <w:r w:rsidRPr="00320E8E">
        <w:rPr>
          <w:rFonts w:cstheme="minorHAnsi"/>
          <w:sz w:val="28"/>
          <w:szCs w:val="28"/>
          <w:shd w:val="clear" w:color="auto" w:fill="FFFFFF"/>
        </w:rPr>
        <w:t>kbps</w:t>
      </w:r>
      <w:proofErr w:type="spellEnd"/>
      <w:r w:rsidRPr="00320E8E">
        <w:rPr>
          <w:rFonts w:cstheme="minorHAnsi"/>
          <w:sz w:val="28"/>
          <w:szCs w:val="28"/>
          <w:shd w:val="clear" w:color="auto" w:fill="FFFFFF"/>
        </w:rPr>
        <w:t xml:space="preserve"> veri iletim hızında sadece bir DTE </w:t>
      </w:r>
      <w:proofErr w:type="gramStart"/>
      <w:r w:rsidRPr="00320E8E">
        <w:rPr>
          <w:rFonts w:cstheme="minorHAnsi"/>
          <w:sz w:val="28"/>
          <w:szCs w:val="28"/>
          <w:shd w:val="clear" w:color="auto" w:fill="FFFFFF"/>
        </w:rPr>
        <w:t>( data</w:t>
      </w:r>
      <w:proofErr w:type="gramEnd"/>
      <w:r w:rsidRPr="00320E8E">
        <w:rPr>
          <w:rFonts w:cstheme="minorHAnsi"/>
          <w:sz w:val="28"/>
          <w:szCs w:val="28"/>
          <w:shd w:val="clear" w:color="auto" w:fill="FFFFFF"/>
        </w:rPr>
        <w:t xml:space="preserve"> terminal cihazı ) </w:t>
      </w:r>
      <w:proofErr w:type="spellStart"/>
      <w:r w:rsidRPr="00320E8E">
        <w:rPr>
          <w:rFonts w:cstheme="minorHAnsi"/>
          <w:sz w:val="28"/>
          <w:szCs w:val="28"/>
          <w:shd w:val="clear" w:color="auto" w:fill="FFFFFF"/>
        </w:rPr>
        <w:t>nin</w:t>
      </w:r>
      <w:proofErr w:type="spellEnd"/>
      <w:r w:rsidRPr="00320E8E">
        <w:rPr>
          <w:rFonts w:cstheme="minorHAnsi"/>
          <w:sz w:val="28"/>
          <w:szCs w:val="28"/>
          <w:shd w:val="clear" w:color="auto" w:fill="FFFFFF"/>
        </w:rPr>
        <w:t xml:space="preserve"> sadece bir DCE ( data haberleşme cihazı ) ye bağlanabildiği bir haberleşme </w:t>
      </w:r>
      <w:proofErr w:type="spellStart"/>
      <w:r w:rsidRPr="00320E8E">
        <w:rPr>
          <w:rFonts w:cstheme="minorHAnsi"/>
          <w:sz w:val="28"/>
          <w:szCs w:val="28"/>
          <w:shd w:val="clear" w:color="auto" w:fill="FFFFFF"/>
        </w:rPr>
        <w:t>arayüzüdür</w:t>
      </w:r>
      <w:proofErr w:type="spellEnd"/>
      <w:r w:rsidR="00201A84" w:rsidRPr="00320E8E">
        <w:rPr>
          <w:rFonts w:cstheme="minorHAnsi"/>
          <w:sz w:val="28"/>
          <w:szCs w:val="28"/>
          <w:shd w:val="clear" w:color="auto" w:fill="FFFFFF"/>
        </w:rPr>
        <w:t xml:space="preserve">, </w:t>
      </w:r>
      <w:r w:rsidR="00495323" w:rsidRPr="00320E8E">
        <w:rPr>
          <w:rFonts w:cstheme="minorHAnsi"/>
          <w:sz w:val="28"/>
          <w:szCs w:val="28"/>
          <w:shd w:val="clear" w:color="auto" w:fill="FCFCFC"/>
        </w:rPr>
        <w:t>-15 V ile +15 Voltluk iki voltaj seviyesi arasında bir değer belirleyerek 15 metreyi bulan bir haberleşme olanağı sunmaktadır. Ayrıca modem, klavye ve fare gibi kısa mesafeli araçlar için de sayısal veri aktarımı olanağı sunmaktadır.</w:t>
      </w:r>
    </w:p>
    <w:p w:rsidR="0040360A" w:rsidRPr="00E52101" w:rsidRDefault="0040360A" w:rsidP="00D27E96">
      <w:pPr>
        <w:rPr>
          <w:rFonts w:cstheme="minorHAnsi"/>
          <w:color w:val="444444"/>
          <w:sz w:val="32"/>
          <w:szCs w:val="32"/>
          <w:shd w:val="clear" w:color="auto" w:fill="FCFCFC"/>
        </w:rPr>
      </w:pPr>
    </w:p>
    <w:p w:rsidR="00320E8E" w:rsidRDefault="00320E8E" w:rsidP="00DF3F3B">
      <w:pPr>
        <w:ind w:firstLine="708"/>
        <w:rPr>
          <w:rFonts w:cstheme="minorHAnsi"/>
          <w:sz w:val="28"/>
          <w:szCs w:val="28"/>
          <w:shd w:val="clear" w:color="auto" w:fill="FCFCFC"/>
        </w:rPr>
      </w:pPr>
    </w:p>
    <w:p w:rsidR="00320E8E" w:rsidRDefault="00320E8E" w:rsidP="00DF3F3B">
      <w:pPr>
        <w:ind w:firstLine="708"/>
        <w:rPr>
          <w:rFonts w:cstheme="minorHAnsi"/>
          <w:sz w:val="28"/>
          <w:szCs w:val="28"/>
          <w:shd w:val="clear" w:color="auto" w:fill="FCFCFC"/>
        </w:rPr>
      </w:pPr>
    </w:p>
    <w:p w:rsidR="00320E8E" w:rsidRDefault="00320E8E" w:rsidP="00DF3F3B">
      <w:pPr>
        <w:ind w:firstLine="708"/>
        <w:rPr>
          <w:rFonts w:cstheme="minorHAnsi"/>
          <w:sz w:val="28"/>
          <w:szCs w:val="28"/>
          <w:shd w:val="clear" w:color="auto" w:fill="FCFCFC"/>
        </w:rPr>
      </w:pPr>
    </w:p>
    <w:p w:rsidR="00320E8E" w:rsidRDefault="00320E8E" w:rsidP="00DF3F3B">
      <w:pPr>
        <w:ind w:firstLine="708"/>
        <w:rPr>
          <w:rFonts w:cstheme="minorHAnsi"/>
          <w:sz w:val="28"/>
          <w:szCs w:val="28"/>
          <w:shd w:val="clear" w:color="auto" w:fill="FCFCFC"/>
        </w:rPr>
      </w:pPr>
    </w:p>
    <w:p w:rsidR="00320E8E" w:rsidRDefault="00320E8E" w:rsidP="00DF3F3B">
      <w:pPr>
        <w:ind w:firstLine="708"/>
        <w:rPr>
          <w:rFonts w:cstheme="minorHAnsi"/>
          <w:sz w:val="28"/>
          <w:szCs w:val="28"/>
          <w:shd w:val="clear" w:color="auto" w:fill="FCFCFC"/>
        </w:rPr>
      </w:pPr>
    </w:p>
    <w:p w:rsidR="00822223" w:rsidRPr="00320E8E" w:rsidRDefault="000507AC" w:rsidP="00DF3F3B">
      <w:pPr>
        <w:ind w:firstLine="708"/>
        <w:rPr>
          <w:rFonts w:cstheme="minorHAnsi"/>
          <w:sz w:val="28"/>
          <w:szCs w:val="28"/>
          <w:shd w:val="clear" w:color="auto" w:fill="FCFCFC"/>
        </w:rPr>
      </w:pPr>
      <w:r w:rsidRPr="00320E8E">
        <w:rPr>
          <w:rFonts w:cstheme="minorHAnsi"/>
          <w:sz w:val="28"/>
          <w:szCs w:val="28"/>
          <w:shd w:val="clear" w:color="auto" w:fill="FCFCFC"/>
        </w:rPr>
        <w:lastRenderedPageBreak/>
        <w:t>RS-232 konektöründe veriler ASCII karakterlerinin 8 bitlik tanımlanmaları nedeniyle 8 bitlik karakterler halinde iletilmektedir. Bu iletim birbiri ardına seri olarak gönderilir. İletim standart olarak hem senkron hem de asenkron olarak tanımlanmıştır. Gönderici RS-232 konektörü aracılığıyla gönderilecek olan veriyi belirli bir formatta hazırlar, bu sırada alıcı devamlı olarak hattı dinlemektedir. Verinin geleceğini belirten bir işaret ile alıcı veriyi depolar ve karakterlere dönüştürür.</w:t>
      </w:r>
      <w:r w:rsidR="004D5762" w:rsidRPr="00320E8E">
        <w:rPr>
          <w:rFonts w:cstheme="minorHAnsi"/>
          <w:noProof/>
          <w:sz w:val="28"/>
          <w:szCs w:val="28"/>
          <w:shd w:val="clear" w:color="auto" w:fill="FCFCFC"/>
        </w:rPr>
        <w:drawing>
          <wp:inline distT="0" distB="0" distL="0" distR="0">
            <wp:extent cx="5390707" cy="2583808"/>
            <wp:effectExtent l="0" t="0" r="635" b="7620"/>
            <wp:docPr id="5" name="Resim 5" descr="C:\Users\canok\Desktop\rs232\d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nok\Desktop\rs232\db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4447" cy="2590394"/>
                    </a:xfrm>
                    <a:prstGeom prst="rect">
                      <a:avLst/>
                    </a:prstGeom>
                    <a:noFill/>
                    <a:ln>
                      <a:noFill/>
                    </a:ln>
                  </pic:spPr>
                </pic:pic>
              </a:graphicData>
            </a:graphic>
          </wp:inline>
        </w:drawing>
      </w:r>
    </w:p>
    <w:p w:rsidR="00522913" w:rsidRPr="00320E8E" w:rsidRDefault="00522913" w:rsidP="00D27E96">
      <w:pPr>
        <w:rPr>
          <w:rFonts w:cstheme="minorHAnsi"/>
          <w:sz w:val="28"/>
          <w:szCs w:val="28"/>
          <w:shd w:val="clear" w:color="auto" w:fill="FFFFFF"/>
        </w:rPr>
      </w:pPr>
      <w:r w:rsidRPr="00320E8E">
        <w:rPr>
          <w:rFonts w:cstheme="minorHAnsi"/>
          <w:noProof/>
          <w:sz w:val="28"/>
          <w:szCs w:val="28"/>
        </w:rPr>
        <w:drawing>
          <wp:inline distT="0" distB="0" distL="0" distR="0" wp14:anchorId="15C23281" wp14:editId="7BB143A4">
            <wp:extent cx="5465135" cy="2544011"/>
            <wp:effectExtent l="0" t="0" r="2540" b="8890"/>
            <wp:docPr id="2" name="table">
              <a:extLst xmlns:a="http://schemas.openxmlformats.org/drawingml/2006/main">
                <a:ext uri="{FF2B5EF4-FFF2-40B4-BE49-F238E27FC236}">
                  <a16:creationId xmlns:a16="http://schemas.microsoft.com/office/drawing/2014/main" id="{84B0A19B-8A76-4871-A9B7-5067474DF5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4B0A19B-8A76-4871-A9B7-5067474DF51A}"/>
                        </a:ext>
                      </a:extLst>
                    </pic:cNvPr>
                    <pic:cNvPicPr>
                      <a:picLocks noChangeAspect="1"/>
                    </pic:cNvPicPr>
                  </pic:nvPicPr>
                  <pic:blipFill>
                    <a:blip r:embed="rId9"/>
                    <a:stretch>
                      <a:fillRect/>
                    </a:stretch>
                  </pic:blipFill>
                  <pic:spPr>
                    <a:xfrm>
                      <a:off x="0" y="0"/>
                      <a:ext cx="5488619" cy="2554943"/>
                    </a:xfrm>
                    <a:prstGeom prst="rect">
                      <a:avLst/>
                    </a:prstGeom>
                  </pic:spPr>
                </pic:pic>
              </a:graphicData>
            </a:graphic>
          </wp:inline>
        </w:drawing>
      </w:r>
    </w:p>
    <w:p w:rsidR="00B928B4" w:rsidRPr="00320E8E" w:rsidRDefault="007C06B7" w:rsidP="00D27E96">
      <w:pPr>
        <w:rPr>
          <w:rFonts w:cstheme="minorHAnsi"/>
          <w:sz w:val="28"/>
          <w:szCs w:val="28"/>
        </w:rPr>
      </w:pPr>
      <w:r w:rsidRPr="00320E8E">
        <w:rPr>
          <w:rFonts w:cstheme="minorHAnsi"/>
          <w:noProof/>
          <w:sz w:val="28"/>
          <w:szCs w:val="28"/>
        </w:rPr>
        <w:drawing>
          <wp:anchor distT="0" distB="0" distL="114300" distR="114300" simplePos="0" relativeHeight="251661312" behindDoc="1" locked="0" layoutInCell="1" allowOverlap="1" wp14:anchorId="2D76CC75" wp14:editId="1C96CA9D">
            <wp:simplePos x="0" y="0"/>
            <wp:positionH relativeFrom="margin">
              <wp:align>left</wp:align>
            </wp:positionH>
            <wp:positionV relativeFrom="paragraph">
              <wp:posOffset>5006</wp:posOffset>
            </wp:positionV>
            <wp:extent cx="2923954" cy="1461987"/>
            <wp:effectExtent l="0" t="0" r="0" b="5080"/>
            <wp:wrapTight wrapText="bothSides">
              <wp:wrapPolygon edited="0">
                <wp:start x="0" y="0"/>
                <wp:lineTo x="0" y="21394"/>
                <wp:lineTo x="21394" y="21394"/>
                <wp:lineTo x="21394" y="0"/>
                <wp:lineTo x="0" y="0"/>
              </wp:wrapPolygon>
            </wp:wrapTight>
            <wp:docPr id="25602" name="Picture 2" descr="http://sgcdn.startech.com/005329/media/products/gallery_large/PEX2S950.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2" name="Picture 2" descr="http://sgcdn.startech.com/005329/media/products/gallery_large/PEX2S950.Main.jpg"/>
                    <pic:cNvPicPr>
                      <a:picLocks noChangeAspect="1" noChangeArrowheads="1"/>
                    </pic:cNvPicPr>
                  </pic:nvPicPr>
                  <pic:blipFill>
                    <a:blip r:embed="rId10"/>
                    <a:srcRect t="27500" b="22500"/>
                    <a:stretch>
                      <a:fillRect/>
                    </a:stretch>
                  </pic:blipFill>
                  <pic:spPr bwMode="auto">
                    <a:xfrm>
                      <a:off x="0" y="0"/>
                      <a:ext cx="2923954" cy="1461987"/>
                    </a:xfrm>
                    <a:prstGeom prst="rect">
                      <a:avLst/>
                    </a:prstGeom>
                    <a:noFill/>
                  </pic:spPr>
                </pic:pic>
              </a:graphicData>
            </a:graphic>
            <wp14:sizeRelH relativeFrom="margin">
              <wp14:pctWidth>0</wp14:pctWidth>
            </wp14:sizeRelH>
            <wp14:sizeRelV relativeFrom="margin">
              <wp14:pctHeight>0</wp14:pctHeight>
            </wp14:sizeRelV>
          </wp:anchor>
        </w:drawing>
      </w:r>
      <w:r w:rsidR="004D5762" w:rsidRPr="00320E8E">
        <w:rPr>
          <w:rFonts w:cstheme="minorHAnsi"/>
          <w:sz w:val="28"/>
          <w:szCs w:val="28"/>
          <w:shd w:val="clear" w:color="auto" w:fill="FCFCFC"/>
        </w:rPr>
        <w:t xml:space="preserve">RS-232 konektöründe eksi voltaj birimi ‘1’, artı voltaj birimi ise ‘0’ olarak standart hale getirilmiştir. Ayrıca hattın boş olması durumu da ‘1’ ile ifade edilir. Voltajın artı haline geçmesi veri gönderileceğinin işaretidir. Bu durum başlangıç biti olarak ifade edilir. Ardından gönderilen karakter dizilimi alıcı tarafından </w:t>
      </w:r>
      <w:r w:rsidR="004D5762" w:rsidRPr="00320E8E">
        <w:rPr>
          <w:rFonts w:cstheme="minorHAnsi"/>
          <w:sz w:val="28"/>
          <w:szCs w:val="28"/>
          <w:shd w:val="clear" w:color="auto" w:fill="FCFCFC"/>
        </w:rPr>
        <w:lastRenderedPageBreak/>
        <w:t>depolanır ve yorumlanarak karakter setleri haline dökülür. Her karakterin sonuna ise bir bitiş biti olan ‘0’ eklenir.</w:t>
      </w:r>
    </w:p>
    <w:p w:rsidR="007857A4" w:rsidRPr="00320E8E" w:rsidRDefault="007857A4" w:rsidP="007857A4">
      <w:pPr>
        <w:rPr>
          <w:rFonts w:cstheme="minorHAnsi"/>
          <w:color w:val="000000" w:themeColor="text1"/>
          <w:sz w:val="36"/>
          <w:szCs w:val="28"/>
          <w:shd w:val="clear" w:color="auto" w:fill="FCFCFC"/>
        </w:rPr>
      </w:pPr>
      <w:r w:rsidRPr="00320E8E">
        <w:rPr>
          <w:rFonts w:cstheme="minorHAnsi"/>
          <w:bCs/>
          <w:color w:val="000000" w:themeColor="text1"/>
          <w:sz w:val="36"/>
          <w:szCs w:val="28"/>
          <w:shd w:val="clear" w:color="auto" w:fill="FCFCFC"/>
        </w:rPr>
        <w:t>Rs-232</w:t>
      </w:r>
      <w:r w:rsidR="00F93E77" w:rsidRPr="00320E8E">
        <w:rPr>
          <w:rFonts w:cstheme="minorHAnsi"/>
          <w:bCs/>
          <w:color w:val="000000" w:themeColor="text1"/>
          <w:sz w:val="36"/>
          <w:szCs w:val="28"/>
          <w:shd w:val="clear" w:color="auto" w:fill="FCFCFC"/>
        </w:rPr>
        <w:t>’</w:t>
      </w:r>
      <w:r w:rsidR="00CE691E" w:rsidRPr="00320E8E">
        <w:rPr>
          <w:rFonts w:cstheme="minorHAnsi"/>
          <w:bCs/>
          <w:color w:val="000000" w:themeColor="text1"/>
          <w:sz w:val="36"/>
          <w:szCs w:val="28"/>
          <w:shd w:val="clear" w:color="auto" w:fill="FCFCFC"/>
        </w:rPr>
        <w:t xml:space="preserve">de </w:t>
      </w:r>
      <w:r w:rsidRPr="00320E8E">
        <w:rPr>
          <w:rFonts w:cstheme="minorHAnsi"/>
          <w:bCs/>
          <w:color w:val="000000" w:themeColor="text1"/>
          <w:sz w:val="36"/>
          <w:szCs w:val="28"/>
          <w:shd w:val="clear" w:color="auto" w:fill="FCFCFC"/>
        </w:rPr>
        <w:t>SİNYAL KODLAMASI</w:t>
      </w:r>
    </w:p>
    <w:p w:rsidR="007046B6" w:rsidRPr="00320E8E" w:rsidRDefault="007046B6" w:rsidP="00C738C6">
      <w:pPr>
        <w:ind w:firstLine="708"/>
        <w:rPr>
          <w:rFonts w:cstheme="minorHAnsi"/>
          <w:sz w:val="28"/>
          <w:szCs w:val="28"/>
          <w:shd w:val="clear" w:color="auto" w:fill="FCFCFC"/>
        </w:rPr>
      </w:pPr>
      <w:r w:rsidRPr="00320E8E">
        <w:rPr>
          <w:rFonts w:cstheme="minorHAnsi"/>
          <w:noProof/>
          <w:sz w:val="28"/>
          <w:szCs w:val="28"/>
          <w:shd w:val="clear" w:color="auto" w:fill="FCFCFC"/>
        </w:rPr>
        <w:drawing>
          <wp:anchor distT="0" distB="0" distL="114300" distR="114300" simplePos="0" relativeHeight="251662336" behindDoc="0" locked="0" layoutInCell="1" allowOverlap="1" wp14:anchorId="78F6FBEF">
            <wp:simplePos x="0" y="0"/>
            <wp:positionH relativeFrom="margin">
              <wp:align>left</wp:align>
            </wp:positionH>
            <wp:positionV relativeFrom="paragraph">
              <wp:posOffset>1069591</wp:posOffset>
            </wp:positionV>
            <wp:extent cx="3285490" cy="1392555"/>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5490" cy="1392555"/>
                    </a:xfrm>
                    <a:prstGeom prst="rect">
                      <a:avLst/>
                    </a:prstGeom>
                    <a:noFill/>
                    <a:ln>
                      <a:noFill/>
                    </a:ln>
                  </pic:spPr>
                </pic:pic>
              </a:graphicData>
            </a:graphic>
          </wp:anchor>
        </w:drawing>
      </w:r>
      <w:r w:rsidR="00C738C6" w:rsidRPr="00320E8E">
        <w:rPr>
          <w:rFonts w:cstheme="minorHAnsi"/>
          <w:sz w:val="28"/>
          <w:szCs w:val="28"/>
          <w:shd w:val="clear" w:color="auto" w:fill="FCFCFC"/>
        </w:rPr>
        <w:t>RS-232 C hatl</w:t>
      </w:r>
      <w:r w:rsidR="00EB5C71" w:rsidRPr="00320E8E">
        <w:rPr>
          <w:rFonts w:cstheme="minorHAnsi"/>
          <w:sz w:val="28"/>
          <w:szCs w:val="28"/>
          <w:shd w:val="clear" w:color="auto" w:fill="FCFCFC"/>
        </w:rPr>
        <w:t>arı için</w:t>
      </w:r>
      <w:r w:rsidR="00C738C6" w:rsidRPr="00320E8E">
        <w:rPr>
          <w:rFonts w:cstheme="minorHAnsi"/>
          <w:sz w:val="28"/>
          <w:szCs w:val="28"/>
          <w:shd w:val="clear" w:color="auto" w:fill="FCFCFC"/>
        </w:rPr>
        <w:t xml:space="preserve"> gerilim seviyeleri +12 V ve -12V’dur. Fakat RS-232 hatları, +25VDc’ye kadar yüksek olan sinyal seviyeleri ile -25 V </w:t>
      </w:r>
      <w:proofErr w:type="spellStart"/>
      <w:r w:rsidR="00C738C6" w:rsidRPr="00320E8E">
        <w:rPr>
          <w:rFonts w:cstheme="minorHAnsi"/>
          <w:sz w:val="28"/>
          <w:szCs w:val="28"/>
          <w:shd w:val="clear" w:color="auto" w:fill="FCFCFC"/>
        </w:rPr>
        <w:t>Dc’ye</w:t>
      </w:r>
      <w:proofErr w:type="spellEnd"/>
      <w:r w:rsidR="00C738C6" w:rsidRPr="00320E8E">
        <w:rPr>
          <w:rFonts w:cstheme="minorHAnsi"/>
          <w:sz w:val="28"/>
          <w:szCs w:val="28"/>
          <w:shd w:val="clear" w:color="auto" w:fill="FCFCFC"/>
        </w:rPr>
        <w:t xml:space="preserve"> kadar düşük olan sinyalleri taşıyabilir. </w:t>
      </w:r>
      <w:r w:rsidR="00C738C6" w:rsidRPr="00320E8E">
        <w:rPr>
          <w:rFonts w:cstheme="minorHAnsi"/>
          <w:bCs/>
          <w:sz w:val="28"/>
          <w:szCs w:val="28"/>
          <w:u w:val="single"/>
          <w:shd w:val="clear" w:color="auto" w:fill="FCFCFC"/>
        </w:rPr>
        <w:t>Negatif gerilimler lojik “1”i pozitif gerilimler lojik “0”’ı temsil etmektedir.</w:t>
      </w:r>
      <w:r w:rsidR="00C738C6" w:rsidRPr="00320E8E">
        <w:rPr>
          <w:rFonts w:cstheme="minorHAnsi"/>
          <w:sz w:val="28"/>
          <w:szCs w:val="28"/>
          <w:shd w:val="clear" w:color="auto" w:fill="FCFCFC"/>
        </w:rPr>
        <w:t xml:space="preserve"> </w:t>
      </w:r>
    </w:p>
    <w:p w:rsidR="00C738C6" w:rsidRPr="00320E8E" w:rsidRDefault="00E94E95" w:rsidP="007046B6">
      <w:pPr>
        <w:rPr>
          <w:rFonts w:cstheme="minorHAnsi"/>
          <w:sz w:val="28"/>
          <w:szCs w:val="28"/>
          <w:shd w:val="clear" w:color="auto" w:fill="FCFCFC"/>
        </w:rPr>
      </w:pPr>
      <w:r w:rsidRPr="00320E8E">
        <w:rPr>
          <w:rFonts w:cstheme="minorHAnsi"/>
          <w:sz w:val="28"/>
          <w:szCs w:val="28"/>
          <w:shd w:val="clear" w:color="auto" w:fill="FCFCFC"/>
        </w:rPr>
        <w:t>B</w:t>
      </w:r>
      <w:r w:rsidR="00C738C6" w:rsidRPr="00320E8E">
        <w:rPr>
          <w:rFonts w:cstheme="minorHAnsi"/>
          <w:sz w:val="28"/>
          <w:szCs w:val="28"/>
          <w:shd w:val="clear" w:color="auto" w:fill="FCFCFC"/>
        </w:rPr>
        <w:t>ilgisayardaki data iletimi ikilik sistemde</w:t>
      </w:r>
      <w:r w:rsidR="009A306D" w:rsidRPr="00320E8E">
        <w:rPr>
          <w:rFonts w:cstheme="minorHAnsi"/>
          <w:sz w:val="28"/>
          <w:szCs w:val="28"/>
          <w:shd w:val="clear" w:color="auto" w:fill="FCFCFC"/>
        </w:rPr>
        <w:t>(</w:t>
      </w:r>
      <w:proofErr w:type="spellStart"/>
      <w:r w:rsidR="009A306D" w:rsidRPr="00320E8E">
        <w:rPr>
          <w:rFonts w:cstheme="minorHAnsi"/>
          <w:sz w:val="28"/>
          <w:szCs w:val="28"/>
          <w:shd w:val="clear" w:color="auto" w:fill="FCFCFC"/>
        </w:rPr>
        <w:t>binary</w:t>
      </w:r>
      <w:proofErr w:type="spellEnd"/>
      <w:r w:rsidR="009A306D" w:rsidRPr="00320E8E">
        <w:rPr>
          <w:rFonts w:cstheme="minorHAnsi"/>
          <w:sz w:val="28"/>
          <w:szCs w:val="28"/>
          <w:shd w:val="clear" w:color="auto" w:fill="FCFCFC"/>
        </w:rPr>
        <w:t>)</w:t>
      </w:r>
      <w:r w:rsidR="00C738C6" w:rsidRPr="00320E8E">
        <w:rPr>
          <w:rFonts w:cstheme="minorHAnsi"/>
          <w:sz w:val="28"/>
          <w:szCs w:val="28"/>
          <w:shd w:val="clear" w:color="auto" w:fill="FCFCFC"/>
        </w:rPr>
        <w:t xml:space="preserve"> olmaktadır. Lojik 1’e +5V karşılık gelirken, lojik 0’a OV seviyesi denk gelir. Bu tür bir çevrime TTL (Transistor, Transistor Lojik Level) çevrimi denir. Bu, bilgisayar içindeki haberleşme standardı kabul edilir. Bilgisayar içindeki data transferlerinde TTL seviyeli sinyallerin kullanılması birkaç sebepten dolayı avantajlıdır.</w:t>
      </w:r>
    </w:p>
    <w:p w:rsidR="0004700C" w:rsidRPr="00320E8E" w:rsidRDefault="00730432" w:rsidP="00754EE5">
      <w:pPr>
        <w:ind w:firstLine="708"/>
        <w:rPr>
          <w:rFonts w:cstheme="minorHAnsi"/>
          <w:sz w:val="28"/>
          <w:szCs w:val="28"/>
          <w:shd w:val="clear" w:color="auto" w:fill="FCFCFC"/>
        </w:rPr>
      </w:pPr>
      <w:r w:rsidRPr="00320E8E">
        <w:rPr>
          <w:rFonts w:cstheme="minorHAnsi"/>
          <w:bCs/>
          <w:sz w:val="28"/>
          <w:szCs w:val="28"/>
          <w:shd w:val="clear" w:color="auto" w:fill="FCFCFC"/>
        </w:rPr>
        <w:t xml:space="preserve">Peki Neden </w:t>
      </w:r>
      <w:r w:rsidR="00996C8B" w:rsidRPr="00320E8E">
        <w:rPr>
          <w:rFonts w:cstheme="minorHAnsi"/>
          <w:bCs/>
          <w:sz w:val="28"/>
          <w:szCs w:val="28"/>
          <w:shd w:val="clear" w:color="auto" w:fill="FCFCFC"/>
        </w:rPr>
        <w:t>TTL seviyesi Rs-232 uygulanmamıştır</w:t>
      </w:r>
      <w:r w:rsidRPr="00320E8E">
        <w:rPr>
          <w:rFonts w:cstheme="minorHAnsi"/>
          <w:bCs/>
          <w:sz w:val="28"/>
          <w:szCs w:val="28"/>
          <w:shd w:val="clear" w:color="auto" w:fill="FCFCFC"/>
        </w:rPr>
        <w:t xml:space="preserve">? </w:t>
      </w:r>
      <w:r w:rsidRPr="00320E8E">
        <w:rPr>
          <w:rFonts w:cstheme="minorHAnsi"/>
          <w:sz w:val="28"/>
          <w:szCs w:val="28"/>
          <w:shd w:val="clear" w:color="auto" w:fill="FCFCFC"/>
        </w:rPr>
        <w:t xml:space="preserve">Çünkü TTL haberleşmesinde </w:t>
      </w:r>
      <w:r w:rsidR="008328A9" w:rsidRPr="00320E8E">
        <w:rPr>
          <w:rFonts w:cstheme="minorHAnsi"/>
          <w:sz w:val="28"/>
          <w:szCs w:val="28"/>
          <w:shd w:val="clear" w:color="auto" w:fill="FCFCFC"/>
        </w:rPr>
        <w:t>kısa bir</w:t>
      </w:r>
      <w:r w:rsidRPr="00320E8E">
        <w:rPr>
          <w:rFonts w:cstheme="minorHAnsi"/>
          <w:sz w:val="28"/>
          <w:szCs w:val="28"/>
          <w:shd w:val="clear" w:color="auto" w:fill="FCFCFC"/>
        </w:rPr>
        <w:t xml:space="preserve"> mesafeden sonra çok ciddi problemler ortaya çıkmaktadır</w:t>
      </w:r>
      <w:r w:rsidR="00275FA1" w:rsidRPr="00320E8E">
        <w:rPr>
          <w:rFonts w:cstheme="minorHAnsi"/>
          <w:sz w:val="28"/>
          <w:szCs w:val="28"/>
          <w:shd w:val="clear" w:color="auto" w:fill="FCFCFC"/>
        </w:rPr>
        <w:t>,</w:t>
      </w:r>
      <w:r w:rsidR="007E440B" w:rsidRPr="00320E8E">
        <w:rPr>
          <w:rFonts w:cstheme="minorHAnsi"/>
          <w:sz w:val="28"/>
          <w:szCs w:val="28"/>
          <w:shd w:val="clear" w:color="auto" w:fill="FCFCFC"/>
        </w:rPr>
        <w:t xml:space="preserve"> </w:t>
      </w:r>
      <w:r w:rsidR="0035630C" w:rsidRPr="00320E8E">
        <w:rPr>
          <w:rFonts w:cstheme="minorHAnsi"/>
          <w:sz w:val="28"/>
          <w:szCs w:val="28"/>
          <w:shd w:val="clear" w:color="auto" w:fill="FCFCFC"/>
        </w:rPr>
        <w:t>ayrıca</w:t>
      </w:r>
      <w:r w:rsidR="004D7EF1" w:rsidRPr="00320E8E">
        <w:rPr>
          <w:rFonts w:cstheme="minorHAnsi"/>
          <w:sz w:val="28"/>
          <w:szCs w:val="28"/>
          <w:shd w:val="clear" w:color="auto" w:fill="FCFCFC"/>
        </w:rPr>
        <w:t xml:space="preserve"> </w:t>
      </w:r>
      <w:r w:rsidRPr="00320E8E">
        <w:rPr>
          <w:rFonts w:cstheme="minorHAnsi"/>
          <w:sz w:val="28"/>
          <w:szCs w:val="28"/>
          <w:shd w:val="clear" w:color="auto" w:fill="FCFCFC"/>
        </w:rPr>
        <w:t xml:space="preserve">dışarıdan gelen </w:t>
      </w:r>
      <w:r w:rsidR="00F63570" w:rsidRPr="00320E8E">
        <w:rPr>
          <w:rFonts w:cstheme="minorHAnsi"/>
          <w:sz w:val="28"/>
          <w:szCs w:val="28"/>
          <w:shd w:val="clear" w:color="auto" w:fill="FCFCFC"/>
        </w:rPr>
        <w:t xml:space="preserve">(yani </w:t>
      </w:r>
      <w:proofErr w:type="spellStart"/>
      <w:r w:rsidR="00F63570" w:rsidRPr="00320E8E">
        <w:rPr>
          <w:rFonts w:cstheme="minorHAnsi"/>
          <w:sz w:val="28"/>
          <w:szCs w:val="28"/>
          <w:shd w:val="clear" w:color="auto" w:fill="FCFCFC"/>
        </w:rPr>
        <w:t>noise</w:t>
      </w:r>
      <w:proofErr w:type="spellEnd"/>
      <w:r w:rsidR="00F63570" w:rsidRPr="00320E8E">
        <w:rPr>
          <w:rFonts w:cstheme="minorHAnsi"/>
          <w:sz w:val="28"/>
          <w:szCs w:val="28"/>
          <w:shd w:val="clear" w:color="auto" w:fill="FCFCFC"/>
        </w:rPr>
        <w:t>)</w:t>
      </w:r>
      <w:r w:rsidRPr="00320E8E">
        <w:rPr>
          <w:rFonts w:cstheme="minorHAnsi"/>
          <w:sz w:val="28"/>
          <w:szCs w:val="28"/>
          <w:shd w:val="clear" w:color="auto" w:fill="FCFCFC"/>
        </w:rPr>
        <w:t>sinyallerden çok çabuk etkilenir. Dolayısıyla sinyaldeki birkaç Voltluk kayıp sinyalin belirsiz bölgeye düşmesine sebep olur.</w:t>
      </w:r>
    </w:p>
    <w:p w:rsidR="00F5695F" w:rsidRPr="00320E8E" w:rsidRDefault="0004700C" w:rsidP="00F45DD0">
      <w:pPr>
        <w:ind w:firstLine="708"/>
        <w:rPr>
          <w:rFonts w:cstheme="minorHAnsi"/>
          <w:sz w:val="28"/>
          <w:szCs w:val="28"/>
          <w:shd w:val="clear" w:color="auto" w:fill="FCFCFC"/>
        </w:rPr>
      </w:pPr>
      <w:r w:rsidRPr="00320E8E">
        <w:rPr>
          <w:rFonts w:cstheme="minorHAnsi"/>
          <w:sz w:val="28"/>
          <w:szCs w:val="28"/>
          <w:shd w:val="clear" w:color="auto" w:fill="FCFCFC"/>
        </w:rPr>
        <w:t xml:space="preserve">Başarılı bir iletimin sağlanabilmesi için RS-232 sinyalleri </w:t>
      </w:r>
      <w:proofErr w:type="spellStart"/>
      <w:r w:rsidRPr="00320E8E">
        <w:rPr>
          <w:rFonts w:cstheme="minorHAnsi"/>
          <w:sz w:val="28"/>
          <w:szCs w:val="28"/>
          <w:shd w:val="clear" w:color="auto" w:fill="FCFCFC"/>
        </w:rPr>
        <w:t>pozitf</w:t>
      </w:r>
      <w:proofErr w:type="spellEnd"/>
      <w:r w:rsidRPr="00320E8E">
        <w:rPr>
          <w:rFonts w:cstheme="minorHAnsi"/>
          <w:sz w:val="28"/>
          <w:szCs w:val="28"/>
          <w:shd w:val="clear" w:color="auto" w:fill="FCFCFC"/>
        </w:rPr>
        <w:t xml:space="preserve"> bir sinyal için +5V ile +15 V arasında ve negatif bir sinyal içinde -5V ile-15V</w:t>
      </w:r>
      <w:r w:rsidR="005D175A" w:rsidRPr="00320E8E">
        <w:rPr>
          <w:rFonts w:cstheme="minorHAnsi"/>
          <w:sz w:val="28"/>
          <w:szCs w:val="28"/>
          <w:shd w:val="clear" w:color="auto" w:fill="FCFCFC"/>
        </w:rPr>
        <w:t xml:space="preserve"> </w:t>
      </w:r>
      <w:r w:rsidR="004518A3" w:rsidRPr="00320E8E">
        <w:rPr>
          <w:rFonts w:cstheme="minorHAnsi"/>
          <w:sz w:val="28"/>
          <w:szCs w:val="28"/>
          <w:shd w:val="clear" w:color="auto" w:fill="FCFCFC"/>
        </w:rPr>
        <w:t xml:space="preserve">değer almalıdır. Bu aralığı bu şekilde tutarak, gürültüden dolayı oluşan gerilim dalgalanmalarından etkilenmesini de minimuma indirmiş oluruz. Bu şekilde bir sinyal </w:t>
      </w:r>
      <w:proofErr w:type="spellStart"/>
      <w:r w:rsidR="004518A3" w:rsidRPr="00320E8E">
        <w:rPr>
          <w:rFonts w:cstheme="minorHAnsi"/>
          <w:sz w:val="28"/>
          <w:szCs w:val="28"/>
          <w:shd w:val="clear" w:color="auto" w:fill="FCFCFC"/>
        </w:rPr>
        <w:t>transmitter’dan</w:t>
      </w:r>
      <w:proofErr w:type="spellEnd"/>
      <w:r w:rsidR="004518A3" w:rsidRPr="00320E8E">
        <w:rPr>
          <w:rFonts w:cstheme="minorHAnsi"/>
          <w:sz w:val="28"/>
          <w:szCs w:val="28"/>
          <w:shd w:val="clear" w:color="auto" w:fill="FCFCFC"/>
        </w:rPr>
        <w:t xml:space="preserve"> gönderildi diyelim. RS-232 </w:t>
      </w:r>
      <w:proofErr w:type="spellStart"/>
      <w:r w:rsidR="004518A3" w:rsidRPr="00320E8E">
        <w:rPr>
          <w:rFonts w:cstheme="minorHAnsi"/>
          <w:sz w:val="28"/>
          <w:szCs w:val="28"/>
          <w:shd w:val="clear" w:color="auto" w:fill="FCFCFC"/>
        </w:rPr>
        <w:t>receiver’ı</w:t>
      </w:r>
      <w:proofErr w:type="spellEnd"/>
      <w:r w:rsidR="004518A3" w:rsidRPr="00320E8E">
        <w:rPr>
          <w:rFonts w:cstheme="minorHAnsi"/>
          <w:sz w:val="28"/>
          <w:szCs w:val="28"/>
          <w:shd w:val="clear" w:color="auto" w:fill="FCFCFC"/>
        </w:rPr>
        <w:t xml:space="preserve"> için ise bu sinyal aralığı +3V’dan yukarısı için pozitif sinyal, -3V ve bundan aşağı için ise negatif sinyal olduğu anlaşılır.</w:t>
      </w:r>
    </w:p>
    <w:p w:rsidR="00782796" w:rsidRPr="00320E8E" w:rsidRDefault="00782796" w:rsidP="00183905">
      <w:pPr>
        <w:rPr>
          <w:rFonts w:cstheme="minorHAnsi"/>
          <w:color w:val="000000" w:themeColor="text1"/>
          <w:sz w:val="28"/>
          <w:szCs w:val="28"/>
          <w:shd w:val="clear" w:color="auto" w:fill="FCFCFC"/>
        </w:rPr>
      </w:pPr>
    </w:p>
    <w:p w:rsidR="006F0D04" w:rsidRPr="00320E8E" w:rsidRDefault="006F0D04">
      <w:pPr>
        <w:rPr>
          <w:rFonts w:cstheme="minorHAnsi"/>
          <w:sz w:val="28"/>
          <w:szCs w:val="28"/>
        </w:rPr>
      </w:pPr>
    </w:p>
    <w:p w:rsidR="0020415C" w:rsidRPr="00320E8E" w:rsidRDefault="0020415C">
      <w:pPr>
        <w:rPr>
          <w:rFonts w:cstheme="minorHAnsi"/>
          <w:sz w:val="28"/>
          <w:szCs w:val="28"/>
        </w:rPr>
      </w:pPr>
    </w:p>
    <w:p w:rsidR="0020415C" w:rsidRPr="00320E8E" w:rsidRDefault="0020415C">
      <w:pPr>
        <w:rPr>
          <w:rFonts w:cstheme="minorHAnsi"/>
          <w:sz w:val="28"/>
          <w:szCs w:val="28"/>
        </w:rPr>
      </w:pPr>
    </w:p>
    <w:p w:rsidR="0020415C" w:rsidRPr="00320E8E" w:rsidRDefault="0020415C">
      <w:pPr>
        <w:rPr>
          <w:rFonts w:cstheme="minorHAnsi"/>
          <w:sz w:val="28"/>
          <w:szCs w:val="28"/>
        </w:rPr>
      </w:pPr>
    </w:p>
    <w:p w:rsidR="0054346C" w:rsidRPr="00320E8E" w:rsidRDefault="008335A2">
      <w:pPr>
        <w:rPr>
          <w:rFonts w:cstheme="minorHAnsi"/>
          <w:sz w:val="36"/>
          <w:szCs w:val="28"/>
        </w:rPr>
      </w:pPr>
      <w:proofErr w:type="spellStart"/>
      <w:r w:rsidRPr="00320E8E">
        <w:rPr>
          <w:rFonts w:cstheme="minorHAnsi"/>
          <w:sz w:val="36"/>
          <w:szCs w:val="28"/>
        </w:rPr>
        <w:t>Frame</w:t>
      </w:r>
      <w:proofErr w:type="spellEnd"/>
      <w:r w:rsidRPr="00320E8E">
        <w:rPr>
          <w:rFonts w:cstheme="minorHAnsi"/>
          <w:sz w:val="36"/>
          <w:szCs w:val="28"/>
        </w:rPr>
        <w:t xml:space="preserve"> Format</w:t>
      </w:r>
    </w:p>
    <w:p w:rsidR="00FB2FF7" w:rsidRPr="00320E8E" w:rsidRDefault="0054346C">
      <w:pPr>
        <w:rPr>
          <w:rFonts w:cstheme="minorHAnsi"/>
          <w:sz w:val="28"/>
          <w:szCs w:val="28"/>
        </w:rPr>
      </w:pPr>
      <w:r w:rsidRPr="00320E8E">
        <w:rPr>
          <w:rFonts w:cstheme="minorHAnsi"/>
          <w:sz w:val="28"/>
          <w:szCs w:val="28"/>
        </w:rPr>
        <w:t xml:space="preserve">Rs-232 start ve stop bitleri sayesinde asenkron </w:t>
      </w:r>
      <w:r w:rsidR="00D670BA" w:rsidRPr="00320E8E">
        <w:rPr>
          <w:rFonts w:cstheme="minorHAnsi"/>
          <w:sz w:val="28"/>
          <w:szCs w:val="28"/>
        </w:rPr>
        <w:t xml:space="preserve">bir </w:t>
      </w:r>
      <w:r w:rsidRPr="00320E8E">
        <w:rPr>
          <w:rFonts w:cstheme="minorHAnsi"/>
          <w:sz w:val="28"/>
          <w:szCs w:val="28"/>
        </w:rPr>
        <w:t>haberleşme yapar</w:t>
      </w:r>
      <w:r w:rsidR="00472572" w:rsidRPr="00320E8E">
        <w:rPr>
          <w:rFonts w:cstheme="minorHAnsi"/>
          <w:sz w:val="28"/>
          <w:szCs w:val="28"/>
        </w:rPr>
        <w:t xml:space="preserve">. </w:t>
      </w:r>
      <w:proofErr w:type="spellStart"/>
      <w:r w:rsidR="00FB2FF7" w:rsidRPr="00320E8E">
        <w:rPr>
          <w:rFonts w:cstheme="minorHAnsi"/>
          <w:sz w:val="28"/>
          <w:szCs w:val="28"/>
        </w:rPr>
        <w:t>Frame</w:t>
      </w:r>
      <w:proofErr w:type="spellEnd"/>
      <w:r w:rsidR="00FB2FF7" w:rsidRPr="00320E8E">
        <w:rPr>
          <w:rFonts w:cstheme="minorHAnsi"/>
          <w:sz w:val="28"/>
          <w:szCs w:val="28"/>
        </w:rPr>
        <w:t xml:space="preserve"> formatı bir start biti, 5 ve 8 bit arasında data biti ve bir stop biti içerir.  </w:t>
      </w:r>
      <w:r w:rsidR="00C84C53" w:rsidRPr="00320E8E">
        <w:rPr>
          <w:rFonts w:cstheme="minorHAnsi"/>
          <w:sz w:val="28"/>
          <w:szCs w:val="28"/>
        </w:rPr>
        <w:t xml:space="preserve">Formata gerektiğinde bir </w:t>
      </w:r>
      <w:proofErr w:type="spellStart"/>
      <w:r w:rsidR="00C84C53" w:rsidRPr="00320E8E">
        <w:rPr>
          <w:rFonts w:cstheme="minorHAnsi"/>
          <w:sz w:val="28"/>
          <w:szCs w:val="28"/>
        </w:rPr>
        <w:t>parity</w:t>
      </w:r>
      <w:proofErr w:type="spellEnd"/>
      <w:r w:rsidR="00C84C53" w:rsidRPr="00320E8E">
        <w:rPr>
          <w:rFonts w:cstheme="minorHAnsi"/>
          <w:sz w:val="28"/>
          <w:szCs w:val="28"/>
        </w:rPr>
        <w:t xml:space="preserve"> biti ve bir stop biti daha eklenebilmektedir.  Seri iletişimde veriler </w:t>
      </w:r>
      <w:proofErr w:type="spellStart"/>
      <w:r w:rsidR="00C84C53" w:rsidRPr="00320E8E">
        <w:rPr>
          <w:rFonts w:cstheme="minorHAnsi"/>
          <w:sz w:val="28"/>
          <w:szCs w:val="28"/>
        </w:rPr>
        <w:t>byte</w:t>
      </w:r>
      <w:proofErr w:type="spellEnd"/>
      <w:r w:rsidR="00C84C53" w:rsidRPr="00320E8E">
        <w:rPr>
          <w:rFonts w:cstheme="minorHAnsi"/>
          <w:sz w:val="28"/>
          <w:szCs w:val="28"/>
        </w:rPr>
        <w:t xml:space="preserve"> olarak iletilir.</w:t>
      </w:r>
      <w:r w:rsidR="007B744B" w:rsidRPr="00320E8E">
        <w:rPr>
          <w:rFonts w:cstheme="minorHAnsi"/>
          <w:sz w:val="28"/>
          <w:szCs w:val="28"/>
        </w:rPr>
        <w:t xml:space="preserve"> Bilgisayarda saklanan kısım data bitleridir. Diğer start-stop bitleri ve </w:t>
      </w:r>
      <w:proofErr w:type="spellStart"/>
      <w:r w:rsidR="007B744B" w:rsidRPr="00320E8E">
        <w:rPr>
          <w:rFonts w:cstheme="minorHAnsi"/>
          <w:sz w:val="28"/>
          <w:szCs w:val="28"/>
        </w:rPr>
        <w:t>parity</w:t>
      </w:r>
      <w:proofErr w:type="spellEnd"/>
      <w:r w:rsidR="007B744B" w:rsidRPr="00320E8E">
        <w:rPr>
          <w:rFonts w:cstheme="minorHAnsi"/>
          <w:sz w:val="28"/>
          <w:szCs w:val="28"/>
        </w:rPr>
        <w:t xml:space="preserve"> bitleri kaydedilmez.</w:t>
      </w:r>
    </w:p>
    <w:p w:rsidR="008F7819" w:rsidRPr="00320E8E" w:rsidRDefault="008F7819">
      <w:pPr>
        <w:rPr>
          <w:rFonts w:cstheme="minorHAnsi"/>
          <w:sz w:val="28"/>
          <w:szCs w:val="28"/>
        </w:rPr>
      </w:pPr>
      <w:r w:rsidRPr="00320E8E">
        <w:rPr>
          <w:rFonts w:cstheme="minorHAnsi"/>
          <w:noProof/>
          <w:sz w:val="28"/>
          <w:szCs w:val="28"/>
        </w:rPr>
        <w:drawing>
          <wp:inline distT="0" distB="0" distL="0" distR="0">
            <wp:extent cx="5699052" cy="3207169"/>
            <wp:effectExtent l="0" t="0" r="0" b="0"/>
            <wp:docPr id="7" name="Resim 7" descr="C:\Users\canok\Desktop\rs232\RS232-Frame-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ok\Desktop\rs232\RS232-Frame-Forma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7515" cy="3211932"/>
                    </a:xfrm>
                    <a:prstGeom prst="rect">
                      <a:avLst/>
                    </a:prstGeom>
                    <a:noFill/>
                    <a:ln>
                      <a:noFill/>
                    </a:ln>
                  </pic:spPr>
                </pic:pic>
              </a:graphicData>
            </a:graphic>
          </wp:inline>
        </w:drawing>
      </w:r>
    </w:p>
    <w:p w:rsidR="002462C7" w:rsidRPr="00320E8E" w:rsidRDefault="002462C7" w:rsidP="002462C7">
      <w:pPr>
        <w:rPr>
          <w:rFonts w:cstheme="minorHAnsi"/>
          <w:sz w:val="28"/>
          <w:szCs w:val="28"/>
        </w:rPr>
      </w:pPr>
      <w:proofErr w:type="spellStart"/>
      <w:r w:rsidRPr="00320E8E">
        <w:rPr>
          <w:rFonts w:cstheme="minorHAnsi"/>
          <w:bCs/>
          <w:sz w:val="28"/>
          <w:szCs w:val="28"/>
        </w:rPr>
        <w:t>Parity</w:t>
      </w:r>
      <w:proofErr w:type="spellEnd"/>
      <w:r w:rsidRPr="00320E8E">
        <w:rPr>
          <w:rFonts w:cstheme="minorHAnsi"/>
          <w:bCs/>
          <w:sz w:val="28"/>
          <w:szCs w:val="28"/>
        </w:rPr>
        <w:t xml:space="preserve"> biti</w:t>
      </w:r>
      <w:r w:rsidR="00C74D4B" w:rsidRPr="00320E8E">
        <w:rPr>
          <w:rFonts w:cstheme="minorHAnsi"/>
          <w:sz w:val="28"/>
          <w:szCs w:val="28"/>
        </w:rPr>
        <w:t>:</w:t>
      </w:r>
      <w:r w:rsidR="00AA2011" w:rsidRPr="00320E8E">
        <w:rPr>
          <w:rFonts w:cstheme="minorHAnsi"/>
          <w:sz w:val="28"/>
          <w:szCs w:val="28"/>
        </w:rPr>
        <w:t xml:space="preserve"> </w:t>
      </w:r>
      <w:proofErr w:type="spellStart"/>
      <w:r w:rsidRPr="00320E8E">
        <w:rPr>
          <w:rFonts w:cstheme="minorHAnsi"/>
          <w:sz w:val="28"/>
          <w:szCs w:val="28"/>
        </w:rPr>
        <w:t>Parity</w:t>
      </w:r>
      <w:proofErr w:type="spellEnd"/>
      <w:r w:rsidRPr="00320E8E">
        <w:rPr>
          <w:rFonts w:cstheme="minorHAnsi"/>
          <w:sz w:val="28"/>
          <w:szCs w:val="28"/>
        </w:rPr>
        <w:t xml:space="preserve"> biti iletilen veri için basit hata kontrolü sağlar. </w:t>
      </w:r>
      <w:proofErr w:type="spellStart"/>
      <w:r w:rsidRPr="00320E8E">
        <w:rPr>
          <w:rFonts w:cstheme="minorHAnsi"/>
          <w:sz w:val="28"/>
          <w:szCs w:val="28"/>
        </w:rPr>
        <w:t>Parity</w:t>
      </w:r>
      <w:proofErr w:type="spellEnd"/>
      <w:r w:rsidRPr="00320E8E">
        <w:rPr>
          <w:rFonts w:cstheme="minorHAnsi"/>
          <w:sz w:val="28"/>
          <w:szCs w:val="28"/>
        </w:rPr>
        <w:t xml:space="preserve"> bit değerleri aşağıdaki gibi ayarlanabilmektedir:</w:t>
      </w:r>
    </w:p>
    <w:p w:rsidR="00D17A34" w:rsidRPr="00320E8E" w:rsidRDefault="00CA69AE">
      <w:pPr>
        <w:rPr>
          <w:rFonts w:cstheme="minorHAnsi"/>
          <w:sz w:val="28"/>
          <w:szCs w:val="28"/>
        </w:rPr>
      </w:pPr>
      <w:r w:rsidRPr="00320E8E">
        <w:rPr>
          <w:rFonts w:cstheme="minorHAnsi"/>
          <w:noProof/>
          <w:sz w:val="28"/>
          <w:szCs w:val="28"/>
        </w:rPr>
        <w:drawing>
          <wp:inline distT="0" distB="0" distL="0" distR="0" wp14:anchorId="474BD0EF" wp14:editId="429B2A1B">
            <wp:extent cx="5836373" cy="2743200"/>
            <wp:effectExtent l="0" t="0" r="0" b="0"/>
            <wp:docPr id="38914" name="Picture 2" descr="http://www.eeherald.com/images/rs2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4" name="Picture 2" descr="http://www.eeherald.com/images/rs232-3.jpg"/>
                    <pic:cNvPicPr>
                      <a:picLocks noChangeAspect="1" noChangeArrowheads="1"/>
                    </pic:cNvPicPr>
                  </pic:nvPicPr>
                  <pic:blipFill>
                    <a:blip r:embed="rId13"/>
                    <a:srcRect/>
                    <a:stretch>
                      <a:fillRect/>
                    </a:stretch>
                  </pic:blipFill>
                  <pic:spPr bwMode="auto">
                    <a:xfrm>
                      <a:off x="0" y="0"/>
                      <a:ext cx="5970513" cy="2806248"/>
                    </a:xfrm>
                    <a:prstGeom prst="rect">
                      <a:avLst/>
                    </a:prstGeom>
                    <a:noFill/>
                  </pic:spPr>
                </pic:pic>
              </a:graphicData>
            </a:graphic>
          </wp:inline>
        </w:drawing>
      </w:r>
    </w:p>
    <w:p w:rsidR="001A1C82" w:rsidRPr="00320E8E" w:rsidRDefault="001A1C82" w:rsidP="001A1C82">
      <w:pPr>
        <w:rPr>
          <w:rFonts w:cstheme="minorHAnsi"/>
          <w:sz w:val="28"/>
          <w:szCs w:val="28"/>
        </w:rPr>
      </w:pPr>
      <w:r w:rsidRPr="00320E8E">
        <w:rPr>
          <w:rFonts w:cstheme="minorHAnsi"/>
          <w:bCs/>
          <w:sz w:val="28"/>
          <w:szCs w:val="28"/>
        </w:rPr>
        <w:lastRenderedPageBreak/>
        <w:t>Bitler nasıl iletilir?</w:t>
      </w:r>
    </w:p>
    <w:p w:rsidR="001A1C82" w:rsidRPr="00320E8E" w:rsidRDefault="001A1C82" w:rsidP="001014C3">
      <w:pPr>
        <w:rPr>
          <w:rFonts w:cstheme="minorHAnsi"/>
          <w:sz w:val="28"/>
          <w:szCs w:val="28"/>
        </w:rPr>
      </w:pPr>
      <w:r w:rsidRPr="00320E8E">
        <w:rPr>
          <w:rFonts w:cstheme="minorHAnsi"/>
          <w:sz w:val="28"/>
          <w:szCs w:val="28"/>
        </w:rPr>
        <w:t xml:space="preserve">Seri iletişimde belli bir sürede bir bit iletilir. Bitlerin iletim </w:t>
      </w:r>
      <w:proofErr w:type="spellStart"/>
      <w:r w:rsidRPr="00320E8E">
        <w:rPr>
          <w:rFonts w:cstheme="minorHAnsi"/>
          <w:sz w:val="28"/>
          <w:szCs w:val="28"/>
        </w:rPr>
        <w:t>sırası</w:t>
      </w:r>
      <w:r w:rsidR="00625752" w:rsidRPr="00320E8E">
        <w:rPr>
          <w:rFonts w:cstheme="minorHAnsi"/>
          <w:sz w:val="28"/>
          <w:szCs w:val="28"/>
        </w:rPr>
        <w:t>daki</w:t>
      </w:r>
      <w:proofErr w:type="spellEnd"/>
      <w:r w:rsidRPr="00320E8E">
        <w:rPr>
          <w:rFonts w:cstheme="minorHAnsi"/>
          <w:sz w:val="28"/>
          <w:szCs w:val="28"/>
        </w:rPr>
        <w:t xml:space="preserve"> gibidir:</w:t>
      </w:r>
      <w:r w:rsidR="00736BBC" w:rsidRPr="00320E8E">
        <w:rPr>
          <w:rFonts w:cstheme="minorHAnsi"/>
          <w:sz w:val="28"/>
          <w:szCs w:val="28"/>
        </w:rPr>
        <w:t xml:space="preserve"> </w:t>
      </w:r>
      <w:r w:rsidR="001014C3" w:rsidRPr="00320E8E">
        <w:rPr>
          <w:rFonts w:cstheme="minorHAnsi"/>
          <w:sz w:val="28"/>
          <w:szCs w:val="28"/>
        </w:rPr>
        <w:t xml:space="preserve">0 </w:t>
      </w:r>
      <w:r w:rsidRPr="00320E8E">
        <w:rPr>
          <w:rFonts w:cstheme="minorHAnsi"/>
          <w:sz w:val="28"/>
          <w:szCs w:val="28"/>
        </w:rPr>
        <w:t>değerindeki start biti</w:t>
      </w:r>
      <w:r w:rsidR="00972AE4" w:rsidRPr="00320E8E">
        <w:rPr>
          <w:rFonts w:cstheme="minorHAnsi"/>
          <w:sz w:val="28"/>
          <w:szCs w:val="28"/>
        </w:rPr>
        <w:t>,</w:t>
      </w:r>
      <w:r w:rsidR="00072F05" w:rsidRPr="00320E8E">
        <w:rPr>
          <w:rFonts w:cstheme="minorHAnsi"/>
          <w:sz w:val="28"/>
          <w:szCs w:val="28"/>
        </w:rPr>
        <w:t xml:space="preserve"> </w:t>
      </w:r>
      <w:r w:rsidRPr="00320E8E">
        <w:rPr>
          <w:rFonts w:cstheme="minorHAnsi"/>
          <w:sz w:val="28"/>
          <w:szCs w:val="28"/>
        </w:rPr>
        <w:t xml:space="preserve">Data bitleri ilk data biti iletilecek verinin </w:t>
      </w:r>
      <w:proofErr w:type="gramStart"/>
      <w:r w:rsidR="00030D74" w:rsidRPr="00320E8E">
        <w:rPr>
          <w:rFonts w:cstheme="minorHAnsi"/>
          <w:sz w:val="28"/>
          <w:szCs w:val="28"/>
        </w:rPr>
        <w:t>biti</w:t>
      </w:r>
      <w:r w:rsidR="00D74E08" w:rsidRPr="00320E8E">
        <w:rPr>
          <w:rFonts w:cstheme="minorHAnsi"/>
          <w:sz w:val="28"/>
          <w:szCs w:val="28"/>
        </w:rPr>
        <w:t xml:space="preserve"> </w:t>
      </w:r>
      <w:r w:rsidR="00206042" w:rsidRPr="00320E8E">
        <w:rPr>
          <w:rFonts w:cstheme="minorHAnsi"/>
          <w:sz w:val="28"/>
          <w:szCs w:val="28"/>
        </w:rPr>
        <w:t>,</w:t>
      </w:r>
      <w:proofErr w:type="gramEnd"/>
      <w:r w:rsidR="00E9622C" w:rsidRPr="00320E8E">
        <w:rPr>
          <w:rFonts w:cstheme="minorHAnsi"/>
          <w:sz w:val="28"/>
          <w:szCs w:val="28"/>
        </w:rPr>
        <w:t xml:space="preserve"> </w:t>
      </w:r>
      <w:r w:rsidRPr="00320E8E">
        <w:rPr>
          <w:rFonts w:cstheme="minorHAnsi"/>
          <w:sz w:val="28"/>
          <w:szCs w:val="28"/>
        </w:rPr>
        <w:t xml:space="preserve">Tanımlanmışsa </w:t>
      </w:r>
      <w:proofErr w:type="spellStart"/>
      <w:r w:rsidRPr="00320E8E">
        <w:rPr>
          <w:rFonts w:cstheme="minorHAnsi"/>
          <w:sz w:val="28"/>
          <w:szCs w:val="28"/>
        </w:rPr>
        <w:t>parity</w:t>
      </w:r>
      <w:proofErr w:type="spellEnd"/>
      <w:r w:rsidRPr="00320E8E">
        <w:rPr>
          <w:rFonts w:cstheme="minorHAnsi"/>
          <w:sz w:val="28"/>
          <w:szCs w:val="28"/>
        </w:rPr>
        <w:t xml:space="preserve"> (eşlik) biti</w:t>
      </w:r>
      <w:r w:rsidR="00E05092" w:rsidRPr="00320E8E">
        <w:rPr>
          <w:rFonts w:cstheme="minorHAnsi"/>
          <w:sz w:val="28"/>
          <w:szCs w:val="28"/>
        </w:rPr>
        <w:t>,</w:t>
      </w:r>
      <w:r w:rsidR="00072F05" w:rsidRPr="00320E8E">
        <w:rPr>
          <w:rFonts w:cstheme="minorHAnsi"/>
          <w:sz w:val="28"/>
          <w:szCs w:val="28"/>
        </w:rPr>
        <w:t xml:space="preserve"> </w:t>
      </w:r>
      <w:r w:rsidRPr="00320E8E">
        <w:rPr>
          <w:rFonts w:cstheme="minorHAnsi"/>
          <w:sz w:val="28"/>
          <w:szCs w:val="28"/>
        </w:rPr>
        <w:t>1 değerindeki bir tane ya da 2 tane stop biti</w:t>
      </w:r>
    </w:p>
    <w:p w:rsidR="00B078A5" w:rsidRPr="00320E8E" w:rsidRDefault="001A1C82" w:rsidP="001014C3">
      <w:pPr>
        <w:rPr>
          <w:rFonts w:cstheme="minorHAnsi"/>
          <w:sz w:val="28"/>
          <w:szCs w:val="28"/>
        </w:rPr>
      </w:pPr>
      <w:r w:rsidRPr="00320E8E">
        <w:rPr>
          <w:rFonts w:cstheme="minorHAnsi"/>
          <w:sz w:val="28"/>
          <w:szCs w:val="28"/>
        </w:rPr>
        <w:t>Saniyede iletilen bit sayısı baud rate olarak tanımlanmaktadır</w:t>
      </w:r>
      <w:r w:rsidR="001014C3" w:rsidRPr="00320E8E">
        <w:rPr>
          <w:rFonts w:cstheme="minorHAnsi"/>
          <w:sz w:val="28"/>
          <w:szCs w:val="28"/>
        </w:rPr>
        <w:t>.</w:t>
      </w:r>
      <w:r w:rsidR="00B078A5" w:rsidRPr="00320E8E">
        <w:rPr>
          <w:rFonts w:cstheme="minorHAnsi"/>
          <w:color w:val="000000" w:themeColor="text1"/>
          <w:kern w:val="24"/>
          <w:sz w:val="28"/>
          <w:szCs w:val="28"/>
        </w:rPr>
        <w:t xml:space="preserve"> </w:t>
      </w:r>
      <w:r w:rsidR="00B078A5" w:rsidRPr="00320E8E">
        <w:rPr>
          <w:rFonts w:cstheme="minorHAnsi"/>
          <w:sz w:val="28"/>
          <w:szCs w:val="28"/>
        </w:rPr>
        <w:t xml:space="preserve">Burada transfer edilen bitler start biti, data </w:t>
      </w:r>
      <w:proofErr w:type="gramStart"/>
      <w:r w:rsidR="00B078A5" w:rsidRPr="00320E8E">
        <w:rPr>
          <w:rFonts w:cstheme="minorHAnsi"/>
          <w:sz w:val="28"/>
          <w:szCs w:val="28"/>
        </w:rPr>
        <w:t>bitleri ,</w:t>
      </w:r>
      <w:proofErr w:type="gramEnd"/>
      <w:r w:rsidR="00B078A5" w:rsidRPr="00320E8E">
        <w:rPr>
          <w:rFonts w:cstheme="minorHAnsi"/>
          <w:sz w:val="28"/>
          <w:szCs w:val="28"/>
        </w:rPr>
        <w:t xml:space="preserve"> </w:t>
      </w:r>
      <w:proofErr w:type="spellStart"/>
      <w:r w:rsidR="00B078A5" w:rsidRPr="00320E8E">
        <w:rPr>
          <w:rFonts w:cstheme="minorHAnsi"/>
          <w:sz w:val="28"/>
          <w:szCs w:val="28"/>
        </w:rPr>
        <w:t>parity</w:t>
      </w:r>
      <w:proofErr w:type="spellEnd"/>
      <w:r w:rsidR="00B078A5" w:rsidRPr="00320E8E">
        <w:rPr>
          <w:rFonts w:cstheme="minorHAnsi"/>
          <w:sz w:val="28"/>
          <w:szCs w:val="28"/>
        </w:rPr>
        <w:t xml:space="preserve"> biti ve stop bitleri de hız hesabına dahil edilmektedir.</w:t>
      </w:r>
    </w:p>
    <w:p w:rsidR="00D50454" w:rsidRPr="00320E8E" w:rsidRDefault="00D50454" w:rsidP="001014C3">
      <w:pPr>
        <w:rPr>
          <w:rFonts w:cstheme="minorHAnsi"/>
          <w:sz w:val="28"/>
          <w:szCs w:val="28"/>
        </w:rPr>
      </w:pPr>
      <w:r w:rsidRPr="00320E8E">
        <w:rPr>
          <w:rFonts w:cstheme="minorHAnsi"/>
          <w:noProof/>
          <w:sz w:val="28"/>
          <w:szCs w:val="28"/>
        </w:rPr>
        <w:drawing>
          <wp:inline distT="0" distB="0" distL="0" distR="0" wp14:anchorId="235AAC17" wp14:editId="5CF47734">
            <wp:extent cx="5603359" cy="5637330"/>
            <wp:effectExtent l="0" t="0" r="0" b="1905"/>
            <wp:docPr id="29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8" name="Picture 2"/>
                    <pic:cNvPicPr>
                      <a:picLocks noChangeAspect="1" noChangeArrowheads="1"/>
                    </pic:cNvPicPr>
                  </pic:nvPicPr>
                  <pic:blipFill>
                    <a:blip r:embed="rId14"/>
                    <a:srcRect/>
                    <a:stretch>
                      <a:fillRect/>
                    </a:stretch>
                  </pic:blipFill>
                  <pic:spPr bwMode="auto">
                    <a:xfrm>
                      <a:off x="0" y="0"/>
                      <a:ext cx="5606957" cy="5640950"/>
                    </a:xfrm>
                    <a:prstGeom prst="rect">
                      <a:avLst/>
                    </a:prstGeom>
                    <a:noFill/>
                    <a:ln w="9525">
                      <a:noFill/>
                      <a:miter lim="800000"/>
                      <a:headEnd/>
                      <a:tailEnd/>
                    </a:ln>
                    <a:effectLst/>
                  </pic:spPr>
                </pic:pic>
              </a:graphicData>
            </a:graphic>
          </wp:inline>
        </w:drawing>
      </w:r>
    </w:p>
    <w:p w:rsidR="0011749E" w:rsidRPr="00320E8E" w:rsidRDefault="0011749E">
      <w:pPr>
        <w:rPr>
          <w:rFonts w:cstheme="minorHAnsi"/>
          <w:sz w:val="28"/>
          <w:szCs w:val="28"/>
        </w:rPr>
      </w:pPr>
    </w:p>
    <w:p w:rsidR="008D4664" w:rsidRDefault="008D4664">
      <w:pPr>
        <w:rPr>
          <w:rFonts w:cstheme="minorHAnsi"/>
          <w:sz w:val="28"/>
          <w:szCs w:val="28"/>
        </w:rPr>
      </w:pPr>
    </w:p>
    <w:p w:rsidR="00F65C6B" w:rsidRDefault="00F65C6B">
      <w:pPr>
        <w:rPr>
          <w:rFonts w:cstheme="minorHAnsi"/>
          <w:sz w:val="28"/>
          <w:szCs w:val="28"/>
        </w:rPr>
      </w:pPr>
    </w:p>
    <w:p w:rsidR="00320E8E" w:rsidRPr="0053344C" w:rsidRDefault="00F65C6B">
      <w:pPr>
        <w:rPr>
          <w:rFonts w:cstheme="minorHAnsi"/>
          <w:sz w:val="32"/>
          <w:szCs w:val="28"/>
        </w:rPr>
      </w:pPr>
      <w:r w:rsidRPr="0053344C">
        <w:rPr>
          <w:rFonts w:cstheme="minorHAnsi"/>
          <w:sz w:val="32"/>
          <w:szCs w:val="28"/>
        </w:rPr>
        <w:lastRenderedPageBreak/>
        <w:t>KODU</w:t>
      </w:r>
    </w:p>
    <w:p w:rsidR="00715E2F" w:rsidRDefault="00D14A79">
      <w:pPr>
        <w:rPr>
          <w:rFonts w:cstheme="minorHAnsi"/>
          <w:sz w:val="28"/>
          <w:szCs w:val="28"/>
        </w:rPr>
      </w:pPr>
      <w:proofErr w:type="spellStart"/>
      <w:r>
        <w:rPr>
          <w:rFonts w:cstheme="minorHAnsi"/>
          <w:sz w:val="28"/>
          <w:szCs w:val="28"/>
        </w:rPr>
        <w:t>Transmitter</w:t>
      </w:r>
      <w:proofErr w:type="spellEnd"/>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ile </w:t>
      </w:r>
      <w:proofErr w:type="spellStart"/>
      <w:r>
        <w:rPr>
          <w:rFonts w:cstheme="minorHAnsi"/>
          <w:sz w:val="28"/>
          <w:szCs w:val="28"/>
        </w:rPr>
        <w:t>Receiver</w:t>
      </w:r>
      <w:proofErr w:type="spellEnd"/>
      <w:r>
        <w:rPr>
          <w:rFonts w:cstheme="minorHAnsi"/>
          <w:sz w:val="28"/>
          <w:szCs w:val="28"/>
        </w:rPr>
        <w:t xml:space="preserve"> </w:t>
      </w:r>
      <w:proofErr w:type="spellStart"/>
      <w:r>
        <w:rPr>
          <w:rFonts w:cstheme="minorHAnsi"/>
          <w:sz w:val="28"/>
          <w:szCs w:val="28"/>
        </w:rPr>
        <w:t>classından</w:t>
      </w:r>
      <w:proofErr w:type="spellEnd"/>
      <w:r>
        <w:rPr>
          <w:rFonts w:cstheme="minorHAnsi"/>
          <w:sz w:val="28"/>
          <w:szCs w:val="28"/>
        </w:rPr>
        <w:t xml:space="preserve"> oluşturduğumuz objeler sayesinde iletişimi gerçekleştirilir. Olu</w:t>
      </w:r>
      <w:r w:rsidR="00B2600F">
        <w:rPr>
          <w:rFonts w:cstheme="minorHAnsi"/>
          <w:sz w:val="28"/>
          <w:szCs w:val="28"/>
        </w:rPr>
        <w:t>şturmuş olduğumuz objeler sayesinde Rs-232 protokolünde</w:t>
      </w:r>
      <w:r w:rsidR="00830889">
        <w:rPr>
          <w:rFonts w:cstheme="minorHAnsi"/>
          <w:sz w:val="28"/>
          <w:szCs w:val="28"/>
        </w:rPr>
        <w:t xml:space="preserve"> de</w:t>
      </w:r>
      <w:r w:rsidR="00B2600F">
        <w:rPr>
          <w:rFonts w:cstheme="minorHAnsi"/>
          <w:sz w:val="28"/>
          <w:szCs w:val="28"/>
        </w:rPr>
        <w:t xml:space="preserve"> değişikliklerde yapabiliriz.</w:t>
      </w:r>
      <w:r w:rsidR="00142E86">
        <w:rPr>
          <w:rFonts w:cstheme="minorHAnsi"/>
          <w:sz w:val="28"/>
          <w:szCs w:val="28"/>
        </w:rPr>
        <w:t xml:space="preserve"> </w:t>
      </w:r>
    </w:p>
    <w:p w:rsidR="00320E8E" w:rsidRDefault="00F65C6B">
      <w:pPr>
        <w:rPr>
          <w:rFonts w:cstheme="minorHAnsi"/>
          <w:sz w:val="28"/>
          <w:szCs w:val="28"/>
        </w:rPr>
      </w:pPr>
      <w:r>
        <w:rPr>
          <w:rFonts w:cstheme="minorHAnsi"/>
          <w:noProof/>
          <w:sz w:val="28"/>
          <w:szCs w:val="28"/>
        </w:rPr>
        <w:drawing>
          <wp:inline distT="0" distB="0" distL="0" distR="0">
            <wp:extent cx="6036930" cy="3562709"/>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4979" cy="3573361"/>
                    </a:xfrm>
                    <a:prstGeom prst="rect">
                      <a:avLst/>
                    </a:prstGeom>
                    <a:noFill/>
                    <a:ln>
                      <a:noFill/>
                    </a:ln>
                  </pic:spPr>
                </pic:pic>
              </a:graphicData>
            </a:graphic>
          </wp:inline>
        </w:drawing>
      </w:r>
    </w:p>
    <w:p w:rsidR="00320E8E" w:rsidRDefault="00320E8E">
      <w:pPr>
        <w:rPr>
          <w:rFonts w:cstheme="minorHAnsi"/>
          <w:sz w:val="28"/>
          <w:szCs w:val="28"/>
        </w:rPr>
      </w:pPr>
    </w:p>
    <w:p w:rsidR="00320E8E" w:rsidRDefault="00320E8E">
      <w:pPr>
        <w:rPr>
          <w:rFonts w:cstheme="minorHAnsi"/>
          <w:sz w:val="28"/>
          <w:szCs w:val="28"/>
        </w:rPr>
      </w:pPr>
    </w:p>
    <w:p w:rsidR="006E1AE8" w:rsidRPr="00320E8E" w:rsidRDefault="00310466">
      <w:pPr>
        <w:rPr>
          <w:rFonts w:cstheme="minorHAnsi"/>
          <w:sz w:val="28"/>
          <w:szCs w:val="28"/>
        </w:rPr>
      </w:pPr>
      <w:bookmarkStart w:id="0" w:name="_GoBack"/>
      <w:r>
        <w:rPr>
          <w:rFonts w:cstheme="minorHAnsi"/>
          <w:noProof/>
          <w:sz w:val="28"/>
          <w:szCs w:val="28"/>
        </w:rPr>
        <w:drawing>
          <wp:inline distT="0" distB="0" distL="0" distR="0">
            <wp:extent cx="6188602" cy="3346890"/>
            <wp:effectExtent l="0" t="0" r="3175"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602" cy="3346890"/>
                    </a:xfrm>
                    <a:prstGeom prst="rect">
                      <a:avLst/>
                    </a:prstGeom>
                    <a:noFill/>
                    <a:ln>
                      <a:noFill/>
                    </a:ln>
                  </pic:spPr>
                </pic:pic>
              </a:graphicData>
            </a:graphic>
          </wp:inline>
        </w:drawing>
      </w:r>
      <w:bookmarkEnd w:id="0"/>
    </w:p>
    <w:p w:rsidR="006E1AE8" w:rsidRPr="00320E8E" w:rsidRDefault="006E1AE8">
      <w:pPr>
        <w:rPr>
          <w:rFonts w:cstheme="minorHAnsi"/>
          <w:sz w:val="28"/>
          <w:szCs w:val="28"/>
        </w:rPr>
      </w:pPr>
    </w:p>
    <w:p w:rsidR="008D4664" w:rsidRPr="00320E8E" w:rsidRDefault="008D4664">
      <w:pPr>
        <w:rPr>
          <w:rFonts w:cstheme="minorHAnsi"/>
          <w:sz w:val="28"/>
          <w:szCs w:val="28"/>
        </w:rPr>
      </w:pPr>
      <w:r w:rsidRPr="00320E8E">
        <w:rPr>
          <w:rFonts w:cstheme="minorHAnsi"/>
          <w:sz w:val="28"/>
          <w:szCs w:val="28"/>
        </w:rPr>
        <w:t>Kaynakça</w:t>
      </w:r>
    </w:p>
    <w:p w:rsidR="0011749E" w:rsidRPr="00320E8E" w:rsidRDefault="00C41E59">
      <w:pPr>
        <w:rPr>
          <w:rFonts w:cstheme="minorHAnsi"/>
          <w:sz w:val="28"/>
          <w:szCs w:val="28"/>
        </w:rPr>
      </w:pPr>
      <w:hyperlink r:id="rId17" w:history="1">
        <w:r w:rsidR="008D4664" w:rsidRPr="00320E8E">
          <w:rPr>
            <w:rStyle w:val="Kpr"/>
            <w:rFonts w:cstheme="minorHAnsi"/>
            <w:sz w:val="28"/>
            <w:szCs w:val="28"/>
          </w:rPr>
          <w:t>https://www.tekniktrend.com/rs232-rs485-nasil-calisir/</w:t>
        </w:r>
      </w:hyperlink>
    </w:p>
    <w:p w:rsidR="008D4664" w:rsidRPr="00320E8E" w:rsidRDefault="00C41E59" w:rsidP="001A72B4">
      <w:pPr>
        <w:rPr>
          <w:rFonts w:cstheme="minorHAnsi"/>
          <w:sz w:val="28"/>
          <w:szCs w:val="28"/>
        </w:rPr>
      </w:pPr>
      <w:hyperlink r:id="rId18" w:history="1">
        <w:r w:rsidR="008D4664" w:rsidRPr="00320E8E">
          <w:rPr>
            <w:rStyle w:val="Kpr"/>
            <w:rFonts w:cstheme="minorHAnsi"/>
            <w:sz w:val="28"/>
            <w:szCs w:val="28"/>
          </w:rPr>
          <w:t>http://320volt.com/rs232-seri-iletisim-portu-hakkinda-bilgiler/</w:t>
        </w:r>
      </w:hyperlink>
    </w:p>
    <w:p w:rsidR="008D4664" w:rsidRPr="00320E8E" w:rsidRDefault="008D4664" w:rsidP="001A72B4">
      <w:pPr>
        <w:rPr>
          <w:rFonts w:cstheme="minorHAnsi"/>
          <w:sz w:val="28"/>
          <w:szCs w:val="28"/>
        </w:rPr>
      </w:pPr>
    </w:p>
    <w:p w:rsidR="008D4664" w:rsidRDefault="008D4664">
      <w:pPr>
        <w:rPr>
          <w:rFonts w:cstheme="minorHAnsi"/>
          <w:sz w:val="28"/>
          <w:szCs w:val="28"/>
        </w:rPr>
      </w:pPr>
    </w:p>
    <w:p w:rsidR="00320E8E" w:rsidRDefault="00320E8E">
      <w:pPr>
        <w:rPr>
          <w:rFonts w:cstheme="minorHAnsi"/>
          <w:sz w:val="28"/>
          <w:szCs w:val="28"/>
        </w:rPr>
      </w:pPr>
    </w:p>
    <w:p w:rsidR="00320E8E" w:rsidRDefault="00320E8E">
      <w:pPr>
        <w:rPr>
          <w:rFonts w:cstheme="minorHAnsi"/>
          <w:sz w:val="28"/>
          <w:szCs w:val="28"/>
        </w:rPr>
      </w:pPr>
    </w:p>
    <w:p w:rsidR="00320E8E" w:rsidRPr="00320E8E" w:rsidRDefault="00320E8E">
      <w:pPr>
        <w:rPr>
          <w:rFonts w:cstheme="minorHAnsi"/>
          <w:sz w:val="28"/>
          <w:szCs w:val="28"/>
        </w:rPr>
      </w:pPr>
    </w:p>
    <w:sectPr w:rsidR="00320E8E" w:rsidRPr="00320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74C"/>
    <w:multiLevelType w:val="hybridMultilevel"/>
    <w:tmpl w:val="6C30FBB4"/>
    <w:lvl w:ilvl="0" w:tplc="97E6F5DA">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1D95A42"/>
    <w:multiLevelType w:val="hybridMultilevel"/>
    <w:tmpl w:val="C00E49C2"/>
    <w:lvl w:ilvl="0" w:tplc="F384B604">
      <w:start w:val="1"/>
      <w:numFmt w:val="decimal"/>
      <w:lvlText w:val="%1."/>
      <w:lvlJc w:val="left"/>
      <w:pPr>
        <w:tabs>
          <w:tab w:val="num" w:pos="720"/>
        </w:tabs>
        <w:ind w:left="720" w:hanging="360"/>
      </w:pPr>
    </w:lvl>
    <w:lvl w:ilvl="1" w:tplc="2820A6D2" w:tentative="1">
      <w:start w:val="1"/>
      <w:numFmt w:val="decimal"/>
      <w:lvlText w:val="%2."/>
      <w:lvlJc w:val="left"/>
      <w:pPr>
        <w:tabs>
          <w:tab w:val="num" w:pos="1440"/>
        </w:tabs>
        <w:ind w:left="1440" w:hanging="360"/>
      </w:pPr>
    </w:lvl>
    <w:lvl w:ilvl="2" w:tplc="4314C90E" w:tentative="1">
      <w:start w:val="1"/>
      <w:numFmt w:val="decimal"/>
      <w:lvlText w:val="%3."/>
      <w:lvlJc w:val="left"/>
      <w:pPr>
        <w:tabs>
          <w:tab w:val="num" w:pos="2160"/>
        </w:tabs>
        <w:ind w:left="2160" w:hanging="360"/>
      </w:pPr>
    </w:lvl>
    <w:lvl w:ilvl="3" w:tplc="9C7270C6" w:tentative="1">
      <w:start w:val="1"/>
      <w:numFmt w:val="decimal"/>
      <w:lvlText w:val="%4."/>
      <w:lvlJc w:val="left"/>
      <w:pPr>
        <w:tabs>
          <w:tab w:val="num" w:pos="2880"/>
        </w:tabs>
        <w:ind w:left="2880" w:hanging="360"/>
      </w:pPr>
    </w:lvl>
    <w:lvl w:ilvl="4" w:tplc="FDC2C2A6" w:tentative="1">
      <w:start w:val="1"/>
      <w:numFmt w:val="decimal"/>
      <w:lvlText w:val="%5."/>
      <w:lvlJc w:val="left"/>
      <w:pPr>
        <w:tabs>
          <w:tab w:val="num" w:pos="3600"/>
        </w:tabs>
        <w:ind w:left="3600" w:hanging="360"/>
      </w:pPr>
    </w:lvl>
    <w:lvl w:ilvl="5" w:tplc="0B260AFC" w:tentative="1">
      <w:start w:val="1"/>
      <w:numFmt w:val="decimal"/>
      <w:lvlText w:val="%6."/>
      <w:lvlJc w:val="left"/>
      <w:pPr>
        <w:tabs>
          <w:tab w:val="num" w:pos="4320"/>
        </w:tabs>
        <w:ind w:left="4320" w:hanging="360"/>
      </w:pPr>
    </w:lvl>
    <w:lvl w:ilvl="6" w:tplc="AA224B30" w:tentative="1">
      <w:start w:val="1"/>
      <w:numFmt w:val="decimal"/>
      <w:lvlText w:val="%7."/>
      <w:lvlJc w:val="left"/>
      <w:pPr>
        <w:tabs>
          <w:tab w:val="num" w:pos="5040"/>
        </w:tabs>
        <w:ind w:left="5040" w:hanging="360"/>
      </w:pPr>
    </w:lvl>
    <w:lvl w:ilvl="7" w:tplc="D07002D2" w:tentative="1">
      <w:start w:val="1"/>
      <w:numFmt w:val="decimal"/>
      <w:lvlText w:val="%8."/>
      <w:lvlJc w:val="left"/>
      <w:pPr>
        <w:tabs>
          <w:tab w:val="num" w:pos="5760"/>
        </w:tabs>
        <w:ind w:left="5760" w:hanging="360"/>
      </w:pPr>
    </w:lvl>
    <w:lvl w:ilvl="8" w:tplc="8DF6924A" w:tentative="1">
      <w:start w:val="1"/>
      <w:numFmt w:val="decimal"/>
      <w:lvlText w:val="%9."/>
      <w:lvlJc w:val="left"/>
      <w:pPr>
        <w:tabs>
          <w:tab w:val="num" w:pos="6480"/>
        </w:tabs>
        <w:ind w:left="6480" w:hanging="360"/>
      </w:pPr>
    </w:lvl>
  </w:abstractNum>
  <w:abstractNum w:abstractNumId="2" w15:restartNumberingAfterBreak="0">
    <w:nsid w:val="79881E3E"/>
    <w:multiLevelType w:val="hybridMultilevel"/>
    <w:tmpl w:val="F578BF0E"/>
    <w:lvl w:ilvl="0" w:tplc="2654B8D6">
      <w:start w:val="1"/>
      <w:numFmt w:val="bullet"/>
      <w:lvlText w:val="•"/>
      <w:lvlJc w:val="left"/>
      <w:pPr>
        <w:tabs>
          <w:tab w:val="num" w:pos="720"/>
        </w:tabs>
        <w:ind w:left="720" w:hanging="360"/>
      </w:pPr>
      <w:rPr>
        <w:rFonts w:ascii="Arial" w:hAnsi="Arial" w:hint="default"/>
      </w:rPr>
    </w:lvl>
    <w:lvl w:ilvl="1" w:tplc="5C3031EE" w:tentative="1">
      <w:start w:val="1"/>
      <w:numFmt w:val="bullet"/>
      <w:lvlText w:val="•"/>
      <w:lvlJc w:val="left"/>
      <w:pPr>
        <w:tabs>
          <w:tab w:val="num" w:pos="1440"/>
        </w:tabs>
        <w:ind w:left="1440" w:hanging="360"/>
      </w:pPr>
      <w:rPr>
        <w:rFonts w:ascii="Arial" w:hAnsi="Arial" w:hint="default"/>
      </w:rPr>
    </w:lvl>
    <w:lvl w:ilvl="2" w:tplc="05EA1A06" w:tentative="1">
      <w:start w:val="1"/>
      <w:numFmt w:val="bullet"/>
      <w:lvlText w:val="•"/>
      <w:lvlJc w:val="left"/>
      <w:pPr>
        <w:tabs>
          <w:tab w:val="num" w:pos="2160"/>
        </w:tabs>
        <w:ind w:left="2160" w:hanging="360"/>
      </w:pPr>
      <w:rPr>
        <w:rFonts w:ascii="Arial" w:hAnsi="Arial" w:hint="default"/>
      </w:rPr>
    </w:lvl>
    <w:lvl w:ilvl="3" w:tplc="A46E88DC" w:tentative="1">
      <w:start w:val="1"/>
      <w:numFmt w:val="bullet"/>
      <w:lvlText w:val="•"/>
      <w:lvlJc w:val="left"/>
      <w:pPr>
        <w:tabs>
          <w:tab w:val="num" w:pos="2880"/>
        </w:tabs>
        <w:ind w:left="2880" w:hanging="360"/>
      </w:pPr>
      <w:rPr>
        <w:rFonts w:ascii="Arial" w:hAnsi="Arial" w:hint="default"/>
      </w:rPr>
    </w:lvl>
    <w:lvl w:ilvl="4" w:tplc="CFCEC9DA" w:tentative="1">
      <w:start w:val="1"/>
      <w:numFmt w:val="bullet"/>
      <w:lvlText w:val="•"/>
      <w:lvlJc w:val="left"/>
      <w:pPr>
        <w:tabs>
          <w:tab w:val="num" w:pos="3600"/>
        </w:tabs>
        <w:ind w:left="3600" w:hanging="360"/>
      </w:pPr>
      <w:rPr>
        <w:rFonts w:ascii="Arial" w:hAnsi="Arial" w:hint="default"/>
      </w:rPr>
    </w:lvl>
    <w:lvl w:ilvl="5" w:tplc="4E2A2040" w:tentative="1">
      <w:start w:val="1"/>
      <w:numFmt w:val="bullet"/>
      <w:lvlText w:val="•"/>
      <w:lvlJc w:val="left"/>
      <w:pPr>
        <w:tabs>
          <w:tab w:val="num" w:pos="4320"/>
        </w:tabs>
        <w:ind w:left="4320" w:hanging="360"/>
      </w:pPr>
      <w:rPr>
        <w:rFonts w:ascii="Arial" w:hAnsi="Arial" w:hint="default"/>
      </w:rPr>
    </w:lvl>
    <w:lvl w:ilvl="6" w:tplc="A6267330" w:tentative="1">
      <w:start w:val="1"/>
      <w:numFmt w:val="bullet"/>
      <w:lvlText w:val="•"/>
      <w:lvlJc w:val="left"/>
      <w:pPr>
        <w:tabs>
          <w:tab w:val="num" w:pos="5040"/>
        </w:tabs>
        <w:ind w:left="5040" w:hanging="360"/>
      </w:pPr>
      <w:rPr>
        <w:rFonts w:ascii="Arial" w:hAnsi="Arial" w:hint="default"/>
      </w:rPr>
    </w:lvl>
    <w:lvl w:ilvl="7" w:tplc="7188FC9C" w:tentative="1">
      <w:start w:val="1"/>
      <w:numFmt w:val="bullet"/>
      <w:lvlText w:val="•"/>
      <w:lvlJc w:val="left"/>
      <w:pPr>
        <w:tabs>
          <w:tab w:val="num" w:pos="5760"/>
        </w:tabs>
        <w:ind w:left="5760" w:hanging="360"/>
      </w:pPr>
      <w:rPr>
        <w:rFonts w:ascii="Arial" w:hAnsi="Arial" w:hint="default"/>
      </w:rPr>
    </w:lvl>
    <w:lvl w:ilvl="8" w:tplc="9D36BB2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04"/>
    <w:rsid w:val="00030D74"/>
    <w:rsid w:val="00033401"/>
    <w:rsid w:val="00045230"/>
    <w:rsid w:val="0004700C"/>
    <w:rsid w:val="000507AC"/>
    <w:rsid w:val="0005493E"/>
    <w:rsid w:val="0006094F"/>
    <w:rsid w:val="00062442"/>
    <w:rsid w:val="00072F05"/>
    <w:rsid w:val="00073CA4"/>
    <w:rsid w:val="00085561"/>
    <w:rsid w:val="000E5C5D"/>
    <w:rsid w:val="00100EF9"/>
    <w:rsid w:val="001014C3"/>
    <w:rsid w:val="00105FAE"/>
    <w:rsid w:val="00106645"/>
    <w:rsid w:val="0011749E"/>
    <w:rsid w:val="001203FD"/>
    <w:rsid w:val="00142E86"/>
    <w:rsid w:val="0017607D"/>
    <w:rsid w:val="00183905"/>
    <w:rsid w:val="001A1C82"/>
    <w:rsid w:val="001A72B4"/>
    <w:rsid w:val="001C3EDF"/>
    <w:rsid w:val="00200B17"/>
    <w:rsid w:val="00201A84"/>
    <w:rsid w:val="0020415C"/>
    <w:rsid w:val="00206042"/>
    <w:rsid w:val="00232F13"/>
    <w:rsid w:val="002462C7"/>
    <w:rsid w:val="00274BCD"/>
    <w:rsid w:val="00275FA1"/>
    <w:rsid w:val="002A4D05"/>
    <w:rsid w:val="002C2762"/>
    <w:rsid w:val="002F738D"/>
    <w:rsid w:val="003103C1"/>
    <w:rsid w:val="00310466"/>
    <w:rsid w:val="00320E8E"/>
    <w:rsid w:val="0035630C"/>
    <w:rsid w:val="0040081B"/>
    <w:rsid w:val="0040360A"/>
    <w:rsid w:val="00440B24"/>
    <w:rsid w:val="004518A3"/>
    <w:rsid w:val="0046570E"/>
    <w:rsid w:val="00472572"/>
    <w:rsid w:val="00495323"/>
    <w:rsid w:val="004D5762"/>
    <w:rsid w:val="004D7EF1"/>
    <w:rsid w:val="004E7A63"/>
    <w:rsid w:val="00522913"/>
    <w:rsid w:val="00523C69"/>
    <w:rsid w:val="0053344C"/>
    <w:rsid w:val="0054346C"/>
    <w:rsid w:val="00545E6A"/>
    <w:rsid w:val="00556EA6"/>
    <w:rsid w:val="0056726E"/>
    <w:rsid w:val="00586BDE"/>
    <w:rsid w:val="00593A4C"/>
    <w:rsid w:val="005B1D2E"/>
    <w:rsid w:val="005D175A"/>
    <w:rsid w:val="005F1618"/>
    <w:rsid w:val="00625752"/>
    <w:rsid w:val="006C7818"/>
    <w:rsid w:val="006D4722"/>
    <w:rsid w:val="006E1AE8"/>
    <w:rsid w:val="006F0D04"/>
    <w:rsid w:val="007046B6"/>
    <w:rsid w:val="00715E2F"/>
    <w:rsid w:val="00730432"/>
    <w:rsid w:val="00736BBC"/>
    <w:rsid w:val="00754EE5"/>
    <w:rsid w:val="00781A59"/>
    <w:rsid w:val="00782796"/>
    <w:rsid w:val="00783084"/>
    <w:rsid w:val="007857A4"/>
    <w:rsid w:val="00787D21"/>
    <w:rsid w:val="007B744B"/>
    <w:rsid w:val="007C06B7"/>
    <w:rsid w:val="007D6C11"/>
    <w:rsid w:val="007E440B"/>
    <w:rsid w:val="00822223"/>
    <w:rsid w:val="00830889"/>
    <w:rsid w:val="008328A9"/>
    <w:rsid w:val="008335A2"/>
    <w:rsid w:val="008558BB"/>
    <w:rsid w:val="00866377"/>
    <w:rsid w:val="008A1E80"/>
    <w:rsid w:val="008B4CED"/>
    <w:rsid w:val="008C582F"/>
    <w:rsid w:val="008D4664"/>
    <w:rsid w:val="008F6F9A"/>
    <w:rsid w:val="008F7819"/>
    <w:rsid w:val="0091399A"/>
    <w:rsid w:val="009211D5"/>
    <w:rsid w:val="00926068"/>
    <w:rsid w:val="00927EF0"/>
    <w:rsid w:val="009515D6"/>
    <w:rsid w:val="00960904"/>
    <w:rsid w:val="00961598"/>
    <w:rsid w:val="00962E5B"/>
    <w:rsid w:val="00972AE4"/>
    <w:rsid w:val="00994AE0"/>
    <w:rsid w:val="00996C8B"/>
    <w:rsid w:val="009A306D"/>
    <w:rsid w:val="009B1FA2"/>
    <w:rsid w:val="009E4B38"/>
    <w:rsid w:val="00A136FB"/>
    <w:rsid w:val="00A201CE"/>
    <w:rsid w:val="00A54D9E"/>
    <w:rsid w:val="00A6113D"/>
    <w:rsid w:val="00A72874"/>
    <w:rsid w:val="00AA2011"/>
    <w:rsid w:val="00B03C61"/>
    <w:rsid w:val="00B0733B"/>
    <w:rsid w:val="00B078A5"/>
    <w:rsid w:val="00B2600F"/>
    <w:rsid w:val="00B42DE7"/>
    <w:rsid w:val="00B64A9F"/>
    <w:rsid w:val="00B928B4"/>
    <w:rsid w:val="00BA2F4D"/>
    <w:rsid w:val="00BE44B8"/>
    <w:rsid w:val="00C3338D"/>
    <w:rsid w:val="00C41E59"/>
    <w:rsid w:val="00C738C6"/>
    <w:rsid w:val="00C74D4B"/>
    <w:rsid w:val="00C84C53"/>
    <w:rsid w:val="00CA69AE"/>
    <w:rsid w:val="00CA7FE6"/>
    <w:rsid w:val="00CE691E"/>
    <w:rsid w:val="00D0342A"/>
    <w:rsid w:val="00D14A79"/>
    <w:rsid w:val="00D17A34"/>
    <w:rsid w:val="00D27E96"/>
    <w:rsid w:val="00D50454"/>
    <w:rsid w:val="00D670BA"/>
    <w:rsid w:val="00D723AA"/>
    <w:rsid w:val="00D74E08"/>
    <w:rsid w:val="00D91C1A"/>
    <w:rsid w:val="00DA548C"/>
    <w:rsid w:val="00DB40A1"/>
    <w:rsid w:val="00DC6048"/>
    <w:rsid w:val="00DE1431"/>
    <w:rsid w:val="00DF3F3B"/>
    <w:rsid w:val="00E04242"/>
    <w:rsid w:val="00E05092"/>
    <w:rsid w:val="00E52101"/>
    <w:rsid w:val="00E623B9"/>
    <w:rsid w:val="00E643AF"/>
    <w:rsid w:val="00E94E95"/>
    <w:rsid w:val="00E95148"/>
    <w:rsid w:val="00E9622C"/>
    <w:rsid w:val="00EB0754"/>
    <w:rsid w:val="00EB5C71"/>
    <w:rsid w:val="00F1297F"/>
    <w:rsid w:val="00F25D70"/>
    <w:rsid w:val="00F45DD0"/>
    <w:rsid w:val="00F5695F"/>
    <w:rsid w:val="00F63570"/>
    <w:rsid w:val="00F65C6B"/>
    <w:rsid w:val="00F65F44"/>
    <w:rsid w:val="00F93E77"/>
    <w:rsid w:val="00F93EAB"/>
    <w:rsid w:val="00FB2FF7"/>
    <w:rsid w:val="00FF51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3CC5"/>
  <w15:chartTrackingRefBased/>
  <w15:docId w15:val="{568E5405-E7EC-44B9-850A-42856C55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D04"/>
    <w:rPr>
      <w:rFonts w:eastAsiaTheme="minorEastAsia" w:cs="Times New Roman"/>
      <w:lang w:eastAsia="tr-TR"/>
    </w:rPr>
  </w:style>
  <w:style w:type="paragraph" w:styleId="Balk1">
    <w:name w:val="heading 1"/>
    <w:basedOn w:val="Normal"/>
    <w:link w:val="Balk1Char"/>
    <w:uiPriority w:val="9"/>
    <w:qFormat/>
    <w:rsid w:val="00232F13"/>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9515D6"/>
    <w:rPr>
      <w:i/>
      <w:iCs/>
    </w:rPr>
  </w:style>
  <w:style w:type="paragraph" w:styleId="NormalWeb">
    <w:name w:val="Normal (Web)"/>
    <w:basedOn w:val="Normal"/>
    <w:uiPriority w:val="99"/>
    <w:semiHidden/>
    <w:unhideWhenUsed/>
    <w:rsid w:val="00085561"/>
    <w:pPr>
      <w:spacing w:before="100" w:beforeAutospacing="1" w:after="100" w:afterAutospacing="1" w:line="240" w:lineRule="auto"/>
    </w:pPr>
    <w:rPr>
      <w:rFonts w:ascii="Times New Roman" w:eastAsia="Times New Roman" w:hAnsi="Times New Roman"/>
      <w:sz w:val="24"/>
      <w:szCs w:val="24"/>
    </w:rPr>
  </w:style>
  <w:style w:type="paragraph" w:styleId="ListeParagraf">
    <w:name w:val="List Paragraph"/>
    <w:basedOn w:val="Normal"/>
    <w:uiPriority w:val="34"/>
    <w:qFormat/>
    <w:rsid w:val="00972AE4"/>
    <w:pPr>
      <w:ind w:left="720"/>
      <w:contextualSpacing/>
    </w:pPr>
  </w:style>
  <w:style w:type="character" w:styleId="Kpr">
    <w:name w:val="Hyperlink"/>
    <w:basedOn w:val="VarsaylanParagrafYazTipi"/>
    <w:uiPriority w:val="99"/>
    <w:unhideWhenUsed/>
    <w:rsid w:val="008D4664"/>
    <w:rPr>
      <w:color w:val="0563C1" w:themeColor="hyperlink"/>
      <w:u w:val="single"/>
    </w:rPr>
  </w:style>
  <w:style w:type="character" w:styleId="zmlenmeyenBahsetme">
    <w:name w:val="Unresolved Mention"/>
    <w:basedOn w:val="VarsaylanParagrafYazTipi"/>
    <w:uiPriority w:val="99"/>
    <w:semiHidden/>
    <w:unhideWhenUsed/>
    <w:rsid w:val="008D4664"/>
    <w:rPr>
      <w:color w:val="605E5C"/>
      <w:shd w:val="clear" w:color="auto" w:fill="E1DFDD"/>
    </w:rPr>
  </w:style>
  <w:style w:type="character" w:customStyle="1" w:styleId="Balk1Char">
    <w:name w:val="Başlık 1 Char"/>
    <w:basedOn w:val="VarsaylanParagrafYazTipi"/>
    <w:link w:val="Balk1"/>
    <w:uiPriority w:val="9"/>
    <w:rsid w:val="00232F13"/>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6833">
      <w:bodyDiv w:val="1"/>
      <w:marLeft w:val="0"/>
      <w:marRight w:val="0"/>
      <w:marTop w:val="0"/>
      <w:marBottom w:val="0"/>
      <w:divBdr>
        <w:top w:val="none" w:sz="0" w:space="0" w:color="auto"/>
        <w:left w:val="none" w:sz="0" w:space="0" w:color="auto"/>
        <w:bottom w:val="none" w:sz="0" w:space="0" w:color="auto"/>
        <w:right w:val="none" w:sz="0" w:space="0" w:color="auto"/>
      </w:divBdr>
      <w:divsChild>
        <w:div w:id="1790587401">
          <w:marLeft w:val="547"/>
          <w:marRight w:val="0"/>
          <w:marTop w:val="0"/>
          <w:marBottom w:val="0"/>
          <w:divBdr>
            <w:top w:val="none" w:sz="0" w:space="0" w:color="auto"/>
            <w:left w:val="none" w:sz="0" w:space="0" w:color="auto"/>
            <w:bottom w:val="none" w:sz="0" w:space="0" w:color="auto"/>
            <w:right w:val="none" w:sz="0" w:space="0" w:color="auto"/>
          </w:divBdr>
        </w:div>
        <w:div w:id="527566750">
          <w:marLeft w:val="547"/>
          <w:marRight w:val="0"/>
          <w:marTop w:val="0"/>
          <w:marBottom w:val="0"/>
          <w:divBdr>
            <w:top w:val="none" w:sz="0" w:space="0" w:color="auto"/>
            <w:left w:val="none" w:sz="0" w:space="0" w:color="auto"/>
            <w:bottom w:val="none" w:sz="0" w:space="0" w:color="auto"/>
            <w:right w:val="none" w:sz="0" w:space="0" w:color="auto"/>
          </w:divBdr>
        </w:div>
        <w:div w:id="280454575">
          <w:marLeft w:val="547"/>
          <w:marRight w:val="0"/>
          <w:marTop w:val="0"/>
          <w:marBottom w:val="0"/>
          <w:divBdr>
            <w:top w:val="none" w:sz="0" w:space="0" w:color="auto"/>
            <w:left w:val="none" w:sz="0" w:space="0" w:color="auto"/>
            <w:bottom w:val="none" w:sz="0" w:space="0" w:color="auto"/>
            <w:right w:val="none" w:sz="0" w:space="0" w:color="auto"/>
          </w:divBdr>
        </w:div>
        <w:div w:id="1584295223">
          <w:marLeft w:val="547"/>
          <w:marRight w:val="0"/>
          <w:marTop w:val="0"/>
          <w:marBottom w:val="0"/>
          <w:divBdr>
            <w:top w:val="none" w:sz="0" w:space="0" w:color="auto"/>
            <w:left w:val="none" w:sz="0" w:space="0" w:color="auto"/>
            <w:bottom w:val="none" w:sz="0" w:space="0" w:color="auto"/>
            <w:right w:val="none" w:sz="0" w:space="0" w:color="auto"/>
          </w:divBdr>
        </w:div>
      </w:divsChild>
    </w:div>
    <w:div w:id="492573983">
      <w:bodyDiv w:val="1"/>
      <w:marLeft w:val="0"/>
      <w:marRight w:val="0"/>
      <w:marTop w:val="0"/>
      <w:marBottom w:val="0"/>
      <w:divBdr>
        <w:top w:val="none" w:sz="0" w:space="0" w:color="auto"/>
        <w:left w:val="none" w:sz="0" w:space="0" w:color="auto"/>
        <w:bottom w:val="none" w:sz="0" w:space="0" w:color="auto"/>
        <w:right w:val="none" w:sz="0" w:space="0" w:color="auto"/>
      </w:divBdr>
    </w:div>
    <w:div w:id="538973207">
      <w:bodyDiv w:val="1"/>
      <w:marLeft w:val="0"/>
      <w:marRight w:val="0"/>
      <w:marTop w:val="0"/>
      <w:marBottom w:val="0"/>
      <w:divBdr>
        <w:top w:val="none" w:sz="0" w:space="0" w:color="auto"/>
        <w:left w:val="none" w:sz="0" w:space="0" w:color="auto"/>
        <w:bottom w:val="none" w:sz="0" w:space="0" w:color="auto"/>
        <w:right w:val="none" w:sz="0" w:space="0" w:color="auto"/>
      </w:divBdr>
      <w:divsChild>
        <w:div w:id="1712456355">
          <w:marLeft w:val="547"/>
          <w:marRight w:val="0"/>
          <w:marTop w:val="154"/>
          <w:marBottom w:val="0"/>
          <w:divBdr>
            <w:top w:val="none" w:sz="0" w:space="0" w:color="auto"/>
            <w:left w:val="none" w:sz="0" w:space="0" w:color="auto"/>
            <w:bottom w:val="none" w:sz="0" w:space="0" w:color="auto"/>
            <w:right w:val="none" w:sz="0" w:space="0" w:color="auto"/>
          </w:divBdr>
        </w:div>
      </w:divsChild>
    </w:div>
    <w:div w:id="587233312">
      <w:bodyDiv w:val="1"/>
      <w:marLeft w:val="0"/>
      <w:marRight w:val="0"/>
      <w:marTop w:val="0"/>
      <w:marBottom w:val="0"/>
      <w:divBdr>
        <w:top w:val="none" w:sz="0" w:space="0" w:color="auto"/>
        <w:left w:val="none" w:sz="0" w:space="0" w:color="auto"/>
        <w:bottom w:val="none" w:sz="0" w:space="0" w:color="auto"/>
        <w:right w:val="none" w:sz="0" w:space="0" w:color="auto"/>
      </w:divBdr>
    </w:div>
    <w:div w:id="707492594">
      <w:bodyDiv w:val="1"/>
      <w:marLeft w:val="0"/>
      <w:marRight w:val="0"/>
      <w:marTop w:val="0"/>
      <w:marBottom w:val="0"/>
      <w:divBdr>
        <w:top w:val="none" w:sz="0" w:space="0" w:color="auto"/>
        <w:left w:val="none" w:sz="0" w:space="0" w:color="auto"/>
        <w:bottom w:val="none" w:sz="0" w:space="0" w:color="auto"/>
        <w:right w:val="none" w:sz="0" w:space="0" w:color="auto"/>
      </w:divBdr>
    </w:div>
    <w:div w:id="1198395682">
      <w:bodyDiv w:val="1"/>
      <w:marLeft w:val="0"/>
      <w:marRight w:val="0"/>
      <w:marTop w:val="0"/>
      <w:marBottom w:val="0"/>
      <w:divBdr>
        <w:top w:val="none" w:sz="0" w:space="0" w:color="auto"/>
        <w:left w:val="none" w:sz="0" w:space="0" w:color="auto"/>
        <w:bottom w:val="none" w:sz="0" w:space="0" w:color="auto"/>
        <w:right w:val="none" w:sz="0" w:space="0" w:color="auto"/>
      </w:divBdr>
    </w:div>
    <w:div w:id="1250427039">
      <w:bodyDiv w:val="1"/>
      <w:marLeft w:val="0"/>
      <w:marRight w:val="0"/>
      <w:marTop w:val="0"/>
      <w:marBottom w:val="0"/>
      <w:divBdr>
        <w:top w:val="none" w:sz="0" w:space="0" w:color="auto"/>
        <w:left w:val="none" w:sz="0" w:space="0" w:color="auto"/>
        <w:bottom w:val="none" w:sz="0" w:space="0" w:color="auto"/>
        <w:right w:val="none" w:sz="0" w:space="0" w:color="auto"/>
      </w:divBdr>
    </w:div>
    <w:div w:id="1549534073">
      <w:bodyDiv w:val="1"/>
      <w:marLeft w:val="0"/>
      <w:marRight w:val="0"/>
      <w:marTop w:val="0"/>
      <w:marBottom w:val="0"/>
      <w:divBdr>
        <w:top w:val="none" w:sz="0" w:space="0" w:color="auto"/>
        <w:left w:val="none" w:sz="0" w:space="0" w:color="auto"/>
        <w:bottom w:val="none" w:sz="0" w:space="0" w:color="auto"/>
        <w:right w:val="none" w:sz="0" w:space="0" w:color="auto"/>
      </w:divBdr>
    </w:div>
    <w:div w:id="1583948405">
      <w:bodyDiv w:val="1"/>
      <w:marLeft w:val="0"/>
      <w:marRight w:val="0"/>
      <w:marTop w:val="0"/>
      <w:marBottom w:val="0"/>
      <w:divBdr>
        <w:top w:val="none" w:sz="0" w:space="0" w:color="auto"/>
        <w:left w:val="none" w:sz="0" w:space="0" w:color="auto"/>
        <w:bottom w:val="none" w:sz="0" w:space="0" w:color="auto"/>
        <w:right w:val="none" w:sz="0" w:space="0" w:color="auto"/>
      </w:divBdr>
    </w:div>
    <w:div w:id="1653173520">
      <w:bodyDiv w:val="1"/>
      <w:marLeft w:val="0"/>
      <w:marRight w:val="0"/>
      <w:marTop w:val="0"/>
      <w:marBottom w:val="0"/>
      <w:divBdr>
        <w:top w:val="none" w:sz="0" w:space="0" w:color="auto"/>
        <w:left w:val="none" w:sz="0" w:space="0" w:color="auto"/>
        <w:bottom w:val="none" w:sz="0" w:space="0" w:color="auto"/>
        <w:right w:val="none" w:sz="0" w:space="0" w:color="auto"/>
      </w:divBdr>
    </w:div>
    <w:div w:id="1937638542">
      <w:bodyDiv w:val="1"/>
      <w:marLeft w:val="0"/>
      <w:marRight w:val="0"/>
      <w:marTop w:val="0"/>
      <w:marBottom w:val="0"/>
      <w:divBdr>
        <w:top w:val="none" w:sz="0" w:space="0" w:color="auto"/>
        <w:left w:val="none" w:sz="0" w:space="0" w:color="auto"/>
        <w:bottom w:val="none" w:sz="0" w:space="0" w:color="auto"/>
        <w:right w:val="none" w:sz="0" w:space="0" w:color="auto"/>
      </w:divBdr>
    </w:div>
    <w:div w:id="2050833938">
      <w:bodyDiv w:val="1"/>
      <w:marLeft w:val="0"/>
      <w:marRight w:val="0"/>
      <w:marTop w:val="0"/>
      <w:marBottom w:val="0"/>
      <w:divBdr>
        <w:top w:val="none" w:sz="0" w:space="0" w:color="auto"/>
        <w:left w:val="none" w:sz="0" w:space="0" w:color="auto"/>
        <w:bottom w:val="none" w:sz="0" w:space="0" w:color="auto"/>
        <w:right w:val="none" w:sz="0" w:space="0" w:color="auto"/>
      </w:divBdr>
    </w:div>
    <w:div w:id="213517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320volt.com/rs232-seri-iletisim-portu-hakkinda-bilgile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tekniktrend.com/rs232-rs485-nasil-calisir/"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967</Words>
  <Characters>5516</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OKAN TASKIRAN</dc:creator>
  <cp:keywords/>
  <dc:description/>
  <cp:lastModifiedBy>CAN OKAN TASKIRAN</cp:lastModifiedBy>
  <cp:revision>167</cp:revision>
  <dcterms:created xsi:type="dcterms:W3CDTF">2018-10-24T15:43:00Z</dcterms:created>
  <dcterms:modified xsi:type="dcterms:W3CDTF">2018-10-25T10:09:00Z</dcterms:modified>
</cp:coreProperties>
</file>