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FolderMaster DOCX Test</w:t>
      </w:r>
    </w:p>
    <w:p>
      <w:r>
        <w:t>Türkçe karakter: ğüşöçıİĞÜŞÖÇ</w:t>
      </w:r>
    </w:p>
    <w:p>
      <w:r>
        <w:t>Dönüşüm testi için hazır.</w:t>
      </w:r>
    </w:p>
  </w:body>
</w:document>
</file>