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Unreal Engine 资源加载与对象创建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蓝图 vs 普通资源 · 同步 vs 异步 · 各类接口总结对比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一、资源引用基础：硬引用 vs 软引用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中所有资源都通过 FAssetData 标识，加载前必须先持有引用。引用分为两大类：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0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硬引用（Hard Reference）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软引用（Soft Reference）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C++ 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UClass* / UObject*
TSubclassOf&lt;T&gt;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TSoftObjectPtr&lt;T&gt;
TSoftClassPtr&lt;T&gt;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加载时机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持有引用时立即加载到内存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仅保存路径，使用时按需加载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内存影响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高（随宿主对象常驻内存）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低（路径字符串极小）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GC 保护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是（指针本身防止被 GC）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否（需手动 AddToRoot 或持有）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推荐场景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频繁使用、始终需要的资源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大地图、DLC、按需流送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大型项目首选软引用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最佳实践：UI、角色等常用资源用硬引用；地图场景、可选内容用软引用 + 异步加载。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二、同步加载接口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普通资源（StaticMesh / Texture / Sound 等）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LoadObject&lt;T&gt;（最常用）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加载静态网格资源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UStaticMesh* Mesh = LoadObject&lt;UStaticMesh&gt;(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TEXT("/Game/Assets/SM_Rock"),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LOAD_None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适用于已知完整资产路径的单资源加载，会阻塞当前线程直到加载完成。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StaticLoadObject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非模板版本，需手动转换类型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UObject* Obj = StaticLoadObject(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UTexture2D::StaticClass(),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TEXT("/Game/Textures/T_Ground")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UTexture2D* Tex = Cast&lt;UTexture2D&gt;(Obj);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FSoftObjectPath::TryLoad()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FSoftObjectPath Path(TEXT("/Game/Assets/SM_Rock"));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UObject* Asset = Path.TryLoad();   // 返回 nullptr 则加载失败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蓝图类资源（Blueprint Class）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蓝图类的路径以 _C 结尾，表示其 GeneratedClass，直接加载 UClass：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LoadClass&lt;T&gt;（蓝图类专用）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加载蓝图生成的 Actor 类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UClass* BPClass = LoadClass&lt;AActor&gt;(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TEXT("/Game/Blueprints/BP_Enemy_C")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等价的 StaticLoadClass 版本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UClass* BPClass2 = StaticLoadClass(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AActor::StaticClass(),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TEXT("/Game/Blueprints/BP_Enemy_C")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关键区别：普通资源加载用 LoadObject&lt;T&gt;，蓝图类加载用 LoadClass&lt;T&gt;，路径必须加 _C 后缀。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ConstructorHelpers（仅在构造函数中使用）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.h 中声明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 TSubclassOf&lt;AActor&gt; EnemyClass;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.cpp 构造函数中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static ConstructorHelpers::FClassFinder&lt;AActor&gt; BPFinder(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TEXT("/Game/Blueprints/BP_Enemy")  // 不需要 _C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(BPFinder.Succeeded())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EnemyClass = BPFinder.Class;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仅限构造函数，优点：编译期路径检查；缺点：必须在 CDO 初始化前完成。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三、异步加载接口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FStreamableManager::RequestAsyncLoad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引擎内建的流送管理器，支持单个或批量软引用异步加载：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通常放在 GameInstance 全局持有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FStreamableManager&amp; Streamable 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UAssetManager::GetStreamableManager();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异步加载单个软引用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TSoftObjectPtr&lt;UStaticMesh&gt; SoftMesh = ...;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Streamable.RequestAsyncLoad(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SoftMesh.ToSoftObjectPath(),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FStreamableDelegate::CreateLambda([SoftMesh](){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UStaticMesh* Mesh = SoftMesh.Get();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使用资源...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UAssetManager（推荐 · 项目规模较大时）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异步加载主资源（需先配置 AssetManager）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FPrimaryAssetId AssetId = FPrimaryAssetId(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FName("Weapon"), FName("Sword"));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UAssetManager::Get().LoadPrimaryAsset(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AssetId,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TArray&lt;FName&gt;(),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FStreamableDelegate::CreateLambda([](){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加载完成回调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LoadPackageAsync（包级别）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LoadPackageAsync(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TEXT("/Game/Maps/BigLevel"),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FLoadPackageAsyncDelegate::CreateLambda(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[](const FName&amp; Pkg, UPackage* Loaded, EAsyncLoadingResult::Type Result){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// Result == EAsyncLoadingResult::Succeeded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0,   // 优先级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PKG_ContainsMap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粒度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回调方式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RequestAsyncLoad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单个 / 批量软引用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FStreamableDelegate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动态加载零散资源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UAssetManager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主资源 + 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FStreamableDelegate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大型项目、DLC 分包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LoadPackageAsync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整个 Package/关卡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FLoadPackageAsyncDelegate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关卡流送、大地图分块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四、对象创建接口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NewObject&lt;T&gt; — 纯 UObject（非 Actor）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创建普通 UObject 子类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UMyDataAsset* Data = NewObject&lt;UMyDataAsset&gt;(Outer, UMyDataAsset::StaticClass());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从蓝图类创建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UClass* BPClass = LoadClass&lt;UObject&gt;(nullptr,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TEXT("/Game/BP_MyData_C"));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UMyDataAsset* BPData = NewObject&lt;UMyDataAsset&gt;(Outer, BPClass);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Outer：通常传 this 或 GetTransientPackage()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不触发 BeginPlay，不在世界中有 Transform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创建后若不挂到 Owner 链，须手动 AddToRoot 防 GC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SpawnActor&lt;T&gt; — World 中的 Actor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C++ 类直接 Spawn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AMyEnemy* Enemy = World-&gt;SpawnActor&lt;AMyEnemy&gt;(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AMyEnemy::StaticClass(),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SpawnLocation,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SpawnRotation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蓝图类 Spawn（先加载 UClass）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UClass* BPClass = LoadClass&lt;AActor&gt;(nullptr,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TEXT("/Game/BP_Enemy_C"));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AActor* BPEnemy = World-&gt;SpawnActor&lt;AActor&gt;(BPClass, Transform);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带参数版本（FActorSpawnParameters）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FActorSpawnParameters Params;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Params.Owner  = this;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Params.Instigator = GetInstigator();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Params.SpawnCollisionHandlingOverride 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ESpawnActorCollisionHandlingMethod::AlwaysSpawn;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AMyEnemy* E2 = World-&gt;SpawnActor&lt;AMyEnemy&gt;(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AMyEnemy::StaticClass(), Transform, Params);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CreateWidget&lt;T&gt; — UMG Widget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C++ 类创建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UMyWidget* Widget = CreateWidget&lt;UMyWidget&gt;(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GetWorld(), UMyWidget::StaticClass());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蓝图 Widget 类创建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TSubclassOf&lt;UUserWidget&gt; WBPClass = ...;  // 编辑器配置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UUserWidget* BPWidget = CreateWidget&lt;UUserWidget&gt;(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GetWorld(), WBPClass);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BPWidget-&gt;AddToViewport();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4.4 CreateDefaultSubobject&lt;T&gt; — 构造函数中创建组件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仅用于 Actor/ActorComponent 构造函数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MeshComponent = CreateDefaultSubobject&lt;UStaticMeshComponent&gt;(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TEXT("MeshComp"));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MeshComponent-&gt;SetupAttachment(RootComponent);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4.5 NewObject + RegisterComponent — 运行时创建组件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运行时动态添加组件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UStaticMeshComponent* DynComp 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NewObject&lt;UStaticMeshComponent&gt;(this,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UStaticMeshComponent::StaticClass(),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TEXT("DynMeshComp"));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DynComp-&gt;SetupAttachment(RootComponent);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DynComp-&gt;RegisterComponent();   // 必须调用！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DynComp-&gt;SetStaticMesh(MyMesh);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五、蓝图 vs 普通资源 加载核心区别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普通资源（Mesh/Texture/Sound…）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蓝图类（Blueprint Class）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本质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资产（数据）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UClass 类型（含逻辑 + 数据）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路径后缀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无后缀  /Game/Assets/SM_Rock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需加 _C  /Game/BP_Enemy_C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同步加载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LoadObject&lt;UStaticMesh&gt;(…)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LoadClass&lt;AActor&gt;(…)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软引用类型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TSoftObjectPtr&lt;UStaticMesh&gt;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TSoftClassPtr&lt;AActor&gt;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创建实例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直接使用 / NewObject&lt;T&gt;()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SpawnActor / NewObject + BPClass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构造器辅助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ConstructorHelpers::FObjectFinder&lt;T&gt;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ConstructorHelpers::FClassFinder&lt;T&gt;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热重载支持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支持（资产热重载）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支持（蓝图重新编译）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典型错误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路径拼写错误 → 返回 nullptr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缺少 _C 后缀 → 加载 UBlueprint 而非 UClass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六、创建对象接口汇总对比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调用时机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世界注册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典型用法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NewObject&lt;T&gt;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子类（非 Actor）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任意时机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DataAsset、Ability、配置对象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SpawnActor&lt;T&gt;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AActor 及子类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游戏运行时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怪物/道具/特效 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CreateWidget&lt;T&gt;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UUserWidget 子类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游戏运行时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D"/>
                <w:sz w:val="19"/>
                <w:szCs w:val="19"/>
              </w:rPr>
              <w:t xml:space="preserve">需 AddToViewport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HUD、菜单、弹窗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CreateDefaultSubobject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UActorComponent 子类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仅构造函数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自动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Mesh/Camera/Movement 等组件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NewObject + 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UActorComponent 子类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游戏运行时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需手动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运行时动态添加组件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七、加载接口汇总对比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400"/>
        <w:gridCol w:w="1400"/>
        <w:gridCol w:w="32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同步/异步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加载粒度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蓝图支持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LoadObject&lt;T&gt;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同步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单个资产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否（用 LoadClass）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最简单直接，路径必须准确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LoadClass&lt;T&gt;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同步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单个 UClass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是（路径加 _C）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蓝图类专用加载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ConstructorHelpers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同步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单个资产/类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是（FClassFinder）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仅构造函数；编译期路径检查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RequestAsyncLoad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异步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单个/批量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软引用异步加载首选，回调通知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UAssetManager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异步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主资源 Bundle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大型项目 / DLC 管理首选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LoadPackageAsync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异步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整个 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是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关卡流送、大地图分块加载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八、决策速查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推荐接口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加载一张 Texture/Mesh（路径已知）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LoadObject&lt;UTexture2D&gt; / TSoftObjectPtr + TryLoad()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加载蓝图类并 Spawn Actor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LoadClass&lt;AActor&gt;(path_C) → SpawnActor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运行时不卡帧地加载大资产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FStreamableManager::RequestAsyncLoad + 回调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大型项目资产分组管理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UAssetManager + PrimaryAsset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关卡/子关卡按需流送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LoadPackageAsync / ULevelStreamingDynamic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创建非 Actor 的 UObject 实例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NewObject&lt;T&gt;(Outer, Class)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在 World 中生成 Actor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UWorld::SpawnActor&lt;T&gt;(Class, Transform, Params)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 UI 控件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CreateWidget&lt;UUserWidget&gt;(World, Class) + AddToViewport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构造函数中创建组件（默认子对象）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CreateDefaultSubobject&lt;UComponent&gt;(Name)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运行时动态添加组件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NewObject&lt;UComponent&gt; + RegisterComponent()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记住三个核心原则：① 能用软引用就不用硬引用；② 蓝图类路径记得加 _C；③ 运行时动态操作优先选异步接口，避免卡顿。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for Unreal Engine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2026-03-13T01:59:17.417Z</dcterms:created>
  <dcterms:modified xsi:type="dcterms:W3CDTF">2026-03-13T01:59:17.419Z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