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12" w:lineRule="auto"/>
        <w:jc w:val="center"/>
      </w:pPr>
      <w:r>
        <w:rPr>
          <w:rFonts w:ascii="Microsoft YaHei" w:hAnsi="Microsoft YaHei" w:eastAsia="Microsoft YaHei" w:cs="Microsoft YaHei"/>
          <w:b/>
          <w:color w:val="16202E"/>
          <w:sz w:val="26"/>
        </w:rPr>
        <w:t>周睿</w:t>
      </w:r>
    </w:p>
    <w:p>
      <w:pPr>
        <w:spacing w:before="0" w:after="80" w:line="312" w:lineRule="auto"/>
        <w:jc w:val="center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博士研究生 · 机器学习 / 自然语言处理 / 大语言模型</w:t>
      </w:r>
    </w:p>
    <w:p>
      <w:pPr>
        <w:spacing w:before="0" w:after="20" w:line="312" w:lineRule="auto"/>
        <w:jc w:val="center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3220102194@zju.edu.cn · 杭州市西湖区 · 浙江大学</w:t>
      </w:r>
    </w:p>
    <w:p>
      <w:pPr>
        <w:spacing w:before="0" w:after="160" w:line="312" w:lineRule="auto"/>
        <w:jc w:val="center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canyon-netizen.github.io · github.com/canyon-netizen</w:t>
      </w:r>
    </w:p>
    <w:p>
      <w:pPr>
        <w:spacing w:before="0" w:after="60" w:line="312" w:lineRule="auto"/>
        <w:pBdr>
          <w:bottom w:val="single" w:sz="6" w:space="2" w:color="C7D2E0"/>
        </w:pBdr>
      </w:pPr>
      <w:r>
        <w:rPr>
          <w:rFonts w:ascii="Microsoft YaHei" w:hAnsi="Microsoft YaHei" w:eastAsia="Microsoft YaHei" w:cs="Microsoft YaHei"/>
          <w:b/>
          <w:color w:val="1E3A5F"/>
          <w:sz w:val="17"/>
        </w:rPr>
        <w:t>个人简介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我是周睿，浙江大学计算机科学与技术学院学生：2022 年 9 月入学，2026 年 6 月本科毕业，并自 2026 年 9 月起在本院攻读博士学位。</w:t>
      </w:r>
    </w:p>
    <w:p>
      <w:pPr>
        <w:spacing w:before="0" w:after="60" w:line="312" w:lineRule="auto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本科阶段我完成了计算机科学与技术专业的课程学习，通过课程项目与毕业设计积累了编程、实验与论文阅读方面的基础。目前关注机器学习、自然语言处理与大语言模型等方向。</w:t>
      </w:r>
    </w:p>
    <w:p>
      <w:pPr>
        <w:spacing w:before="200" w:after="60" w:line="312" w:lineRule="auto"/>
        <w:pBdr>
          <w:bottom w:val="single" w:sz="6" w:space="2" w:color="C7D2E0"/>
        </w:pBdr>
      </w:pPr>
      <w:r>
        <w:rPr>
          <w:rFonts w:ascii="Microsoft YaHei" w:hAnsi="Microsoft YaHei" w:eastAsia="Microsoft YaHei" w:cs="Microsoft YaHei"/>
          <w:b/>
          <w:color w:val="1E3A5F"/>
          <w:sz w:val="17"/>
        </w:rPr>
        <w:t>教育背景</w:t>
      </w:r>
    </w:p>
    <w:p>
      <w:pPr>
        <w:spacing w:before="60" w:after="0" w:line="312" w:lineRule="auto"/>
      </w:pPr>
      <w:r>
        <w:rPr>
          <w:rFonts w:ascii="Microsoft YaHei" w:hAnsi="Microsoft YaHei" w:eastAsia="Microsoft YaHei" w:cs="Microsoft YaHei"/>
          <w:b/>
          <w:color w:val="16202E"/>
          <w:sz w:val="16"/>
        </w:rPr>
        <w:t>浙江大学 · 计算机科学与技术学院</w:t>
      </w:r>
    </w:p>
    <w:p>
      <w:pPr>
        <w:spacing w:before="0" w:after="20" w:line="276" w:lineRule="auto"/>
      </w:pPr>
      <w:r>
        <w:rPr>
          <w:rFonts w:ascii="Microsoft YaHei" w:hAnsi="Microsoft YaHei" w:eastAsia="Microsoft YaHei" w:cs="Microsoft YaHei"/>
          <w:b w:val="0"/>
          <w:color w:val="1E3A5F"/>
          <w:sz w:val="14"/>
        </w:rPr>
        <w:t>2026.09 - 至今</w:t>
      </w:r>
    </w:p>
    <w:p>
      <w:pPr>
        <w:spacing w:before="0" w:after="20" w:line="312" w:lineRule="auto"/>
        <w:ind w:left="85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博士研究生</w:t>
      </w:r>
    </w:p>
    <w:p>
      <w:pPr>
        <w:spacing w:before="60" w:after="0" w:line="312" w:lineRule="auto"/>
      </w:pPr>
      <w:r>
        <w:rPr>
          <w:rFonts w:ascii="Microsoft YaHei" w:hAnsi="Microsoft YaHei" w:eastAsia="Microsoft YaHei" w:cs="Microsoft YaHei"/>
          <w:b/>
          <w:color w:val="16202E"/>
          <w:sz w:val="16"/>
        </w:rPr>
        <w:t>浙江大学 · 计算机科学与技术学院</w:t>
      </w:r>
    </w:p>
    <w:p>
      <w:pPr>
        <w:spacing w:before="0" w:after="20" w:line="276" w:lineRule="auto"/>
      </w:pPr>
      <w:r>
        <w:rPr>
          <w:rFonts w:ascii="Microsoft YaHei" w:hAnsi="Microsoft YaHei" w:eastAsia="Microsoft YaHei" w:cs="Microsoft YaHei"/>
          <w:b w:val="0"/>
          <w:color w:val="1E3A5F"/>
          <w:sz w:val="14"/>
        </w:rPr>
        <w:t>2022.09 - 2026.06</w:t>
      </w:r>
    </w:p>
    <w:p>
      <w:pPr>
        <w:spacing w:before="0" w:after="20" w:line="312" w:lineRule="auto"/>
        <w:ind w:left="85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本科</w:t>
      </w:r>
    </w:p>
    <w:p>
      <w:pPr>
        <w:spacing w:before="200" w:after="60" w:line="312" w:lineRule="auto"/>
        <w:pBdr>
          <w:bottom w:val="single" w:sz="6" w:space="2" w:color="C7D2E0"/>
        </w:pBdr>
      </w:pPr>
      <w:r>
        <w:rPr>
          <w:rFonts w:ascii="Microsoft YaHei" w:hAnsi="Microsoft YaHei" w:eastAsia="Microsoft YaHei" w:cs="Microsoft YaHei"/>
          <w:b/>
          <w:color w:val="1E3A5F"/>
          <w:sz w:val="17"/>
        </w:rPr>
        <w:t>研究经历</w:t>
      </w:r>
    </w:p>
    <w:p>
      <w:pPr>
        <w:spacing w:before="60" w:after="0" w:line="312" w:lineRule="auto"/>
      </w:pPr>
      <w:r>
        <w:rPr>
          <w:rFonts w:ascii="Microsoft YaHei" w:hAnsi="Microsoft YaHei" w:eastAsia="Microsoft YaHei" w:cs="Microsoft YaHei"/>
          <w:b/>
          <w:color w:val="16202E"/>
          <w:sz w:val="16"/>
        </w:rPr>
        <w:t>本科阶段课程学习与科研训练</w:t>
      </w:r>
    </w:p>
    <w:p>
      <w:pPr>
        <w:spacing w:before="0" w:after="20" w:line="276" w:lineRule="auto"/>
      </w:pPr>
      <w:r>
        <w:rPr>
          <w:rFonts w:ascii="Microsoft YaHei" w:hAnsi="Microsoft YaHei" w:eastAsia="Microsoft YaHei" w:cs="Microsoft YaHei"/>
          <w:b w:val="0"/>
          <w:color w:val="1E3A5F"/>
          <w:sz w:val="14"/>
        </w:rPr>
        <w:t>2022.09 - 2026.06</w:t>
      </w:r>
    </w:p>
    <w:p>
      <w:pPr>
        <w:spacing w:before="0" w:after="20" w:line="312" w:lineRule="auto"/>
        <w:ind w:left="85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完成计算机科学与技术专业本科课程，并通过课程项目与毕业设计积累编程、实验与论文阅读方面的基础训练。</w:t>
      </w:r>
    </w:p>
    <w:p>
      <w:pPr>
        <w:spacing w:before="200" w:after="60" w:line="312" w:lineRule="auto"/>
        <w:pBdr>
          <w:bottom w:val="single" w:sz="6" w:space="2" w:color="C7D2E0"/>
        </w:pBdr>
      </w:pPr>
      <w:r>
        <w:rPr>
          <w:rFonts w:ascii="Microsoft YaHei" w:hAnsi="Microsoft YaHei" w:eastAsia="Microsoft YaHei" w:cs="Microsoft YaHei"/>
          <w:b/>
          <w:color w:val="1E3A5F"/>
          <w:sz w:val="17"/>
        </w:rPr>
        <w:t>项目经历</w:t>
      </w:r>
    </w:p>
    <w:p>
      <w:pPr>
        <w:spacing w:before="60" w:after="0" w:line="312" w:lineRule="auto"/>
      </w:pPr>
      <w:r>
        <w:rPr>
          <w:rFonts w:ascii="Microsoft YaHei" w:hAnsi="Microsoft YaHei" w:eastAsia="Microsoft YaHei" w:cs="Microsoft YaHei"/>
          <w:b/>
          <w:color w:val="16202E"/>
          <w:sz w:val="16"/>
        </w:rPr>
        <w:t>canyon-netizen.github.io — 个人主页（持续维护）</w:t>
      </w:r>
    </w:p>
    <w:p>
      <w:pPr>
        <w:spacing w:before="0" w:after="20" w:line="312" w:lineRule="auto"/>
        <w:ind w:left="85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零构建的静态个人主页，纯 HTML/CSS/JS，中英双语，支持深色模式、全站搜索与 PWA 离线访问。</w:t>
      </w:r>
    </w:p>
    <w:p>
      <w:pPr>
        <w:spacing w:before="0" w:after="60" w:line="312" w:lineRule="auto"/>
        <w:ind w:left="85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技术栈：HTML、CSS、JavaScript　链接：GitHub / Website</w:t>
      </w:r>
    </w:p>
    <w:p>
      <w:pPr>
        <w:spacing w:before="60" w:after="0" w:line="312" w:lineRule="auto"/>
      </w:pPr>
      <w:r>
        <w:rPr>
          <w:rFonts w:ascii="Microsoft YaHei" w:hAnsi="Microsoft YaHei" w:eastAsia="Microsoft YaHei" w:cs="Microsoft YaHei"/>
          <w:b/>
          <w:color w:val="16202E"/>
          <w:sz w:val="16"/>
        </w:rPr>
        <w:t>daily-paper-reader（开发中）</w:t>
      </w:r>
    </w:p>
    <w:p>
      <w:pPr>
        <w:spacing w:before="0" w:after="20" w:line="312" w:lineRule="auto"/>
        <w:ind w:left="85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面向 AI 论文的发现与阅读工具：多源抓取、个性化召回与 LLM 排序、精读笔记，MIT 许可。</w:t>
      </w:r>
    </w:p>
    <w:p>
      <w:pPr>
        <w:spacing w:before="0" w:after="60" w:line="312" w:lineRule="auto"/>
        <w:ind w:left="85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技术栈：Astro、TypeScript、Python　链接：GitHub / Demo</w:t>
      </w:r>
    </w:p>
    <w:p>
      <w:pPr>
        <w:spacing w:before="60" w:after="0" w:line="312" w:lineRule="auto"/>
      </w:pPr>
      <w:r>
        <w:rPr>
          <w:rFonts w:ascii="Microsoft YaHei" w:hAnsi="Microsoft YaHei" w:eastAsia="Microsoft YaHei" w:cs="Microsoft YaHei"/>
          <w:b/>
          <w:color w:val="16202E"/>
          <w:sz w:val="16"/>
        </w:rPr>
        <w:t>Reasoning3D — LLM 推理过程 3D 可视化（开发中）</w:t>
      </w:r>
    </w:p>
    <w:p>
      <w:pPr>
        <w:spacing w:before="0" w:after="20" w:line="312" w:lineRule="auto"/>
        <w:ind w:left="85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把大模型生成推理链时的 hidden states 流实时投到 3D 空间，用来观察推理轨迹的节奏与分叉。提供了无需 GPU 的合成数据演示模式，向量注入的 hook 也已预留。</w:t>
      </w:r>
    </w:p>
    <w:p>
      <w:pPr>
        <w:spacing w:before="0" w:after="60" w:line="312" w:lineRule="auto"/>
        <w:ind w:left="85"/>
      </w:pPr>
      <w:r>
        <w:rPr>
          <w:rFonts w:ascii="Microsoft YaHei" w:hAnsi="Microsoft YaHei" w:eastAsia="Microsoft YaHei" w:cs="Microsoft YaHei"/>
          <w:b w:val="0"/>
          <w:color w:val="4A5568"/>
          <w:sz w:val="14"/>
        </w:rPr>
        <w:t>技术栈：Python、FastAPI、Three.js、scikit-learn　链接：GitHub</w:t>
      </w:r>
    </w:p>
    <w:p>
      <w:pPr>
        <w:spacing w:before="200" w:after="60" w:line="312" w:lineRule="auto"/>
        <w:pBdr>
          <w:bottom w:val="single" w:sz="6" w:space="2" w:color="C7D2E0"/>
        </w:pBdr>
      </w:pPr>
      <w:r>
        <w:rPr>
          <w:rFonts w:ascii="Microsoft YaHei" w:hAnsi="Microsoft YaHei" w:eastAsia="Microsoft YaHei" w:cs="Microsoft YaHei"/>
          <w:b/>
          <w:color w:val="1E3A5F"/>
          <w:sz w:val="17"/>
        </w:rPr>
        <w:t>技能清单</w:t>
      </w:r>
    </w:p>
    <w:p>
      <w:pPr>
        <w:spacing w:before="0" w:after="40" w:line="312" w:lineRule="auto"/>
        <w:ind w:left="283" w:hanging="181"/>
      </w:pPr>
      <w:r>
        <w:rPr>
          <w:rFonts w:ascii="Microsoft YaHei" w:hAnsi="Microsoft YaHei" w:eastAsia="Microsoft YaHei" w:cs="Microsoft YaHei"/>
          <w:b w:val="0"/>
          <w:color w:val="1E3A5F"/>
          <w:sz w:val="14"/>
        </w:rPr>
        <w:t xml:space="preserve">· </w:t>
      </w:r>
      <w:r>
        <w:rPr>
          <w:rFonts w:ascii="Microsoft YaHei" w:hAnsi="Microsoft YaHei" w:eastAsia="Microsoft YaHei" w:cs="Microsoft YaHei"/>
          <w:b w:val="0"/>
          <w:color w:val="4A5568"/>
          <w:sz w:val="14"/>
        </w:rPr>
        <w:t>编程语言：Python（熟练）、C/C++（熟练）、Java（了解）</w:t>
      </w:r>
    </w:p>
    <w:p>
      <w:pPr>
        <w:spacing w:before="0" w:after="40" w:line="312" w:lineRule="auto"/>
        <w:ind w:left="283" w:hanging="181"/>
      </w:pPr>
      <w:r>
        <w:rPr>
          <w:rFonts w:ascii="Microsoft YaHei" w:hAnsi="Microsoft YaHei" w:eastAsia="Microsoft YaHei" w:cs="Microsoft YaHei"/>
          <w:b w:val="0"/>
          <w:color w:val="1E3A5F"/>
          <w:sz w:val="14"/>
        </w:rPr>
        <w:t xml:space="preserve">· </w:t>
      </w:r>
      <w:r>
        <w:rPr>
          <w:rFonts w:ascii="Microsoft YaHei" w:hAnsi="Microsoft YaHei" w:eastAsia="Microsoft YaHei" w:cs="Microsoft YaHei"/>
          <w:b w:val="0"/>
          <w:color w:val="4A5568"/>
          <w:sz w:val="14"/>
        </w:rPr>
        <w:t>工具与框架：PyTorch、TensorFlow、Hugging Face、LaTeX</w:t>
      </w:r>
    </w:p>
    <w:p>
      <w:pPr>
        <w:spacing w:before="0" w:after="40" w:line="312" w:lineRule="auto"/>
        <w:ind w:left="283" w:hanging="181"/>
      </w:pPr>
      <w:r>
        <w:rPr>
          <w:rFonts w:ascii="Microsoft YaHei" w:hAnsi="Microsoft YaHei" w:eastAsia="Microsoft YaHei" w:cs="Microsoft YaHei"/>
          <w:b w:val="0"/>
          <w:color w:val="1E3A5F"/>
          <w:sz w:val="14"/>
        </w:rPr>
        <w:t xml:space="preserve">· </w:t>
      </w:r>
      <w:r>
        <w:rPr>
          <w:rFonts w:ascii="Microsoft YaHei" w:hAnsi="Microsoft YaHei" w:eastAsia="Microsoft YaHei" w:cs="Microsoft YaHei"/>
          <w:b w:val="0"/>
          <w:color w:val="4A5568"/>
          <w:sz w:val="14"/>
        </w:rPr>
        <w:t>语言能力：中文（母语）、英语（流利）</w:t>
      </w:r>
    </w:p>
    <w:sectPr w:rsidR="00FC693F" w:rsidRPr="0006063C" w:rsidSect="00034616">
      <w:footerReference w:type="default" r:id="rId9"/>
      <w:pgSz w:w="11906" w:h="16838"/>
      <w:pgMar w:top="1020" w:right="850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4A5568"/>
        <w:sz w:val="13"/>
      </w:rPr>
      <w:t>周睿 · 3220102194@zju.edu.cn · canyon-netizen.github.io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efaultTabStop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