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Meta Data Name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race and ethnicity variables, part of the demographic social dataset</w:t>
      </w:r>
    </w:p>
    <w:p w:rsidR="00000000" w:rsidDel="00000000" w:rsidP="00000000" w:rsidRDefault="00000000" w:rsidRPr="00000000" w14:paraId="00000002">
      <w:pPr>
        <w:tabs>
          <w:tab w:val="center" w:pos="46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Last Modified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 18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 2020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 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Moksha Menghaney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DS01 - Policy Scan Environment Report at 4 spatial scales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DS01_T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DS01_Z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DS01_C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DS01_S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SOURCE(S)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Variables are obtained from the 2014 - 2018 American Community Survey (ACS), table B02001, B03002, at state, county, tract and ZIP Code Tabulation Area level. Raw data and more details can be found at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https://data.census.gov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 OF DATA SOURCE TABLES: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B02001 : RACE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table provides breakdown by RACE of the total population.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B03002 : HISPANIC OR LATINO ORIGIN BY RACE table provides ethnicity breakdown of the total population.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 OF DATA PROCESSING: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variables were included from B02001: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RACE – Total Population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RACE – White alone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RACE – Black or African American alone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RACE – American Indian and Alaska Native alone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RACE – Asian alone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RACE – Native Hawaiian and Other Pacific Islander alone 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following variables were included from B03001: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Estimate; Hispanic or Latino – Total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Percentage for each racial/ethnic group was calculated as: estimate for the group / total population, e.g.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%White = White alone/ Total population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 Other  = 1 - (%White alone + % Black or African American alone + % American Indian and Alaska Native</w:t>
      </w:r>
    </w:p>
    <w:p w:rsidR="00000000" w:rsidDel="00000000" w:rsidP="00000000" w:rsidRDefault="00000000" w:rsidRPr="00000000" w14:paraId="00000022">
      <w:pPr>
        <w:spacing w:line="240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alone + % Asian alone + % Native Hawaiian and Other Pacific Islander alone 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VARIABLE NAMES AND DEFINITIONS: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1845"/>
        <w:gridCol w:w="5715"/>
        <w:tblGridChange w:id="0">
          <w:tblGrid>
            <w:gridCol w:w="2025"/>
            <w:gridCol w:w="1845"/>
            <w:gridCol w:w="5715"/>
          </w:tblGrid>
        </w:tblGridChange>
      </w:tblGrid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Variable ID in .csv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pctWhite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of Population with Race identified as White alone</w:t>
            </w:r>
          </w:p>
        </w:tc>
      </w:tr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pctBlack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of Population with Race identified as Black or African American alone</w:t>
            </w:r>
          </w:p>
        </w:tc>
      </w:tr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American Indian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pctAmInd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of Population with Race identified as American Indian and Alaska Native alone </w:t>
            </w:r>
          </w:p>
        </w:tc>
      </w:tr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Asian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pctAsian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of Population with Race identified as Asian alone</w:t>
            </w:r>
          </w:p>
        </w:tc>
      </w:tr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Native Hawaiin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pctPacIs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of Population with Race identified as Native Hawaiian and Other Pacific Islander alone </w:t>
            </w:r>
          </w:p>
        </w:tc>
      </w:tr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Other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pctOther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of Population with Race not mentioned in any of the options above (includes two race or more races)</w:t>
            </w:r>
          </w:p>
        </w:tc>
      </w:tr>
      <w:tr>
        <w:trPr>
          <w:trHeight w:val="500" w:hRule="atLeast"/>
        </w:trPr>
        <w:tc>
          <w:tcP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% Hispanic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pctHisp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Percentage of Population with Ethnicity identified as of Hispanic or Latino origin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LIMITATIONS: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COMMENTS/NOTES: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ensu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