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4D5B67" w14:textId="607F8430" w:rsidR="00A52ABE" w:rsidRDefault="00AF1EF3">
      <w:pPr>
        <w:pStyle w:val="a3"/>
      </w:pPr>
      <w:r>
        <w:t>第 1 课：第一步</w:t>
      </w:r>
    </w:p>
    <w:p w14:paraId="26B83DF6" w14:textId="77777777" w:rsidR="00A52ABE" w:rsidRDefault="00AF1EF3">
      <w:pPr>
        <w:rPr>
          <w:rFonts w:hint="eastAsia"/>
        </w:rPr>
      </w:pPr>
      <w:r>
        <w:rPr>
          <w:b/>
          <w:sz w:val="20"/>
          <w:szCs w:val="20"/>
        </w:rPr>
        <w:t>喜欢教这些课程吗？发现错误了吗？在</w:t>
      </w:r>
      <w:r>
        <w:rPr>
          <w:b/>
          <w:sz w:val="20"/>
          <w:szCs w:val="20"/>
        </w:rPr>
        <w:t xml:space="preserve"> the-cc.io/feedback </w:t>
      </w:r>
      <w:r>
        <w:rPr>
          <w:b/>
          <w:sz w:val="20"/>
          <w:szCs w:val="20"/>
        </w:rPr>
        <w:t>上分享反馈</w:t>
      </w:r>
      <w:hyperlink r:id="rId7"/>
      <w:r>
        <w:rPr>
          <w:b/>
          <w:sz w:val="20"/>
          <w:szCs w:val="20"/>
        </w:rPr>
        <w:t>。</w:t>
      </w:r>
    </w:p>
    <w:p w14:paraId="052DBB0C" w14:textId="77777777" w:rsidR="00A52ABE" w:rsidRDefault="00AF1EF3">
      <w:pPr>
        <w:pStyle w:val="2"/>
      </w:pPr>
      <w:bookmarkStart w:id="0" w:name="_30j0zll" w:colFirst="0" w:colLast="0"/>
      <w:bookmarkEnd w:id="0"/>
      <w:r>
        <w:t>介绍</w:t>
      </w:r>
    </w:p>
    <w:p w14:paraId="466D6312" w14:textId="77777777" w:rsidR="00A52ABE" w:rsidRDefault="00AF1EF3">
      <w:pPr>
        <w:spacing w:after="200"/>
        <w:rPr>
          <w:rFonts w:hint="eastAsia"/>
        </w:rPr>
      </w:pPr>
      <w:r>
        <w:rPr>
          <w:rFonts w:eastAsia="Quicksand"/>
        </w:rPr>
        <w:t xml:space="preserve">在本入门课程中，学习者将使用 Python 编写和执行他们的第一个程序。他们将介绍显示消息、为变量赋值以及从键盘接收输入的基础知识。 </w:t>
      </w:r>
    </w:p>
    <w:p w14:paraId="6D7E8DB7" w14:textId="77777777" w:rsidR="00A52ABE" w:rsidRDefault="00AF1EF3">
      <w:pPr>
        <w:spacing w:after="200"/>
        <w:rPr>
          <w:rFonts w:hint="eastAsia"/>
        </w:rPr>
      </w:pPr>
      <w:r>
        <w:rPr>
          <w:rFonts w:eastAsia="Quicksand"/>
        </w:rPr>
        <w:t>他们将熟悉一个与他们可能习惯的基于块的编程环境完全不同的编程环境。在这种环境中，他们需要熟记所有可以使用的结构，而不是将选项摆在他们面前。这也是一个如果他们弄错一个字母或符号就会出现错误的环境。</w:t>
      </w:r>
    </w:p>
    <w:p w14:paraId="2B0FA011" w14:textId="77777777" w:rsidR="00A52ABE" w:rsidRDefault="00AF1EF3">
      <w:pPr>
        <w:spacing w:after="200"/>
        <w:rPr>
          <w:rFonts w:hint="eastAsia"/>
        </w:rPr>
      </w:pPr>
      <w:r>
        <w:rPr>
          <w:rFonts w:eastAsia="Quicksand"/>
        </w:rPr>
        <w:t>本课（和本单元）的主要目标之一是支持他们进行这种过渡，通过提供与他们已经熟悉的概念的联系，并建立他们克服常见障碍的信心。</w:t>
      </w:r>
    </w:p>
    <w:p w14:paraId="117C65F3" w14:textId="77777777" w:rsidR="00A52ABE" w:rsidRDefault="00AF1EF3">
      <w:pPr>
        <w:spacing w:after="200"/>
        <w:rPr>
          <w:rFonts w:hint="eastAsia"/>
        </w:rPr>
      </w:pPr>
      <w:r>
        <w:rPr>
          <w:rFonts w:eastAsia="Quicksand"/>
        </w:rPr>
        <w:t>在进行任何编程之前，将向学习者介绍什么是算法和程序，以及它们有何不同。通过这次讨论，他们将开始理解用正式语言表达指令意味着什么，以及这些指令最终如何由机器执行。</w:t>
      </w:r>
    </w:p>
    <w:p w14:paraId="6C5FD079" w14:textId="77777777" w:rsidR="00A52ABE" w:rsidRDefault="00AF1EF3">
      <w:pPr>
        <w:pStyle w:val="2"/>
      </w:pPr>
      <w:bookmarkStart w:id="1" w:name="_ig497zv0vaq9" w:colFirst="0" w:colLast="0"/>
      <w:bookmarkEnd w:id="1"/>
      <w:r>
        <w:t>学习目标</w:t>
      </w:r>
    </w:p>
    <w:p w14:paraId="32CDB0D0" w14:textId="77777777" w:rsidR="00A52ABE" w:rsidRDefault="00AF1EF3">
      <w:pPr>
        <w:numPr>
          <w:ilvl w:val="0"/>
          <w:numId w:val="4"/>
        </w:numPr>
        <w:rPr>
          <w:rFonts w:hint="eastAsia"/>
        </w:rPr>
      </w:pPr>
      <w:r>
        <w:rPr>
          <w:rFonts w:eastAsia="Quicksand"/>
        </w:rPr>
        <w:t>描述什么是算法和程序以及它们有何不同</w:t>
      </w:r>
    </w:p>
    <w:p w14:paraId="1804E2F9" w14:textId="77777777" w:rsidR="00A52ABE" w:rsidRDefault="00AF1EF3">
      <w:pPr>
        <w:numPr>
          <w:ilvl w:val="0"/>
          <w:numId w:val="4"/>
        </w:numPr>
        <w:rPr>
          <w:rFonts w:hint="eastAsia"/>
        </w:rPr>
      </w:pPr>
      <w:r>
        <w:rPr>
          <w:rFonts w:eastAsia="Quicksand"/>
        </w:rPr>
        <w:t>回想一下，用编程语言编写的程序需要翻译才能被机器执行</w:t>
      </w:r>
    </w:p>
    <w:p w14:paraId="0E8421E8" w14:textId="77777777" w:rsidR="00A52ABE" w:rsidRDefault="00AF1EF3">
      <w:pPr>
        <w:numPr>
          <w:ilvl w:val="0"/>
          <w:numId w:val="4"/>
        </w:numPr>
        <w:rPr>
          <w:rFonts w:hint="eastAsia"/>
        </w:rPr>
      </w:pPr>
      <w:r>
        <w:rPr>
          <w:rFonts w:eastAsia="Quicksand"/>
        </w:rPr>
        <w:t>编写简单的 Python 程序，用于显示消息、为变量赋值和接收键盘输入</w:t>
      </w:r>
    </w:p>
    <w:p w14:paraId="7E1584A3" w14:textId="77777777" w:rsidR="00A52ABE" w:rsidRDefault="00AF1EF3">
      <w:pPr>
        <w:numPr>
          <w:ilvl w:val="0"/>
          <w:numId w:val="4"/>
        </w:numPr>
        <w:rPr>
          <w:rFonts w:hint="eastAsia"/>
        </w:rPr>
      </w:pPr>
      <w:r>
        <w:rPr>
          <w:rFonts w:eastAsia="Quicksand"/>
        </w:rPr>
        <w:t>查找并更正常见语法错误</w:t>
      </w:r>
    </w:p>
    <w:p w14:paraId="1A8E6CBC" w14:textId="77777777" w:rsidR="00A52ABE" w:rsidRDefault="00AF1EF3">
      <w:pPr>
        <w:pStyle w:val="2"/>
      </w:pPr>
      <w:bookmarkStart w:id="2" w:name="_dba007rk0n4j" w:colFirst="0" w:colLast="0"/>
      <w:bookmarkEnd w:id="2"/>
      <w:r>
        <w:t>关键词汇</w:t>
      </w:r>
    </w:p>
    <w:p w14:paraId="64EE242A" w14:textId="77777777" w:rsidR="00A52ABE" w:rsidRDefault="00AF1EF3">
      <w:pPr>
        <w:rPr>
          <w:rFonts w:hint="eastAsia"/>
        </w:rPr>
      </w:pPr>
      <w:r>
        <w:rPr>
          <w:rFonts w:eastAsia="Quicksand"/>
        </w:rPr>
        <w:t>算法、程序、编程语言、程序转换和执行、解释器、编程环境、输入、输出、变量、赋值</w:t>
      </w:r>
    </w:p>
    <w:p w14:paraId="1EEE3E1F" w14:textId="77777777" w:rsidR="00A52ABE" w:rsidRDefault="00A52ABE">
      <w:pPr>
        <w:rPr>
          <w:rFonts w:hint="eastAsia"/>
        </w:rPr>
      </w:pPr>
    </w:p>
    <w:p w14:paraId="34D1DD17" w14:textId="77777777" w:rsidR="00A52ABE" w:rsidRDefault="00A52ABE">
      <w:pPr>
        <w:rPr>
          <w:rFonts w:hint="eastAsia"/>
        </w:rPr>
      </w:pPr>
    </w:p>
    <w:p w14:paraId="721B8D2D" w14:textId="77777777" w:rsidR="00A52ABE" w:rsidRDefault="00A52ABE">
      <w:pPr>
        <w:pStyle w:val="2"/>
      </w:pPr>
      <w:bookmarkStart w:id="3" w:name="_wtv1fqjfuj62" w:colFirst="0" w:colLast="0"/>
      <w:bookmarkEnd w:id="3"/>
    </w:p>
    <w:p w14:paraId="2603DEAD" w14:textId="77777777" w:rsidR="00A52ABE" w:rsidRDefault="00AF1EF3">
      <w:pPr>
        <w:pStyle w:val="2"/>
      </w:pPr>
      <w:bookmarkStart w:id="4" w:name="_nn9lkk2pwcbo" w:colFirst="0" w:colLast="0"/>
      <w:bookmarkEnd w:id="4"/>
      <w:r>
        <w:t>制备</w:t>
      </w:r>
    </w:p>
    <w:p w14:paraId="7D8258E7" w14:textId="77777777" w:rsidR="00A52ABE" w:rsidRDefault="00AF1EF3">
      <w:pPr>
        <w:rPr>
          <w:rFonts w:hint="eastAsia"/>
          <w:b/>
        </w:rPr>
      </w:pPr>
      <w:r>
        <w:rPr>
          <w:rFonts w:eastAsia="Quicksand"/>
          <w:b/>
        </w:rPr>
        <w:t>学科知识：</w:t>
      </w:r>
    </w:p>
    <w:p w14:paraId="0C998FC1" w14:textId="77777777" w:rsidR="00A52ABE" w:rsidRDefault="00AF1EF3">
      <w:pPr>
        <w:numPr>
          <w:ilvl w:val="0"/>
          <w:numId w:val="3"/>
        </w:numPr>
        <w:spacing w:before="120" w:line="273" w:lineRule="auto"/>
        <w:rPr>
          <w:rFonts w:hint="eastAsia"/>
        </w:rPr>
      </w:pPr>
      <w:r>
        <w:rPr>
          <w:rFonts w:eastAsia="Quicksand"/>
        </w:rPr>
        <w:t>您将需要了解算法和程序之间的差异。</w:t>
      </w:r>
    </w:p>
    <w:p w14:paraId="7A2CA013" w14:textId="77777777" w:rsidR="00A52ABE" w:rsidRDefault="00AF1EF3">
      <w:pPr>
        <w:numPr>
          <w:ilvl w:val="0"/>
          <w:numId w:val="3"/>
        </w:numPr>
        <w:rPr>
          <w:rFonts w:hint="eastAsia"/>
        </w:rPr>
      </w:pPr>
      <w:r>
        <w:rPr>
          <w:rFonts w:eastAsia="Quicksand"/>
        </w:rPr>
        <w:t xml:space="preserve">您需要熟悉如何使用 Python IDE。  </w:t>
      </w:r>
    </w:p>
    <w:p w14:paraId="1D05E540" w14:textId="77777777" w:rsidR="00A52ABE" w:rsidRDefault="00AF1EF3">
      <w:pPr>
        <w:numPr>
          <w:ilvl w:val="0"/>
          <w:numId w:val="3"/>
        </w:numPr>
        <w:spacing w:line="273" w:lineRule="auto"/>
        <w:rPr>
          <w:rFonts w:hint="eastAsia"/>
        </w:rPr>
      </w:pPr>
      <w:r>
        <w:rPr>
          <w:rFonts w:eastAsia="Quicksand"/>
        </w:rPr>
        <w:t>您将需要能够找到并纠正 Python 程序中的语法错误。</w:t>
      </w:r>
    </w:p>
    <w:p w14:paraId="063894E8" w14:textId="77777777" w:rsidR="00A52ABE" w:rsidRDefault="00AF1EF3">
      <w:pPr>
        <w:numPr>
          <w:ilvl w:val="0"/>
          <w:numId w:val="3"/>
        </w:numPr>
        <w:spacing w:line="273" w:lineRule="auto"/>
        <w:rPr>
          <w:rFonts w:hint="eastAsia"/>
        </w:rPr>
      </w:pPr>
      <w:r>
        <w:rPr>
          <w:rFonts w:eastAsia="Quicksand"/>
        </w:rPr>
        <w:t>您需要熟悉在 Python 中使用输出、输入和赋值。</w:t>
      </w:r>
    </w:p>
    <w:p w14:paraId="43B534CA" w14:textId="77777777" w:rsidR="00A52ABE" w:rsidRDefault="00AF1EF3">
      <w:pPr>
        <w:numPr>
          <w:ilvl w:val="0"/>
          <w:numId w:val="3"/>
        </w:numPr>
        <w:spacing w:line="273" w:lineRule="auto"/>
        <w:rPr>
          <w:rFonts w:hint="eastAsia"/>
        </w:rPr>
      </w:pPr>
      <w:r>
        <w:rPr>
          <w:rFonts w:eastAsia="Quicksand"/>
        </w:rPr>
        <w:lastRenderedPageBreak/>
        <w:t xml:space="preserve">您需要了解新手学习者可能遇到的常见误解。请参阅 </w:t>
      </w:r>
      <w:hyperlink w:anchor="_thliz98poo7u"/>
      <w:r>
        <w:rPr>
          <w:rFonts w:eastAsia="Quicksand"/>
        </w:rPr>
        <w:t xml:space="preserve"> “教学法笔记”部分中的常见误解，了解与本课相关的误解列表。</w:t>
      </w:r>
      <w:r>
        <w:rPr>
          <w:rFonts w:eastAsia="Quicksand"/>
        </w:rPr>
        <w:br/>
      </w:r>
    </w:p>
    <w:p w14:paraId="19B6FF2E" w14:textId="77777777" w:rsidR="00A52ABE" w:rsidRDefault="00AF1EF3">
      <w:pPr>
        <w:spacing w:before="120" w:line="273" w:lineRule="auto"/>
        <w:rPr>
          <w:rFonts w:hint="eastAsia"/>
          <w:b/>
        </w:rPr>
      </w:pPr>
      <w:r>
        <w:rPr>
          <w:rFonts w:eastAsia="Quicksand"/>
          <w:b/>
        </w:rPr>
        <w:t>您将需要：</w:t>
      </w:r>
    </w:p>
    <w:p w14:paraId="1C683A5D" w14:textId="77777777" w:rsidR="00A52ABE" w:rsidRDefault="00AF1EF3">
      <w:pPr>
        <w:numPr>
          <w:ilvl w:val="0"/>
          <w:numId w:val="1"/>
        </w:numPr>
        <w:rPr>
          <w:rFonts w:hint="eastAsia"/>
        </w:rPr>
      </w:pPr>
      <w:r>
        <w:rPr>
          <w:rFonts w:eastAsia="Quicksand"/>
        </w:rPr>
        <w:t>幻灯片 — 请注意，某些幻灯片包含动画</w:t>
      </w:r>
    </w:p>
    <w:p w14:paraId="6593D388" w14:textId="77777777" w:rsidR="00A52ABE" w:rsidRDefault="00AF1EF3">
      <w:pPr>
        <w:numPr>
          <w:ilvl w:val="0"/>
          <w:numId w:val="1"/>
        </w:numPr>
        <w:rPr>
          <w:rFonts w:hint="eastAsia"/>
        </w:rPr>
      </w:pPr>
      <w:r>
        <w:rPr>
          <w:rFonts w:eastAsia="Quicksand"/>
        </w:rPr>
        <w:t xml:space="preserve">活动工作表 </w:t>
      </w:r>
    </w:p>
    <w:p w14:paraId="7326E8C3" w14:textId="77777777" w:rsidR="00A52ABE" w:rsidRDefault="00AF1EF3">
      <w:pPr>
        <w:numPr>
          <w:ilvl w:val="0"/>
          <w:numId w:val="1"/>
        </w:numPr>
        <w:rPr>
          <w:rFonts w:hint="eastAsia"/>
        </w:rPr>
      </w:pPr>
      <w:r>
        <w:rPr>
          <w:rFonts w:eastAsia="Quicksand"/>
        </w:rPr>
        <w:t>Python 解释器和 IDE — 我们建议使用 Mu 编辑器 （</w:t>
      </w:r>
      <w:hyperlink r:id="rId8">
        <w:r>
          <w:rPr>
            <w:rFonts w:eastAsia="Quicksand"/>
            <w:color w:val="1155CC"/>
            <w:u w:val="single"/>
          </w:rPr>
          <w:t>codewith.mu</w:t>
        </w:r>
      </w:hyperlink>
      <w:r>
        <w:rPr>
          <w:rFonts w:eastAsia="Quicksand"/>
        </w:rPr>
        <w:t xml:space="preserve">） 或在线环境，例如 </w:t>
      </w:r>
      <w:hyperlink r:id="rId9">
        <w:r>
          <w:rPr>
            <w:rFonts w:eastAsia="Quicksand"/>
            <w:color w:val="1155CC"/>
            <w:u w:val="single"/>
          </w:rPr>
          <w:t>Repl.it</w:t>
        </w:r>
      </w:hyperlink>
      <w:r>
        <w:rPr>
          <w:rFonts w:eastAsia="Quicksand"/>
        </w:rPr>
        <w:t xml:space="preserve">;如果您使用的是 Mu 编辑器，那么您可能会发现以下指南有助于帮助您做好准备： Mu </w:t>
      </w:r>
      <w:hyperlink r:id="rId10">
        <w:r>
          <w:rPr>
            <w:rFonts w:eastAsia="Quicksand"/>
            <w:color w:val="1155CC"/>
            <w:u w:val="single"/>
          </w:rPr>
          <w:t>入门</w:t>
        </w:r>
      </w:hyperlink>
      <w:r>
        <w:rPr>
          <w:rFonts w:eastAsia="Quicksand"/>
        </w:rPr>
        <w:t xml:space="preserve"> （rpf.io/mu）</w:t>
      </w:r>
      <w:r>
        <w:rPr>
          <w:rFonts w:eastAsia="Quicksand"/>
        </w:rPr>
        <w:br/>
      </w:r>
    </w:p>
    <w:p w14:paraId="36BC714F" w14:textId="77777777" w:rsidR="00A52ABE" w:rsidRDefault="00AF1EF3">
      <w:pPr>
        <w:spacing w:before="120" w:line="273" w:lineRule="auto"/>
        <w:rPr>
          <w:rFonts w:hint="eastAsia"/>
          <w:b/>
        </w:rPr>
      </w:pPr>
      <w:r>
        <w:rPr>
          <w:rFonts w:eastAsia="Quicksand"/>
          <w:b/>
        </w:rPr>
        <w:t>您可能需要：</w:t>
      </w:r>
    </w:p>
    <w:p w14:paraId="7653AFE6" w14:textId="77777777" w:rsidR="00A52ABE" w:rsidRDefault="00AF1EF3">
      <w:pPr>
        <w:numPr>
          <w:ilvl w:val="0"/>
          <w:numId w:val="3"/>
        </w:numPr>
        <w:spacing w:before="120" w:line="273" w:lineRule="auto"/>
        <w:rPr>
          <w:rFonts w:hint="eastAsia"/>
        </w:rPr>
      </w:pPr>
      <w:r>
        <w:rPr>
          <w:rFonts w:eastAsia="Quicksand"/>
        </w:rPr>
        <w:t>用于为“遵循说明”活动制作纸条的打印输出</w:t>
      </w:r>
    </w:p>
    <w:p w14:paraId="03900059" w14:textId="77777777" w:rsidR="00A52ABE" w:rsidRDefault="00AF1EF3">
      <w:pPr>
        <w:numPr>
          <w:ilvl w:val="0"/>
          <w:numId w:val="3"/>
        </w:numPr>
        <w:spacing w:line="273" w:lineRule="auto"/>
        <w:rPr>
          <w:rFonts w:hint="eastAsia"/>
        </w:rPr>
      </w:pPr>
      <w:r>
        <w:rPr>
          <w:rFonts w:eastAsia="Quicksand"/>
        </w:rPr>
        <w:t>“第一步”活动的 Python 代码</w:t>
      </w:r>
    </w:p>
    <w:p w14:paraId="4669F820" w14:textId="77777777" w:rsidR="00A52ABE" w:rsidRDefault="00000000">
      <w:pPr>
        <w:numPr>
          <w:ilvl w:val="1"/>
          <w:numId w:val="3"/>
        </w:numPr>
        <w:rPr>
          <w:rFonts w:hint="eastAsia"/>
        </w:rPr>
      </w:pPr>
      <w:hyperlink r:id="rId11">
        <w:r w:rsidR="00AF1EF3">
          <w:rPr>
            <w:rFonts w:eastAsia="Quicksand"/>
            <w:color w:val="1155CC"/>
            <w:u w:val="single"/>
          </w:rPr>
          <w:t>任务 1 — solution</w:t>
        </w:r>
      </w:hyperlink>
      <w:r w:rsidR="00AF1EF3">
        <w:rPr>
          <w:rFonts w:eastAsia="Quicksand"/>
        </w:rPr>
        <w:t xml:space="preserve"> </w:t>
      </w:r>
      <w:r w:rsidR="00AF1EF3">
        <w:t>（</w:t>
      </w:r>
      <w:r w:rsidR="00AF1EF3">
        <w:t>the-cc.</w:t>
      </w:r>
      <w:r w:rsidR="00AF1EF3">
        <w:rPr>
          <w:rFonts w:eastAsia="Quicksand"/>
        </w:rPr>
        <w:t>io/py-output-1）</w:t>
      </w:r>
    </w:p>
    <w:p w14:paraId="6A60BA64" w14:textId="77777777" w:rsidR="00A52ABE" w:rsidRDefault="00000000">
      <w:pPr>
        <w:numPr>
          <w:ilvl w:val="1"/>
          <w:numId w:val="3"/>
        </w:numPr>
        <w:rPr>
          <w:rFonts w:hint="eastAsia"/>
        </w:rPr>
      </w:pPr>
      <w:hyperlink r:id="rId12">
        <w:r w:rsidR="00AF1EF3">
          <w:rPr>
            <w:rFonts w:eastAsia="Quicksand"/>
            <w:color w:val="1155CC"/>
            <w:u w:val="single"/>
          </w:rPr>
          <w:t>任务 2 — 解决方案</w:t>
        </w:r>
      </w:hyperlink>
      <w:r w:rsidR="00AF1EF3">
        <w:rPr>
          <w:rFonts w:eastAsia="Quicksand"/>
        </w:rPr>
        <w:t xml:space="preserve"> （</w:t>
      </w:r>
      <w:r w:rsidR="00AF1EF3">
        <w:t>the-cc.io</w:t>
      </w:r>
      <w:r w:rsidR="00AF1EF3">
        <w:rPr>
          <w:rFonts w:eastAsia="Quicksand"/>
        </w:rPr>
        <w:t>/</w:t>
      </w:r>
      <w:r w:rsidR="00AF1EF3">
        <w:t>py-assignment-11</w:t>
      </w:r>
      <w:r w:rsidR="00AF1EF3">
        <w:rPr>
          <w:rFonts w:eastAsia="Quicksand"/>
        </w:rPr>
        <w:t>）</w:t>
      </w:r>
    </w:p>
    <w:p w14:paraId="1BDB7535" w14:textId="77777777" w:rsidR="00A52ABE" w:rsidRDefault="00000000">
      <w:pPr>
        <w:numPr>
          <w:ilvl w:val="1"/>
          <w:numId w:val="3"/>
        </w:numPr>
        <w:rPr>
          <w:rFonts w:hint="eastAsia"/>
        </w:rPr>
      </w:pPr>
      <w:hyperlink r:id="rId13">
        <w:r w:rsidR="00AF1EF3">
          <w:rPr>
            <w:rFonts w:eastAsia="Quicksand"/>
            <w:color w:val="1155CC"/>
            <w:u w:val="single"/>
          </w:rPr>
          <w:t>任务 3 — 解决方案</w:t>
        </w:r>
      </w:hyperlink>
      <w:r w:rsidR="00AF1EF3">
        <w:rPr>
          <w:rFonts w:eastAsia="Quicksand"/>
        </w:rPr>
        <w:t xml:space="preserve"> （</w:t>
      </w:r>
      <w:r w:rsidR="00AF1EF3">
        <w:t>the-cc.io</w:t>
      </w:r>
      <w:r w:rsidR="00AF1EF3">
        <w:rPr>
          <w:rFonts w:eastAsia="Quicksand"/>
        </w:rPr>
        <w:t>/</w:t>
      </w:r>
      <w:r w:rsidR="00AF1EF3">
        <w:t>py-assignment-12</w:t>
      </w:r>
      <w:r w:rsidR="00AF1EF3">
        <w:rPr>
          <w:rFonts w:eastAsia="Quicksand"/>
        </w:rPr>
        <w:t>）</w:t>
      </w:r>
    </w:p>
    <w:p w14:paraId="4D2C34CA" w14:textId="77777777" w:rsidR="00A52ABE" w:rsidRDefault="00000000">
      <w:pPr>
        <w:numPr>
          <w:ilvl w:val="1"/>
          <w:numId w:val="3"/>
        </w:numPr>
        <w:rPr>
          <w:rFonts w:hint="eastAsia"/>
        </w:rPr>
      </w:pPr>
      <w:hyperlink r:id="rId14">
        <w:r w:rsidR="00AF1EF3">
          <w:rPr>
            <w:rFonts w:eastAsia="Quicksand"/>
            <w:color w:val="1155CC"/>
            <w:u w:val="single"/>
          </w:rPr>
          <w:t>任务 4 — 解决方案</w:t>
        </w:r>
      </w:hyperlink>
      <w:r w:rsidR="00AF1EF3">
        <w:rPr>
          <w:rFonts w:eastAsia="Quicksand"/>
        </w:rPr>
        <w:t xml:space="preserve"> （</w:t>
      </w:r>
      <w:r w:rsidR="00AF1EF3">
        <w:t>the-cc.io</w:t>
      </w:r>
      <w:r w:rsidR="00AF1EF3">
        <w:rPr>
          <w:rFonts w:eastAsia="Quicksand"/>
        </w:rPr>
        <w:t>/</w:t>
      </w:r>
      <w:r w:rsidR="00AF1EF3">
        <w:t>py-input-1</w:t>
      </w:r>
      <w:r w:rsidR="00AF1EF3">
        <w:rPr>
          <w:rFonts w:eastAsia="Quicksand"/>
        </w:rPr>
        <w:t>）</w:t>
      </w:r>
    </w:p>
    <w:p w14:paraId="33F20E9D" w14:textId="77777777" w:rsidR="00A52ABE" w:rsidRDefault="00AF1EF3">
      <w:pPr>
        <w:numPr>
          <w:ilvl w:val="0"/>
          <w:numId w:val="3"/>
        </w:numPr>
        <w:spacing w:line="273" w:lineRule="auto"/>
        <w:rPr>
          <w:rFonts w:hint="eastAsia"/>
        </w:rPr>
      </w:pPr>
      <w:r>
        <w:rPr>
          <w:rFonts w:eastAsia="Quicksand"/>
        </w:rPr>
        <w:t>关于输出、赋值和输入的 Python 备忘单</w:t>
      </w:r>
      <w:r>
        <w:rPr>
          <w:rFonts w:eastAsia="Quicksand"/>
        </w:rPr>
        <w:br/>
      </w:r>
    </w:p>
    <w:p w14:paraId="68275FB8" w14:textId="77777777" w:rsidR="00A52ABE" w:rsidRDefault="00AF1EF3">
      <w:pPr>
        <w:pStyle w:val="2"/>
      </w:pPr>
      <w:bookmarkStart w:id="5" w:name="_110olrm77byb" w:colFirst="0" w:colLast="0"/>
      <w:bookmarkEnd w:id="5"/>
      <w:r>
        <w:t>评估机会</w:t>
      </w:r>
    </w:p>
    <w:p w14:paraId="49900902" w14:textId="77777777" w:rsidR="00A52ABE" w:rsidRDefault="00AF1EF3">
      <w:pPr>
        <w:rPr>
          <w:rFonts w:hint="eastAsia"/>
        </w:rPr>
      </w:pPr>
      <w:r>
        <w:rPr>
          <w:rFonts w:eastAsia="Quicksand"/>
        </w:rPr>
        <w:t xml:space="preserve">您可以评估学习者对“第一步”工作表的回答。您还可以通过观察来评估学习者，例如，通过结对编程评估学习者如何互动并协作解决问题。 </w:t>
      </w:r>
    </w:p>
    <w:p w14:paraId="35B67289" w14:textId="77777777" w:rsidR="00A52ABE" w:rsidRDefault="00A52ABE">
      <w:pPr>
        <w:rPr>
          <w:rFonts w:hint="eastAsia"/>
        </w:rPr>
      </w:pPr>
    </w:p>
    <w:p w14:paraId="3354BF52" w14:textId="77777777" w:rsidR="00A52ABE" w:rsidRDefault="00AF1EF3">
      <w:pPr>
        <w:pStyle w:val="2"/>
        <w:rPr>
          <w:i/>
          <w:color w:val="434343"/>
        </w:rPr>
      </w:pPr>
      <w:bookmarkStart w:id="6" w:name="_i32dl8qsaxgg" w:colFirst="0" w:colLast="0"/>
      <w:bookmarkEnd w:id="6"/>
      <w:r>
        <w:t>一目了然</w:t>
      </w:r>
    </w:p>
    <w:tbl>
      <w:tblPr>
        <w:tblStyle w:val="a5"/>
        <w:tblW w:w="9345" w:type="dxa"/>
        <w:tblInd w:w="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575"/>
        <w:gridCol w:w="7770"/>
      </w:tblGrid>
      <w:tr w:rsidR="00A52ABE" w14:paraId="534A9126" w14:textId="77777777">
        <w:tc>
          <w:tcPr>
            <w:tcW w:w="1575" w:type="dxa"/>
            <w:shd w:val="clear" w:color="auto" w:fill="auto"/>
            <w:tcMar>
              <w:top w:w="100" w:type="dxa"/>
              <w:left w:w="100" w:type="dxa"/>
              <w:bottom w:w="100" w:type="dxa"/>
              <w:right w:w="100" w:type="dxa"/>
            </w:tcMar>
          </w:tcPr>
          <w:p w14:paraId="553C868D" w14:textId="77777777" w:rsidR="00A52ABE" w:rsidRDefault="00AF1EF3">
            <w:pPr>
              <w:rPr>
                <w:rFonts w:hint="eastAsia"/>
                <w:b/>
              </w:rPr>
            </w:pPr>
            <w:r>
              <w:rPr>
                <w:b/>
              </w:rPr>
              <w:t>入门活动</w:t>
            </w:r>
          </w:p>
          <w:p w14:paraId="0E02C04B" w14:textId="77777777" w:rsidR="00A52ABE" w:rsidRDefault="00A52ABE">
            <w:pPr>
              <w:spacing w:line="240" w:lineRule="auto"/>
              <w:rPr>
                <w:rFonts w:hint="eastAsia"/>
              </w:rPr>
            </w:pPr>
          </w:p>
          <w:p w14:paraId="1A97B465" w14:textId="77777777" w:rsidR="00A52ABE" w:rsidRDefault="00AF1EF3">
            <w:pPr>
              <w:spacing w:line="240" w:lineRule="auto"/>
              <w:rPr>
                <w:rFonts w:hint="eastAsia"/>
              </w:rPr>
            </w:pPr>
            <w:r>
              <w:t xml:space="preserve">8 </w:t>
            </w:r>
            <w:r>
              <w:t>分钟</w:t>
            </w:r>
          </w:p>
        </w:tc>
        <w:tc>
          <w:tcPr>
            <w:tcW w:w="7770" w:type="dxa"/>
            <w:shd w:val="clear" w:color="auto" w:fill="auto"/>
            <w:tcMar>
              <w:top w:w="100" w:type="dxa"/>
              <w:left w:w="100" w:type="dxa"/>
              <w:bottom w:w="100" w:type="dxa"/>
              <w:right w:w="100" w:type="dxa"/>
            </w:tcMar>
          </w:tcPr>
          <w:p w14:paraId="48F0548B" w14:textId="77777777" w:rsidR="00A52ABE" w:rsidRDefault="00AF1EF3">
            <w:pPr>
              <w:widowControl w:val="0"/>
              <w:spacing w:after="240" w:line="240" w:lineRule="auto"/>
              <w:rPr>
                <w:rFonts w:hint="eastAsia"/>
                <w:b/>
                <w:highlight w:val="white"/>
              </w:rPr>
            </w:pPr>
            <w:r>
              <w:rPr>
                <w:rFonts w:eastAsia="Quicksand"/>
                <w:b/>
                <w:highlight w:val="white"/>
              </w:rPr>
              <w:t>按照说明操作</w:t>
            </w:r>
          </w:p>
          <w:p w14:paraId="46E827C5" w14:textId="77777777" w:rsidR="00A52ABE" w:rsidRDefault="00AF1EF3">
            <w:pPr>
              <w:widowControl w:val="0"/>
              <w:spacing w:before="200" w:after="200" w:line="240" w:lineRule="auto"/>
              <w:rPr>
                <w:rFonts w:hint="eastAsia"/>
              </w:rPr>
            </w:pPr>
            <w:r>
              <w:rPr>
                <w:rFonts w:eastAsia="Quicksand"/>
              </w:rPr>
              <w:t>要介绍算法的概念，请学习者执行“所有算法的祖父”。</w:t>
            </w:r>
          </w:p>
        </w:tc>
      </w:tr>
      <w:tr w:rsidR="00A52ABE" w14:paraId="6F2EEA81" w14:textId="77777777">
        <w:tc>
          <w:tcPr>
            <w:tcW w:w="1575" w:type="dxa"/>
            <w:shd w:val="clear" w:color="auto" w:fill="auto"/>
            <w:tcMar>
              <w:top w:w="100" w:type="dxa"/>
              <w:left w:w="100" w:type="dxa"/>
              <w:bottom w:w="100" w:type="dxa"/>
              <w:right w:w="100" w:type="dxa"/>
            </w:tcMar>
          </w:tcPr>
          <w:p w14:paraId="6EAF3DD0" w14:textId="77777777" w:rsidR="00A52ABE" w:rsidRDefault="00AF1EF3">
            <w:pPr>
              <w:spacing w:line="240" w:lineRule="auto"/>
              <w:rPr>
                <w:rFonts w:hint="eastAsia"/>
                <w:b/>
              </w:rPr>
            </w:pPr>
            <w:r>
              <w:rPr>
                <w:b/>
              </w:rPr>
              <w:t>活动</w:t>
            </w:r>
            <w:r>
              <w:rPr>
                <w:b/>
              </w:rPr>
              <w:t xml:space="preserve"> 1</w:t>
            </w:r>
          </w:p>
          <w:p w14:paraId="53E33AB0" w14:textId="77777777" w:rsidR="00A52ABE" w:rsidRDefault="00A52ABE">
            <w:pPr>
              <w:spacing w:line="240" w:lineRule="auto"/>
              <w:rPr>
                <w:rFonts w:hint="eastAsia"/>
              </w:rPr>
            </w:pPr>
          </w:p>
          <w:p w14:paraId="4F4F61F4" w14:textId="77777777" w:rsidR="00A52ABE" w:rsidRDefault="00AF1EF3">
            <w:pPr>
              <w:spacing w:line="240" w:lineRule="auto"/>
              <w:rPr>
                <w:rFonts w:hint="eastAsia"/>
              </w:rPr>
            </w:pPr>
            <w:r>
              <w:t>10</w:t>
            </w:r>
            <w:r>
              <w:t>分钟</w:t>
            </w:r>
          </w:p>
        </w:tc>
        <w:tc>
          <w:tcPr>
            <w:tcW w:w="7770" w:type="dxa"/>
            <w:shd w:val="clear" w:color="auto" w:fill="auto"/>
            <w:tcMar>
              <w:top w:w="100" w:type="dxa"/>
              <w:left w:w="100" w:type="dxa"/>
              <w:bottom w:w="100" w:type="dxa"/>
              <w:right w:w="100" w:type="dxa"/>
            </w:tcMar>
          </w:tcPr>
          <w:p w14:paraId="336DBCAF" w14:textId="77777777" w:rsidR="00A52ABE" w:rsidRDefault="00AF1EF3">
            <w:pPr>
              <w:widowControl w:val="0"/>
              <w:spacing w:after="240" w:line="240" w:lineRule="auto"/>
              <w:rPr>
                <w:rFonts w:hint="eastAsia"/>
                <w:b/>
              </w:rPr>
            </w:pPr>
            <w:r>
              <w:rPr>
                <w:rFonts w:eastAsia="Quicksand"/>
                <w:b/>
              </w:rPr>
              <w:t>算法、程序和语言</w:t>
            </w:r>
          </w:p>
          <w:p w14:paraId="13EC66C2" w14:textId="77777777" w:rsidR="00A52ABE" w:rsidRDefault="00AF1EF3">
            <w:pPr>
              <w:widowControl w:val="0"/>
              <w:spacing w:after="240" w:line="240" w:lineRule="auto"/>
              <w:rPr>
                <w:rFonts w:hint="eastAsia"/>
              </w:rPr>
            </w:pPr>
            <w:r>
              <w:rPr>
                <w:rFonts w:eastAsia="Quicksand"/>
              </w:rPr>
              <w:t>概述算法和程序之间的主要区别：语言。说明用高级语言（如 Python）执行程序涉及翻译它，并为学习者介绍语法错误做好准备。</w:t>
            </w:r>
          </w:p>
        </w:tc>
      </w:tr>
      <w:tr w:rsidR="00A52ABE" w14:paraId="01DD2517" w14:textId="77777777">
        <w:tc>
          <w:tcPr>
            <w:tcW w:w="1575" w:type="dxa"/>
            <w:shd w:val="clear" w:color="auto" w:fill="auto"/>
            <w:tcMar>
              <w:top w:w="100" w:type="dxa"/>
              <w:left w:w="100" w:type="dxa"/>
              <w:bottom w:w="100" w:type="dxa"/>
              <w:right w:w="100" w:type="dxa"/>
            </w:tcMar>
          </w:tcPr>
          <w:p w14:paraId="75E74262" w14:textId="77777777" w:rsidR="00A52ABE" w:rsidRDefault="00AF1EF3">
            <w:pPr>
              <w:spacing w:line="240" w:lineRule="auto"/>
              <w:rPr>
                <w:rFonts w:hint="eastAsia"/>
                <w:b/>
              </w:rPr>
            </w:pPr>
            <w:r>
              <w:rPr>
                <w:b/>
              </w:rPr>
              <w:t>活动</w:t>
            </w:r>
            <w:r>
              <w:rPr>
                <w:b/>
              </w:rPr>
              <w:t xml:space="preserve"> 2</w:t>
            </w:r>
          </w:p>
          <w:p w14:paraId="43EA9C9E" w14:textId="77777777" w:rsidR="00A52ABE" w:rsidRDefault="00A52ABE">
            <w:pPr>
              <w:spacing w:line="240" w:lineRule="auto"/>
              <w:rPr>
                <w:rFonts w:hint="eastAsia"/>
              </w:rPr>
            </w:pPr>
          </w:p>
          <w:p w14:paraId="1A872C59" w14:textId="77777777" w:rsidR="00A52ABE" w:rsidRDefault="00AF1EF3">
            <w:pPr>
              <w:spacing w:line="240" w:lineRule="auto"/>
              <w:rPr>
                <w:rFonts w:hint="eastAsia"/>
              </w:rPr>
            </w:pPr>
            <w:r>
              <w:t>30</w:t>
            </w:r>
            <w:r>
              <w:t>分钟</w:t>
            </w:r>
          </w:p>
          <w:p w14:paraId="4EBD08BB" w14:textId="77777777" w:rsidR="00A52ABE" w:rsidRDefault="00AF1EF3">
            <w:pPr>
              <w:spacing w:line="240" w:lineRule="auto"/>
              <w:rPr>
                <w:rFonts w:hint="eastAsia"/>
                <w:sz w:val="18"/>
                <w:szCs w:val="18"/>
              </w:rPr>
            </w:pPr>
            <w:r>
              <w:rPr>
                <w:sz w:val="18"/>
                <w:szCs w:val="18"/>
              </w:rPr>
              <w:t>6</w:t>
            </w:r>
            <w:r>
              <w:rPr>
                <w:sz w:val="18"/>
                <w:szCs w:val="18"/>
              </w:rPr>
              <w:t>分钟介绍</w:t>
            </w:r>
          </w:p>
          <w:p w14:paraId="4504C2D4" w14:textId="77777777" w:rsidR="00A52ABE" w:rsidRDefault="00AF1EF3">
            <w:pPr>
              <w:spacing w:line="240" w:lineRule="auto"/>
              <w:rPr>
                <w:rFonts w:hint="eastAsia"/>
                <w:sz w:val="18"/>
                <w:szCs w:val="18"/>
              </w:rPr>
            </w:pPr>
            <w:r>
              <w:rPr>
                <w:sz w:val="18"/>
                <w:szCs w:val="18"/>
              </w:rPr>
              <w:t>每个任务</w:t>
            </w:r>
            <w:r>
              <w:rPr>
                <w:sz w:val="18"/>
                <w:szCs w:val="18"/>
              </w:rPr>
              <w:t xml:space="preserve"> 6 </w:t>
            </w:r>
            <w:r>
              <w:rPr>
                <w:sz w:val="18"/>
                <w:szCs w:val="18"/>
              </w:rPr>
              <w:t>分钟</w:t>
            </w:r>
          </w:p>
        </w:tc>
        <w:tc>
          <w:tcPr>
            <w:tcW w:w="7770" w:type="dxa"/>
            <w:shd w:val="clear" w:color="auto" w:fill="auto"/>
            <w:tcMar>
              <w:top w:w="100" w:type="dxa"/>
              <w:left w:w="100" w:type="dxa"/>
              <w:bottom w:w="100" w:type="dxa"/>
              <w:right w:w="100" w:type="dxa"/>
            </w:tcMar>
          </w:tcPr>
          <w:p w14:paraId="62B31123" w14:textId="77777777" w:rsidR="00A52ABE" w:rsidRDefault="00AF1EF3">
            <w:pPr>
              <w:widowControl w:val="0"/>
              <w:spacing w:after="240" w:line="240" w:lineRule="auto"/>
              <w:rPr>
                <w:rFonts w:hint="eastAsia"/>
                <w:b/>
              </w:rPr>
            </w:pPr>
            <w:r>
              <w:rPr>
                <w:rFonts w:eastAsia="Quicksand"/>
                <w:b/>
              </w:rPr>
              <w:t>Python 的第一步</w:t>
            </w:r>
          </w:p>
          <w:p w14:paraId="0AA5488E" w14:textId="77777777" w:rsidR="00A52ABE" w:rsidRDefault="00AF1EF3">
            <w:pPr>
              <w:widowControl w:val="0"/>
              <w:spacing w:after="240" w:line="240" w:lineRule="auto"/>
              <w:rPr>
                <w:rFonts w:hint="eastAsia"/>
              </w:rPr>
            </w:pPr>
            <w:r>
              <w:rPr>
                <w:rFonts w:eastAsia="Quicksand"/>
              </w:rPr>
              <w:t xml:space="preserve">让学习者熟悉开发环境，并使用工作表指导他们完成涉及输出、作业和输入的介绍性示例。 </w:t>
            </w:r>
          </w:p>
        </w:tc>
      </w:tr>
      <w:tr w:rsidR="00A52ABE" w14:paraId="6DECE73A" w14:textId="77777777">
        <w:tc>
          <w:tcPr>
            <w:tcW w:w="1575" w:type="dxa"/>
            <w:shd w:val="clear" w:color="auto" w:fill="auto"/>
            <w:tcMar>
              <w:top w:w="100" w:type="dxa"/>
              <w:left w:w="100" w:type="dxa"/>
              <w:bottom w:w="100" w:type="dxa"/>
              <w:right w:w="100" w:type="dxa"/>
            </w:tcMar>
          </w:tcPr>
          <w:p w14:paraId="1BE48AFF" w14:textId="77777777" w:rsidR="00A52ABE" w:rsidRDefault="00AF1EF3">
            <w:pPr>
              <w:spacing w:line="240" w:lineRule="auto"/>
              <w:rPr>
                <w:rFonts w:hint="eastAsia"/>
                <w:b/>
              </w:rPr>
            </w:pPr>
            <w:r>
              <w:rPr>
                <w:b/>
              </w:rPr>
              <w:lastRenderedPageBreak/>
              <w:t>活动</w:t>
            </w:r>
            <w:r>
              <w:rPr>
                <w:b/>
              </w:rPr>
              <w:t xml:space="preserve"> 3</w:t>
            </w:r>
          </w:p>
          <w:p w14:paraId="29B50F7D" w14:textId="77777777" w:rsidR="00A52ABE" w:rsidRDefault="00A52ABE">
            <w:pPr>
              <w:spacing w:line="240" w:lineRule="auto"/>
              <w:rPr>
                <w:rFonts w:hint="eastAsia"/>
              </w:rPr>
            </w:pPr>
          </w:p>
          <w:p w14:paraId="221FF764" w14:textId="77777777" w:rsidR="00A52ABE" w:rsidRDefault="00AF1EF3">
            <w:pPr>
              <w:spacing w:line="240" w:lineRule="auto"/>
              <w:rPr>
                <w:rFonts w:hint="eastAsia"/>
              </w:rPr>
            </w:pPr>
            <w:r>
              <w:t xml:space="preserve">2 </w:t>
            </w:r>
            <w:r>
              <w:t>分钟</w:t>
            </w:r>
          </w:p>
        </w:tc>
        <w:tc>
          <w:tcPr>
            <w:tcW w:w="7770" w:type="dxa"/>
            <w:shd w:val="clear" w:color="auto" w:fill="auto"/>
            <w:tcMar>
              <w:top w:w="100" w:type="dxa"/>
              <w:left w:w="100" w:type="dxa"/>
              <w:bottom w:w="100" w:type="dxa"/>
              <w:right w:w="100" w:type="dxa"/>
            </w:tcMar>
          </w:tcPr>
          <w:p w14:paraId="3F628E05" w14:textId="77777777" w:rsidR="00A52ABE" w:rsidRDefault="00AF1EF3">
            <w:pPr>
              <w:widowControl w:val="0"/>
              <w:spacing w:after="240" w:line="240" w:lineRule="auto"/>
              <w:rPr>
                <w:rFonts w:hint="eastAsia"/>
                <w:b/>
              </w:rPr>
            </w:pPr>
            <w:r>
              <w:rPr>
                <w:rFonts w:eastAsia="Quicksand"/>
                <w:b/>
              </w:rPr>
              <w:t>Python 回顾</w:t>
            </w:r>
          </w:p>
          <w:p w14:paraId="42EF35BA" w14:textId="77777777" w:rsidR="00A52ABE" w:rsidRDefault="00AF1EF3">
            <w:pPr>
              <w:widowControl w:val="0"/>
              <w:spacing w:after="240" w:line="240" w:lineRule="auto"/>
              <w:rPr>
                <w:rFonts w:hint="eastAsia"/>
              </w:rPr>
            </w:pPr>
            <w:r>
              <w:rPr>
                <w:rFonts w:eastAsia="Quicksand"/>
              </w:rPr>
              <w:t>要回顾本课中涵盖的 Python 内容，请学习者找出负责输出、输入和分配的代码片段。</w:t>
            </w:r>
          </w:p>
        </w:tc>
      </w:tr>
    </w:tbl>
    <w:p w14:paraId="346F80ED" w14:textId="77777777" w:rsidR="00A52ABE" w:rsidRDefault="00AF1EF3">
      <w:pPr>
        <w:pStyle w:val="2"/>
      </w:pPr>
      <w:bookmarkStart w:id="7" w:name="_gxrkel4dlrx6" w:colFirst="0" w:colLast="0"/>
      <w:bookmarkEnd w:id="7"/>
      <w:r>
        <w:br w:type="page"/>
      </w:r>
    </w:p>
    <w:p w14:paraId="34B1CA75" w14:textId="77777777" w:rsidR="00A52ABE" w:rsidRDefault="00AF1EF3">
      <w:pPr>
        <w:pStyle w:val="2"/>
      </w:pPr>
      <w:bookmarkStart w:id="8" w:name="_5iiom5edjsfo" w:colFirst="0" w:colLast="0"/>
      <w:bookmarkEnd w:id="8"/>
      <w:r>
        <w:lastRenderedPageBreak/>
        <w:t>大纲图</w:t>
      </w:r>
    </w:p>
    <w:p w14:paraId="23B0B37C" w14:textId="77777777" w:rsidR="00A52ABE" w:rsidRDefault="00AF1EF3">
      <w:pPr>
        <w:widowControl w:val="0"/>
        <w:spacing w:line="240" w:lineRule="auto"/>
        <w:rPr>
          <w:rFonts w:hint="eastAsia"/>
          <w:color w:val="434343"/>
        </w:rPr>
      </w:pPr>
      <w:r>
        <w:rPr>
          <w:rFonts w:eastAsia="Quicksand"/>
          <w:color w:val="434343"/>
        </w:rPr>
        <w:t xml:space="preserve">请注意，幻灯片在右上角标记了活动，以帮助您浏览课程。 </w:t>
      </w:r>
    </w:p>
    <w:p w14:paraId="4CE272BD" w14:textId="77777777" w:rsidR="00A52ABE" w:rsidRDefault="00A52ABE">
      <w:pPr>
        <w:widowControl w:val="0"/>
        <w:spacing w:line="240" w:lineRule="auto"/>
        <w:rPr>
          <w:rFonts w:hint="eastAsia"/>
          <w:color w:val="434343"/>
        </w:rPr>
      </w:pPr>
    </w:p>
    <w:p w14:paraId="26589C92" w14:textId="77777777" w:rsidR="00A52ABE" w:rsidRDefault="00AF1EF3">
      <w:pPr>
        <w:widowControl w:val="0"/>
        <w:spacing w:after="200" w:line="240" w:lineRule="auto"/>
        <w:rPr>
          <w:rFonts w:hint="eastAsia"/>
          <w:i/>
          <w:color w:val="434343"/>
        </w:rPr>
      </w:pPr>
      <w:r>
        <w:rPr>
          <w:rFonts w:eastAsia="Quicksand"/>
          <w:i/>
          <w:color w:val="434343"/>
        </w:rPr>
        <w:t>*时间安排是粗略的指南</w:t>
      </w:r>
    </w:p>
    <w:tbl>
      <w:tblPr>
        <w:tblStyle w:val="a6"/>
        <w:tblW w:w="9345" w:type="dxa"/>
        <w:tblInd w:w="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590"/>
        <w:gridCol w:w="7755"/>
      </w:tblGrid>
      <w:tr w:rsidR="00A52ABE" w14:paraId="446603B9" w14:textId="77777777">
        <w:tc>
          <w:tcPr>
            <w:tcW w:w="1590" w:type="dxa"/>
            <w:shd w:val="clear" w:color="auto" w:fill="auto"/>
            <w:tcMar>
              <w:top w:w="100" w:type="dxa"/>
              <w:left w:w="100" w:type="dxa"/>
              <w:bottom w:w="100" w:type="dxa"/>
              <w:right w:w="100" w:type="dxa"/>
            </w:tcMar>
          </w:tcPr>
          <w:p w14:paraId="307B53B3" w14:textId="77777777" w:rsidR="00A52ABE" w:rsidRDefault="00AF1EF3">
            <w:pPr>
              <w:rPr>
                <w:rFonts w:hint="eastAsia"/>
                <w:b/>
              </w:rPr>
            </w:pPr>
            <w:r>
              <w:rPr>
                <w:b/>
              </w:rPr>
              <w:t>入门活动</w:t>
            </w:r>
          </w:p>
          <w:p w14:paraId="0646B885" w14:textId="77777777" w:rsidR="00A52ABE" w:rsidRDefault="00AF1EF3">
            <w:pPr>
              <w:spacing w:line="240" w:lineRule="auto"/>
              <w:rPr>
                <w:rFonts w:hint="eastAsia"/>
              </w:rPr>
            </w:pPr>
            <w:r>
              <w:t>（幻灯片</w:t>
            </w:r>
            <w:r>
              <w:t xml:space="preserve"> 2-3</w:t>
            </w:r>
            <w:r>
              <w:t>）</w:t>
            </w:r>
          </w:p>
          <w:p w14:paraId="62218C86" w14:textId="77777777" w:rsidR="00A52ABE" w:rsidRDefault="00A52ABE">
            <w:pPr>
              <w:spacing w:line="240" w:lineRule="auto"/>
              <w:rPr>
                <w:rFonts w:hint="eastAsia"/>
              </w:rPr>
            </w:pPr>
          </w:p>
          <w:p w14:paraId="3C18D216" w14:textId="77777777" w:rsidR="00A52ABE" w:rsidRDefault="00AF1EF3">
            <w:pPr>
              <w:spacing w:line="240" w:lineRule="auto"/>
              <w:rPr>
                <w:rFonts w:hint="eastAsia"/>
              </w:rPr>
            </w:pPr>
            <w:r>
              <w:t xml:space="preserve">8 </w:t>
            </w:r>
            <w:r>
              <w:t>分钟</w:t>
            </w:r>
          </w:p>
        </w:tc>
        <w:tc>
          <w:tcPr>
            <w:tcW w:w="7755" w:type="dxa"/>
            <w:shd w:val="clear" w:color="auto" w:fill="auto"/>
            <w:tcMar>
              <w:top w:w="100" w:type="dxa"/>
              <w:left w:w="100" w:type="dxa"/>
              <w:bottom w:w="100" w:type="dxa"/>
              <w:right w:w="100" w:type="dxa"/>
            </w:tcMar>
          </w:tcPr>
          <w:p w14:paraId="1F4074EE" w14:textId="77777777" w:rsidR="00A52ABE" w:rsidRDefault="00AF1EF3">
            <w:pPr>
              <w:widowControl w:val="0"/>
              <w:spacing w:after="240"/>
              <w:rPr>
                <w:rFonts w:hint="eastAsia"/>
                <w:b/>
              </w:rPr>
            </w:pPr>
            <w:r>
              <w:rPr>
                <w:rFonts w:eastAsia="Quicksand"/>
                <w:b/>
                <w:highlight w:val="white"/>
              </w:rPr>
              <w:t>按照说明操作</w:t>
            </w:r>
          </w:p>
          <w:p w14:paraId="06D28743" w14:textId="77777777" w:rsidR="00A52ABE" w:rsidRDefault="00AF1EF3">
            <w:pPr>
              <w:widowControl w:val="0"/>
              <w:spacing w:before="120" w:after="240"/>
              <w:rPr>
                <w:rFonts w:hint="eastAsia"/>
              </w:rPr>
            </w:pPr>
            <w:r>
              <w:rPr>
                <w:rFonts w:eastAsia="Quicksand"/>
              </w:rPr>
              <w:t>当学习者进入教室时，显示幻灯片 2 以在黑板上显示一系列说明。说明有文本和视觉表示，因此使用两种不同的“语言”。询问学习者是否认为他们可以理解并遵循这些说明。</w:t>
            </w:r>
          </w:p>
          <w:p w14:paraId="559BBCAD" w14:textId="77777777" w:rsidR="00A52ABE" w:rsidRDefault="00AF1EF3">
            <w:pPr>
              <w:widowControl w:val="0"/>
              <w:spacing w:before="120" w:after="240"/>
              <w:rPr>
                <w:rFonts w:hint="eastAsia"/>
                <w:sz w:val="20"/>
                <w:szCs w:val="20"/>
              </w:rPr>
            </w:pPr>
            <w:r>
              <w:rPr>
                <w:rFonts w:eastAsia="Quicksand"/>
                <w:b/>
                <w:sz w:val="20"/>
                <w:szCs w:val="20"/>
              </w:rPr>
              <w:t xml:space="preserve">注意： </w:t>
            </w:r>
            <w:r>
              <w:rPr>
                <w:rFonts w:eastAsia="Quicksand"/>
                <w:sz w:val="20"/>
                <w:szCs w:val="20"/>
              </w:rPr>
              <w:t>幻灯片上的算法具有重要的历史意义。尽管学习者最初可能没有意识到这一点，但它是欧几里得最大公因数算法的几何版本。唐纳德·克努斯（Donald Knuth）称其为“所有算法的祖父，因为它是幸存至今的最古老的非平凡算法”。</w:t>
            </w:r>
          </w:p>
          <w:p w14:paraId="52A2208C" w14:textId="77777777" w:rsidR="00A52ABE" w:rsidRDefault="00AF1EF3">
            <w:pPr>
              <w:widowControl w:val="0"/>
              <w:spacing w:before="120" w:after="240"/>
              <w:rPr>
                <w:rFonts w:hint="eastAsia"/>
              </w:rPr>
            </w:pPr>
            <w:r>
              <w:rPr>
                <w:rFonts w:eastAsia="Quicksand"/>
              </w:rPr>
              <w:t>请志愿者执行说明，以 12 厘米和 18 厘米的纸条为起点（您可以使用提供的打印输出来切割任何长度的纸条）。要求他们在完成后测量条带的长度;两次迭代后，条带的长度应为 6cm（因为 12 和 18 的最大公因数为 6）。以 6cm 和 15cm 的纸条为起点重复该过程，这应该在三次迭代后产生两个 3cm 的纸条（因为 6 和 15 的 LCF 是 3）。</w:t>
            </w:r>
          </w:p>
          <w:p w14:paraId="30C783AF" w14:textId="77777777" w:rsidR="00A52ABE" w:rsidRDefault="00AF1EF3">
            <w:pPr>
              <w:widowControl w:val="0"/>
              <w:spacing w:before="120" w:after="240"/>
              <w:rPr>
                <w:rFonts w:hint="eastAsia"/>
                <w:b/>
              </w:rPr>
            </w:pPr>
            <w:r>
              <w:rPr>
                <w:rFonts w:eastAsia="Quicksand"/>
                <w:b/>
              </w:rPr>
              <w:t>一种算法</w:t>
            </w:r>
          </w:p>
          <w:p w14:paraId="7113AED5" w14:textId="77777777" w:rsidR="00A52ABE" w:rsidRDefault="00AF1EF3">
            <w:pPr>
              <w:widowControl w:val="0"/>
              <w:spacing w:before="120" w:after="240"/>
              <w:rPr>
                <w:rFonts w:hint="eastAsia"/>
              </w:rPr>
            </w:pPr>
            <w:r>
              <w:rPr>
                <w:rFonts w:eastAsia="Quicksand"/>
              </w:rPr>
              <w:t xml:space="preserve">显示幻灯片 3。告诉学习者，他们刚刚遵循的方法是由欧几里得在公元前 300 年左右记录的，它描述了寻找最大公因数的过程。引入术语“算法”来描述该方法。 </w:t>
            </w:r>
          </w:p>
          <w:p w14:paraId="1B270E8D" w14:textId="77777777" w:rsidR="00A52ABE" w:rsidRDefault="00AF1EF3">
            <w:pPr>
              <w:widowControl w:val="0"/>
              <w:spacing w:before="120" w:after="240"/>
              <w:rPr>
                <w:rFonts w:hint="eastAsia"/>
              </w:rPr>
            </w:pPr>
            <w:r>
              <w:rPr>
                <w:rFonts w:eastAsia="Quicksand"/>
              </w:rPr>
              <w:t xml:space="preserve">询问学习者以前是否听说过“算法”一词。他们可能无法提供具体的定义，但他们可能对它的含义有一个大致的了解，尤其是与Facebook（一种用于创建Feed的算法）、Google（一种搜索算法）或Amazon（一种用于推荐产品的算法）有关。  </w:t>
            </w:r>
          </w:p>
        </w:tc>
      </w:tr>
      <w:tr w:rsidR="00A52ABE" w14:paraId="455CE65D" w14:textId="77777777">
        <w:tc>
          <w:tcPr>
            <w:tcW w:w="1590" w:type="dxa"/>
            <w:shd w:val="clear" w:color="auto" w:fill="auto"/>
            <w:tcMar>
              <w:top w:w="100" w:type="dxa"/>
              <w:left w:w="100" w:type="dxa"/>
              <w:bottom w:w="100" w:type="dxa"/>
              <w:right w:w="100" w:type="dxa"/>
            </w:tcMar>
          </w:tcPr>
          <w:p w14:paraId="18A9BB82" w14:textId="77777777" w:rsidR="00A52ABE" w:rsidRDefault="00AF1EF3">
            <w:pPr>
              <w:spacing w:line="240" w:lineRule="auto"/>
              <w:rPr>
                <w:rFonts w:hint="eastAsia"/>
              </w:rPr>
            </w:pPr>
            <w:r>
              <w:rPr>
                <w:b/>
              </w:rPr>
              <w:t>活动</w:t>
            </w:r>
            <w:r>
              <w:rPr>
                <w:b/>
              </w:rPr>
              <w:t xml:space="preserve"> 1</w:t>
            </w:r>
            <w:r>
              <w:br/>
            </w:r>
            <w:r>
              <w:t>（幻灯片</w:t>
            </w:r>
            <w:r>
              <w:t xml:space="preserve"> 6-12</w:t>
            </w:r>
            <w:r>
              <w:t>）</w:t>
            </w:r>
          </w:p>
          <w:p w14:paraId="428B21E6" w14:textId="77777777" w:rsidR="00A52ABE" w:rsidRDefault="00A52ABE">
            <w:pPr>
              <w:spacing w:line="240" w:lineRule="auto"/>
              <w:rPr>
                <w:rFonts w:hint="eastAsia"/>
              </w:rPr>
            </w:pPr>
          </w:p>
          <w:p w14:paraId="6EA04CD1" w14:textId="77777777" w:rsidR="00A52ABE" w:rsidRDefault="00AF1EF3">
            <w:pPr>
              <w:spacing w:line="240" w:lineRule="auto"/>
              <w:rPr>
                <w:rFonts w:hint="eastAsia"/>
              </w:rPr>
            </w:pPr>
            <w:r>
              <w:t>10</w:t>
            </w:r>
            <w:r>
              <w:t>分钟</w:t>
            </w:r>
          </w:p>
        </w:tc>
        <w:tc>
          <w:tcPr>
            <w:tcW w:w="7755" w:type="dxa"/>
            <w:shd w:val="clear" w:color="auto" w:fill="auto"/>
            <w:tcMar>
              <w:top w:w="100" w:type="dxa"/>
              <w:left w:w="100" w:type="dxa"/>
              <w:bottom w:w="100" w:type="dxa"/>
              <w:right w:w="100" w:type="dxa"/>
            </w:tcMar>
          </w:tcPr>
          <w:p w14:paraId="16AFED15" w14:textId="77777777" w:rsidR="00A52ABE" w:rsidRDefault="00AF1EF3">
            <w:pPr>
              <w:widowControl w:val="0"/>
              <w:spacing w:before="200" w:after="240"/>
              <w:rPr>
                <w:rFonts w:hint="eastAsia"/>
                <w:b/>
              </w:rPr>
            </w:pPr>
            <w:r>
              <w:rPr>
                <w:rFonts w:eastAsia="Quicksand"/>
                <w:b/>
              </w:rPr>
              <w:t>算法、程序和语言</w:t>
            </w:r>
          </w:p>
          <w:p w14:paraId="7626FB8B" w14:textId="77777777" w:rsidR="00A52ABE" w:rsidRDefault="00AF1EF3">
            <w:pPr>
              <w:widowControl w:val="0"/>
              <w:spacing w:after="240"/>
              <w:rPr>
                <w:rFonts w:hint="eastAsia"/>
              </w:rPr>
            </w:pPr>
            <w:r>
              <w:rPr>
                <w:rFonts w:eastAsia="Quicksand"/>
              </w:rPr>
              <w:t>显示幻灯片 6，并定义什么是算法。强调语言在表示、理解和执行算法方面的重要性;如果不理解算法所表示的语言，就不可能在“遵循指令”活动中执行算法。指出有些算法只是用图像直观地表达，并询问学习者是否能想到一些例子（例如乐高或宜家组装说明）。</w:t>
            </w:r>
          </w:p>
          <w:p w14:paraId="508CF72F" w14:textId="77777777" w:rsidR="00A52ABE" w:rsidRDefault="00AF1EF3">
            <w:pPr>
              <w:widowControl w:val="0"/>
              <w:spacing w:before="120" w:after="240"/>
              <w:rPr>
                <w:rFonts w:hint="eastAsia"/>
              </w:rPr>
            </w:pPr>
            <w:r>
              <w:rPr>
                <w:rFonts w:eastAsia="Quicksand"/>
              </w:rPr>
              <w:t xml:space="preserve">接下来，提供什么是程序的定义（幻灯片 7）。关注算法和程序之间的主要区别：语言。程序是按照编程语言的严格规则表示的算法。这是 </w:t>
            </w:r>
            <w:r>
              <w:rPr>
                <w:rFonts w:eastAsia="Quicksand"/>
                <w:b/>
              </w:rPr>
              <w:t xml:space="preserve">必须 </w:t>
            </w:r>
            <w:r>
              <w:rPr>
                <w:rFonts w:eastAsia="Quicksand"/>
              </w:rPr>
              <w:t>的，因为程序最终将由机器执行。我们不能用自然语言编写程序，因为它是模棱两可和复杂的。编程语言被设计得足够明确和简单，用这些语言编写的程序可以被机</w:t>
            </w:r>
            <w:r>
              <w:rPr>
                <w:rFonts w:eastAsia="Quicksand"/>
              </w:rPr>
              <w:lastRenderedPageBreak/>
              <w:t>器翻译和执行。</w:t>
            </w:r>
          </w:p>
          <w:p w14:paraId="4AF3B14C" w14:textId="77777777" w:rsidR="00A52ABE" w:rsidRDefault="00AF1EF3">
            <w:pPr>
              <w:widowControl w:val="0"/>
              <w:spacing w:before="120" w:after="240"/>
              <w:rPr>
                <w:rFonts w:hint="eastAsia"/>
                <w:b/>
              </w:rPr>
            </w:pPr>
            <w:r>
              <w:rPr>
                <w:rFonts w:eastAsia="Quicksand"/>
                <w:b/>
              </w:rPr>
              <w:t>Python 解释器</w:t>
            </w:r>
          </w:p>
          <w:p w14:paraId="01E587AE" w14:textId="77777777" w:rsidR="00A52ABE" w:rsidRDefault="00AF1EF3">
            <w:pPr>
              <w:widowControl w:val="0"/>
              <w:spacing w:before="120" w:after="240"/>
              <w:rPr>
                <w:rFonts w:hint="eastAsia"/>
              </w:rPr>
            </w:pPr>
            <w:r>
              <w:rPr>
                <w:rFonts w:eastAsia="Quicksand"/>
              </w:rPr>
              <w:t xml:space="preserve">简要描述一个 Python 程序为了执行它所经历的过程。解释一下，在其原始形式中，Python 程序只是文本，没有特殊含义。它的指令不能由我们的机器直接执行。我们需要运行一个名为 Python </w:t>
            </w:r>
            <w:r>
              <w:rPr>
                <w:rFonts w:eastAsia="Quicksand"/>
                <w:b/>
              </w:rPr>
              <w:t>解释器</w:t>
            </w:r>
            <w:r>
              <w:rPr>
                <w:rFonts w:eastAsia="Quicksand"/>
              </w:rPr>
              <w:t xml:space="preserve">的程序，它将遍历程序、翻译它并执行它。 </w:t>
            </w:r>
          </w:p>
          <w:p w14:paraId="5D92D43C" w14:textId="77777777" w:rsidR="00A52ABE" w:rsidRDefault="00AF1EF3">
            <w:pPr>
              <w:widowControl w:val="0"/>
              <w:spacing w:before="120" w:after="240"/>
              <w:rPr>
                <w:rFonts w:hint="eastAsia"/>
              </w:rPr>
            </w:pPr>
            <w:r>
              <w:rPr>
                <w:rFonts w:eastAsia="Quicksand"/>
              </w:rPr>
              <w:t>如果您计划使用在线解释器，例如 Repl.it 或 Trinket，请向学习者提及 Python 解释器不需要在您的计算机上本地运行。</w:t>
            </w:r>
          </w:p>
          <w:p w14:paraId="64E4DA36" w14:textId="77777777" w:rsidR="00A52ABE" w:rsidRDefault="00AF1EF3">
            <w:pPr>
              <w:widowControl w:val="0"/>
              <w:spacing w:before="120" w:after="240"/>
              <w:rPr>
                <w:rFonts w:hint="eastAsia"/>
              </w:rPr>
            </w:pPr>
            <w:r>
              <w:rPr>
                <w:rFonts w:eastAsia="Quicksand"/>
                <w:b/>
              </w:rPr>
              <w:t>语法（和错误）</w:t>
            </w:r>
          </w:p>
          <w:p w14:paraId="3A944759" w14:textId="77777777" w:rsidR="00A52ABE" w:rsidRDefault="00AF1EF3">
            <w:pPr>
              <w:widowControl w:val="0"/>
              <w:spacing w:before="120" w:after="240"/>
              <w:rPr>
                <w:rFonts w:hint="eastAsia"/>
              </w:rPr>
            </w:pPr>
            <w:r>
              <w:rPr>
                <w:rFonts w:eastAsia="Quicksand"/>
              </w:rPr>
              <w:t>为了让学习者为语法错误入门做好准备，请简要讨论语法规则。解释编程语言有语法规则，就像自然语言一样。然而，虽然人类有时可以在不遵守语法规则的情况下正确推断出含义，但当解释器试图翻译和执行违反编程语言语法规则的程序时，情况并非如此。</w:t>
            </w:r>
          </w:p>
          <w:p w14:paraId="6581F33A" w14:textId="77777777" w:rsidR="00A52ABE" w:rsidRDefault="00AF1EF3">
            <w:pPr>
              <w:widowControl w:val="0"/>
              <w:spacing w:before="120" w:after="240"/>
              <w:rPr>
                <w:rFonts w:hint="eastAsia"/>
              </w:rPr>
            </w:pPr>
            <w:r>
              <w:rPr>
                <w:rFonts w:eastAsia="Quicksand"/>
              </w:rPr>
              <w:t>说明学习者还不熟悉语法错误，因为在 Scratch 中不可能犯语法错误。但是，在基于文本的编程语言中，语法错误很常见且容易犯。显示幻灯片 11 以显示 Python 代码的简短片段，并说明任何与大写或小写的偏差，以及任何缺少的逗号、冒号、引号或括号，都会导致语法错误，解释器将无法翻译程序。展示幻灯片 12 并告诉学习者，他们不应该因语法错误而气馁。</w:t>
            </w:r>
          </w:p>
        </w:tc>
      </w:tr>
      <w:tr w:rsidR="00A52ABE" w14:paraId="4E2DB24F" w14:textId="77777777">
        <w:tc>
          <w:tcPr>
            <w:tcW w:w="1590" w:type="dxa"/>
            <w:shd w:val="clear" w:color="auto" w:fill="auto"/>
            <w:tcMar>
              <w:top w:w="100" w:type="dxa"/>
              <w:left w:w="100" w:type="dxa"/>
              <w:bottom w:w="100" w:type="dxa"/>
              <w:right w:w="100" w:type="dxa"/>
            </w:tcMar>
          </w:tcPr>
          <w:p w14:paraId="17FE6603" w14:textId="77777777" w:rsidR="00A52ABE" w:rsidRDefault="00AF1EF3">
            <w:pPr>
              <w:spacing w:line="240" w:lineRule="auto"/>
              <w:rPr>
                <w:rFonts w:hint="eastAsia"/>
                <w:b/>
              </w:rPr>
            </w:pPr>
            <w:r>
              <w:rPr>
                <w:b/>
              </w:rPr>
              <w:lastRenderedPageBreak/>
              <w:t>活动</w:t>
            </w:r>
            <w:r>
              <w:rPr>
                <w:b/>
              </w:rPr>
              <w:t xml:space="preserve"> 2</w:t>
            </w:r>
          </w:p>
          <w:p w14:paraId="159C4DF8" w14:textId="77777777" w:rsidR="00A52ABE" w:rsidRDefault="00AF1EF3">
            <w:pPr>
              <w:spacing w:line="240" w:lineRule="auto"/>
              <w:rPr>
                <w:rFonts w:hint="eastAsia"/>
              </w:rPr>
            </w:pPr>
            <w:r>
              <w:t>（幻灯片</w:t>
            </w:r>
            <w:r>
              <w:t xml:space="preserve"> 13-24</w:t>
            </w:r>
            <w:r>
              <w:t>）</w:t>
            </w:r>
          </w:p>
          <w:p w14:paraId="2867E482" w14:textId="77777777" w:rsidR="00A52ABE" w:rsidRDefault="00A52ABE">
            <w:pPr>
              <w:spacing w:line="240" w:lineRule="auto"/>
              <w:rPr>
                <w:rFonts w:hint="eastAsia"/>
              </w:rPr>
            </w:pPr>
          </w:p>
          <w:p w14:paraId="34B618A8" w14:textId="77777777" w:rsidR="00A52ABE" w:rsidRDefault="00AF1EF3">
            <w:pPr>
              <w:spacing w:line="240" w:lineRule="auto"/>
              <w:rPr>
                <w:rFonts w:hint="eastAsia"/>
              </w:rPr>
            </w:pPr>
            <w:r>
              <w:t>30</w:t>
            </w:r>
            <w:r>
              <w:t>分钟</w:t>
            </w:r>
          </w:p>
          <w:p w14:paraId="48DCBF2B" w14:textId="77777777" w:rsidR="00A52ABE" w:rsidRDefault="00AF1EF3">
            <w:pPr>
              <w:spacing w:line="240" w:lineRule="auto"/>
              <w:rPr>
                <w:rFonts w:hint="eastAsia"/>
                <w:sz w:val="18"/>
                <w:szCs w:val="18"/>
              </w:rPr>
            </w:pPr>
            <w:r>
              <w:rPr>
                <w:sz w:val="18"/>
                <w:szCs w:val="18"/>
              </w:rPr>
              <w:t>6</w:t>
            </w:r>
            <w:r>
              <w:rPr>
                <w:sz w:val="18"/>
                <w:szCs w:val="18"/>
              </w:rPr>
              <w:t>分钟介绍</w:t>
            </w:r>
          </w:p>
          <w:p w14:paraId="579EC22A" w14:textId="77777777" w:rsidR="00A52ABE" w:rsidRDefault="00AF1EF3">
            <w:pPr>
              <w:spacing w:line="240" w:lineRule="auto"/>
              <w:rPr>
                <w:rFonts w:hint="eastAsia"/>
                <w:sz w:val="18"/>
                <w:szCs w:val="18"/>
              </w:rPr>
            </w:pPr>
            <w:r>
              <w:rPr>
                <w:sz w:val="18"/>
                <w:szCs w:val="18"/>
              </w:rPr>
              <w:t>每个任务</w:t>
            </w:r>
            <w:r>
              <w:rPr>
                <w:sz w:val="18"/>
                <w:szCs w:val="18"/>
              </w:rPr>
              <w:t xml:space="preserve"> 6 </w:t>
            </w:r>
            <w:r>
              <w:rPr>
                <w:sz w:val="18"/>
                <w:szCs w:val="18"/>
              </w:rPr>
              <w:t>分钟</w:t>
            </w:r>
          </w:p>
        </w:tc>
        <w:tc>
          <w:tcPr>
            <w:tcW w:w="7755" w:type="dxa"/>
            <w:shd w:val="clear" w:color="auto" w:fill="auto"/>
            <w:tcMar>
              <w:top w:w="100" w:type="dxa"/>
              <w:left w:w="100" w:type="dxa"/>
              <w:bottom w:w="100" w:type="dxa"/>
              <w:right w:w="100" w:type="dxa"/>
            </w:tcMar>
          </w:tcPr>
          <w:p w14:paraId="008BB488" w14:textId="77777777" w:rsidR="00A52ABE" w:rsidRDefault="00AF1EF3">
            <w:pPr>
              <w:widowControl w:val="0"/>
              <w:spacing w:after="240"/>
              <w:rPr>
                <w:rFonts w:hint="eastAsia"/>
                <w:b/>
              </w:rPr>
            </w:pPr>
            <w:r>
              <w:rPr>
                <w:rFonts w:eastAsia="Quicksand"/>
                <w:b/>
              </w:rPr>
              <w:t>Python 的第一步</w:t>
            </w:r>
          </w:p>
          <w:p w14:paraId="0A996EC5" w14:textId="77777777" w:rsidR="00A52ABE" w:rsidRDefault="00AF1EF3">
            <w:pPr>
              <w:widowControl w:val="0"/>
              <w:spacing w:after="240"/>
              <w:rPr>
                <w:rFonts w:hint="eastAsia"/>
              </w:rPr>
            </w:pPr>
            <w:r>
              <w:rPr>
                <w:rFonts w:eastAsia="Quicksand"/>
              </w:rPr>
              <w:t>首先，向学习者展示传统的“Hello world”程序，并告知他们这是他们将要编写的第一个程序。</w:t>
            </w:r>
          </w:p>
          <w:p w14:paraId="3B3B393C" w14:textId="77777777" w:rsidR="00A52ABE" w:rsidRDefault="00AF1EF3">
            <w:pPr>
              <w:widowControl w:val="0"/>
              <w:spacing w:before="120" w:after="240"/>
              <w:rPr>
                <w:rFonts w:hint="eastAsia"/>
                <w:b/>
              </w:rPr>
            </w:pPr>
            <w:r>
              <w:rPr>
                <w:rFonts w:eastAsia="Quicksand"/>
                <w:b/>
              </w:rPr>
              <w:t>实时编码：Hello world</w:t>
            </w:r>
          </w:p>
          <w:p w14:paraId="6A0F8494" w14:textId="77777777" w:rsidR="00A52ABE" w:rsidRDefault="00AF1EF3">
            <w:pPr>
              <w:widowControl w:val="0"/>
              <w:spacing w:before="120" w:after="240"/>
              <w:rPr>
                <w:rFonts w:hint="eastAsia"/>
              </w:rPr>
            </w:pPr>
            <w:r>
              <w:rPr>
                <w:rFonts w:eastAsia="Quicksand"/>
              </w:rPr>
              <w:t xml:space="preserve">告知学习者他们将进行 </w:t>
            </w:r>
            <w:r>
              <w:rPr>
                <w:rFonts w:eastAsia="Quicksand"/>
                <w:b/>
              </w:rPr>
              <w:t>结对编程</w:t>
            </w:r>
            <w:r>
              <w:rPr>
                <w:rFonts w:eastAsia="Quicksand"/>
              </w:rPr>
              <w:t xml:space="preserve"> （在下面的“教学法笔记”部分了解更多信息）。将他们配对，简要解释他们的角色，并要求他们在每项任务结束时切换。 </w:t>
            </w:r>
          </w:p>
          <w:p w14:paraId="705E18C0" w14:textId="77777777" w:rsidR="00A52ABE" w:rsidRDefault="00AF1EF3">
            <w:pPr>
              <w:widowControl w:val="0"/>
              <w:spacing w:before="120" w:after="240"/>
              <w:rPr>
                <w:rFonts w:hint="eastAsia"/>
              </w:rPr>
            </w:pPr>
            <w:r>
              <w:rPr>
                <w:rFonts w:eastAsia="Quicksand"/>
              </w:rPr>
              <w:t xml:space="preserve">打开您将使用的开发环境，并让学习者进行演练。帮助他们找到他们需要的功能。执行 </w:t>
            </w:r>
            <w:r>
              <w:rPr>
                <w:rFonts w:eastAsia="Quicksand"/>
                <w:b/>
              </w:rPr>
              <w:t>实时编码</w:t>
            </w:r>
            <w:r>
              <w:rPr>
                <w:rFonts w:eastAsia="Quicksand"/>
              </w:rPr>
              <w:t xml:space="preserve"> （在下面的“教学法说明”部分了解更多信息）：输入“Hello world”程序，确保学习者跟随您。描述他们应该注意的语法方面：括号、引号等。</w:t>
            </w:r>
          </w:p>
          <w:p w14:paraId="64E868AC" w14:textId="77777777" w:rsidR="00A52ABE" w:rsidRDefault="00AF1EF3">
            <w:pPr>
              <w:widowControl w:val="0"/>
              <w:spacing w:before="120" w:after="240"/>
              <w:rPr>
                <w:rFonts w:hint="eastAsia"/>
              </w:rPr>
            </w:pPr>
            <w:r>
              <w:rPr>
                <w:rFonts w:eastAsia="Quicksand"/>
              </w:rPr>
              <w:t xml:space="preserve">演示如何运行程序。解释这会调用解释器，并向他们展示他们应该期望看到的结果。制作几个常见的语法错误，并演示如何阅读错误消息，然后找到它们所引用的行并更正错误。 </w:t>
            </w:r>
          </w:p>
          <w:p w14:paraId="4304701E" w14:textId="77777777" w:rsidR="00A52ABE" w:rsidRDefault="00AF1EF3">
            <w:pPr>
              <w:widowControl w:val="0"/>
              <w:spacing w:before="120" w:after="240"/>
              <w:rPr>
                <w:rFonts w:hint="eastAsia"/>
                <w:b/>
              </w:rPr>
            </w:pPr>
            <w:r>
              <w:rPr>
                <w:rFonts w:eastAsia="Quicksand"/>
                <w:b/>
              </w:rPr>
              <w:lastRenderedPageBreak/>
              <w:t>第一步</w:t>
            </w:r>
          </w:p>
          <w:p w14:paraId="1C4DFC60" w14:textId="77777777" w:rsidR="00A52ABE" w:rsidRDefault="00AF1EF3">
            <w:pPr>
              <w:widowControl w:val="0"/>
              <w:spacing w:before="120" w:after="240"/>
              <w:rPr>
                <w:rFonts w:hint="eastAsia"/>
              </w:rPr>
            </w:pPr>
            <w:r>
              <w:rPr>
                <w:rFonts w:eastAsia="Quicksand"/>
              </w:rPr>
              <w:t>分发“第一步”工作表，并要求学习者开始处理各个任务，仍然使用结对编程。当学习者完成一项任务时，请他们暂停并将注意力转向您，以便您可以简要解释每个任务的代码中的一些细节（详见“评论”幻灯片）。这些包括他们需要注意的概念，如幻灯片中突出显示的那样，即变量、值和赋值，以及语法的微妙之处。</w:t>
            </w:r>
          </w:p>
          <w:p w14:paraId="76D7C1AB" w14:textId="77777777" w:rsidR="00A52ABE" w:rsidRDefault="00AF1EF3">
            <w:pPr>
              <w:widowControl w:val="0"/>
              <w:spacing w:before="120" w:after="240"/>
              <w:rPr>
                <w:rFonts w:hint="eastAsia"/>
              </w:rPr>
            </w:pPr>
            <w:r>
              <w:rPr>
                <w:rFonts w:eastAsia="Quicksand"/>
                <w:b/>
              </w:rPr>
              <w:t>注意：</w:t>
            </w:r>
            <w:r>
              <w:rPr>
                <w:rFonts w:eastAsia="Quicksand"/>
              </w:rPr>
              <w:t>一些幻灯片显示了与 Python 程序（相关部分）相对应的 Scratch 块，以便学习者可以与他们已经熟悉的概念进行关联。在线课程  Scratch to Python</w:t>
            </w:r>
            <w:r>
              <w:rPr>
                <w:rFonts w:eastAsia="Quicksand"/>
                <w:i/>
              </w:rPr>
              <w:t>： Moving from block-based to text-based programming</w:t>
            </w:r>
            <w:r>
              <w:rPr>
                <w:rFonts w:eastAsia="Quicksand"/>
              </w:rPr>
              <w:t xml:space="preserve"> 包括</w:t>
            </w:r>
            <w:hyperlink r:id="rId15">
              <w:r>
                <w:rPr>
                  <w:rFonts w:eastAsia="Quicksand"/>
                  <w:color w:val="1155CC"/>
                  <w:u w:val="single"/>
                </w:rPr>
                <w:t>一个将 Scratch 和 Python 语法相提并论的步骤</w:t>
              </w:r>
            </w:hyperlink>
            <w:r>
              <w:rPr>
                <w:rFonts w:eastAsia="Quicksand"/>
              </w:rPr>
              <w:t xml:space="preserve">，以及最后的相关备忘单。 </w:t>
            </w:r>
          </w:p>
        </w:tc>
      </w:tr>
      <w:tr w:rsidR="00A52ABE" w14:paraId="3B9D0685" w14:textId="77777777">
        <w:tc>
          <w:tcPr>
            <w:tcW w:w="1590" w:type="dxa"/>
            <w:shd w:val="clear" w:color="auto" w:fill="auto"/>
            <w:tcMar>
              <w:top w:w="100" w:type="dxa"/>
              <w:left w:w="100" w:type="dxa"/>
              <w:bottom w:w="100" w:type="dxa"/>
              <w:right w:w="100" w:type="dxa"/>
            </w:tcMar>
          </w:tcPr>
          <w:p w14:paraId="4A1E5DD6" w14:textId="77777777" w:rsidR="00A52ABE" w:rsidRDefault="00AF1EF3">
            <w:pPr>
              <w:spacing w:line="240" w:lineRule="auto"/>
              <w:rPr>
                <w:rFonts w:hint="eastAsia"/>
                <w:b/>
              </w:rPr>
            </w:pPr>
            <w:r>
              <w:rPr>
                <w:b/>
              </w:rPr>
              <w:lastRenderedPageBreak/>
              <w:t>活动</w:t>
            </w:r>
            <w:r>
              <w:rPr>
                <w:b/>
              </w:rPr>
              <w:t xml:space="preserve"> 3</w:t>
            </w:r>
          </w:p>
          <w:p w14:paraId="0A02AC1E" w14:textId="77777777" w:rsidR="00A52ABE" w:rsidRDefault="00AF1EF3">
            <w:pPr>
              <w:spacing w:line="240" w:lineRule="auto"/>
              <w:rPr>
                <w:rFonts w:hint="eastAsia"/>
              </w:rPr>
            </w:pPr>
            <w:r>
              <w:t>（幻灯片</w:t>
            </w:r>
            <w:r>
              <w:t xml:space="preserve"> 25</w:t>
            </w:r>
            <w:r>
              <w:t>）</w:t>
            </w:r>
          </w:p>
          <w:p w14:paraId="2391B86B" w14:textId="77777777" w:rsidR="00A52ABE" w:rsidRDefault="00A52ABE">
            <w:pPr>
              <w:spacing w:line="240" w:lineRule="auto"/>
              <w:rPr>
                <w:rFonts w:hint="eastAsia"/>
              </w:rPr>
            </w:pPr>
          </w:p>
          <w:p w14:paraId="285C9938" w14:textId="77777777" w:rsidR="00A52ABE" w:rsidRDefault="00AF1EF3">
            <w:pPr>
              <w:spacing w:line="240" w:lineRule="auto"/>
              <w:rPr>
                <w:rFonts w:hint="eastAsia"/>
              </w:rPr>
            </w:pPr>
            <w:r>
              <w:t xml:space="preserve">2 </w:t>
            </w:r>
            <w:r>
              <w:t>分钟</w:t>
            </w:r>
          </w:p>
        </w:tc>
        <w:tc>
          <w:tcPr>
            <w:tcW w:w="7755" w:type="dxa"/>
            <w:shd w:val="clear" w:color="auto" w:fill="auto"/>
            <w:tcMar>
              <w:top w:w="100" w:type="dxa"/>
              <w:left w:w="100" w:type="dxa"/>
              <w:bottom w:w="100" w:type="dxa"/>
              <w:right w:w="100" w:type="dxa"/>
            </w:tcMar>
          </w:tcPr>
          <w:p w14:paraId="036EC39A" w14:textId="77777777" w:rsidR="00A52ABE" w:rsidRDefault="00AF1EF3">
            <w:pPr>
              <w:widowControl w:val="0"/>
              <w:spacing w:after="240"/>
              <w:rPr>
                <w:rFonts w:hint="eastAsia"/>
                <w:b/>
              </w:rPr>
            </w:pPr>
            <w:r>
              <w:rPr>
                <w:rFonts w:eastAsia="Quicksand"/>
                <w:b/>
              </w:rPr>
              <w:t>Python 回顾</w:t>
            </w:r>
          </w:p>
          <w:p w14:paraId="4B529EA5" w14:textId="77777777" w:rsidR="00A52ABE" w:rsidRDefault="00AF1EF3">
            <w:pPr>
              <w:widowControl w:val="0"/>
              <w:spacing w:before="120" w:after="240" w:line="273" w:lineRule="auto"/>
              <w:rPr>
                <w:rFonts w:hint="eastAsia"/>
              </w:rPr>
            </w:pPr>
            <w:r>
              <w:rPr>
                <w:rFonts w:eastAsia="Quicksand"/>
              </w:rPr>
              <w:t>要回顾本课中涵盖的 Python 内容，请学习者找出负责输出、输入和分配的代码片段。</w:t>
            </w:r>
          </w:p>
        </w:tc>
      </w:tr>
      <w:tr w:rsidR="00A52ABE" w14:paraId="13E79EFB" w14:textId="77777777">
        <w:tc>
          <w:tcPr>
            <w:tcW w:w="1590" w:type="dxa"/>
            <w:shd w:val="clear" w:color="auto" w:fill="auto"/>
            <w:tcMar>
              <w:top w:w="100" w:type="dxa"/>
              <w:left w:w="100" w:type="dxa"/>
              <w:bottom w:w="100" w:type="dxa"/>
              <w:right w:w="100" w:type="dxa"/>
            </w:tcMar>
          </w:tcPr>
          <w:p w14:paraId="120FE959" w14:textId="77777777" w:rsidR="00A52ABE" w:rsidRDefault="00AF1EF3">
            <w:pPr>
              <w:spacing w:line="240" w:lineRule="auto"/>
              <w:rPr>
                <w:rFonts w:hint="eastAsia"/>
                <w:b/>
              </w:rPr>
            </w:pPr>
            <w:r>
              <w:rPr>
                <w:b/>
              </w:rPr>
              <w:t>作业</w:t>
            </w:r>
          </w:p>
        </w:tc>
        <w:tc>
          <w:tcPr>
            <w:tcW w:w="7755" w:type="dxa"/>
            <w:shd w:val="clear" w:color="auto" w:fill="auto"/>
            <w:tcMar>
              <w:top w:w="100" w:type="dxa"/>
              <w:left w:w="100" w:type="dxa"/>
              <w:bottom w:w="100" w:type="dxa"/>
              <w:right w:w="100" w:type="dxa"/>
            </w:tcMar>
          </w:tcPr>
          <w:p w14:paraId="0777A452" w14:textId="77777777" w:rsidR="00A52ABE" w:rsidRDefault="00AF1EF3">
            <w:pPr>
              <w:widowControl w:val="0"/>
              <w:spacing w:after="240"/>
              <w:rPr>
                <w:rFonts w:hint="eastAsia"/>
              </w:rPr>
            </w:pPr>
            <w:r>
              <w:rPr>
                <w:rFonts w:eastAsia="Quicksand"/>
              </w:rPr>
              <w:t xml:space="preserve">这节课没有作业。但是，如果学习者有兴趣应用他们所学的知识，您可以向他们指出 </w:t>
            </w:r>
            <w:hyperlink r:id="rId16"/>
            <w:r>
              <w:rPr>
                <w:rFonts w:eastAsia="Quicksand"/>
              </w:rPr>
              <w:t xml:space="preserve"> Raspberry Pi 基金会的关于我 （rpf.io/about-me） 项目。这个项目还将为他们在下一课中遇到的一些想法做好准备。</w:t>
            </w:r>
          </w:p>
        </w:tc>
      </w:tr>
    </w:tbl>
    <w:p w14:paraId="37CAB7B6" w14:textId="77777777" w:rsidR="00A52ABE" w:rsidRDefault="00A52ABE">
      <w:pPr>
        <w:spacing w:line="273" w:lineRule="auto"/>
        <w:rPr>
          <w:rFonts w:hint="eastAsia"/>
        </w:rPr>
      </w:pPr>
    </w:p>
    <w:p w14:paraId="69C98708" w14:textId="5B48F6F4" w:rsidR="00A52ABE" w:rsidRDefault="00CE4CEB">
      <w:pPr>
        <w:pStyle w:val="3"/>
        <w:spacing w:before="200"/>
        <w:rPr>
          <w:color w:val="000000"/>
        </w:rPr>
      </w:pPr>
      <w:bookmarkStart w:id="9" w:name="_usqo6o657j31" w:colFirst="0" w:colLast="0"/>
      <w:bookmarkStart w:id="10" w:name="_thliz98poo7u" w:colFirst="0" w:colLast="0"/>
      <w:bookmarkEnd w:id="9"/>
      <w:bookmarkEnd w:id="10"/>
      <w:r w:rsidRPr="00CE4CEB">
        <w:rPr>
          <w:rFonts w:ascii="宋体" w:eastAsia="宋体" w:hAnsi="宋体" w:cs="宋体" w:hint="eastAsia"/>
          <w:sz w:val="32"/>
          <w:szCs w:val="32"/>
        </w:rPr>
        <w:t>关于教学法的说明</w:t>
      </w:r>
      <w:r w:rsidR="00AF1EF3">
        <w:rPr>
          <w:color w:val="000000"/>
        </w:rPr>
        <w:t>常见误解</w:t>
      </w:r>
    </w:p>
    <w:p w14:paraId="734E37D0" w14:textId="77777777" w:rsidR="00A52ABE" w:rsidRDefault="00AF1EF3">
      <w:pPr>
        <w:spacing w:before="200"/>
        <w:rPr>
          <w:rFonts w:hint="eastAsia"/>
        </w:rPr>
      </w:pPr>
      <w:r>
        <w:rPr>
          <w:rFonts w:eastAsia="Quicksand"/>
        </w:rPr>
        <w:t>在这些课程中，您应该了解新手程序员可能出现的常见误解。以下误解摘自 Juha Sorva 的博士论文《</w:t>
      </w:r>
      <w:r>
        <w:rPr>
          <w:rFonts w:eastAsia="Quicksand"/>
          <w:i/>
        </w:rPr>
        <w:t>编程入门教育中的可视化程序模拟</w:t>
      </w:r>
      <w:r>
        <w:rPr>
          <w:rFonts w:eastAsia="Quicksand"/>
        </w:rPr>
        <w:t>》的附录 A，与本课相关。该列表将帮助您避免使用任何可能导致这些误解的示例或解释，并且还可以帮助您发现它们，如果它们出现在您的学习者中。</w:t>
      </w:r>
    </w:p>
    <w:p w14:paraId="1AC014B6" w14:textId="77777777" w:rsidR="00A52ABE" w:rsidRDefault="00AF1EF3">
      <w:pPr>
        <w:spacing w:before="200"/>
        <w:rPr>
          <w:rFonts w:hint="eastAsia"/>
        </w:rPr>
      </w:pPr>
      <w:r>
        <w:rPr>
          <w:rFonts w:eastAsia="Quicksand"/>
          <w:b/>
        </w:rPr>
        <w:t xml:space="preserve">M1、2、7： </w:t>
      </w:r>
      <w:r>
        <w:rPr>
          <w:rFonts w:eastAsia="Quicksand"/>
        </w:rPr>
        <w:t>计算机知道或能够推断出程序或一段代码的意图，并采取相应的行动。机器懂英语。</w:t>
      </w:r>
    </w:p>
    <w:p w14:paraId="55E73E31" w14:textId="77777777" w:rsidR="00A52ABE" w:rsidRDefault="00AF1EF3">
      <w:pPr>
        <w:spacing w:before="200"/>
        <w:rPr>
          <w:rFonts w:hint="eastAsia"/>
        </w:rPr>
      </w:pPr>
      <w:r>
        <w:rPr>
          <w:rFonts w:eastAsia="Quicksand"/>
          <w:b/>
        </w:rPr>
        <w:t>M4：</w:t>
      </w:r>
      <w:r>
        <w:rPr>
          <w:rFonts w:eastAsia="Quicksand"/>
        </w:rPr>
        <w:t xml:space="preserve"> 系统不允许不合理的操作。</w:t>
      </w:r>
    </w:p>
    <w:p w14:paraId="2349C0DC" w14:textId="77777777" w:rsidR="00A52ABE" w:rsidRDefault="00AF1EF3">
      <w:pPr>
        <w:spacing w:before="200"/>
        <w:rPr>
          <w:rFonts w:hint="eastAsia"/>
        </w:rPr>
      </w:pPr>
      <w:r>
        <w:rPr>
          <w:rFonts w:eastAsia="Quicksand"/>
          <w:b/>
        </w:rPr>
        <w:t>M150：</w:t>
      </w:r>
      <w:r>
        <w:rPr>
          <w:rFonts w:eastAsia="Quicksand"/>
        </w:rPr>
        <w:t xml:space="preserve"> 难以理解输入函数调用对执行的影响。</w:t>
      </w:r>
    </w:p>
    <w:p w14:paraId="5F787057" w14:textId="77777777" w:rsidR="00A52ABE" w:rsidRDefault="00AF1EF3">
      <w:pPr>
        <w:pStyle w:val="3"/>
        <w:spacing w:before="200"/>
        <w:rPr>
          <w:color w:val="000000"/>
        </w:rPr>
      </w:pPr>
      <w:bookmarkStart w:id="11" w:name="_8c3b1yyrywwd" w:colFirst="0" w:colLast="0"/>
      <w:bookmarkEnd w:id="11"/>
      <w:r>
        <w:rPr>
          <w:color w:val="000000"/>
        </w:rPr>
        <w:br/>
        <w:t>结对编程</w:t>
      </w:r>
    </w:p>
    <w:p w14:paraId="2A7AB131" w14:textId="77777777" w:rsidR="00A52ABE" w:rsidRDefault="00AF1EF3">
      <w:pPr>
        <w:spacing w:before="200"/>
        <w:rPr>
          <w:rFonts w:hint="eastAsia"/>
        </w:rPr>
      </w:pPr>
      <w:r>
        <w:rPr>
          <w:rFonts w:eastAsia="Quicksand"/>
        </w:rPr>
        <w:t>结对编程是一种教学方法，涉及学习者</w:t>
      </w:r>
      <w:r>
        <w:rPr>
          <w:rFonts w:eastAsia="Quicksand"/>
          <w:b/>
        </w:rPr>
        <w:t>以结构化的方式</w:t>
      </w:r>
      <w:r>
        <w:rPr>
          <w:rFonts w:eastAsia="Quicksand"/>
        </w:rPr>
        <w:t>共同开发程序。学习者扮演驾驶员和导航员的角色，并定期交换角色。驱动程序控制鼠标和键盘来编写代码，而导航器则提供指导和说明。您可以在课程计划末尾引用的资源中找到有关结对编程的更多信息。</w:t>
      </w:r>
    </w:p>
    <w:p w14:paraId="3FEC7ABE" w14:textId="77777777" w:rsidR="00A52ABE" w:rsidRDefault="00AF1EF3">
      <w:pPr>
        <w:spacing w:before="200"/>
        <w:rPr>
          <w:rFonts w:hint="eastAsia"/>
        </w:rPr>
      </w:pPr>
      <w:r>
        <w:rPr>
          <w:rFonts w:eastAsia="Quicksand"/>
        </w:rPr>
        <w:lastRenderedPageBreak/>
        <w:t xml:space="preserve">由于学习者配对对于这种方法的成功很重要，因此强烈建议您在上课前决定这些配对。 </w:t>
      </w:r>
    </w:p>
    <w:p w14:paraId="6E2DB1F9" w14:textId="77777777" w:rsidR="00A52ABE" w:rsidRDefault="00AF1EF3">
      <w:pPr>
        <w:pStyle w:val="3"/>
        <w:spacing w:before="200"/>
        <w:rPr>
          <w:color w:val="000000"/>
        </w:rPr>
      </w:pPr>
      <w:bookmarkStart w:id="12" w:name="_kopx3u3voacv" w:colFirst="0" w:colLast="0"/>
      <w:bookmarkEnd w:id="12"/>
      <w:r>
        <w:rPr>
          <w:color w:val="000000"/>
        </w:rPr>
        <w:br/>
        <w:t>实时编码</w:t>
      </w:r>
    </w:p>
    <w:p w14:paraId="6A118D53" w14:textId="77777777" w:rsidR="00A52ABE" w:rsidRDefault="00AF1EF3">
      <w:pPr>
        <w:spacing w:before="200"/>
        <w:rPr>
          <w:rFonts w:hint="eastAsia"/>
        </w:rPr>
      </w:pPr>
      <w:r>
        <w:rPr>
          <w:rFonts w:eastAsia="Quicksand"/>
        </w:rPr>
        <w:t>格雷格·威尔逊（Greg Wilson）在他的《</w:t>
      </w:r>
      <w:hyperlink r:id="rId17">
        <w:r>
          <w:rPr>
            <w:rFonts w:eastAsia="Quicksand"/>
            <w:i/>
            <w:color w:val="1155CC"/>
            <w:u w:val="single"/>
          </w:rPr>
          <w:t>共同教授技术》（Teaching Tech Together</w:t>
        </w:r>
      </w:hyperlink>
      <w:r>
        <w:rPr>
          <w:rFonts w:eastAsia="Quicksand"/>
        </w:rPr>
        <w:t>）一书中对实时编码的描述如下：“老师在全班面前编写代码，而学习者则跟着编写代码，输入代码并边走边运行”。他称其为“最有效的编程教学方式”，并继续列举优势并引用相关研究。</w:t>
      </w:r>
    </w:p>
    <w:p w14:paraId="3E678A56" w14:textId="77777777" w:rsidR="00A52ABE" w:rsidRDefault="00AF1EF3">
      <w:pPr>
        <w:spacing w:before="200"/>
        <w:rPr>
          <w:rFonts w:hint="eastAsia"/>
        </w:rPr>
      </w:pPr>
      <w:r>
        <w:rPr>
          <w:rFonts w:eastAsia="Quicksand"/>
        </w:rPr>
        <w:t>实时编码不应即兴创作。这是一个有计划、结构良好的“表演”，但它也为教师提供了积极解决意外问题的机会。您可以在课程计划末尾引用的资源中找到有关实时编码的更多信息。</w:t>
      </w:r>
    </w:p>
    <w:p w14:paraId="2532CF46" w14:textId="77777777" w:rsidR="00A52ABE" w:rsidRDefault="00AF1EF3">
      <w:pPr>
        <w:pStyle w:val="3"/>
        <w:spacing w:before="200"/>
        <w:rPr>
          <w:color w:val="000000"/>
        </w:rPr>
      </w:pPr>
      <w:bookmarkStart w:id="13" w:name="_qbkgcqtf0ic9" w:colFirst="0" w:colLast="0"/>
      <w:bookmarkEnd w:id="13"/>
      <w:r>
        <w:rPr>
          <w:color w:val="000000"/>
        </w:rPr>
        <w:br/>
        <w:t>草图绘制、漫游和跟踪表</w:t>
      </w:r>
    </w:p>
    <w:p w14:paraId="29467597" w14:textId="77777777" w:rsidR="00A52ABE" w:rsidRDefault="00AF1EF3">
      <w:pPr>
        <w:spacing w:before="200"/>
        <w:rPr>
          <w:rFonts w:hint="eastAsia"/>
        </w:rPr>
      </w:pPr>
      <w:r>
        <w:rPr>
          <w:rFonts w:eastAsia="Quicksand"/>
        </w:rPr>
        <w:t>课程幻灯片中引用了“草图”变量及其值的概念。这与使用绘图来说明在程序执行过程中如何修改程序状态（例如变量的值和数据结构的内容）的想法有关。这可以为跟踪表提供一种可视化的替代方法，对于现阶段的学习者来说，跟踪表可能不那么繁琐。</w:t>
      </w:r>
    </w:p>
    <w:p w14:paraId="0F19EE6F" w14:textId="77777777" w:rsidR="00A52ABE" w:rsidRDefault="00AF1EF3">
      <w:pPr>
        <w:spacing w:before="200"/>
        <w:rPr>
          <w:rFonts w:hint="eastAsia"/>
        </w:rPr>
      </w:pPr>
      <w:r>
        <w:rPr>
          <w:rFonts w:eastAsia="Quicksand"/>
        </w:rPr>
        <w:t>Python Tutor</w:t>
      </w:r>
      <w:hyperlink r:id="rId18">
        <w:r>
          <w:rPr>
            <w:rFonts w:eastAsia="Quicksand"/>
            <w:color w:val="1155CC"/>
            <w:u w:val="single"/>
          </w:rPr>
          <w:t xml:space="preserve"> （pythontutor.com/visualize.html</w:t>
        </w:r>
      </w:hyperlink>
      <w:r>
        <w:rPr>
          <w:rFonts w:eastAsia="Quicksand"/>
        </w:rPr>
        <w:t>） 是一个非常有用的工具，用于逐步演练 Python 程序和可视化程序状态。</w:t>
      </w:r>
    </w:p>
    <w:p w14:paraId="70DCE439" w14:textId="77777777" w:rsidR="00A52ABE" w:rsidRDefault="00AF1EF3">
      <w:pPr>
        <w:pStyle w:val="2"/>
        <w:spacing w:before="200"/>
      </w:pPr>
      <w:bookmarkStart w:id="14" w:name="_jiqh4r12mx9p" w:colFirst="0" w:colLast="0"/>
      <w:bookmarkEnd w:id="14"/>
      <w:r>
        <w:br/>
        <w:t>笔记</w:t>
      </w:r>
    </w:p>
    <w:p w14:paraId="652C5EFB" w14:textId="77777777" w:rsidR="00A52ABE" w:rsidRDefault="00AF1EF3">
      <w:pPr>
        <w:pStyle w:val="3"/>
        <w:spacing w:before="200"/>
        <w:rPr>
          <w:color w:val="000000"/>
        </w:rPr>
      </w:pPr>
      <w:bookmarkStart w:id="15" w:name="_rymm9zpotkl3" w:colFirst="0" w:colLast="0"/>
      <w:bookmarkEnd w:id="15"/>
      <w:r>
        <w:rPr>
          <w:color w:val="000000"/>
        </w:rPr>
        <w:t>Python 开发环境</w:t>
      </w:r>
    </w:p>
    <w:p w14:paraId="7244C22F" w14:textId="77777777" w:rsidR="00A52ABE" w:rsidRDefault="00AF1EF3">
      <w:pPr>
        <w:spacing w:before="200"/>
        <w:rPr>
          <w:rFonts w:hint="eastAsia"/>
        </w:rPr>
      </w:pPr>
      <w:r>
        <w:rPr>
          <w:rFonts w:eastAsia="Quicksand"/>
        </w:rPr>
        <w:t>本单元中没有假设您将使用特定的开发环境来编写 Python 程序。有很多选择，最适合您的可能取决于您的情况。</w:t>
      </w:r>
    </w:p>
    <w:p w14:paraId="52DA80B5" w14:textId="77777777" w:rsidR="00A52ABE" w:rsidRDefault="00AF1EF3">
      <w:pPr>
        <w:spacing w:before="200"/>
        <w:rPr>
          <w:rFonts w:hint="eastAsia"/>
        </w:rPr>
      </w:pPr>
      <w:r>
        <w:rPr>
          <w:rFonts w:eastAsia="Quicksand"/>
        </w:rPr>
        <w:t xml:space="preserve">在撰写本文时，我们的建议是使用 </w:t>
      </w:r>
      <w:hyperlink r:id="rId19">
        <w:r>
          <w:rPr>
            <w:rFonts w:eastAsia="Quicksand"/>
            <w:color w:val="1155CC"/>
            <w:u w:val="single"/>
          </w:rPr>
          <w:t>Mu 编辑器</w:t>
        </w:r>
      </w:hyperlink>
      <w:r>
        <w:rPr>
          <w:rFonts w:eastAsia="Quicksand"/>
        </w:rPr>
        <w:t xml:space="preserve"> （codewith.mu），这是一个友好、简约、跨平台的环境，专为新手程序员设计。使用在线编码环境（例如 </w:t>
      </w:r>
      <w:hyperlink r:id="rId20">
        <w:r>
          <w:rPr>
            <w:rFonts w:eastAsia="Quicksand"/>
            <w:color w:val="1155CC"/>
            <w:u w:val="single"/>
          </w:rPr>
          <w:t>repl.it</w:t>
        </w:r>
      </w:hyperlink>
      <w:r>
        <w:rPr>
          <w:rFonts w:eastAsia="Quicksand"/>
        </w:rPr>
        <w:t xml:space="preserve"> 和 </w:t>
      </w:r>
      <w:hyperlink r:id="rId21">
        <w:r>
          <w:rPr>
            <w:rFonts w:eastAsia="Quicksand"/>
            <w:color w:val="1155CC"/>
            <w:u w:val="single"/>
          </w:rPr>
          <w:t>trinket.io）也有好处</w:t>
        </w:r>
      </w:hyperlink>
      <w:r>
        <w:rPr>
          <w:rFonts w:eastAsia="Quicksand"/>
        </w:rPr>
        <w:t>。</w:t>
      </w:r>
      <w:r>
        <w:rPr>
          <w:rFonts w:eastAsia="Quicksand"/>
        </w:rPr>
        <w:br/>
      </w:r>
    </w:p>
    <w:p w14:paraId="23886E81" w14:textId="77777777" w:rsidR="00A52ABE" w:rsidRDefault="00AF1EF3">
      <w:pPr>
        <w:pStyle w:val="3"/>
        <w:spacing w:before="200"/>
        <w:rPr>
          <w:color w:val="000000"/>
        </w:rPr>
      </w:pPr>
      <w:bookmarkStart w:id="16" w:name="_vtm65dpp2ng3" w:colFirst="0" w:colLast="0"/>
      <w:bookmarkEnd w:id="16"/>
      <w:r>
        <w:rPr>
          <w:color w:val="000000"/>
        </w:rPr>
        <w:t>在 Python 中显示消息</w:t>
      </w:r>
    </w:p>
    <w:p w14:paraId="44042108" w14:textId="77777777" w:rsidR="00A52ABE" w:rsidRDefault="00AF1EF3">
      <w:pPr>
        <w:spacing w:before="200"/>
        <w:rPr>
          <w:rFonts w:hint="eastAsia"/>
        </w:rPr>
      </w:pPr>
      <w:r>
        <w:rPr>
          <w:rFonts w:eastAsia="Quicksand"/>
        </w:rPr>
        <w:t>在这些资源中，每当需要显示涉及多个值的消息时，我们都会使用</w:t>
      </w:r>
      <w:r>
        <w:rPr>
          <w:rFonts w:ascii="Roboto Mono" w:eastAsia="Roboto Mono" w:hAnsi="Roboto Mono" w:cs="Roboto Mono"/>
        </w:rPr>
        <w:t>带有逗号分隔值列表作为参数</w:t>
      </w:r>
      <w:r>
        <w:rPr>
          <w:rFonts w:eastAsia="Quicksand"/>
        </w:rPr>
        <w:t>的 print。</w:t>
      </w:r>
      <w:r>
        <w:rPr>
          <w:rFonts w:eastAsia="Quicksand"/>
        </w:rPr>
        <w:br/>
      </w:r>
      <w:r>
        <w:rPr>
          <w:rFonts w:eastAsia="Quicksand"/>
        </w:rPr>
        <w:br/>
        <w:t>例如：</w:t>
      </w:r>
    </w:p>
    <w:p w14:paraId="6D740566" w14:textId="77777777" w:rsidR="00A52ABE" w:rsidRDefault="00AF1EF3">
      <w:pPr>
        <w:spacing w:before="200"/>
        <w:rPr>
          <w:rFonts w:ascii="Roboto Mono" w:eastAsia="Roboto Mono" w:hAnsi="Roboto Mono" w:cs="Roboto Mono"/>
        </w:rPr>
      </w:pPr>
      <w:r>
        <w:rPr>
          <w:rFonts w:ascii="Roboto Mono" w:eastAsia="Roboto Mono" w:hAnsi="Roboto Mono" w:cs="Roboto Mono"/>
        </w:rPr>
        <w:t>print（lucky，“也是我的幸运数字”，姓名）</w:t>
      </w:r>
    </w:p>
    <w:p w14:paraId="16FFFD90" w14:textId="77777777" w:rsidR="00A52ABE" w:rsidRDefault="00AF1EF3">
      <w:pPr>
        <w:spacing w:before="200"/>
        <w:rPr>
          <w:rFonts w:hint="eastAsia"/>
        </w:rPr>
      </w:pPr>
      <w:r>
        <w:rPr>
          <w:rFonts w:eastAsia="Quicksand"/>
        </w:rPr>
        <w:t xml:space="preserve">还有其他一些方法可以实现这一点（例如使用 </w:t>
      </w:r>
      <w:r>
        <w:rPr>
          <w:rFonts w:ascii="Roboto Mono" w:eastAsia="Roboto Mono" w:hAnsi="Roboto Mono" w:cs="Roboto Mono"/>
        </w:rPr>
        <w:t>+</w:t>
      </w:r>
      <w:r>
        <w:rPr>
          <w:rFonts w:eastAsia="Quicksand"/>
        </w:rPr>
        <w:t xml:space="preserve"> 运算符或 </w:t>
      </w:r>
      <w:r>
        <w:rPr>
          <w:rFonts w:ascii="Roboto Mono" w:eastAsia="Roboto Mono" w:hAnsi="Roboto Mono" w:cs="Roboto Mono"/>
        </w:rPr>
        <w:t>f</w:t>
      </w:r>
      <w:r>
        <w:rPr>
          <w:rFonts w:eastAsia="Quicksand"/>
        </w:rPr>
        <w:t xml:space="preserve"> 字符串进行字符串连接），但我们选择在 8 年级使用这种方法，因为我们认为它在语法上更简单。</w:t>
      </w:r>
    </w:p>
    <w:p w14:paraId="75AF392D" w14:textId="77777777" w:rsidR="00A52ABE" w:rsidRDefault="00AF1EF3">
      <w:pPr>
        <w:pStyle w:val="3"/>
        <w:spacing w:before="200"/>
        <w:rPr>
          <w:color w:val="000000"/>
        </w:rPr>
      </w:pPr>
      <w:bookmarkStart w:id="17" w:name="_vjusfmxdxsys" w:colFirst="0" w:colLast="0"/>
      <w:bookmarkEnd w:id="17"/>
      <w:r>
        <w:rPr>
          <w:color w:val="000000"/>
        </w:rPr>
        <w:lastRenderedPageBreak/>
        <w:br/>
        <w:t>在 Python 中获取键盘输入</w:t>
      </w:r>
    </w:p>
    <w:p w14:paraId="5E317892" w14:textId="77777777" w:rsidR="00A52ABE" w:rsidRDefault="00AF1EF3">
      <w:pPr>
        <w:spacing w:before="200"/>
        <w:rPr>
          <w:rFonts w:hint="eastAsia"/>
        </w:rPr>
      </w:pPr>
      <w:r>
        <w:rPr>
          <w:rFonts w:eastAsia="Quicksand"/>
        </w:rPr>
        <w:t xml:space="preserve">在这些资源中，每当需要显示提示和接收键盘输入时，我们使用 </w:t>
      </w:r>
      <w:r>
        <w:rPr>
          <w:rFonts w:ascii="Roboto Mono" w:eastAsia="Roboto Mono" w:hAnsi="Roboto Mono" w:cs="Roboto Mono"/>
        </w:rPr>
        <w:t xml:space="preserve">print </w:t>
      </w:r>
      <w:r>
        <w:rPr>
          <w:rFonts w:eastAsia="Quicksand"/>
        </w:rPr>
        <w:t xml:space="preserve"> 来显示提示，然后使用 input，即使 </w:t>
      </w:r>
      <w:r>
        <w:rPr>
          <w:rFonts w:ascii="Roboto Mono" w:eastAsia="Roboto Mono" w:hAnsi="Roboto Mono" w:cs="Roboto Mono"/>
        </w:rPr>
        <w:t xml:space="preserve">input </w:t>
      </w:r>
      <w:r>
        <w:rPr>
          <w:rFonts w:eastAsia="Quicksand"/>
        </w:rPr>
        <w:t>也可用于显示提示：</w:t>
      </w:r>
      <w:r>
        <w:rPr>
          <w:rFonts w:ascii="Roboto Mono" w:eastAsia="Roboto Mono" w:hAnsi="Roboto Mono" w:cs="Roboto Mono"/>
        </w:rPr>
        <w:t xml:space="preserve"> </w:t>
      </w:r>
    </w:p>
    <w:p w14:paraId="2AEB5162" w14:textId="77777777" w:rsidR="00A52ABE" w:rsidRDefault="00AF1EF3">
      <w:pPr>
        <w:spacing w:before="200"/>
        <w:rPr>
          <w:rFonts w:ascii="Roboto Mono" w:eastAsia="Roboto Mono" w:hAnsi="Roboto Mono" w:cs="Roboto Mono"/>
        </w:rPr>
      </w:pPr>
      <w:r>
        <w:rPr>
          <w:rFonts w:ascii="Roboto Mono" w:eastAsia="Roboto Mono" w:hAnsi="Roboto Mono" w:cs="Roboto Mono"/>
        </w:rPr>
        <w:t>print（“你叫什么名字？</w:t>
      </w:r>
    </w:p>
    <w:p w14:paraId="209DD600" w14:textId="77777777" w:rsidR="00A52ABE" w:rsidRDefault="00AF1EF3">
      <w:pPr>
        <w:rPr>
          <w:rFonts w:ascii="Roboto Mono" w:eastAsia="Roboto Mono" w:hAnsi="Roboto Mono" w:cs="Roboto Mono"/>
        </w:rPr>
      </w:pPr>
      <w:r>
        <w:rPr>
          <w:rFonts w:ascii="Roboto Mono" w:eastAsia="Roboto Mono" w:hAnsi="Roboto Mono" w:cs="Roboto Mono"/>
        </w:rPr>
        <w:t>名称 = input（）</w:t>
      </w:r>
    </w:p>
    <w:p w14:paraId="622776B8" w14:textId="77777777" w:rsidR="00A52ABE" w:rsidRDefault="00AF1EF3">
      <w:pPr>
        <w:spacing w:before="200"/>
        <w:rPr>
          <w:rFonts w:ascii="Roboto Mono" w:eastAsia="Roboto Mono" w:hAnsi="Roboto Mono" w:cs="Roboto Mono"/>
        </w:rPr>
      </w:pPr>
      <w:r>
        <w:rPr>
          <w:rFonts w:eastAsia="Quicksand"/>
        </w:rPr>
        <w:t>而不是：</w:t>
      </w:r>
    </w:p>
    <w:p w14:paraId="1F025DF1" w14:textId="77777777" w:rsidR="00A52ABE" w:rsidRDefault="00AF1EF3">
      <w:pPr>
        <w:spacing w:before="200"/>
        <w:rPr>
          <w:rFonts w:ascii="Roboto Mono" w:eastAsia="Roboto Mono" w:hAnsi="Roboto Mono" w:cs="Roboto Mono"/>
        </w:rPr>
      </w:pPr>
      <w:r>
        <w:rPr>
          <w:rFonts w:ascii="Roboto Mono" w:eastAsia="Roboto Mono" w:hAnsi="Roboto Mono" w:cs="Roboto Mono"/>
        </w:rPr>
        <w:t>name = input（“你叫什么名字？</w:t>
      </w:r>
    </w:p>
    <w:p w14:paraId="38DAAC03" w14:textId="77777777" w:rsidR="00A52ABE" w:rsidRDefault="00AF1EF3">
      <w:pPr>
        <w:spacing w:before="200"/>
        <w:rPr>
          <w:rFonts w:hint="eastAsia"/>
        </w:rPr>
      </w:pPr>
      <w:r>
        <w:rPr>
          <w:rFonts w:eastAsia="Quicksand"/>
        </w:rPr>
        <w:t>我们认为这是可取的，因为它清楚地区分了输入和输出，并导致学习者更容易管理的代码。</w:t>
      </w:r>
    </w:p>
    <w:p w14:paraId="3805B12D" w14:textId="77777777" w:rsidR="00A52ABE" w:rsidRDefault="00AF1EF3">
      <w:pPr>
        <w:pStyle w:val="2"/>
      </w:pPr>
      <w:bookmarkStart w:id="18" w:name="_t9u06qxvrm0p" w:colFirst="0" w:colLast="0"/>
      <w:bookmarkEnd w:id="18"/>
      <w:r>
        <w:br/>
        <w:t>其他来源</w:t>
      </w:r>
    </w:p>
    <w:p w14:paraId="4D6AED21" w14:textId="77777777" w:rsidR="00A52ABE" w:rsidRDefault="00000000">
      <w:pPr>
        <w:numPr>
          <w:ilvl w:val="0"/>
          <w:numId w:val="2"/>
        </w:numPr>
        <w:rPr>
          <w:rFonts w:hint="eastAsia"/>
        </w:rPr>
      </w:pPr>
      <w:hyperlink r:id="rId22">
        <w:r w:rsidR="00AF1EF3">
          <w:rPr>
            <w:rFonts w:eastAsia="Quicksand"/>
            <w:color w:val="1155CC"/>
            <w:u w:val="single"/>
          </w:rPr>
          <w:t xml:space="preserve"> Raspberry Pi 基金会的 Mu 项目 （rpf.io/mu）</w:t>
        </w:r>
      </w:hyperlink>
      <w:r w:rsidR="00AF1EF3">
        <w:rPr>
          <w:rFonts w:eastAsia="Quicksand"/>
        </w:rPr>
        <w:t xml:space="preserve"> 入门</w:t>
      </w:r>
    </w:p>
    <w:p w14:paraId="1A17E667" w14:textId="77777777" w:rsidR="00A52ABE" w:rsidRDefault="00AF1EF3">
      <w:pPr>
        <w:numPr>
          <w:ilvl w:val="0"/>
          <w:numId w:val="2"/>
        </w:numPr>
        <w:rPr>
          <w:rFonts w:hint="eastAsia"/>
        </w:rPr>
      </w:pPr>
      <w:r>
        <w:rPr>
          <w:rFonts w:eastAsia="Quicksand"/>
        </w:rPr>
        <w:t xml:space="preserve">教学法快速阅读： </w:t>
      </w:r>
      <w:hyperlink r:id="rId23">
        <w:r>
          <w:rPr>
            <w:rFonts w:eastAsia="Quicksand"/>
            <w:color w:val="1155CC"/>
            <w:u w:val="single"/>
          </w:rPr>
          <w:t>结对编程</w:t>
        </w:r>
      </w:hyperlink>
    </w:p>
    <w:p w14:paraId="21EEC7F9" w14:textId="77777777" w:rsidR="00A52ABE" w:rsidRDefault="00AF1EF3">
      <w:pPr>
        <w:numPr>
          <w:ilvl w:val="0"/>
          <w:numId w:val="2"/>
        </w:numPr>
        <w:rPr>
          <w:rFonts w:hint="eastAsia"/>
        </w:rPr>
      </w:pPr>
      <w:r>
        <w:rPr>
          <w:rFonts w:eastAsia="Quicksand"/>
        </w:rPr>
        <w:t xml:space="preserve">教学法快速阅读： </w:t>
      </w:r>
      <w:hyperlink r:id="rId24">
        <w:r>
          <w:rPr>
            <w:rFonts w:eastAsia="Quicksand"/>
            <w:color w:val="1155CC"/>
            <w:u w:val="single"/>
          </w:rPr>
          <w:t>实时编码</w:t>
        </w:r>
      </w:hyperlink>
    </w:p>
    <w:p w14:paraId="607A6B07" w14:textId="77777777" w:rsidR="00A52ABE" w:rsidRDefault="00A52ABE">
      <w:pPr>
        <w:ind w:left="720"/>
        <w:rPr>
          <w:rFonts w:hint="eastAsia"/>
        </w:rPr>
      </w:pPr>
    </w:p>
    <w:p w14:paraId="5368E7FF" w14:textId="77777777" w:rsidR="00A52ABE" w:rsidRDefault="00A52ABE">
      <w:pPr>
        <w:rPr>
          <w:rFonts w:hint="eastAsia"/>
          <w:color w:val="666666"/>
          <w:sz w:val="18"/>
          <w:szCs w:val="18"/>
        </w:rPr>
      </w:pPr>
    </w:p>
    <w:p w14:paraId="7A991686" w14:textId="77777777" w:rsidR="00A52ABE" w:rsidRDefault="00A52ABE">
      <w:pPr>
        <w:rPr>
          <w:rFonts w:hint="eastAsia"/>
          <w:color w:val="666666"/>
          <w:sz w:val="18"/>
          <w:szCs w:val="18"/>
        </w:rPr>
      </w:pPr>
    </w:p>
    <w:p w14:paraId="5E01FA4E" w14:textId="77777777" w:rsidR="00A52ABE" w:rsidRDefault="00A52ABE">
      <w:pPr>
        <w:rPr>
          <w:rFonts w:hint="eastAsia"/>
          <w:color w:val="666666"/>
          <w:sz w:val="18"/>
          <w:szCs w:val="18"/>
        </w:rPr>
      </w:pPr>
    </w:p>
    <w:p w14:paraId="0CEC6445" w14:textId="77777777" w:rsidR="00A52ABE" w:rsidRDefault="00A52ABE">
      <w:pPr>
        <w:rPr>
          <w:rFonts w:hint="eastAsia"/>
          <w:color w:val="666666"/>
          <w:sz w:val="18"/>
          <w:szCs w:val="18"/>
        </w:rPr>
      </w:pPr>
    </w:p>
    <w:p w14:paraId="63CF6E0D" w14:textId="77777777" w:rsidR="00A52ABE" w:rsidRDefault="00A52ABE">
      <w:pPr>
        <w:rPr>
          <w:rFonts w:hint="eastAsia"/>
          <w:color w:val="666666"/>
          <w:sz w:val="18"/>
          <w:szCs w:val="18"/>
        </w:rPr>
      </w:pPr>
    </w:p>
    <w:p w14:paraId="27BDD166" w14:textId="77777777" w:rsidR="00A52ABE" w:rsidRDefault="00A52ABE">
      <w:pPr>
        <w:rPr>
          <w:rFonts w:hint="eastAsia"/>
          <w:color w:val="666666"/>
          <w:sz w:val="18"/>
          <w:szCs w:val="18"/>
        </w:rPr>
      </w:pPr>
    </w:p>
    <w:p w14:paraId="38170661" w14:textId="77777777" w:rsidR="00A52ABE" w:rsidRDefault="00A52ABE">
      <w:pPr>
        <w:rPr>
          <w:rFonts w:hint="eastAsia"/>
          <w:color w:val="666666"/>
          <w:sz w:val="18"/>
          <w:szCs w:val="18"/>
        </w:rPr>
      </w:pPr>
    </w:p>
    <w:p w14:paraId="665C8649" w14:textId="77777777" w:rsidR="00A52ABE" w:rsidRDefault="00A52ABE">
      <w:pPr>
        <w:rPr>
          <w:rFonts w:hint="eastAsia"/>
          <w:color w:val="666666"/>
          <w:sz w:val="18"/>
          <w:szCs w:val="18"/>
        </w:rPr>
      </w:pPr>
    </w:p>
    <w:p w14:paraId="06989090" w14:textId="77777777" w:rsidR="00A52ABE" w:rsidRDefault="00A52ABE">
      <w:pPr>
        <w:rPr>
          <w:rFonts w:hint="eastAsia"/>
          <w:color w:val="666666"/>
          <w:sz w:val="18"/>
          <w:szCs w:val="18"/>
        </w:rPr>
      </w:pPr>
    </w:p>
    <w:p w14:paraId="25EEA953" w14:textId="77777777" w:rsidR="00A52ABE" w:rsidRDefault="00AF1EF3">
      <w:pPr>
        <w:rPr>
          <w:rFonts w:hint="eastAsia"/>
          <w:color w:val="666666"/>
          <w:sz w:val="18"/>
          <w:szCs w:val="18"/>
        </w:rPr>
      </w:pPr>
      <w:r>
        <w:rPr>
          <w:color w:val="666666"/>
          <w:sz w:val="18"/>
          <w:szCs w:val="18"/>
        </w:rPr>
        <w:t>资源会定期更新</w:t>
      </w:r>
      <w:r>
        <w:rPr>
          <w:color w:val="666666"/>
          <w:sz w:val="18"/>
          <w:szCs w:val="18"/>
        </w:rPr>
        <w:t xml:space="preserve"> - </w:t>
      </w:r>
      <w:r>
        <w:rPr>
          <w:color w:val="666666"/>
          <w:sz w:val="18"/>
          <w:szCs w:val="18"/>
        </w:rPr>
        <w:t>最新版本可在以下网址获得：</w:t>
      </w:r>
      <w:r>
        <w:rPr>
          <w:color w:val="666666"/>
          <w:sz w:val="18"/>
          <w:szCs w:val="18"/>
        </w:rPr>
        <w:t xml:space="preserve"> </w:t>
      </w:r>
      <w:hyperlink r:id="rId25">
        <w:r>
          <w:rPr>
            <w:color w:val="1155CC"/>
            <w:sz w:val="18"/>
            <w:szCs w:val="18"/>
            <w:u w:val="single"/>
          </w:rPr>
          <w:t>the-cc.io/curriculum</w:t>
        </w:r>
      </w:hyperlink>
      <w:r>
        <w:rPr>
          <w:color w:val="666666"/>
          <w:sz w:val="18"/>
          <w:szCs w:val="18"/>
        </w:rPr>
        <w:t>。</w:t>
      </w:r>
    </w:p>
    <w:p w14:paraId="4FE293CB" w14:textId="77777777" w:rsidR="00A52ABE" w:rsidRDefault="00AF1EF3">
      <w:pPr>
        <w:rPr>
          <w:rFonts w:hint="eastAsia"/>
          <w:color w:val="666666"/>
          <w:sz w:val="18"/>
          <w:szCs w:val="18"/>
        </w:rPr>
      </w:pPr>
      <w:r>
        <w:rPr>
          <w:noProof/>
        </w:rPr>
        <w:drawing>
          <wp:anchor distT="114300" distB="114300" distL="114300" distR="114300" simplePos="0" relativeHeight="251658240" behindDoc="0" locked="0" layoutInCell="1" hidden="0" allowOverlap="1" wp14:anchorId="74755CF4" wp14:editId="557BFB1E">
            <wp:simplePos x="0" y="0"/>
            <wp:positionH relativeFrom="column">
              <wp:posOffset>19051</wp:posOffset>
            </wp:positionH>
            <wp:positionV relativeFrom="paragraph">
              <wp:posOffset>183356</wp:posOffset>
            </wp:positionV>
            <wp:extent cx="957263" cy="33470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957263" cy="334707"/>
                    </a:xfrm>
                    <a:prstGeom prst="rect">
                      <a:avLst/>
                    </a:prstGeom>
                    <a:ln/>
                  </pic:spPr>
                </pic:pic>
              </a:graphicData>
            </a:graphic>
          </wp:anchor>
        </w:drawing>
      </w:r>
    </w:p>
    <w:p w14:paraId="424CA6E4" w14:textId="77777777" w:rsidR="00A52ABE" w:rsidRDefault="00AF1EF3">
      <w:pPr>
        <w:spacing w:line="331" w:lineRule="auto"/>
        <w:rPr>
          <w:rFonts w:hint="eastAsia"/>
          <w:color w:val="666666"/>
          <w:sz w:val="18"/>
          <w:szCs w:val="18"/>
        </w:rPr>
      </w:pPr>
      <w:r>
        <w:rPr>
          <w:color w:val="666666"/>
          <w:sz w:val="18"/>
          <w:szCs w:val="18"/>
        </w:rPr>
        <w:t>本资源由</w:t>
      </w:r>
      <w:hyperlink r:id="rId27">
        <w:r>
          <w:rPr>
            <w:color w:val="666666"/>
            <w:sz w:val="18"/>
            <w:szCs w:val="18"/>
          </w:rPr>
          <w:t xml:space="preserve"> </w:t>
        </w:r>
      </w:hyperlink>
      <w:hyperlink r:id="rId28">
        <w:r>
          <w:rPr>
            <w:color w:val="1155CC"/>
            <w:sz w:val="18"/>
            <w:szCs w:val="18"/>
            <w:u w:val="single"/>
          </w:rPr>
          <w:t xml:space="preserve">Raspberry Pi </w:t>
        </w:r>
        <w:r>
          <w:rPr>
            <w:color w:val="1155CC"/>
            <w:sz w:val="18"/>
            <w:szCs w:val="18"/>
            <w:u w:val="single"/>
          </w:rPr>
          <w:t>基金会</w:t>
        </w:r>
      </w:hyperlink>
      <w:r>
        <w:rPr>
          <w:color w:val="666666"/>
          <w:sz w:val="18"/>
          <w:szCs w:val="18"/>
        </w:rPr>
        <w:t xml:space="preserve"> </w:t>
      </w:r>
      <w:r>
        <w:rPr>
          <w:color w:val="666666"/>
          <w:sz w:val="18"/>
          <w:szCs w:val="18"/>
        </w:rPr>
        <w:t>根据</w:t>
      </w:r>
      <w:r>
        <w:rPr>
          <w:color w:val="666666"/>
          <w:sz w:val="18"/>
          <w:szCs w:val="18"/>
        </w:rPr>
        <w:t xml:space="preserve"> Creative Commons </w:t>
      </w:r>
      <w:r>
        <w:rPr>
          <w:color w:val="666666"/>
          <w:sz w:val="18"/>
          <w:szCs w:val="18"/>
        </w:rPr>
        <w:t>署名</w:t>
      </w:r>
      <w:r>
        <w:rPr>
          <w:color w:val="666666"/>
          <w:sz w:val="18"/>
          <w:szCs w:val="18"/>
        </w:rPr>
        <w:t>-</w:t>
      </w:r>
      <w:r>
        <w:rPr>
          <w:color w:val="666666"/>
          <w:sz w:val="18"/>
          <w:szCs w:val="18"/>
        </w:rPr>
        <w:t>非商业性使用</w:t>
      </w:r>
      <w:r>
        <w:rPr>
          <w:color w:val="666666"/>
          <w:sz w:val="18"/>
          <w:szCs w:val="18"/>
        </w:rPr>
        <w:t>-</w:t>
      </w:r>
      <w:r>
        <w:rPr>
          <w:color w:val="666666"/>
          <w:sz w:val="18"/>
          <w:szCs w:val="18"/>
        </w:rPr>
        <w:t>相同方式共享</w:t>
      </w:r>
      <w:r>
        <w:rPr>
          <w:color w:val="666666"/>
          <w:sz w:val="18"/>
          <w:szCs w:val="18"/>
        </w:rPr>
        <w:t xml:space="preserve"> 4.0 </w:t>
      </w:r>
      <w:r>
        <w:rPr>
          <w:color w:val="666666"/>
          <w:sz w:val="18"/>
          <w:szCs w:val="18"/>
        </w:rPr>
        <w:t>国际许可获得许可。要查看此许可证的副本，请访问，请参阅</w:t>
      </w:r>
      <w:r>
        <w:rPr>
          <w:color w:val="666666"/>
          <w:sz w:val="18"/>
          <w:szCs w:val="18"/>
        </w:rPr>
        <w:t xml:space="preserve"> </w:t>
      </w:r>
      <w:hyperlink r:id="rId29">
        <w:r>
          <w:rPr>
            <w:color w:val="1155CC"/>
            <w:sz w:val="18"/>
            <w:szCs w:val="18"/>
            <w:u w:val="single"/>
          </w:rPr>
          <w:t>creativecommons.org/licenses/by-nc-sa/4.0/</w:t>
        </w:r>
      </w:hyperlink>
      <w:r>
        <w:rPr>
          <w:color w:val="666666"/>
          <w:sz w:val="18"/>
          <w:szCs w:val="18"/>
        </w:rPr>
        <w:t>。</w:t>
      </w:r>
    </w:p>
    <w:p w14:paraId="11AB51FF" w14:textId="706B53EC" w:rsidR="00A52ABE" w:rsidRDefault="00A52ABE">
      <w:pPr>
        <w:rPr>
          <w:rFonts w:hint="eastAsia"/>
          <w:color w:val="666666"/>
          <w:sz w:val="18"/>
          <w:szCs w:val="18"/>
        </w:rPr>
      </w:pPr>
    </w:p>
    <w:sectPr w:rsidR="00A52ABE">
      <w:headerReference w:type="even" r:id="rId30"/>
      <w:headerReference w:type="default" r:id="rId31"/>
      <w:footerReference w:type="default" r:id="rId32"/>
      <w:headerReference w:type="first" r:id="rId33"/>
      <w:footerReference w:type="first" r:id="rId34"/>
      <w:pgSz w:w="11906" w:h="16838"/>
      <w:pgMar w:top="1275" w:right="1440" w:bottom="1440" w:left="1440" w:header="56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1E90E" w14:textId="77777777" w:rsidR="0004244E" w:rsidRDefault="0004244E">
      <w:pPr>
        <w:spacing w:line="240" w:lineRule="auto"/>
        <w:rPr>
          <w:rFonts w:hint="eastAsia"/>
        </w:rPr>
      </w:pPr>
      <w:r>
        <w:separator/>
      </w:r>
    </w:p>
  </w:endnote>
  <w:endnote w:type="continuationSeparator" w:id="0">
    <w:p w14:paraId="1290911B" w14:textId="77777777" w:rsidR="0004244E" w:rsidRDefault="0004244E">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icksand">
    <w:altName w:val="Calibri"/>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Quicksand Medium">
    <w:altName w:val="Calibri"/>
    <w:charset w:val="00"/>
    <w:family w:val="auto"/>
    <w:pitch w:val="default"/>
  </w:font>
  <w:font w:name="Quicksand SemiBold">
    <w:altName w:val="Calibri"/>
    <w:charset w:val="00"/>
    <w:family w:val="auto"/>
    <w:pitch w:val="default"/>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31D7" w14:textId="4D3FF31A" w:rsidR="00A52ABE" w:rsidRDefault="00AF1EF3">
    <w:pPr>
      <w:rPr>
        <w:rFonts w:hint="eastAsia"/>
        <w:color w:val="666666"/>
        <w:sz w:val="18"/>
        <w:szCs w:val="18"/>
      </w:rPr>
    </w:pPr>
    <w:r>
      <w:rPr>
        <w:rFonts w:eastAsia="Quicksand"/>
        <w:color w:val="666666"/>
        <w:sz w:val="18"/>
        <w:szCs w:val="18"/>
      </w:rPr>
      <w:t xml:space="preserve">页 </w:t>
    </w:r>
    <w:r>
      <w:rPr>
        <w:color w:val="666666"/>
        <w:sz w:val="18"/>
        <w:szCs w:val="18"/>
      </w:rPr>
      <w:fldChar w:fldCharType="begin"/>
    </w:r>
    <w:r>
      <w:rPr>
        <w:rFonts w:eastAsia="Quicksand"/>
        <w:color w:val="666666"/>
        <w:sz w:val="18"/>
        <w:szCs w:val="18"/>
      </w:rPr>
      <w:instrText>PAGE</w:instrText>
    </w:r>
    <w:r>
      <w:rPr>
        <w:color w:val="666666"/>
        <w:sz w:val="18"/>
        <w:szCs w:val="18"/>
      </w:rPr>
      <w:fldChar w:fldCharType="separate"/>
    </w:r>
    <w:r>
      <w:rPr>
        <w:rFonts w:eastAsia="Quicksand"/>
        <w:noProof/>
        <w:color w:val="666666"/>
        <w:sz w:val="18"/>
        <w:szCs w:val="18"/>
      </w:rPr>
      <w:t>2</w:t>
    </w:r>
    <w:r>
      <w:rPr>
        <w:color w:val="666666"/>
        <w:sz w:val="18"/>
        <w:szCs w:val="18"/>
      </w:rPr>
      <w:fldChar w:fldCharType="end"/>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p>
  <w:p w14:paraId="7D88BBBA" w14:textId="77777777" w:rsidR="00A52ABE" w:rsidRDefault="00A52ABE">
    <w:pPr>
      <w:rPr>
        <w:rFonts w:hint="eastAsia"/>
        <w:sz w:val="18"/>
        <w:szCs w:val="18"/>
        <w:highlight w:val="whit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936F" w14:textId="77777777" w:rsidR="00A52ABE" w:rsidRDefault="00AF1EF3">
    <w:pPr>
      <w:rPr>
        <w:rFonts w:hint="eastAsia"/>
      </w:rPr>
    </w:pPr>
    <w:r>
      <w:rPr>
        <w:rFonts w:eastAsia="Quicksand"/>
        <w:color w:val="666666"/>
        <w:sz w:val="18"/>
        <w:szCs w:val="18"/>
      </w:rPr>
      <w:t xml:space="preserve">页 </w:t>
    </w:r>
    <w:r>
      <w:rPr>
        <w:color w:val="666666"/>
        <w:sz w:val="18"/>
        <w:szCs w:val="18"/>
      </w:rPr>
      <w:fldChar w:fldCharType="begin"/>
    </w:r>
    <w:r>
      <w:rPr>
        <w:rFonts w:eastAsia="Quicksand"/>
        <w:color w:val="666666"/>
        <w:sz w:val="18"/>
        <w:szCs w:val="18"/>
      </w:rPr>
      <w:instrText>PAGE</w:instrText>
    </w:r>
    <w:r>
      <w:rPr>
        <w:color w:val="666666"/>
        <w:sz w:val="18"/>
        <w:szCs w:val="18"/>
      </w:rPr>
      <w:fldChar w:fldCharType="separate"/>
    </w:r>
    <w:r>
      <w:rPr>
        <w:rFonts w:eastAsia="Quicksand"/>
        <w:noProof/>
        <w:color w:val="666666"/>
        <w:sz w:val="18"/>
        <w:szCs w:val="18"/>
      </w:rPr>
      <w:t>1</w:t>
    </w:r>
    <w:r>
      <w:rPr>
        <w:color w:val="666666"/>
        <w:sz w:val="18"/>
        <w:szCs w:val="18"/>
      </w:rPr>
      <w:fldChar w:fldCharType="end"/>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ab/>
    </w:r>
    <w:r>
      <w:rPr>
        <w:rFonts w:eastAsia="Quicksand"/>
        <w:color w:val="666666"/>
        <w:sz w:val="18"/>
        <w:szCs w:val="18"/>
      </w:rPr>
      <w:t>上次更新时间：21 年 4 月 16 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4FB1" w14:textId="77777777" w:rsidR="0004244E" w:rsidRDefault="0004244E">
      <w:pPr>
        <w:spacing w:line="240" w:lineRule="auto"/>
        <w:rPr>
          <w:rFonts w:hint="eastAsia"/>
        </w:rPr>
      </w:pPr>
      <w:r>
        <w:separator/>
      </w:r>
    </w:p>
  </w:footnote>
  <w:footnote w:type="continuationSeparator" w:id="0">
    <w:p w14:paraId="1D757ADE" w14:textId="77777777" w:rsidR="0004244E" w:rsidRDefault="0004244E">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EE1E" w14:textId="77777777" w:rsidR="00A52ABE" w:rsidRDefault="00A52ABE">
    <w:pPr>
      <w:pBdr>
        <w:top w:val="nil"/>
        <w:left w:val="nil"/>
        <w:bottom w:val="nil"/>
        <w:right w:val="nil"/>
        <w:between w:val="nil"/>
      </w:pBdr>
      <w:tabs>
        <w:tab w:val="center" w:pos="4513"/>
        <w:tab w:val="right" w:pos="9026"/>
      </w:tabs>
      <w:spacing w:line="240" w:lineRule="auto"/>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8533" w14:textId="77777777" w:rsidR="00A52ABE" w:rsidRDefault="00AF1EF3">
    <w:pPr>
      <w:ind w:left="-720" w:right="-40"/>
      <w:jc w:val="right"/>
      <w:rPr>
        <w:rFonts w:hint="eastAsia"/>
        <w:color w:val="666666"/>
        <w:sz w:val="16"/>
        <w:szCs w:val="16"/>
      </w:rPr>
    </w:pPr>
    <w:r>
      <w:rPr>
        <w:color w:val="666666"/>
        <w:sz w:val="16"/>
        <w:szCs w:val="16"/>
      </w:rPr>
      <w:t>8</w:t>
    </w:r>
    <w:r>
      <w:rPr>
        <w:color w:val="666666"/>
        <w:sz w:val="16"/>
        <w:szCs w:val="16"/>
      </w:rPr>
      <w:t>年级</w:t>
    </w:r>
    <w:r>
      <w:rPr>
        <w:color w:val="666666"/>
        <w:sz w:val="16"/>
        <w:szCs w:val="16"/>
      </w:rPr>
      <w:t xml:space="preserve"> - Python</w:t>
    </w:r>
    <w:r>
      <w:rPr>
        <w:color w:val="666666"/>
        <w:sz w:val="16"/>
        <w:szCs w:val="16"/>
      </w:rPr>
      <w:t>编程入门</w:t>
    </w:r>
  </w:p>
  <w:p w14:paraId="6B66A973" w14:textId="77777777" w:rsidR="00A52ABE" w:rsidRDefault="00AF1EF3">
    <w:pPr>
      <w:ind w:left="-720" w:right="-40"/>
      <w:jc w:val="right"/>
      <w:rPr>
        <w:rFonts w:hint="eastAsia"/>
        <w:color w:val="666666"/>
        <w:sz w:val="16"/>
        <w:szCs w:val="16"/>
      </w:rPr>
    </w:pPr>
    <w:r>
      <w:rPr>
        <w:color w:val="666666"/>
        <w:sz w:val="16"/>
        <w:szCs w:val="16"/>
      </w:rPr>
      <w:t>第</w:t>
    </w:r>
    <w:r>
      <w:rPr>
        <w:color w:val="666666"/>
        <w:sz w:val="16"/>
        <w:szCs w:val="16"/>
      </w:rPr>
      <w:t xml:space="preserve"> 1 </w:t>
    </w:r>
    <w:r>
      <w:rPr>
        <w:color w:val="666666"/>
        <w:sz w:val="16"/>
        <w:szCs w:val="16"/>
      </w:rPr>
      <w:t>课</w:t>
    </w:r>
    <w:r>
      <w:rPr>
        <w:color w:val="666666"/>
        <w:sz w:val="16"/>
        <w:szCs w:val="16"/>
      </w:rPr>
      <w:t xml:space="preserve"> – </w:t>
    </w:r>
    <w:r>
      <w:rPr>
        <w:color w:val="666666"/>
        <w:sz w:val="16"/>
        <w:szCs w:val="16"/>
      </w:rPr>
      <w:t>第一步</w:t>
    </w:r>
  </w:p>
  <w:p w14:paraId="5C7F9C42" w14:textId="77777777" w:rsidR="00A52ABE" w:rsidRDefault="00AF1EF3">
    <w:pPr>
      <w:ind w:left="-720" w:right="-40"/>
      <w:jc w:val="right"/>
      <w:rPr>
        <w:rFonts w:hint="eastAsia"/>
        <w:color w:val="666666"/>
      </w:rPr>
    </w:pPr>
    <w:r>
      <w:rPr>
        <w:color w:val="666666"/>
        <w:sz w:val="16"/>
        <w:szCs w:val="16"/>
      </w:rPr>
      <w:t>课程计划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DA46" w14:textId="77777777" w:rsidR="00A52ABE" w:rsidRDefault="00AF1EF3">
    <w:pPr>
      <w:ind w:left="-720" w:right="-40"/>
      <w:jc w:val="right"/>
      <w:rPr>
        <w:rFonts w:hint="eastAsia"/>
        <w:color w:val="666666"/>
        <w:sz w:val="16"/>
        <w:szCs w:val="16"/>
      </w:rPr>
    </w:pPr>
    <w:r>
      <w:rPr>
        <w:noProof/>
        <w:color w:val="666666"/>
        <w:sz w:val="16"/>
        <w:szCs w:val="16"/>
      </w:rPr>
      <w:drawing>
        <wp:anchor distT="0" distB="0" distL="0" distR="0" simplePos="0" relativeHeight="251658240" behindDoc="0" locked="0" layoutInCell="1" hidden="0" allowOverlap="1" wp14:anchorId="0156C2F7" wp14:editId="78823626">
          <wp:simplePos x="0" y="0"/>
          <wp:positionH relativeFrom="page">
            <wp:posOffset>914400</wp:posOffset>
          </wp:positionH>
          <wp:positionV relativeFrom="page">
            <wp:posOffset>270000</wp:posOffset>
          </wp:positionV>
          <wp:extent cx="1663200" cy="504000"/>
          <wp:effectExtent l="0" t="0" r="0" b="0"/>
          <wp:wrapSquare wrapText="right"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3200" cy="504000"/>
                  </a:xfrm>
                  <a:prstGeom prst="rect">
                    <a:avLst/>
                  </a:prstGeom>
                  <a:ln/>
                </pic:spPr>
              </pic:pic>
            </a:graphicData>
          </a:graphic>
        </wp:anchor>
      </w:drawing>
    </w:r>
    <w:r>
      <w:rPr>
        <w:color w:val="666666"/>
        <w:sz w:val="16"/>
        <w:szCs w:val="16"/>
      </w:rPr>
      <w:t>8</w:t>
    </w:r>
    <w:r>
      <w:rPr>
        <w:color w:val="666666"/>
        <w:sz w:val="16"/>
        <w:szCs w:val="16"/>
      </w:rPr>
      <w:t>年级</w:t>
    </w:r>
    <w:r>
      <w:rPr>
        <w:color w:val="666666"/>
        <w:sz w:val="16"/>
        <w:szCs w:val="16"/>
      </w:rPr>
      <w:t xml:space="preserve"> - Python</w:t>
    </w:r>
    <w:r>
      <w:rPr>
        <w:color w:val="666666"/>
        <w:sz w:val="16"/>
        <w:szCs w:val="16"/>
      </w:rPr>
      <w:t>编程入门</w:t>
    </w:r>
  </w:p>
  <w:p w14:paraId="43616707" w14:textId="77777777" w:rsidR="00A52ABE" w:rsidRDefault="00AF1EF3">
    <w:pPr>
      <w:ind w:left="-720" w:right="-40"/>
      <w:jc w:val="right"/>
      <w:rPr>
        <w:rFonts w:hint="eastAsia"/>
        <w:color w:val="666666"/>
        <w:sz w:val="16"/>
        <w:szCs w:val="16"/>
      </w:rPr>
    </w:pPr>
    <w:r>
      <w:rPr>
        <w:color w:val="666666"/>
        <w:sz w:val="16"/>
        <w:szCs w:val="16"/>
      </w:rPr>
      <w:t>第</w:t>
    </w:r>
    <w:r>
      <w:rPr>
        <w:color w:val="666666"/>
        <w:sz w:val="16"/>
        <w:szCs w:val="16"/>
      </w:rPr>
      <w:t xml:space="preserve"> 1 </w:t>
    </w:r>
    <w:r>
      <w:rPr>
        <w:color w:val="666666"/>
        <w:sz w:val="16"/>
        <w:szCs w:val="16"/>
      </w:rPr>
      <w:t>课</w:t>
    </w:r>
    <w:r>
      <w:rPr>
        <w:color w:val="666666"/>
        <w:sz w:val="16"/>
        <w:szCs w:val="16"/>
      </w:rPr>
      <w:t xml:space="preserve"> – </w:t>
    </w:r>
    <w:r>
      <w:rPr>
        <w:color w:val="666666"/>
        <w:sz w:val="16"/>
        <w:szCs w:val="16"/>
      </w:rPr>
      <w:t>第一步</w:t>
    </w:r>
  </w:p>
  <w:p w14:paraId="0ABA5458" w14:textId="77777777" w:rsidR="00A52ABE" w:rsidRDefault="00AF1EF3">
    <w:pPr>
      <w:ind w:left="-720" w:right="-40"/>
      <w:jc w:val="right"/>
      <w:rPr>
        <w:rFonts w:hint="eastAsia"/>
        <w:color w:val="666666"/>
        <w:sz w:val="16"/>
        <w:szCs w:val="16"/>
      </w:rPr>
    </w:pPr>
    <w:r>
      <w:rPr>
        <w:color w:val="666666"/>
        <w:sz w:val="16"/>
        <w:szCs w:val="16"/>
      </w:rPr>
      <w:t>课程计划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7FD7"/>
    <w:multiLevelType w:val="multilevel"/>
    <w:tmpl w:val="595A61DE"/>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46318A"/>
    <w:multiLevelType w:val="multilevel"/>
    <w:tmpl w:val="68504F60"/>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362B4B"/>
    <w:multiLevelType w:val="multilevel"/>
    <w:tmpl w:val="1C4E2820"/>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467D88"/>
    <w:multiLevelType w:val="multilevel"/>
    <w:tmpl w:val="3E662ED6"/>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1338642">
    <w:abstractNumId w:val="3"/>
  </w:num>
  <w:num w:numId="2" w16cid:durableId="1628706447">
    <w:abstractNumId w:val="2"/>
  </w:num>
  <w:num w:numId="3" w16cid:durableId="182520021">
    <w:abstractNumId w:val="0"/>
  </w:num>
  <w:num w:numId="4" w16cid:durableId="121793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BE"/>
    <w:rsid w:val="0004244E"/>
    <w:rsid w:val="00A52ABE"/>
    <w:rsid w:val="00AF1EF3"/>
    <w:rsid w:val="00C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A8CF"/>
  <w15:docId w15:val="{19551829-71D2-47B0-9079-C3B7D8ED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icksand" w:eastAsiaTheme="minorEastAsia" w:hAnsi="Quicksand" w:cs="Quicksand"/>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360" w:after="120"/>
      <w:outlineLvl w:val="0"/>
    </w:pPr>
    <w:rPr>
      <w:rFonts w:eastAsia="Quicksand"/>
      <w:sz w:val="36"/>
      <w:szCs w:val="36"/>
    </w:rPr>
  </w:style>
  <w:style w:type="paragraph" w:styleId="2">
    <w:name w:val="heading 2"/>
    <w:basedOn w:val="a"/>
    <w:next w:val="a"/>
    <w:uiPriority w:val="9"/>
    <w:unhideWhenUsed/>
    <w:qFormat/>
    <w:pPr>
      <w:keepNext/>
      <w:keepLines/>
      <w:spacing w:before="320" w:after="120"/>
      <w:outlineLvl w:val="1"/>
    </w:pPr>
    <w:rPr>
      <w:rFonts w:ascii="Quicksand Medium" w:eastAsia="Quicksand Medium" w:hAnsi="Quicksand Medium" w:cs="Quicksand Medium"/>
      <w:sz w:val="32"/>
      <w:szCs w:val="32"/>
    </w:rPr>
  </w:style>
  <w:style w:type="paragraph" w:styleId="3">
    <w:name w:val="heading 3"/>
    <w:basedOn w:val="a"/>
    <w:next w:val="a"/>
    <w:uiPriority w:val="9"/>
    <w:unhideWhenUsed/>
    <w:qFormat/>
    <w:pPr>
      <w:keepNext/>
      <w:keepLines/>
      <w:spacing w:before="320" w:after="80"/>
      <w:outlineLvl w:val="2"/>
    </w:pPr>
    <w:rPr>
      <w:rFonts w:eastAsia="Quicksand"/>
      <w:sz w:val="28"/>
      <w:szCs w:val="28"/>
    </w:rPr>
  </w:style>
  <w:style w:type="paragraph" w:styleId="4">
    <w:name w:val="heading 4"/>
    <w:basedOn w:val="a"/>
    <w:next w:val="a"/>
    <w:uiPriority w:val="9"/>
    <w:semiHidden/>
    <w:unhideWhenUsed/>
    <w:qFormat/>
    <w:pPr>
      <w:keepNext/>
      <w:keepLines/>
      <w:spacing w:before="280" w:after="80"/>
      <w:outlineLvl w:val="3"/>
    </w:pPr>
    <w:rPr>
      <w:rFonts w:ascii="Quicksand SemiBold" w:eastAsia="Quicksand SemiBold" w:hAnsi="Quicksand SemiBold" w:cs="Quicksand SemiBold"/>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120" w:after="120"/>
    </w:pPr>
    <w:rPr>
      <w:rFonts w:ascii="Quicksand SemiBold" w:eastAsia="Quicksand SemiBold" w:hAnsi="Quicksand SemiBold" w:cs="Quicksand SemiBold"/>
      <w:color w:val="CD2355"/>
      <w:sz w:val="48"/>
      <w:szCs w:val="48"/>
    </w:rPr>
  </w:style>
  <w:style w:type="paragraph" w:styleId="a4">
    <w:name w:val="Subtitle"/>
    <w:basedOn w:val="a"/>
    <w:next w:val="a"/>
    <w:uiPriority w:val="11"/>
    <w:qFormat/>
    <w:pPr>
      <w:keepNext/>
      <w:keepLines/>
      <w:spacing w:before="160" w:after="280"/>
    </w:pPr>
    <w:rPr>
      <w:b/>
      <w:color w:val="CD2355"/>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Placeholder Text"/>
    <w:basedOn w:val="a0"/>
    <w:uiPriority w:val="99"/>
    <w:semiHidden/>
    <w:rsid w:val="00CE4C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he-cc.io/py-assignment-12" TargetMode="External"/><Relationship Id="rId18" Type="http://schemas.openxmlformats.org/officeDocument/2006/relationships/hyperlink" Target="http://pythontutor.com/visualize.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trinket.io/" TargetMode="External"/><Relationship Id="rId34" Type="http://schemas.openxmlformats.org/officeDocument/2006/relationships/footer" Target="footer2.xml"/><Relationship Id="rId7" Type="http://schemas.openxmlformats.org/officeDocument/2006/relationships/hyperlink" Target="http://the-cc.io/feedback" TargetMode="External"/><Relationship Id="rId12" Type="http://schemas.openxmlformats.org/officeDocument/2006/relationships/hyperlink" Target="https://the-cc.io/py-assignment-11" TargetMode="External"/><Relationship Id="rId17" Type="http://schemas.openxmlformats.org/officeDocument/2006/relationships/hyperlink" Target="https://teachtogether.tech/" TargetMode="External"/><Relationship Id="rId25" Type="http://schemas.openxmlformats.org/officeDocument/2006/relationships/hyperlink" Target="http://the-cc.io/curriculum"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rpf.io/about-me" TargetMode="External"/><Relationship Id="rId20" Type="http://schemas.openxmlformats.org/officeDocument/2006/relationships/hyperlink" Target="https://repl.it" TargetMode="External"/><Relationship Id="rId29" Type="http://schemas.openxmlformats.org/officeDocument/2006/relationships/hyperlink" Target="https://creativecommons.org/licenses/by-nc-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cc.io/py-output-1" TargetMode="External"/><Relationship Id="rId24" Type="http://schemas.openxmlformats.org/officeDocument/2006/relationships/hyperlink" Target="https://the-cc/qr0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pf.io/scratchtopython" TargetMode="External"/><Relationship Id="rId23" Type="http://schemas.openxmlformats.org/officeDocument/2006/relationships/hyperlink" Target="https://the-cc/qr03" TargetMode="External"/><Relationship Id="rId28" Type="http://schemas.openxmlformats.org/officeDocument/2006/relationships/hyperlink" Target="https://www.raspberrypi.org/" TargetMode="External"/><Relationship Id="rId36" Type="http://schemas.openxmlformats.org/officeDocument/2006/relationships/theme" Target="theme/theme1.xml"/><Relationship Id="rId10" Type="http://schemas.openxmlformats.org/officeDocument/2006/relationships/hyperlink" Target="http://rpf.io/mu" TargetMode="External"/><Relationship Id="rId19" Type="http://schemas.openxmlformats.org/officeDocument/2006/relationships/hyperlink" Target="https://codewith.mu/"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repl.it/" TargetMode="External"/><Relationship Id="rId14" Type="http://schemas.openxmlformats.org/officeDocument/2006/relationships/hyperlink" Target="https://the-cc.io/py-input-1" TargetMode="External"/><Relationship Id="rId22" Type="http://schemas.openxmlformats.org/officeDocument/2006/relationships/hyperlink" Target="https://rpf.io/mu" TargetMode="External"/><Relationship Id="rId27" Type="http://schemas.openxmlformats.org/officeDocument/2006/relationships/hyperlink" Target="https://www.raspberrypi.org/"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s://codewith.m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Canyu Liu</cp:lastModifiedBy>
  <cp:revision>1</cp:revision>
  <dcterms:created xsi:type="dcterms:W3CDTF">2023-11-24T06:46:00Z</dcterms:created>
  <dcterms:modified xsi:type="dcterms:W3CDTF">2023-11-24T06:51:00Z</dcterms:modified>
</cp:coreProperties>
</file>